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34ce4" w14:paraId="b034ce4" w:rsidRDefault="007E5B46" w:rsidP="007E5B46" w:rsidR="007E5B46" w:rsidRPr="002002F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321E6A">
      <w:pPr>
        <w:jc w:val="both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321E6A">
      <w:pPr>
        <w:jc w:val="both"/>
        <w:rPr>
          <w:rFonts w:hAnsi="Times New Roman" w:ascii="Times New Roman"/>
          <w:sz w:val="8"/>
          <w:szCs w:val="8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321E6A">
      <w:pPr>
        <w:jc w:val="center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2002F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730E06" w:rsidR="007E5B46" w:rsidRPr="002002FD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sutkinji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Ani Golub Gruić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1B4AFB">
        <w:rPr>
          <w:rFonts w:hAnsi="Times New Roman" w:ascii="Times New Roman"/>
          <w:color w:themeColor="text1" w:val="000000"/>
          <w:sz w:val="24"/>
          <w:szCs w:val="24"/>
          <w:lang w:val="hr-HR"/>
        </w:rPr>
        <w:t>BRAĆA KUSIĆ d.o.o., OIB: 51213744157, Plano, Put Jazvina 3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321E6A">
        <w:rPr>
          <w:rFonts w:hAnsi="Times New Roman" w:ascii="Times New Roman"/>
          <w:sz w:val="24"/>
          <w:szCs w:val="24"/>
          <w:lang w:val="hr-HR"/>
        </w:rPr>
        <w:t>0</w:t>
      </w:r>
      <w:r w:rsidR="00102B53">
        <w:rPr>
          <w:rFonts w:hAnsi="Times New Roman" w:ascii="Times New Roman"/>
          <w:sz w:val="24"/>
          <w:szCs w:val="24"/>
          <w:lang w:val="hr-HR"/>
        </w:rPr>
        <w:t>7</w:t>
      </w:r>
      <w:r w:rsid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21E6A">
        <w:rPr>
          <w:rFonts w:hAnsi="Times New Roman" w:ascii="Times New Roman"/>
          <w:sz w:val="24"/>
          <w:szCs w:val="24"/>
          <w:lang w:val="hr-HR"/>
        </w:rPr>
        <w:t>studenog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1B4AFB">
        <w:rPr>
          <w:rFonts w:hAnsi="Times New Roman" w:ascii="Times New Roman"/>
          <w:color w:themeColor="text1" w:val="000000"/>
          <w:sz w:val="24"/>
          <w:szCs w:val="24"/>
          <w:lang w:val="hr-HR"/>
        </w:rPr>
        <w:t>BRAĆA KUSIĆ d.o.o., OIB: 51213744157, Plano, Put Jazvina 3</w:t>
      </w:r>
      <w:r w:rsidRPr="002002FD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2002FD" w:rsidR="007E5B46" w:rsidRPr="002002FD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102B53" w:rsidP="00102B53" w:rsidR="00102B53" w:rsidRPr="00C5458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>Dana 0</w:t>
      </w:r>
      <w:r w:rsidR="001B4AFB">
        <w:rPr>
          <w:rFonts w:hAnsi="Times New Roman" w:ascii="Times New Roman"/>
          <w:sz w:val="24"/>
          <w:szCs w:val="24"/>
          <w:lang w:val="hr-HR"/>
        </w:rPr>
        <w:t>4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. prosinca 2015. godine kod ovoga suda zaprimljen je zahtjev FINANCIJSKE AGENCIJE, Regionalnog centra Split za provedbu skraćenog stečajnog postupka nad dužnikom </w:t>
      </w:r>
      <w:r w:rsidR="001B4AFB">
        <w:rPr>
          <w:rFonts w:hAnsi="Times New Roman" w:ascii="Times New Roman"/>
          <w:color w:themeColor="text1" w:val="000000"/>
          <w:sz w:val="24"/>
          <w:szCs w:val="24"/>
          <w:lang w:val="hr-HR"/>
        </w:rPr>
        <w:t>BRAĆA KUSIĆ d.o.o., OIB: 51213744157, Plano, Put Jazvina 3</w:t>
      </w:r>
      <w:r w:rsidRPr="00C54583"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AC37CF">
        <w:rPr>
          <w:lang w:val="hr-HR"/>
        </w:rPr>
        <w:t xml:space="preserve"> 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</w:t>
      </w:r>
      <w:r>
        <w:rPr>
          <w:rFonts w:hAnsi="Times New Roman" w:ascii="Times New Roman"/>
          <w:sz w:val="24"/>
          <w:szCs w:val="24"/>
          <w:lang w:val="hr-HR"/>
        </w:rPr>
        <w:t>2</w:t>
      </w:r>
      <w:r w:rsidR="001B4AFB">
        <w:rPr>
          <w:rFonts w:hAnsi="Times New Roman" w:ascii="Times New Roman"/>
          <w:sz w:val="24"/>
          <w:szCs w:val="24"/>
          <w:lang w:val="hr-HR"/>
        </w:rPr>
        <w:t>6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. </w:t>
      </w:r>
      <w:r>
        <w:rPr>
          <w:rFonts w:hAnsi="Times New Roman" w:ascii="Times New Roman"/>
          <w:sz w:val="24"/>
          <w:szCs w:val="24"/>
          <w:lang w:val="hr-HR"/>
        </w:rPr>
        <w:t>travnja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102B53" w:rsidP="00102B53" w:rsidR="00102B53" w:rsidRPr="00AC37CF">
      <w:pPr>
        <w:jc w:val="both"/>
        <w:rPr>
          <w:sz w:val="24"/>
          <w:szCs w:val="24"/>
          <w:lang w:val="hr-HR"/>
        </w:rPr>
      </w:pPr>
    </w:p>
    <w:p w:rsidRDefault="000E3AD7" w:rsidP="0002108F" w:rsidR="0002108F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CB72EE">
        <w:rPr>
          <w:rFonts w:hAnsi="Times New Roman" w:ascii="Times New Roman"/>
          <w:sz w:val="24"/>
          <w:szCs w:val="24"/>
          <w:lang w:val="hr-HR"/>
        </w:rPr>
        <w:t>0</w:t>
      </w:r>
      <w:r w:rsidR="001B4AFB">
        <w:rPr>
          <w:rFonts w:hAnsi="Times New Roman" w:ascii="Times New Roman"/>
          <w:sz w:val="24"/>
          <w:szCs w:val="24"/>
          <w:lang w:val="hr-HR"/>
        </w:rPr>
        <w:t>4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B4AFB">
        <w:rPr>
          <w:rFonts w:hAnsi="Times New Roman" w:ascii="Times New Roman"/>
          <w:sz w:val="24"/>
          <w:szCs w:val="24"/>
          <w:lang w:val="hr-HR"/>
        </w:rPr>
        <w:t>svibnja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 zaprimljen je prijedlog predlagatelja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, Ministarstv</w:t>
      </w:r>
      <w:r w:rsidRPr="002002FD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 xml:space="preserve"> u kojem u bitnom navodi da:</w:t>
      </w:r>
    </w:p>
    <w:p w:rsidRDefault="00F4346E" w:rsidP="00F4346E" w:rsidR="00F4346E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</w:t>
      </w:r>
      <w:r w:rsidR="001B4AFB">
        <w:rPr>
          <w:rFonts w:hAnsi="Times New Roman" w:ascii="Times New Roman"/>
          <w:sz w:val="24"/>
          <w:szCs w:val="24"/>
          <w:lang w:val="hr-HR"/>
        </w:rPr>
        <w:t>758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1B4AFB">
        <w:rPr>
          <w:rFonts w:hAnsi="Times New Roman" w:ascii="Times New Roman"/>
          <w:sz w:val="24"/>
          <w:szCs w:val="24"/>
          <w:lang w:val="hr-HR"/>
        </w:rPr>
        <w:t>051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1B4AFB">
        <w:rPr>
          <w:rFonts w:hAnsi="Times New Roman" w:ascii="Times New Roman"/>
          <w:sz w:val="24"/>
          <w:szCs w:val="24"/>
          <w:lang w:val="hr-HR"/>
        </w:rPr>
        <w:t>50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D25420" w:rsidP="001B4AFB" w:rsidR="001B4AFB" w:rsidRPr="00D6677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- </w:t>
      </w:r>
      <w:r w:rsidR="001B4AFB" w:rsidRPr="00D6677D">
        <w:rPr>
          <w:rFonts w:hAnsi="Times New Roman" w:ascii="Times New Roman"/>
          <w:sz w:val="24"/>
          <w:szCs w:val="24"/>
          <w:lang w:val="hr-HR"/>
        </w:rPr>
        <w:t xml:space="preserve"> dužnik raspolaže imovinom koja je dostatna za namirenje troškova kako prethodnog, tako i otvorenog stečajnog postupka.</w:t>
      </w:r>
    </w:p>
    <w:p w:rsidRDefault="00543BF2" w:rsidP="0002108F" w:rsidR="00543BF2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U privitku prijedloga predlagatelj dostavlja prijedlog za otvaranje stečajnog postupka na propisanom obrascu (list 10-11 spisa), stanje računa poreznog obveznika na dan </w:t>
      </w:r>
      <w:r w:rsidR="001B4AFB">
        <w:rPr>
          <w:rFonts w:hAnsi="Times New Roman" w:ascii="Times New Roman"/>
          <w:sz w:val="24"/>
          <w:szCs w:val="24"/>
          <w:lang w:val="hr-HR"/>
        </w:rPr>
        <w:t>26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.0</w:t>
      </w:r>
      <w:r w:rsidR="001B4AFB">
        <w:rPr>
          <w:rFonts w:hAnsi="Times New Roman" w:ascii="Times New Roman"/>
          <w:sz w:val="24"/>
          <w:szCs w:val="24"/>
          <w:lang w:val="hr-HR"/>
        </w:rPr>
        <w:t>4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.2016. (list 12 spisa) i godišnji financijski izvještaj za 201</w:t>
      </w:r>
      <w:r w:rsidR="001B4AFB">
        <w:rPr>
          <w:rFonts w:hAnsi="Times New Roman" w:ascii="Times New Roman"/>
          <w:sz w:val="24"/>
          <w:szCs w:val="24"/>
          <w:lang w:val="hr-HR"/>
        </w:rPr>
        <w:t>2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. godinu (list 13-14 spisa) te predlaže obustavu skraćenog stečajnog postupka i donošenje rješenja o pokretanju prethodnog postupka, odnosno donošenje rješenja o otvaranju stečajnog postupka.</w:t>
      </w:r>
    </w:p>
    <w:p w:rsidRDefault="00102B53" w:rsidP="00102B53" w:rsidR="00102B53" w:rsidRPr="00AC37C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odlučeno kao u izreci ovog rješenja.</w:t>
      </w: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102B53" w:rsidP="00102B53" w:rsidR="00102B53" w:rsidRPr="00AC37CF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>
        <w:rPr>
          <w:rFonts w:hAnsi="Times New Roman" w:ascii="Times New Roman"/>
          <w:sz w:val="24"/>
          <w:szCs w:val="24"/>
          <w:lang w:val="hr-HR"/>
        </w:rPr>
        <w:t>07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. </w:t>
      </w:r>
      <w:r>
        <w:rPr>
          <w:rFonts w:hAnsi="Times New Roman" w:ascii="Times New Roman"/>
          <w:sz w:val="24"/>
          <w:szCs w:val="24"/>
          <w:lang w:val="hr-HR"/>
        </w:rPr>
        <w:t>studenog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   </w:t>
      </w:r>
      <w:r w:rsidRPr="00AC37CF">
        <w:rPr>
          <w:rFonts w:hAnsi="Times New Roman" w:ascii="Times New Roman"/>
          <w:sz w:val="24"/>
          <w:szCs w:val="24"/>
          <w:lang w:val="hr-HR"/>
        </w:rPr>
        <w:tab/>
        <w:t xml:space="preserve">    SUTKINJA</w:t>
      </w:r>
    </w:p>
    <w:p w:rsidRDefault="00102B53" w:rsidP="00102B53" w:rsidR="00102B53" w:rsidRPr="00AC37CF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ANA GOLUB GRUIĆ</w:t>
      </w:r>
    </w:p>
    <w:p w:rsidRDefault="00102B53" w:rsidP="00102B53" w:rsidR="00102B53" w:rsidRPr="00AC37CF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102B53" w:rsidP="00102B53" w:rsidR="00102B53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E96817" w:rsidP="00102B53" w:rsidR="00E96817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Županijsko državno odvjetništvo u Splitu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02524E" w:rsidP="00102B53" w:rsidR="0002524E" w:rsidRPr="002002FD">
      <w:pPr>
        <w:jc w:val="both"/>
        <w:rPr>
          <w:lang w:val="hr-HR"/>
        </w:rPr>
      </w:pPr>
    </w:p>
    <w:sectPr w:rsidSect="00111DC0" w:rsidR="0002524E" w:rsidRPr="002002FD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D24B48" w:rsidRPr="00D24B48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321E6A">
          <w:rPr>
            <w:rFonts w:hAnsi="Times New Roman" w:ascii="Times New Roman"/>
            <w:sz w:val="24"/>
            <w:szCs w:val="24"/>
          </w:rPr>
          <w:t>2</w:t>
        </w:r>
        <w:r w:rsidR="00102B53">
          <w:rPr>
            <w:rFonts w:hAnsi="Times New Roman" w:ascii="Times New Roman"/>
            <w:sz w:val="24"/>
            <w:szCs w:val="24"/>
          </w:rPr>
          <w:t>5</w:t>
        </w:r>
        <w:r w:rsidR="001B4AFB">
          <w:rPr>
            <w:rFonts w:hAnsi="Times New Roman" w:ascii="Times New Roman"/>
            <w:sz w:val="24"/>
            <w:szCs w:val="24"/>
          </w:rPr>
          <w:t>22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072BBB">
          <w:rPr>
            <w:rFonts w:hAnsi="Times New Roman" w:ascii="Times New Roman"/>
            <w:sz w:val="24"/>
            <w:szCs w:val="24"/>
          </w:rPr>
          <w:t>5</w:t>
        </w:r>
        <w:r>
          <w:t xml:space="preserve">                                        </w:t>
        </w:r>
        <w:r>
          <w:tab/>
        </w:r>
      </w:p>
    </w:sdtContent>
  </w:sdt>
  <w:p w:rsidRDefault="00D24B48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102B53">
      <w:rPr>
        <w:rFonts w:hAnsi="Times New Roman" w:ascii="Times New Roman"/>
        <w:sz w:val="24"/>
        <w:szCs w:val="24"/>
        <w:lang w:val="hr-HR"/>
      </w:rPr>
      <w:t>25</w:t>
    </w:r>
    <w:r w:rsidR="001B4AFB">
      <w:rPr>
        <w:rFonts w:hAnsi="Times New Roman" w:ascii="Times New Roman"/>
        <w:sz w:val="24"/>
        <w:szCs w:val="24"/>
        <w:lang w:val="hr-HR"/>
      </w:rPr>
      <w:t>22</w:t>
    </w:r>
    <w:r>
      <w:rPr>
        <w:rFonts w:hAnsi="Times New Roman" w:ascii="Times New Roman"/>
        <w:sz w:val="24"/>
        <w:szCs w:val="24"/>
        <w:lang w:val="hr-HR"/>
      </w:rPr>
      <w:t>/201</w:t>
    </w:r>
    <w:r w:rsidR="00072BBB">
      <w:rPr>
        <w:rFonts w:hAnsi="Times New Roman" w:ascii="Times New Roman"/>
        <w:sz w:val="24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D1639"/>
    <w:rsid w:val="000E3AD7"/>
    <w:rsid w:val="00102B53"/>
    <w:rsid w:val="00182B81"/>
    <w:rsid w:val="001B4AFB"/>
    <w:rsid w:val="002002FD"/>
    <w:rsid w:val="0026363C"/>
    <w:rsid w:val="002E7B09"/>
    <w:rsid w:val="00321E6A"/>
    <w:rsid w:val="003A193B"/>
    <w:rsid w:val="003B1C4E"/>
    <w:rsid w:val="003B2535"/>
    <w:rsid w:val="003E1647"/>
    <w:rsid w:val="00481014"/>
    <w:rsid w:val="004D4D1E"/>
    <w:rsid w:val="005355AF"/>
    <w:rsid w:val="00543BF2"/>
    <w:rsid w:val="005915AE"/>
    <w:rsid w:val="005B7B99"/>
    <w:rsid w:val="00650F60"/>
    <w:rsid w:val="006B65C9"/>
    <w:rsid w:val="006C276A"/>
    <w:rsid w:val="00730E06"/>
    <w:rsid w:val="007E0EA6"/>
    <w:rsid w:val="007E5B46"/>
    <w:rsid w:val="008C2EC2"/>
    <w:rsid w:val="009F654A"/>
    <w:rsid w:val="00A5283A"/>
    <w:rsid w:val="00A97313"/>
    <w:rsid w:val="00B52E5F"/>
    <w:rsid w:val="00BA11B9"/>
    <w:rsid w:val="00BE6493"/>
    <w:rsid w:val="00BF1C57"/>
    <w:rsid w:val="00C10E6C"/>
    <w:rsid w:val="00CB72EE"/>
    <w:rsid w:val="00CF6E96"/>
    <w:rsid w:val="00D24B48"/>
    <w:rsid w:val="00D25420"/>
    <w:rsid w:val="00D752A9"/>
    <w:rsid w:val="00DB2379"/>
    <w:rsid w:val="00DC4DCC"/>
    <w:rsid w:val="00E96817"/>
    <w:rsid w:val="00F10548"/>
    <w:rsid w:val="00F4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D24B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B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B4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B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B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D24B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B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B4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B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B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2522</izvorni_sadrzaj>
    <derivirana_varijabla naziv="DomainObject.Predmet.Broj_1">2522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St-2522/2015</izvorni_sadrzaj>
    <derivirana_varijabla naziv="DomainObject.Predmet.OznakaBroj_1">St-2522/2015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BRAĆA KUSIĆ d.o.o. za trgovinu i proizvodnju hrane</izvorni_sadrzaj>
    <derivirana_varijabla naziv="DomainObject.Predmet.ProtustrankaFormated_1">  BRAĆA KUSIĆ d.o.o. za trgovinu i proizvodnju hrane</derivirana_varijabla>
  </DomainObject.Predmet.ProtustrankaFormated>
  <DomainObject.Predmet.ProtustrankaFormatedOIB>
    <izvorni_sadrzaj>  BRAĆA KUSIĆ d.o.o. za trgovinu i proizvodnju hrane, OIB 51213744157</izvorni_sadrzaj>
    <derivirana_varijabla naziv="DomainObject.Predmet.ProtustrankaFormatedOIB_1">  BRAĆA KUSIĆ d.o.o. za trgovinu i proizvodnju hrane, OIB 51213744157</derivirana_varijabla>
  </DomainObject.Predmet.ProtustrankaFormatedOIB>
  <DomainObject.Predmet.ProtustrankaFormatedWithAdress>
    <izvorni_sadrzaj> BRAĆA KUSIĆ d.o.o. za trgovinu i proizvodnju hrane, Put Jazvina 3, 21220 Plano</izvorni_sadrzaj>
    <derivirana_varijabla naziv="DomainObject.Predmet.ProtustrankaFormatedWithAdress_1"> BRAĆA KUSIĆ d.o.o. za trgovinu i proizvodnju hrane, Put Jazvina 3, 21220 Plano</derivirana_varijabla>
  </DomainObject.Predmet.ProtustrankaFormatedWithAdress>
  <DomainObject.Predmet.ProtustrankaFormatedWithAdressOIB>
    <izvorni_sadrzaj> BRAĆA KUSIĆ d.o.o. za trgovinu i proizvodnju hrane, OIB 51213744157, Put Jazvina 3, 21220 Plano</izvorni_sadrzaj>
    <derivirana_varijabla naziv="DomainObject.Predmet.ProtustrankaFormatedWithAdressOIB_1"> BRAĆA KUSIĆ d.o.o. za trgovinu i proizvodnju hrane, OIB 51213744157, Put Jazvina 3, 21220 Plano</derivirana_varijabla>
  </DomainObject.Predmet.ProtustrankaFormatedWithAdressOIB>
  <DomainObject.Predmet.ProtustrankaWithAdress>
    <izvorni_sadrzaj>BRAĆA KUSIĆ d.o.o. za trgovinu i proizvodnju hrane Put Jazvina 3, 21220 Plano</izvorni_sadrzaj>
    <derivirana_varijabla naziv="DomainObject.Predmet.ProtustrankaWithAdress_1">BRAĆA KUSIĆ d.o.o. za trgovinu i proizvodnju hrane Put Jazvina 3, 21220 Plano</derivirana_varijabla>
  </DomainObject.Predmet.ProtustrankaWithAdress>
  <DomainObject.Predmet.ProtustrankaWithAdressOIB>
    <izvorni_sadrzaj>BRAĆA KUSIĆ d.o.o. za trgovinu i proizvodnju hrane, OIB 51213744157, Put Jazvina 3, 21220 Plano</izvorni_sadrzaj>
    <derivirana_varijabla naziv="DomainObject.Predmet.ProtustrankaWithAdressOIB_1">BRAĆA KUSIĆ d.o.o. za trgovinu i proizvodnju hrane, OIB 51213744157, Put Jazvina 3, 21220 Plano</derivirana_varijabla>
  </DomainObject.Predmet.ProtustrankaWithAdressOIB>
  <DomainObject.Predmet.ProtustrankaNazivFormated>
    <izvorni_sadrzaj>BRAĆA KUSIĆ d.o.o. za trgovinu i proizvodnju hrane</izvorni_sadrzaj>
    <derivirana_varijabla naziv="DomainObject.Predmet.ProtustrankaNazivFormated_1">BRAĆA KUSIĆ d.o.o. za trgovinu i proizvodnju hrane</derivirana_varijabla>
  </DomainObject.Predmet.ProtustrankaNazivFormated>
  <DomainObject.Predmet.ProtustrankaNazivFormatedOIB>
    <izvorni_sadrzaj>BRAĆA KUSIĆ d.o.o. za trgovinu i proizvodnju hrane, OIB 51213744157</izvorni_sadrzaj>
    <derivirana_varijabla naziv="DomainObject.Predmet.ProtustrankaNazivFormatedOIB_1">BRAĆA KUSIĆ d.o.o. za trgovinu i proizvodnju hrane, OIB 51213744157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6734484.07</izvorni_sadrzaj>
    <derivirana_varijabla naziv="DomainObject.Predmet.TrenutnaVrijednost_1">6734484.07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BRAĆA KUSIĆ d.o.o. za trgovinu i proizvodnju hrane</item>
    </izvorni_sadrzaj>
    <derivirana_varijabla naziv="DomainObject.Predmet.ProtuStrankaListFormated_1">
      <item>BRAĆA KUSIĆ d.o.o. za trgovinu i proizvodnju hrane</item>
    </derivirana_varijabla>
  </DomainObject.Predmet.ProtuStrankaListFormated>
  <DomainObject.Predmet.ProtuStrankaListFormatedOIB>
    <izvorni_sadrzaj>
      <item>BRAĆA KUSIĆ d.o.o. za trgovinu i proizvodnju hrane, OIB 51213744157</item>
    </izvorni_sadrzaj>
    <derivirana_varijabla naziv="DomainObject.Predmet.ProtuStrankaListFormatedOIB_1">
      <item>BRAĆA KUSIĆ d.o.o. za trgovinu i proizvodnju hrane, OIB 51213744157</item>
    </derivirana_varijabla>
  </DomainObject.Predmet.ProtuStrankaListFormatedOIB>
  <DomainObject.Predmet.ProtuStrankaListFormatedWithAdress>
    <izvorni_sadrzaj>
      <item>BRAĆA KUSIĆ d.o.o. za trgovinu i proizvodnju hrane, Put Jazvina 3, 21220 Plano</item>
    </izvorni_sadrzaj>
    <derivirana_varijabla naziv="DomainObject.Predmet.ProtuStrankaListFormatedWithAdress_1">
      <item>BRAĆA KUSIĆ d.o.o. za trgovinu i proizvodnju hrane, Put Jazvina 3, 21220 Plano</item>
    </derivirana_varijabla>
  </DomainObject.Predmet.ProtuStrankaListFormatedWithAdress>
  <DomainObject.Predmet.ProtuStrankaListFormatedWithAdressOIB>
    <izvorni_sadrzaj>
      <item>BRAĆA KUSIĆ d.o.o. za trgovinu i proizvodnju hrane, OIB 51213744157, Put Jazvina 3, 21220 Plano</item>
    </izvorni_sadrzaj>
    <derivirana_varijabla naziv="DomainObject.Predmet.ProtuStrankaListFormatedWithAdressOIB_1">
      <item>BRAĆA KUSIĆ d.o.o. za trgovinu i proizvodnju hrane, OIB 51213744157, Put Jazvina 3, 21220 Plano</item>
    </derivirana_varijabla>
  </DomainObject.Predmet.ProtuStrankaListFormatedWithAdressOIB>
  <DomainObject.Predmet.ProtuStrankaListNazivFormated>
    <izvorni_sadrzaj>
      <item>BRAĆA KUSIĆ d.o.o. za trgovinu i proizvodnju hrane</item>
    </izvorni_sadrzaj>
    <derivirana_varijabla naziv="DomainObject.Predmet.ProtuStrankaListNazivFormated_1">
      <item>BRAĆA KUSIĆ d.o.o. za trgovinu i proizvodnju hrane</item>
    </derivirana_varijabla>
  </DomainObject.Predmet.ProtuStrankaListNazivFormated>
  <DomainObject.Predmet.ProtuStrankaListNazivFormatedOIB>
    <izvorni_sadrzaj>
      <item>BRAĆA KUSIĆ d.o.o. za trgovinu i proizvodnju hrane, OIB 51213744157</item>
    </izvorni_sadrzaj>
    <derivirana_varijabla naziv="DomainObject.Predmet.ProtuStrankaListNazivFormatedOIB_1">
      <item>BRAĆA KUSIĆ d.o.o. za trgovinu i proizvodnju hrane, OIB 51213744157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BRAĆA KUSIĆ d.o.o. za trgovinu i proizvodnju hrane</izvorni_sadrzaj>
    <derivirana_varijabla naziv="DomainObject.Predmet.ProtustrankaIDrugi_1">BRAĆA KUSIĆ d.o.o. za trgovinu i proizvodnju hrane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BRAĆA KUSIĆ d.o.o. za trgovinu i proizvodnju hrane, OIB 51213744157, Put Jazvina 3, 21220 Plano</izvorni_sadrzaj>
    <derivirana_varijabla naziv="DomainObject.Predmet.ProtustrankaIDrugiAdressOIB_1">BRAĆA KUSIĆ d.o.o. za trgovinu i proizvodnju hrane, OIB 51213744157, Put Jazvina 3, 21220 Plano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BRAĆA KUSIĆ d.o.o. za trgovinu i proizvodnju hrane</item>
      <item>FINANCIJSKA AGENCIJA, RC SPLIT</item>
      <item>Ministarstvo financija RH</item>
      <item>Županijsko državno odvjetništvo u Splitu</item>
    </izvorni_sadrzaj>
    <derivirana_varijabla naziv="DomainObject.Predmet.SudioniciListNaziv_1">
      <item>BRAĆA KUSIĆ d.o.o. za trgovinu i proizvodnju hrane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BRAĆA KUSIĆ d.o.o. za trgovinu i proizvodnju hrane, OIB 51213744157, Put Jazvina 3,21220 Plano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BRAĆA KUSIĆ d.o.o. za trgovinu i proizvodnju hrane, OIB 51213744157, Put Jazvina 3,21220 Plano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51213744157</item>
      <item>, OIB 85821130368</item>
      <item>, OIB 18683136487</item>
      <item>, OIB null</item>
    </izvorni_sadrzaj>
    <derivirana_varijabla naziv="DomainObject.Predmet.SudioniciListNazivOIB_1">
      <item>, OIB 51213744157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B6C6B0-CD07-4235-A9D0-5589C05492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3134</properties:Characters>
  <properties:Lines>86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2017-01-25T10:49:00Z</dcterms:created>
  <dc:creator>Jadranko Basić</dc:creator>
  <cp:lastModifiedBy>Ana Golub Gruić</cp:lastModifiedBy>
  <cp:lastPrinted>2017-01-25T10:49:00Z</cp:lastPrinted>
  <dcterms:modified xmlns:xsi="http://www.w3.org/2001/XMLSchema-instance" xsi:type="dcterms:W3CDTF">2017-01-25T11:20:00Z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