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c714a" w14:paraId="bbc714a" w:rsidRDefault="003C53D7" w:rsidP="00A55B1A" w:rsidR="00A55B1A" w:rsidRPr="00CC50C8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</w:t>
      </w:r>
      <w:r w:rsidR="00A55B1A" w:rsidRPr="00CC50C8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A55B1A" w:rsidP="00A55B1A" w:rsidR="00A55B1A" w:rsidRPr="00CC50C8">
      <w:pPr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Trgovački sud u Zagrebu</w:t>
      </w:r>
    </w:p>
    <w:p w:rsidRDefault="003C53D7" w:rsidP="00A55B1A" w:rsidR="00A55B1A" w:rsidRPr="00CC50C8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</w:p>
    <w:p w:rsidRDefault="00532B71" w:rsidP="0086691F" w:rsidR="00532B71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A55B1A" w:rsidP="0086691F" w:rsidR="00A55B1A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E P U B L I K A    H R V A T S K A</w:t>
      </w:r>
    </w:p>
    <w:p w:rsidRDefault="00997BA9" w:rsidP="00997BA9" w:rsidR="00997BA9" w:rsidRPr="003C53D7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182088" w:rsidP="00997BA9" w:rsidR="00997BA9" w:rsidRPr="003C53D7">
      <w:pPr>
        <w:jc w:val="center"/>
        <w:rPr>
          <w:rFonts w:hAnsi="Times New Roman" w:ascii="Times New Roman"/>
          <w:b/>
          <w:szCs w:val="24"/>
          <w:lang w:val="hr-HR"/>
        </w:rPr>
      </w:pPr>
      <w:r w:rsidRPr="003C53D7">
        <w:rPr>
          <w:rFonts w:hAnsi="Times New Roman" w:ascii="Times New Roman"/>
          <w:b/>
          <w:szCs w:val="24"/>
          <w:lang w:val="hr-HR"/>
        </w:rPr>
        <w:t>R J E Š E N J E</w:t>
      </w:r>
    </w:p>
    <w:p w:rsidRDefault="00B03169" w:rsidP="00997BA9" w:rsidR="00B03169" w:rsidRPr="00CC50C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7B2AA5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</w:r>
      <w:r w:rsidR="007812E0" w:rsidRPr="00CC50C8">
        <w:rPr>
          <w:rFonts w:hAnsi="Times New Roman" w:ascii="Times New Roman"/>
          <w:szCs w:val="24"/>
          <w:lang w:val="hr-HR"/>
        </w:rPr>
        <w:t xml:space="preserve">Trgovački sud u Zagrebu po višoj sudskoj savjetnici </w:t>
      </w:r>
      <w:r w:rsidR="003C53D7">
        <w:rPr>
          <w:rFonts w:hAnsi="Times New Roman" w:ascii="Times New Roman"/>
          <w:szCs w:val="24"/>
          <w:lang w:val="hr-HR"/>
        </w:rPr>
        <w:t>Jasminki Gadža</w:t>
      </w:r>
      <w:r w:rsidR="007812E0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u skraćenom stečajnom p</w:t>
      </w:r>
      <w:r w:rsidR="00CC50C8">
        <w:rPr>
          <w:rFonts w:hAnsi="Times New Roman" w:ascii="Times New Roman"/>
          <w:szCs w:val="24"/>
          <w:lang w:val="hr-HR"/>
        </w:rPr>
        <w:t xml:space="preserve">ostupku pokrenutim nad </w:t>
      </w:r>
      <w:r w:rsidR="00CC50C8" w:rsidRPr="004B02A1">
        <w:rPr>
          <w:rFonts w:hAnsi="Times New Roman" w:ascii="Times New Roman"/>
          <w:szCs w:val="24"/>
          <w:lang w:val="hr-HR"/>
        </w:rPr>
        <w:t xml:space="preserve">dužnikom </w:t>
      </w:r>
      <w:r w:rsidR="00EA504D" w:rsidRPr="00EA504D">
        <w:rPr>
          <w:rFonts w:hAnsi="Times New Roman" w:ascii="Times New Roman"/>
          <w:szCs w:val="24"/>
        </w:rPr>
        <w:t>DELTA REKLAME d.o.o., Jastrebarsko, Augusta Šenoe 18, OIB: 32620322957</w:t>
      </w:r>
      <w:r w:rsidR="00FA2440" w:rsidRPr="00897612">
        <w:rPr>
          <w:rFonts w:hAnsi="Times New Roman" w:ascii="Times New Roman"/>
          <w:lang w:val="hr-HR"/>
        </w:rPr>
        <w:t>,</w:t>
      </w:r>
      <w:r w:rsidR="00FA2440" w:rsidRPr="00DA14DB">
        <w:rPr>
          <w:rFonts w:hAnsi="Times New Roman" w:ascii="Times New Roman"/>
          <w:lang w:val="hr-HR"/>
        </w:rPr>
        <w:t xml:space="preserve"> dana </w:t>
      </w:r>
      <w:r w:rsidR="00886B51">
        <w:rPr>
          <w:rFonts w:hAnsi="Times New Roman" w:ascii="Times New Roman"/>
          <w:lang w:val="hr-HR"/>
        </w:rPr>
        <w:t>2</w:t>
      </w:r>
      <w:r w:rsidR="00D478BD">
        <w:rPr>
          <w:rFonts w:hAnsi="Times New Roman" w:ascii="Times New Roman"/>
          <w:lang w:val="hr-HR"/>
        </w:rPr>
        <w:t>2</w:t>
      </w:r>
      <w:r w:rsidR="00886B51">
        <w:rPr>
          <w:rFonts w:hAnsi="Times New Roman" w:ascii="Times New Roman"/>
          <w:lang w:val="hr-HR"/>
        </w:rPr>
        <w:t>. srpnja</w:t>
      </w:r>
      <w:r w:rsidR="007812E0" w:rsidRPr="004B02A1">
        <w:rPr>
          <w:rFonts w:hAnsi="Times New Roman" w:ascii="Times New Roman"/>
          <w:lang w:val="hr-HR"/>
        </w:rPr>
        <w:t xml:space="preserve"> 2016</w:t>
      </w:r>
      <w:r w:rsidR="00A55B1A" w:rsidRPr="007B2AA5">
        <w:rPr>
          <w:rFonts w:hAnsi="Times New Roman" w:ascii="Times New Roman"/>
          <w:lang w:val="hr-HR"/>
        </w:rPr>
        <w:t>.</w:t>
      </w:r>
    </w:p>
    <w:p w:rsidRDefault="00A55B1A" w:rsidP="00997BA9" w:rsidR="00A55B1A" w:rsidRPr="00C30F5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51B14">
      <w:pPr>
        <w:jc w:val="center"/>
        <w:rPr>
          <w:rFonts w:hAnsi="Times New Roman" w:ascii="Times New Roman"/>
          <w:szCs w:val="24"/>
          <w:lang w:val="hr-HR"/>
        </w:rPr>
      </w:pPr>
      <w:r w:rsidRPr="00051B1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051B1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A14DB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BB2573" w:rsidR="00C54269" w:rsidRPr="00BB2573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</w:rPr>
      </w:pPr>
      <w:r w:rsidRPr="00DA14DB">
        <w:rPr>
          <w:rFonts w:hAnsi="Times New Roman" w:ascii="Times New Roman"/>
          <w:szCs w:val="24"/>
        </w:rPr>
        <w:t>Otvara se stečajni postupak nad dužnikom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="00EA504D" w:rsidRPr="00EA504D">
        <w:rPr>
          <w:rFonts w:hAnsi="Times New Roman" w:ascii="Times New Roman"/>
          <w:szCs w:val="24"/>
        </w:rPr>
        <w:t>DELTA REKLAME d.o.o., Jastrebarsko, Augusta Šenoe 18, OIB: 32620322957</w:t>
      </w:r>
      <w:r w:rsidR="005C13DD" w:rsidRPr="00DA14DB">
        <w:rPr>
          <w:rFonts w:hAnsi="Times New Roman" w:ascii="Times New Roman"/>
          <w:szCs w:val="24"/>
          <w:lang w:val="en-GB"/>
        </w:rPr>
        <w:t>.</w:t>
      </w:r>
      <w:r w:rsidR="00A55B1A" w:rsidRPr="00DA14DB">
        <w:rPr>
          <w:rFonts w:hAnsi="Times New Roman" w:ascii="Times New Roman"/>
          <w:szCs w:val="24"/>
        </w:rPr>
        <w:t xml:space="preserve"> </w:t>
      </w:r>
      <w:r w:rsidRPr="00DA14DB">
        <w:rPr>
          <w:rFonts w:hAnsi="Times New Roman" w:ascii="Times New Roman"/>
          <w:szCs w:val="24"/>
        </w:rPr>
        <w:t xml:space="preserve">Stečajni postupak otvoren je </w:t>
      </w:r>
      <w:r w:rsidRPr="00C54269">
        <w:rPr>
          <w:rFonts w:hAnsi="Times New Roman" w:ascii="Times New Roman"/>
          <w:szCs w:val="24"/>
        </w:rPr>
        <w:t xml:space="preserve">dana </w:t>
      </w:r>
      <w:r w:rsidR="00886B51">
        <w:rPr>
          <w:rFonts w:hAnsi="Times New Roman" w:ascii="Times New Roman"/>
          <w:szCs w:val="24"/>
        </w:rPr>
        <w:t>2</w:t>
      </w:r>
      <w:r w:rsidR="00D478BD">
        <w:rPr>
          <w:rFonts w:hAnsi="Times New Roman" w:ascii="Times New Roman"/>
          <w:szCs w:val="24"/>
        </w:rPr>
        <w:t>2</w:t>
      </w:r>
      <w:r w:rsidR="00886B51">
        <w:rPr>
          <w:rFonts w:hAnsi="Times New Roman" w:ascii="Times New Roman"/>
          <w:szCs w:val="24"/>
        </w:rPr>
        <w:t>. srpnja</w:t>
      </w:r>
      <w:r w:rsidR="003C192C" w:rsidRPr="00C54269">
        <w:rPr>
          <w:rFonts w:hAnsi="Times New Roman" w:ascii="Times New Roman"/>
          <w:szCs w:val="24"/>
        </w:rPr>
        <w:t xml:space="preserve"> 2016</w:t>
      </w:r>
      <w:r w:rsidR="00F66BF4" w:rsidRPr="00C54269">
        <w:rPr>
          <w:rFonts w:hAnsi="Times New Roman" w:ascii="Times New Roman"/>
          <w:szCs w:val="24"/>
        </w:rPr>
        <w:t xml:space="preserve">. </w:t>
      </w:r>
      <w:r w:rsidRPr="00C54269">
        <w:rPr>
          <w:rFonts w:hAnsi="Times New Roman" w:ascii="Times New Roman"/>
          <w:szCs w:val="24"/>
        </w:rPr>
        <w:t xml:space="preserve">u </w:t>
      </w:r>
      <w:r w:rsidR="00D478BD">
        <w:rPr>
          <w:rFonts w:hAnsi="Times New Roman" w:ascii="Times New Roman"/>
          <w:szCs w:val="24"/>
        </w:rPr>
        <w:t>09</w:t>
      </w:r>
      <w:r w:rsidR="00D106AF">
        <w:rPr>
          <w:rFonts w:hAnsi="Times New Roman" w:ascii="Times New Roman"/>
          <w:szCs w:val="24"/>
        </w:rPr>
        <w:t>:</w:t>
      </w:r>
      <w:r w:rsidR="00135F91">
        <w:rPr>
          <w:rFonts w:hAnsi="Times New Roman" w:ascii="Times New Roman"/>
          <w:szCs w:val="24"/>
        </w:rPr>
        <w:t>3</w:t>
      </w:r>
      <w:r w:rsidR="00E15C93">
        <w:rPr>
          <w:rFonts w:hAnsi="Times New Roman" w:ascii="Times New Roman"/>
          <w:szCs w:val="24"/>
        </w:rPr>
        <w:t>0</w:t>
      </w:r>
      <w:r w:rsidRPr="00BB2573">
        <w:rPr>
          <w:rFonts w:hAnsi="Times New Roman" w:ascii="Times New Roman"/>
          <w:szCs w:val="24"/>
        </w:rPr>
        <w:t xml:space="preserve"> sati, kada je ovo rješenje</w:t>
      </w:r>
      <w:r w:rsidR="00B2463B" w:rsidRPr="00BB2573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54269" w:rsidP="00C54269" w:rsidR="00B2463B" w:rsidRPr="00DA14DB">
      <w:pPr>
        <w:pStyle w:val="BodyText21"/>
        <w:ind w:firstLine="0" w:left="709"/>
        <w:rPr>
          <w:rFonts w:hAnsi="Times New Roman" w:ascii="Times New Roman"/>
          <w:szCs w:val="24"/>
        </w:rPr>
      </w:pPr>
      <w:r>
        <w:rPr>
          <w:rFonts w:hAnsi="Trebuchet MS" w:ascii="Trebuchet MS"/>
          <w:color w:val="AAAAAA"/>
          <w:sz w:val="17"/>
          <w:szCs w:val="17"/>
        </w:rPr>
        <w:t xml:space="preserve"> </w:t>
      </w:r>
    </w:p>
    <w:p w:rsidRDefault="00EE69E5" w:rsidP="00B419A9" w:rsidR="00EE69E5" w:rsidRPr="00DA14DB">
      <w:pPr>
        <w:pStyle w:val="BodyText21"/>
        <w:numPr>
          <w:ilvl w:val="0"/>
          <w:numId w:val="5"/>
        </w:numPr>
        <w:ind w:left="709"/>
        <w:rPr>
          <w:rFonts w:hAnsi="Times New Roman" w:ascii="Times New Roman"/>
          <w:szCs w:val="24"/>
          <w:u w:val="single"/>
        </w:rPr>
      </w:pPr>
      <w:r w:rsidRPr="00DA14DB">
        <w:rPr>
          <w:rFonts w:hAnsi="Times New Roman" w:ascii="Times New Roman"/>
          <w:szCs w:val="24"/>
        </w:rPr>
        <w:t>Za s</w:t>
      </w:r>
      <w:r w:rsidR="009240EB" w:rsidRPr="00DA14DB">
        <w:rPr>
          <w:rFonts w:hAnsi="Times New Roman" w:ascii="Times New Roman"/>
          <w:szCs w:val="24"/>
        </w:rPr>
        <w:t xml:space="preserve">tečajnog upravitelja imenuje se </w:t>
      </w:r>
      <w:r w:rsidR="00EA504D">
        <w:rPr>
          <w:rFonts w:hAnsi="Times New Roman" w:ascii="Times New Roman"/>
        </w:rPr>
        <w:t>Biserka Šmit-Sabolić iz Kutine, Crkvena 26, OIB: 63081779137.</w:t>
      </w:r>
    </w:p>
    <w:p w:rsidRDefault="00EE69E5" w:rsidP="00EE69E5" w:rsidR="00EE69E5" w:rsidRPr="00DA14DB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E69E5" w:rsidP="007B2AA5" w:rsidR="00A55B1A" w:rsidRPr="00DA14DB">
      <w:pPr>
        <w:numPr>
          <w:ilvl w:val="0"/>
          <w:numId w:val="5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DA14DB">
        <w:rPr>
          <w:rFonts w:hAnsi="Times New Roman" w:ascii="Times New Roman"/>
          <w:szCs w:val="24"/>
          <w:lang w:val="hr-HR"/>
        </w:rPr>
        <w:t>Zaključuje se stečajni postupak nad dužnikom</w:t>
      </w:r>
      <w:r w:rsidR="00B152F8">
        <w:rPr>
          <w:rFonts w:hAnsi="Times New Roman" w:ascii="Times New Roman"/>
          <w:lang w:val="hr-HR"/>
        </w:rPr>
        <w:t xml:space="preserve"> </w:t>
      </w:r>
      <w:r w:rsidR="00EA504D" w:rsidRPr="00EA504D">
        <w:rPr>
          <w:rFonts w:hAnsi="Times New Roman" w:ascii="Times New Roman"/>
          <w:szCs w:val="24"/>
        </w:rPr>
        <w:t>DELTA REKLAME d.o.o., Jastrebarsko, Augusta Šenoe 18, OIB: 32620322957</w:t>
      </w:r>
      <w:r w:rsidR="005B637B">
        <w:rPr>
          <w:rFonts w:hAnsi="Times New Roman" w:ascii="Times New Roman"/>
          <w:szCs w:val="24"/>
        </w:rPr>
        <w:t xml:space="preserve">. </w:t>
      </w:r>
    </w:p>
    <w:p w:rsidRDefault="00A55B1A" w:rsidP="00A55B1A" w:rsidR="00A55B1A" w:rsidRPr="00DA14DB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186D" w:rsidP="00EE69E5" w:rsidR="00EE69E5" w:rsidRPr="00CC50C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Nakon </w:t>
      </w:r>
      <w:r w:rsidR="00EE69E5" w:rsidRPr="00CC50C8">
        <w:rPr>
          <w:rFonts w:hAnsi="Times New Roman" w:ascii="Times New Roman"/>
          <w:szCs w:val="24"/>
          <w:lang w:val="hr-HR"/>
        </w:rPr>
        <w:t xml:space="preserve">pravomoćnosti </w:t>
      </w:r>
      <w:r w:rsidR="00A55B1A" w:rsidRPr="00CC50C8">
        <w:rPr>
          <w:rFonts w:hAnsi="Times New Roman" w:ascii="Times New Roman"/>
          <w:szCs w:val="24"/>
          <w:lang w:val="hr-HR"/>
        </w:rPr>
        <w:t>ovog rješenja</w:t>
      </w:r>
      <w:r w:rsidR="00B2463B" w:rsidRPr="00CC50C8">
        <w:rPr>
          <w:rFonts w:hAnsi="Times New Roman" w:ascii="Times New Roman"/>
          <w:szCs w:val="24"/>
          <w:lang w:val="hr-HR"/>
        </w:rPr>
        <w:t xml:space="preserve">, </w:t>
      </w:r>
      <w:r w:rsidR="00EE69E5" w:rsidRPr="00CC50C8">
        <w:rPr>
          <w:rFonts w:hAnsi="Times New Roman" w:ascii="Times New Roman"/>
          <w:szCs w:val="24"/>
          <w:lang w:val="hr-HR"/>
        </w:rPr>
        <w:t>dužnik</w:t>
      </w:r>
      <w:r w:rsidR="00B2463B" w:rsidRPr="00CC50C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C50C8">
        <w:rPr>
          <w:rFonts w:hAnsi="Times New Roman" w:ascii="Times New Roman"/>
          <w:szCs w:val="24"/>
          <w:lang w:val="hr-HR"/>
        </w:rPr>
        <w:t>brisati iz sudskog registra.</w:t>
      </w:r>
    </w:p>
    <w:p w:rsidRDefault="00EE69E5" w:rsidP="00EE69E5" w:rsidR="00EE69E5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CC50C8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CC50C8">
        <w:rPr>
          <w:rFonts w:hAnsi="Times New Roman" w:ascii="Times New Roman"/>
          <w:lang w:val="hr-HR"/>
        </w:rPr>
        <w:t>Stečajnog zakona (</w:t>
      </w:r>
      <w:r w:rsidR="00F66BF4" w:rsidRPr="00CC50C8">
        <w:rPr>
          <w:rFonts w:hAnsi="Times New Roman" w:ascii="Times New Roman"/>
          <w:lang w:val="hr-HR"/>
        </w:rPr>
        <w:t>"</w:t>
      </w:r>
      <w:r w:rsidRPr="00CC50C8">
        <w:rPr>
          <w:rFonts w:hAnsi="Times New Roman" w:ascii="Times New Roman"/>
          <w:lang w:val="hr-HR"/>
        </w:rPr>
        <w:t>N</w:t>
      </w:r>
      <w:r w:rsidR="00F66BF4" w:rsidRPr="00CC50C8">
        <w:rPr>
          <w:rFonts w:hAnsi="Times New Roman" w:ascii="Times New Roman"/>
          <w:lang w:val="hr-HR"/>
        </w:rPr>
        <w:t xml:space="preserve">arodne </w:t>
      </w:r>
      <w:r w:rsidRPr="00CC50C8">
        <w:rPr>
          <w:rFonts w:hAnsi="Times New Roman" w:ascii="Times New Roman"/>
          <w:lang w:val="hr-HR"/>
        </w:rPr>
        <w:t>N</w:t>
      </w:r>
      <w:r w:rsidR="00EE57FC" w:rsidRPr="00CC50C8">
        <w:rPr>
          <w:rFonts w:hAnsi="Times New Roman" w:ascii="Times New Roman"/>
          <w:lang w:val="hr-HR"/>
        </w:rPr>
        <w:t>ovine" broj: 71/15;</w:t>
      </w:r>
      <w:r w:rsidRPr="00CC50C8">
        <w:rPr>
          <w:rFonts w:hAnsi="Times New Roman" w:ascii="Times New Roman"/>
          <w:lang w:val="hr-HR"/>
        </w:rPr>
        <w:t xml:space="preserve"> dalje SZ)</w:t>
      </w:r>
      <w:r w:rsidR="003C192C" w:rsidRPr="00CC50C8">
        <w:rPr>
          <w:rFonts w:hAnsi="Times New Roman" w:ascii="Times New Roman"/>
          <w:lang w:val="hr-HR"/>
        </w:rPr>
        <w:t>.</w:t>
      </w: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 xml:space="preserve">Zaključkom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0277F9" w:rsidRPr="00CC50C8">
        <w:rPr>
          <w:rFonts w:hAnsi="Times New Roman" w:ascii="Times New Roman"/>
          <w:lang w:val="hr-HR"/>
        </w:rPr>
        <w:t xml:space="preserve"> pozvana je osoba</w:t>
      </w:r>
      <w:r w:rsidR="00911BC6" w:rsidRPr="00CC50C8">
        <w:rPr>
          <w:rFonts w:hAnsi="Times New Roman" w:ascii="Times New Roman"/>
          <w:lang w:val="hr-HR"/>
        </w:rPr>
        <w:t xml:space="preserve"> ovlaš</w:t>
      </w:r>
      <w:r w:rsidR="000277F9" w:rsidRPr="00CC50C8">
        <w:rPr>
          <w:rFonts w:hAnsi="Times New Roman" w:ascii="Times New Roman"/>
          <w:lang w:val="hr-HR"/>
        </w:rPr>
        <w:t>tena</w:t>
      </w:r>
      <w:r w:rsidRPr="00CC50C8">
        <w:rPr>
          <w:rFonts w:hAnsi="Times New Roman" w:ascii="Times New Roman"/>
          <w:lang w:val="hr-HR"/>
        </w:rPr>
        <w:t xml:space="preserve"> za zastupanje dužnika po zakonu</w:t>
      </w:r>
      <w:r w:rsidR="00867F1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dostaviti javnobilježnički ovjerovljen popis imovine i obveza</w:t>
      </w:r>
      <w:r w:rsidR="00F66BF4" w:rsidRPr="00CC50C8">
        <w:rPr>
          <w:rFonts w:hAnsi="Times New Roman" w:ascii="Times New Roman"/>
          <w:lang w:val="hr-HR"/>
        </w:rPr>
        <w:t xml:space="preserve"> </w:t>
      </w:r>
      <w:r w:rsidR="00A440F2" w:rsidRPr="00CC50C8">
        <w:rPr>
          <w:rFonts w:hAnsi="Times New Roman" w:ascii="Times New Roman"/>
          <w:lang w:val="hr-HR"/>
        </w:rPr>
        <w:t>dužnika</w:t>
      </w:r>
      <w:r w:rsidRPr="00CC50C8">
        <w:rPr>
          <w:rFonts w:hAnsi="Times New Roman" w:ascii="Times New Roman"/>
          <w:lang w:val="hr-HR"/>
        </w:rPr>
        <w:t xml:space="preserve"> na propisanom obrascu</w:t>
      </w:r>
      <w:r w:rsidR="00F66BF4" w:rsidRPr="00CC50C8">
        <w:rPr>
          <w:rFonts w:hAnsi="Times New Roman" w:ascii="Times New Roman"/>
          <w:lang w:val="hr-HR"/>
        </w:rPr>
        <w:t>, sukladno čl. 430., 17.</w:t>
      </w:r>
      <w:r w:rsidR="00A440F2" w:rsidRPr="00CC50C8">
        <w:rPr>
          <w:rFonts w:hAnsi="Times New Roman" w:ascii="Times New Roman"/>
          <w:lang w:val="hr-HR"/>
        </w:rPr>
        <w:t xml:space="preserve"> i 13. SZ</w:t>
      </w:r>
      <w:r w:rsidRPr="00CC50C8">
        <w:rPr>
          <w:rFonts w:hAnsi="Times New Roman" w:ascii="Times New Roman"/>
          <w:lang w:val="hr-HR"/>
        </w:rPr>
        <w:t xml:space="preserve">. </w:t>
      </w:r>
      <w:r w:rsidR="00B2463B" w:rsidRPr="00CC50C8">
        <w:rPr>
          <w:rFonts w:hAnsi="Times New Roman" w:ascii="Times New Roman"/>
          <w:lang w:val="hr-HR"/>
        </w:rPr>
        <w:t>Z</w:t>
      </w:r>
      <w:r w:rsidR="00A440F2" w:rsidRPr="00CC50C8">
        <w:rPr>
          <w:rFonts w:hAnsi="Times New Roman" w:ascii="Times New Roman"/>
          <w:lang w:val="hr-HR"/>
        </w:rPr>
        <w:t>aključak</w:t>
      </w:r>
      <w:r w:rsidR="00EE57FC" w:rsidRPr="00CC50C8">
        <w:rPr>
          <w:rFonts w:hAnsi="Times New Roman" w:ascii="Times New Roman"/>
          <w:lang w:val="hr-HR"/>
        </w:rPr>
        <w:t xml:space="preserve"> </w:t>
      </w:r>
      <w:r w:rsidR="005A6A0D" w:rsidRPr="00CC50C8">
        <w:rPr>
          <w:rFonts w:hAnsi="Times New Roman" w:ascii="Times New Roman"/>
          <w:lang w:val="hr-HR"/>
        </w:rPr>
        <w:t>joj</w:t>
      </w:r>
      <w:r w:rsidR="00A440F2" w:rsidRPr="00CC50C8">
        <w:rPr>
          <w:rFonts w:hAnsi="Times New Roman" w:ascii="Times New Roman"/>
          <w:lang w:val="hr-HR"/>
        </w:rPr>
        <w:t xml:space="preserve"> je</w:t>
      </w:r>
      <w:r w:rsidR="002F611C">
        <w:rPr>
          <w:rFonts w:hAnsi="Times New Roman" w:ascii="Times New Roman"/>
          <w:lang w:val="hr-HR"/>
        </w:rPr>
        <w:t xml:space="preserve"> </w:t>
      </w:r>
      <w:r w:rsidR="00B2463B" w:rsidRPr="00CC50C8">
        <w:rPr>
          <w:rFonts w:hAnsi="Times New Roman" w:ascii="Times New Roman"/>
          <w:lang w:val="hr-HR"/>
        </w:rPr>
        <w:t>dostavljen</w:t>
      </w:r>
      <w:r w:rsidR="005A6A0D" w:rsidRPr="00CC50C8">
        <w:rPr>
          <w:rFonts w:hAnsi="Times New Roman" w:ascii="Times New Roman"/>
          <w:lang w:val="hr-HR"/>
        </w:rPr>
        <w:t xml:space="preserve"> </w:t>
      </w:r>
      <w:r w:rsidR="00EA504D">
        <w:rPr>
          <w:rFonts w:hAnsi="Times New Roman" w:ascii="Times New Roman"/>
          <w:lang w:val="hr-HR"/>
        </w:rPr>
        <w:t>14. travnja</w:t>
      </w:r>
      <w:r w:rsidR="005D467E">
        <w:rPr>
          <w:rFonts w:hAnsi="Times New Roman" w:ascii="Times New Roman"/>
          <w:lang w:val="hr-HR"/>
        </w:rPr>
        <w:t xml:space="preserve"> 2016</w:t>
      </w:r>
      <w:r w:rsidR="005B637B">
        <w:rPr>
          <w:rFonts w:hAnsi="Times New Roman" w:ascii="Times New Roman"/>
          <w:lang w:val="hr-HR"/>
        </w:rPr>
        <w:t>.</w:t>
      </w:r>
      <w:r w:rsidR="00911BC6" w:rsidRPr="00CC50C8">
        <w:rPr>
          <w:rFonts w:hAnsi="Times New Roman" w:ascii="Times New Roman"/>
          <w:lang w:val="hr-HR"/>
        </w:rPr>
        <w:t xml:space="preserve">, </w:t>
      </w:r>
      <w:r w:rsidRPr="00CC50C8">
        <w:rPr>
          <w:rFonts w:hAnsi="Times New Roman" w:ascii="Times New Roman"/>
          <w:lang w:val="hr-HR"/>
        </w:rPr>
        <w:t>me</w:t>
      </w:r>
      <w:r w:rsidR="00A440F2" w:rsidRPr="00CC50C8">
        <w:rPr>
          <w:rFonts w:hAnsi="Times New Roman" w:ascii="Times New Roman"/>
          <w:lang w:val="hr-HR"/>
        </w:rPr>
        <w:t>đutim po istom nije postupljeno.</w:t>
      </w:r>
    </w:p>
    <w:p w:rsidRDefault="00A440F2" w:rsidP="0042162E" w:rsidR="00A440F2" w:rsidRPr="00CC50C8">
      <w:pPr>
        <w:jc w:val="both"/>
        <w:rPr>
          <w:rFonts w:hAnsi="Times New Roman" w:ascii="Times New Roman"/>
          <w:lang w:val="hr-HR"/>
        </w:rPr>
      </w:pPr>
    </w:p>
    <w:p w:rsidRDefault="003C192C" w:rsidP="0042162E" w:rsidR="003C192C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F66BF4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lastRenderedPageBreak/>
        <w:tab/>
      </w:r>
    </w:p>
    <w:p w:rsidRDefault="00F66BF4" w:rsidP="00F66BF4" w:rsidR="00F66BF4" w:rsidRPr="003E583B">
      <w:pPr>
        <w:jc w:val="right"/>
        <w:rPr>
          <w:rFonts w:hAnsi="Times New Roman" w:ascii="Times New Roman"/>
          <w:lang w:val="hr-HR"/>
        </w:rPr>
      </w:pPr>
    </w:p>
    <w:p w:rsidRDefault="00F66BF4" w:rsidP="0042162E" w:rsidR="00F66BF4" w:rsidRPr="00CC50C8">
      <w:pPr>
        <w:jc w:val="both"/>
        <w:rPr>
          <w:rFonts w:hAnsi="Times New Roman" w:ascii="Times New Roman"/>
          <w:color w:val="FF0000"/>
          <w:lang w:val="hr-HR"/>
        </w:rPr>
      </w:pPr>
    </w:p>
    <w:p w:rsidRDefault="003C192C" w:rsidP="00F66BF4" w:rsidR="00B2463B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Oglasom</w:t>
      </w:r>
      <w:r w:rsidR="00EE69E5" w:rsidRPr="00CC50C8">
        <w:rPr>
          <w:rFonts w:hAnsi="Times New Roman" w:ascii="Times New Roman"/>
          <w:lang w:val="hr-HR"/>
        </w:rPr>
        <w:t xml:space="preserve"> od </w:t>
      </w:r>
      <w:r w:rsidR="00514056">
        <w:rPr>
          <w:rFonts w:hAnsi="Times New Roman" w:ascii="Times New Roman"/>
          <w:lang w:val="hr-HR"/>
        </w:rPr>
        <w:t>11. travnja</w:t>
      </w:r>
      <w:r w:rsidR="00E0304F">
        <w:rPr>
          <w:rFonts w:hAnsi="Times New Roman" w:ascii="Times New Roman"/>
          <w:lang w:val="hr-HR"/>
        </w:rPr>
        <w:t xml:space="preserve"> 2016</w:t>
      </w:r>
      <w:r w:rsidR="00F66BF4" w:rsidRPr="00CC50C8">
        <w:rPr>
          <w:rFonts w:hAnsi="Times New Roman" w:ascii="Times New Roman"/>
          <w:lang w:val="hr-HR"/>
        </w:rPr>
        <w:t>.</w:t>
      </w:r>
      <w:r w:rsidR="00EE69E5" w:rsidRPr="00CC50C8">
        <w:rPr>
          <w:rFonts w:hAnsi="Times New Roman" w:ascii="Times New Roman"/>
          <w:lang w:val="hr-HR"/>
        </w:rPr>
        <w:t xml:space="preserve"> pozvani su dužnikovi vjerovnici</w:t>
      </w:r>
      <w:r w:rsidR="00867F16" w:rsidRPr="00CC50C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C50C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867F16" w:rsidP="00F66BF4" w:rsidR="00867F16" w:rsidRPr="00CC50C8">
      <w:pPr>
        <w:ind w:firstLine="720"/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CC50C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CC50C8">
      <w:pPr>
        <w:jc w:val="both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ab/>
        <w:t>Temeljem gore navedenog, smatra se da je dužnik  nesposoban</w:t>
      </w:r>
      <w:r w:rsidR="00B304E8">
        <w:rPr>
          <w:rFonts w:hAnsi="Times New Roman" w:ascii="Times New Roman"/>
          <w:lang w:val="hr-HR"/>
        </w:rPr>
        <w:t xml:space="preserve"> za plaćanje</w:t>
      </w:r>
      <w:r w:rsidRPr="00CC50C8">
        <w:rPr>
          <w:rFonts w:hAnsi="Times New Roman" w:ascii="Times New Roman"/>
          <w:lang w:val="hr-HR"/>
        </w:rPr>
        <w:t xml:space="preserve">, te je stoga odlučeno </w:t>
      </w:r>
      <w:r w:rsidR="00867F16" w:rsidRPr="00CC50C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CC50C8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 w:rsidRPr="00CC50C8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CC50C8">
      <w:pPr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>U Zagrebu</w:t>
      </w:r>
      <w:r w:rsidR="00DA14DB">
        <w:rPr>
          <w:rFonts w:hAnsi="Times New Roman" w:ascii="Times New Roman"/>
          <w:lang w:val="hr-HR"/>
        </w:rPr>
        <w:t xml:space="preserve">, </w:t>
      </w:r>
      <w:r w:rsidR="00D478BD">
        <w:rPr>
          <w:rFonts w:hAnsi="Times New Roman" w:ascii="Times New Roman"/>
          <w:lang w:val="hr-HR"/>
        </w:rPr>
        <w:t>22</w:t>
      </w:r>
      <w:r w:rsidR="00886B51">
        <w:rPr>
          <w:rFonts w:hAnsi="Times New Roman" w:ascii="Times New Roman"/>
          <w:lang w:val="hr-HR"/>
        </w:rPr>
        <w:t>. srpnja</w:t>
      </w:r>
      <w:r w:rsidR="003C192C" w:rsidRPr="00CC50C8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D44D4F" w:rsidR="003C192C" w:rsidRPr="00CC50C8">
      <w:pPr>
        <w:jc w:val="center"/>
        <w:rPr>
          <w:rFonts w:hAnsi="Times New Roman" w:ascii="Times New Roman"/>
          <w:lang w:val="hr-HR"/>
        </w:rPr>
      </w:pPr>
    </w:p>
    <w:p w:rsidRDefault="003C192C" w:rsidP="00341872" w:rsidR="00194DD7" w:rsidRPr="00CC50C8">
      <w:pPr>
        <w:ind w:firstLine="720" w:left="5040"/>
        <w:jc w:val="center"/>
        <w:rPr>
          <w:rFonts w:hAnsi="Times New Roman" w:ascii="Times New Roman"/>
          <w:lang w:val="hr-HR"/>
        </w:rPr>
      </w:pPr>
      <w:r w:rsidRPr="00CC50C8">
        <w:rPr>
          <w:rFonts w:hAnsi="Times New Roman" w:ascii="Times New Roman"/>
          <w:lang w:val="hr-HR"/>
        </w:rPr>
        <w:t xml:space="preserve">Viša sudska savjetnica: </w:t>
      </w:r>
    </w:p>
    <w:p w:rsidRDefault="003C53D7" w:rsidP="00341872" w:rsidR="003C192C">
      <w:pPr>
        <w:ind w:left="57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Jasminka Gadža</w:t>
      </w:r>
      <w:r w:rsidR="00341872">
        <w:rPr>
          <w:rFonts w:hAnsi="Times New Roman" w:ascii="Times New Roman"/>
          <w:szCs w:val="24"/>
          <w:lang w:val="hr-HR"/>
        </w:rPr>
        <w:t>, v.r.</w:t>
      </w:r>
    </w:p>
    <w:p w:rsidRDefault="00341872" w:rsidP="001C6F0B" w:rsidR="00341872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41872" w:rsidP="00341872" w:rsidR="00341872" w:rsidRPr="00341872">
      <w:pPr>
        <w:ind w:left="648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Za točnost otpravka:</w:t>
      </w:r>
    </w:p>
    <w:p w:rsidRDefault="00341872" w:rsidP="00341872" w:rsidR="00341872" w:rsidRPr="00341872">
      <w:pPr>
        <w:ind w:firstLine="720" w:left="5760"/>
        <w:rPr>
          <w:rFonts w:hAnsi="Times New Roman" w:ascii="Times New Roman"/>
        </w:rPr>
      </w:pPr>
      <w:r w:rsidRPr="00341872">
        <w:rPr>
          <w:rFonts w:hAnsi="Times New Roman" w:ascii="Times New Roman"/>
        </w:rPr>
        <w:t>Valerija Gregurić</w:t>
      </w:r>
    </w:p>
    <w:p w:rsidRDefault="00341872" w:rsidP="001C6F0B" w:rsidR="00341872" w:rsidRPr="00CC50C8">
      <w:pPr>
        <w:ind w:left="5760"/>
        <w:jc w:val="right"/>
        <w:rPr>
          <w:rFonts w:hAnsi="Times New Roman" w:ascii="Times New Roman"/>
          <w:szCs w:val="24"/>
          <w:lang w:val="hr-HR"/>
        </w:rPr>
      </w:pPr>
    </w:p>
    <w:p w:rsidRDefault="003C192C" w:rsidP="003C192C" w:rsidR="003C192C" w:rsidRPr="00CC50C8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194DD7" w:rsidR="00194DD7" w:rsidRPr="00CC50C8">
      <w:pPr>
        <w:jc w:val="both"/>
        <w:rPr>
          <w:rFonts w:hAnsi="Times New Roman" w:ascii="Times New Roman"/>
          <w:lang w:val="hr-HR"/>
        </w:rPr>
      </w:pP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CC50C8">
      <w:pPr>
        <w:jc w:val="both"/>
        <w:rPr>
          <w:rFonts w:hAnsi="Times New Roman" w:ascii="Times New Roman"/>
          <w:szCs w:val="24"/>
          <w:lang w:val="hr-HR"/>
        </w:rPr>
      </w:pPr>
      <w:r w:rsidRPr="00CC50C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C50C8">
        <w:rPr>
          <w:rFonts w:hAnsi="Times New Roman" w:ascii="Times New Roman"/>
          <w:szCs w:val="24"/>
          <w:lang w:val="hr-HR"/>
        </w:rPr>
        <w:t xml:space="preserve">rješenja </w:t>
      </w:r>
      <w:r w:rsidRPr="00CC50C8">
        <w:rPr>
          <w:rFonts w:hAnsi="Times New Roman" w:ascii="Times New Roman"/>
          <w:szCs w:val="24"/>
          <w:lang w:val="hr-HR"/>
        </w:rPr>
        <w:t>dopuštena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je </w:t>
      </w:r>
      <w:r w:rsidRPr="00CC50C8">
        <w:rPr>
          <w:rFonts w:hAnsi="Times New Roman" w:ascii="Times New Roman"/>
          <w:szCs w:val="24"/>
          <w:lang w:val="hr-HR"/>
        </w:rPr>
        <w:t>žalba</w:t>
      </w:r>
      <w:r w:rsidR="00182088" w:rsidRPr="00CC50C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C50C8">
        <w:rPr>
          <w:rFonts w:hAnsi="Times New Roman" w:ascii="Times New Roman"/>
          <w:szCs w:val="24"/>
          <w:lang w:val="hr-HR"/>
        </w:rPr>
        <w:t xml:space="preserve">, </w:t>
      </w:r>
      <w:r w:rsidR="00182088" w:rsidRPr="00CC50C8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C50C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CC50C8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CC50C8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CC50C8">
      <w:pPr>
        <w:jc w:val="center"/>
        <w:rPr>
          <w:sz w:val="32"/>
          <w:u w:val="single"/>
          <w:lang w:val="hr-HR"/>
        </w:rPr>
      </w:pPr>
    </w:p>
    <w:sectPr w:rsidSect="00282835" w:rsidR="00182088" w:rsidRPr="00CC50C8">
      <w:headerReference w:type="default" r:id="rId10"/>
      <w:headerReference w:type="first" r:id="rId11"/>
      <w:pgSz w:code="9" w:h="16840" w:w="11907"/>
      <w:pgMar w:gutter="0" w:footer="720" w:header="720" w:left="1418" w:bottom="1418" w:right="1418" w:top="709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BCC" w:rsidP="00DB4528" w:rsidR="00A52BCC">
      <w:r>
        <w:separator/>
      </w:r>
    </w:p>
  </w:endnote>
  <w:endnote w:id="0" w:type="continuationSeparator">
    <w:p w:rsidRDefault="00A52BCC" w:rsidP="00DB4528" w:rsidR="00A52B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Trebuchet MS">
    <w:panose1 w:val="020B0603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BCC" w:rsidP="00DB4528" w:rsidR="00A52BCC">
      <w:r>
        <w:separator/>
      </w:r>
    </w:p>
  </w:footnote>
  <w:footnote w:id="0" w:type="continuationSeparator">
    <w:p w:rsidRDefault="00A52BCC" w:rsidP="00DB4528" w:rsidR="00A52B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4F2" w:rsidP="008854F2" w:rsidR="00DB4528" w:rsidRPr="008854F2">
    <w:pPr>
      <w:pStyle w:val="Zaglavlje"/>
      <w:jc w:val="right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EA504D">
      <w:rPr>
        <w:rFonts w:hAnsi="Times New Roman" w:ascii="Times New Roman"/>
        <w:lang w:val="hr-HR"/>
      </w:rPr>
      <w:t>29. St-6614</w:t>
    </w:r>
    <w:r w:rsidRPr="008854F2">
      <w:rPr>
        <w:rFonts w:hAnsi="Times New Roman" w:ascii="Times New Roman"/>
        <w:lang w:val="hr-HR"/>
      </w:rPr>
      <w:t>/15</w:t>
    </w:r>
    <w:r w:rsidR="00840E3D" w:rsidRPr="008854F2">
      <w:rPr>
        <w:rFonts w:hAnsi="Times New Roman" w:ascii="Times New Roman"/>
        <w:lang w:val="hr-HR"/>
      </w:rPr>
      <w:tab/>
    </w:r>
    <w:r w:rsidR="00840E3D" w:rsidRPr="008854F2">
      <w:rPr>
        <w:rFonts w:hAnsi="Times New Roman" w:ascii="Times New Roman"/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53D7" w:rsidP="003C53D7" w:rsidR="003C53D7" w:rsidRPr="00CC50C8">
    <w:pPr>
      <w:jc w:val="right"/>
      <w:rPr>
        <w:rFonts w:hAnsi="Times New Roman" w:ascii="Times New Roman"/>
        <w:noProof/>
        <w:szCs w:val="24"/>
        <w:lang w:val="hr-HR"/>
      </w:rPr>
    </w:pPr>
    <w:r>
      <w:rPr>
        <w:rFonts w:hAnsi="Times New Roman" w:ascii="Times New Roman"/>
        <w:noProof/>
        <w:szCs w:val="24"/>
        <w:lang w:val="hr-HR"/>
      </w:rPr>
      <w:t>29</w:t>
    </w:r>
    <w:r w:rsidRPr="00CC50C8">
      <w:rPr>
        <w:rFonts w:hAnsi="Times New Roman" w:ascii="Times New Roman"/>
        <w:noProof/>
        <w:szCs w:val="24"/>
        <w:lang w:val="hr-HR"/>
      </w:rPr>
      <w:t>. St-</w:t>
    </w:r>
    <w:r w:rsidR="00EA504D">
      <w:rPr>
        <w:rFonts w:hAnsi="Times New Roman" w:ascii="Times New Roman"/>
        <w:noProof/>
        <w:szCs w:val="24"/>
        <w:lang w:val="hr-HR"/>
      </w:rPr>
      <w:t>6614</w:t>
    </w:r>
    <w:r w:rsidRPr="00CC50C8">
      <w:rPr>
        <w:rFonts w:hAnsi="Times New Roman" w:ascii="Times New Roman"/>
        <w:noProof/>
        <w:szCs w:val="24"/>
        <w:lang w:val="hr-HR"/>
      </w:rPr>
      <w:t>/15</w:t>
    </w:r>
  </w:p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A55B1A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</w:p>
  <w:p w:rsidRDefault="00840E3D" w:rsidP="00A55B1A" w:rsidR="00840E3D">
    <w:pPr>
      <w:pStyle w:val="Zaglavlje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77F9"/>
    <w:rsid w:val="00037C61"/>
    <w:rsid w:val="00037E4C"/>
    <w:rsid w:val="000468A0"/>
    <w:rsid w:val="00051B14"/>
    <w:rsid w:val="000679F2"/>
    <w:rsid w:val="000B609B"/>
    <w:rsid w:val="000C47B3"/>
    <w:rsid w:val="000C4CA7"/>
    <w:rsid w:val="00100028"/>
    <w:rsid w:val="0010186D"/>
    <w:rsid w:val="00104971"/>
    <w:rsid w:val="00112B50"/>
    <w:rsid w:val="00135F91"/>
    <w:rsid w:val="001768EF"/>
    <w:rsid w:val="00182088"/>
    <w:rsid w:val="00194DD7"/>
    <w:rsid w:val="001A0AA1"/>
    <w:rsid w:val="001D2336"/>
    <w:rsid w:val="001E6141"/>
    <w:rsid w:val="00201DF0"/>
    <w:rsid w:val="0022618B"/>
    <w:rsid w:val="00230F90"/>
    <w:rsid w:val="002678AE"/>
    <w:rsid w:val="00282835"/>
    <w:rsid w:val="00292C35"/>
    <w:rsid w:val="00295A91"/>
    <w:rsid w:val="002C4D89"/>
    <w:rsid w:val="002C7E1B"/>
    <w:rsid w:val="002F611C"/>
    <w:rsid w:val="00301C0E"/>
    <w:rsid w:val="00304B23"/>
    <w:rsid w:val="00340A39"/>
    <w:rsid w:val="00341872"/>
    <w:rsid w:val="00343C82"/>
    <w:rsid w:val="00363F97"/>
    <w:rsid w:val="00365E41"/>
    <w:rsid w:val="00397DBF"/>
    <w:rsid w:val="003C192C"/>
    <w:rsid w:val="003C43D2"/>
    <w:rsid w:val="003C53D7"/>
    <w:rsid w:val="003E583B"/>
    <w:rsid w:val="003F0E45"/>
    <w:rsid w:val="004211FF"/>
    <w:rsid w:val="0042162E"/>
    <w:rsid w:val="00443A2C"/>
    <w:rsid w:val="00445204"/>
    <w:rsid w:val="00473B00"/>
    <w:rsid w:val="00484137"/>
    <w:rsid w:val="0048782C"/>
    <w:rsid w:val="00493516"/>
    <w:rsid w:val="004B02A1"/>
    <w:rsid w:val="004B2F77"/>
    <w:rsid w:val="004C7C93"/>
    <w:rsid w:val="004D5E31"/>
    <w:rsid w:val="00514056"/>
    <w:rsid w:val="00532B71"/>
    <w:rsid w:val="00561B70"/>
    <w:rsid w:val="00567C83"/>
    <w:rsid w:val="00593980"/>
    <w:rsid w:val="005940E9"/>
    <w:rsid w:val="005A6A0D"/>
    <w:rsid w:val="005B637B"/>
    <w:rsid w:val="005C13DD"/>
    <w:rsid w:val="005D467E"/>
    <w:rsid w:val="00621261"/>
    <w:rsid w:val="006356C5"/>
    <w:rsid w:val="00650149"/>
    <w:rsid w:val="006D4444"/>
    <w:rsid w:val="006E720A"/>
    <w:rsid w:val="006F5ACE"/>
    <w:rsid w:val="006F6157"/>
    <w:rsid w:val="007135C1"/>
    <w:rsid w:val="00717986"/>
    <w:rsid w:val="00730EAB"/>
    <w:rsid w:val="007321D9"/>
    <w:rsid w:val="00733DC3"/>
    <w:rsid w:val="007812E0"/>
    <w:rsid w:val="00785F72"/>
    <w:rsid w:val="007A29F9"/>
    <w:rsid w:val="007A6B30"/>
    <w:rsid w:val="007B2AA5"/>
    <w:rsid w:val="00815384"/>
    <w:rsid w:val="008303CF"/>
    <w:rsid w:val="00834D7B"/>
    <w:rsid w:val="00840E3D"/>
    <w:rsid w:val="00867F16"/>
    <w:rsid w:val="008818D4"/>
    <w:rsid w:val="008854F2"/>
    <w:rsid w:val="00886B51"/>
    <w:rsid w:val="00893FD1"/>
    <w:rsid w:val="00897612"/>
    <w:rsid w:val="009000FE"/>
    <w:rsid w:val="0090185C"/>
    <w:rsid w:val="00904787"/>
    <w:rsid w:val="00911BC6"/>
    <w:rsid w:val="0091518C"/>
    <w:rsid w:val="009240EB"/>
    <w:rsid w:val="00954E67"/>
    <w:rsid w:val="00955225"/>
    <w:rsid w:val="00955B68"/>
    <w:rsid w:val="00997BA9"/>
    <w:rsid w:val="00997F1C"/>
    <w:rsid w:val="009A73DB"/>
    <w:rsid w:val="009E51C8"/>
    <w:rsid w:val="009F5765"/>
    <w:rsid w:val="00A07AFC"/>
    <w:rsid w:val="00A440F2"/>
    <w:rsid w:val="00A52BCC"/>
    <w:rsid w:val="00A55B1A"/>
    <w:rsid w:val="00A63490"/>
    <w:rsid w:val="00A90D33"/>
    <w:rsid w:val="00A95334"/>
    <w:rsid w:val="00AB08B8"/>
    <w:rsid w:val="00AB7883"/>
    <w:rsid w:val="00AF40B4"/>
    <w:rsid w:val="00B03169"/>
    <w:rsid w:val="00B152F8"/>
    <w:rsid w:val="00B23BDA"/>
    <w:rsid w:val="00B2463B"/>
    <w:rsid w:val="00B304E8"/>
    <w:rsid w:val="00B33F1F"/>
    <w:rsid w:val="00B40140"/>
    <w:rsid w:val="00B419A9"/>
    <w:rsid w:val="00B45016"/>
    <w:rsid w:val="00B50387"/>
    <w:rsid w:val="00B74591"/>
    <w:rsid w:val="00B74C62"/>
    <w:rsid w:val="00B944F4"/>
    <w:rsid w:val="00BB2573"/>
    <w:rsid w:val="00BE5464"/>
    <w:rsid w:val="00C1203F"/>
    <w:rsid w:val="00C2187E"/>
    <w:rsid w:val="00C30F50"/>
    <w:rsid w:val="00C54269"/>
    <w:rsid w:val="00C57CAF"/>
    <w:rsid w:val="00C66BCF"/>
    <w:rsid w:val="00CC50C8"/>
    <w:rsid w:val="00CD75E8"/>
    <w:rsid w:val="00CF2939"/>
    <w:rsid w:val="00CF4D8D"/>
    <w:rsid w:val="00D01EE2"/>
    <w:rsid w:val="00D106AF"/>
    <w:rsid w:val="00D44D4F"/>
    <w:rsid w:val="00D46367"/>
    <w:rsid w:val="00D46593"/>
    <w:rsid w:val="00D478BD"/>
    <w:rsid w:val="00D503CE"/>
    <w:rsid w:val="00D6331C"/>
    <w:rsid w:val="00D71AF4"/>
    <w:rsid w:val="00D73AC6"/>
    <w:rsid w:val="00D75D88"/>
    <w:rsid w:val="00D955F3"/>
    <w:rsid w:val="00D96988"/>
    <w:rsid w:val="00DA14DB"/>
    <w:rsid w:val="00DB29D2"/>
    <w:rsid w:val="00DB4528"/>
    <w:rsid w:val="00DD762C"/>
    <w:rsid w:val="00E0304F"/>
    <w:rsid w:val="00E14822"/>
    <w:rsid w:val="00E15C93"/>
    <w:rsid w:val="00E234D8"/>
    <w:rsid w:val="00E81F35"/>
    <w:rsid w:val="00E95536"/>
    <w:rsid w:val="00EA504D"/>
    <w:rsid w:val="00EE2BEE"/>
    <w:rsid w:val="00EE5750"/>
    <w:rsid w:val="00EE57FC"/>
    <w:rsid w:val="00EE69E5"/>
    <w:rsid w:val="00F20006"/>
    <w:rsid w:val="00F61A29"/>
    <w:rsid w:val="00F62A72"/>
    <w:rsid w:val="00F667BC"/>
    <w:rsid w:val="00F66BF4"/>
    <w:rsid w:val="00F81CB7"/>
    <w:rsid w:val="00F837BA"/>
    <w:rsid w:val="00FA2440"/>
    <w:rsid w:val="00FB64CC"/>
    <w:rsid w:val="00FB7D89"/>
    <w:rsid w:val="00FC1574"/>
    <w:rsid w:val="00FE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03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038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0387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038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038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B503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038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0387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038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038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srpnja 2016.</izvorni_sadrzaj>
    <derivirana_varijabla naziv="DomainObject.DatumDonosenjaOdluke_1">22.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6614</izvorni_sadrzaj>
    <derivirana_varijabla naziv="DomainObject.Predmet.Broj_1">6614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2015.</izvorni_sadrzaj>
    <derivirana_varijabla naziv="DomainObject.Predmet.DatumOsnivanja_1">26.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St-6614/2015</izvorni_sadrzaj>
    <derivirana_varijabla naziv="DomainObject.Predmet.OznakaBroj_1">St-6614/2015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DELTA REKLAME d.o.o.</izvorni_sadrzaj>
    <derivirana_varijabla naziv="DomainObject.Predmet.ProtustrankaFormated_1">  DELTA REKLAME d.o.o.</derivirana_varijabla>
  </DomainObject.Predmet.ProtustrankaFormated>
  <DomainObject.Predmet.ProtustrankaFormatedOIB>
    <izvorni_sadrzaj>  DELTA REKLAME d.o.o., OIB 32620322957</izvorni_sadrzaj>
    <derivirana_varijabla naziv="DomainObject.Predmet.ProtustrankaFormatedOIB_1">  DELTA REKLAME d.o.o., OIB 32620322957</derivirana_varijabla>
  </DomainObject.Predmet.ProtustrankaFormatedOIB>
  <DomainObject.Predmet.ProtustrankaFormatedWithAdress>
    <izvorni_sadrzaj> DELTA REKLAME d.o.o., Augusta Šenoe 18, 10450 Jastrebarsko</izvorni_sadrzaj>
    <derivirana_varijabla naziv="DomainObject.Predmet.ProtustrankaFormatedWithAdress_1"> DELTA REKLAME d.o.o., Augusta Šenoe 18, 10450 Jastrebarsko</derivirana_varijabla>
  </DomainObject.Predmet.ProtustrankaFormatedWithAdress>
  <DomainObject.Predmet.ProtustrankaFormatedWithAdressOIB>
    <izvorni_sadrzaj> DELTA REKLAME d.o.o., OIB 32620322957, Augusta Šenoe 18, 10450 Jastrebarsko</izvorni_sadrzaj>
    <derivirana_varijabla naziv="DomainObject.Predmet.ProtustrankaFormatedWithAdressOIB_1"> DELTA REKLAME d.o.o., OIB 32620322957, Augusta Šenoe 18, 10450 Jastrebarsko</derivirana_varijabla>
  </DomainObject.Predmet.ProtustrankaFormatedWithAdressOIB>
  <DomainObject.Predmet.ProtustrankaWithAdress>
    <izvorni_sadrzaj>DELTA REKLAME d.o.o. Augusta Šenoe 18, 10450 Jastrebarsko</izvorni_sadrzaj>
    <derivirana_varijabla naziv="DomainObject.Predmet.ProtustrankaWithAdress_1">DELTA REKLAME d.o.o. Augusta Šenoe 18, 10450 Jastrebarsko</derivirana_varijabla>
  </DomainObject.Predmet.ProtustrankaWithAdress>
  <DomainObject.Predmet.ProtustrankaWithAdressOIB>
    <izvorni_sadrzaj>DELTA REKLAME d.o.o., OIB 32620322957, Augusta Šenoe 18, 10450 Jastrebarsko</izvorni_sadrzaj>
    <derivirana_varijabla naziv="DomainObject.Predmet.ProtustrankaWithAdressOIB_1">DELTA REKLAME d.o.o., OIB 32620322957, Augusta Šenoe 18, 10450 Jastrebarsko</derivirana_varijabla>
  </DomainObject.Predmet.ProtustrankaWithAdressOIB>
  <DomainObject.Predmet.ProtustrankaNazivFormated>
    <izvorni_sadrzaj>DELTA REKLAME d.o.o.</izvorni_sadrzaj>
    <derivirana_varijabla naziv="DomainObject.Predmet.ProtustrankaNazivFormated_1">DELTA REKLAME d.o.o.</derivirana_varijabla>
  </DomainObject.Predmet.ProtustrankaNazivFormated>
  <DomainObject.Predmet.ProtustrankaNazivFormatedOIB>
    <izvorni_sadrzaj>DELTA REKLAME d.o.o., OIB 32620322957</izvorni_sadrzaj>
    <derivirana_varijabla naziv="DomainObject.Predmet.ProtustrankaNazivFormatedOIB_1">DELTA REKLAME d.o.o., OIB 32620322957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St - J. Gadža</izvorni_sadrzaj>
    <derivirana_varijabla naziv="DomainObject.Predmet.Referada.Naziv_1">29. St - J. Gadža</derivirana_varijabla>
  </DomainObject.Predmet.Referada.Naziv>
  <DomainObject.Predmet.Referada.Oznaka>
    <izvorni_sadrzaj>29.St</izvorni_sadrzaj>
    <derivirana_varijabla naziv="DomainObject.Predmet.Referada.Oznaka_1">29.St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St - J. Gadža</izvorni_sadrzaj>
    <derivirana_varijabla naziv="DomainObject.Predmet.TrenutnaLokacijaSpisa.Naziv_1">29. St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DELTA REKLAME d.o.o.</item>
    </izvorni_sadrzaj>
    <derivirana_varijabla naziv="DomainObject.Predmet.ProtuStrankaListFormated_1">
      <item>DELTA REKLAME d.o.o.</item>
    </derivirana_varijabla>
  </DomainObject.Predmet.ProtuStrankaListFormated>
  <DomainObject.Predmet.ProtuStrankaListFormatedOIB>
    <izvorni_sadrzaj>
      <item>DELTA REKLAME d.o.o., OIB 32620322957</item>
    </izvorni_sadrzaj>
    <derivirana_varijabla naziv="DomainObject.Predmet.ProtuStrankaListFormatedOIB_1">
      <item>DELTA REKLAME d.o.o., OIB 32620322957</item>
    </derivirana_varijabla>
  </DomainObject.Predmet.ProtuStrankaListFormatedOIB>
  <DomainObject.Predmet.ProtuStrankaListFormatedWithAdress>
    <izvorni_sadrzaj>
      <item>DELTA REKLAME d.o.o., Augusta Šenoe 18, 10450 Jastrebarsko</item>
    </izvorni_sadrzaj>
    <derivirana_varijabla naziv="DomainObject.Predmet.ProtuStrankaListFormatedWithAdress_1">
      <item>DELTA REKLAME d.o.o., Augusta Šenoe 18, 10450 Jastrebarsko</item>
    </derivirana_varijabla>
  </DomainObject.Predmet.ProtuStrankaListFormatedWithAdress>
  <DomainObject.Predmet.ProtuStrankaListFormatedWithAdressOIB>
    <izvorni_sadrzaj>
      <item>DELTA REKLAME d.o.o., OIB 32620322957, Augusta Šenoe 18, 10450 Jastrebarsko</item>
    </izvorni_sadrzaj>
    <derivirana_varijabla naziv="DomainObject.Predmet.ProtuStrankaListFormatedWithAdressOIB_1">
      <item>DELTA REKLAME d.o.o., OIB 32620322957, Augusta Šenoe 18, 10450 Jastrebarsko</item>
    </derivirana_varijabla>
  </DomainObject.Predmet.ProtuStrankaListFormatedWithAdressOIB>
  <DomainObject.Predmet.ProtuStrankaListNazivFormated>
    <izvorni_sadrzaj>
      <item>DELTA REKLAME d.o.o.</item>
    </izvorni_sadrzaj>
    <derivirana_varijabla naziv="DomainObject.Predmet.ProtuStrankaListNazivFormated_1">
      <item>DELTA REKLAME d.o.o.</item>
    </derivirana_varijabla>
  </DomainObject.Predmet.ProtuStrankaListNazivFormated>
  <DomainObject.Predmet.ProtuStrankaListNazivFormatedOIB>
    <izvorni_sadrzaj>
      <item>DELTA REKLAME d.o.o., OIB 32620322957</item>
    </izvorni_sadrzaj>
    <derivirana_varijabla naziv="DomainObject.Predmet.ProtuStrankaListNazivFormatedOIB_1">
      <item>DELTA REKLAME d.o.o., OIB 32620322957</item>
    </derivirana_varijabla>
  </DomainObject.Predmet.ProtuStrankaListNazivFormatedOIB>
  <DomainObject.Predmet.OstaliListFormated>
    <izvorni_sadrzaj>
      <item>Klaudija Čunko</item>
    </izvorni_sadrzaj>
    <derivirana_varijabla naziv="DomainObject.Predmet.OstaliListFormated_1">
      <item>Klaudija Čunko</item>
    </derivirana_varijabla>
  </DomainObject.Predmet.OstaliListFormated>
  <DomainObject.Predmet.OstaliListFormatedOIB>
    <izvorni_sadrzaj>
      <item>Klaudija Čunko, OIB 76497014047</item>
    </izvorni_sadrzaj>
    <derivirana_varijabla naziv="DomainObject.Predmet.OstaliListFormatedOIB_1">
      <item>Klaudija Čunko, OIB 76497014047</item>
    </derivirana_varijabla>
  </DomainObject.Predmet.OstaliListFormatedOIB>
  <DomainObject.Predmet.OstaliListFormatedWithAdress>
    <izvorni_sadrzaj>
      <item>Klaudija Čunko, Augusta Šenoe 18, 10450 Jastrebarsko</item>
    </izvorni_sadrzaj>
    <derivirana_varijabla naziv="DomainObject.Predmet.OstaliListFormatedWithAdress_1">
      <item>Klaudija Čunko, Augusta Šenoe 18, 10450 Jastrebarsko</item>
    </derivirana_varijabla>
  </DomainObject.Predmet.OstaliListFormatedWithAdress>
  <DomainObject.Predmet.OstaliListFormatedWithAdressOIB>
    <izvorni_sadrzaj>
      <item>Klaudija Čunko, OIB 76497014047, Augusta Šenoe 18, 10450 Jastrebarsko</item>
    </izvorni_sadrzaj>
    <derivirana_varijabla naziv="DomainObject.Predmet.OstaliListFormatedWithAdressOIB_1">
      <item>Klaudija Čunko, OIB 76497014047, Augusta Šenoe 18, 10450 Jastrebarsko</item>
    </derivirana_varijabla>
  </DomainObject.Predmet.OstaliListFormatedWithAdressOIB>
  <DomainObject.Predmet.OstaliListNazivFormated>
    <izvorni_sadrzaj>
      <item>Klaudija Čunko</item>
    </izvorni_sadrzaj>
    <derivirana_varijabla naziv="DomainObject.Predmet.OstaliListNazivFormated_1">
      <item>Klaudija Čunko</item>
    </derivirana_varijabla>
  </DomainObject.Predmet.OstaliListNazivFormated>
  <DomainObject.Predmet.OstaliListNazivFormatedOIB>
    <izvorni_sadrzaj>
      <item>Klaudija Čunko, OIB 76497014047</item>
    </izvorni_sadrzaj>
    <derivirana_varijabla naziv="DomainObject.Predmet.OstaliListNazivFormatedOIB_1">
      <item>Klaudija Čunko, OIB 76497014047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srpnja 2016.</izvorni_sadrzaj>
    <derivirana_varijabla naziv="DomainObject.Datum_1">22.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DELTA REKLAME d.o.o.</izvorni_sadrzaj>
    <derivirana_varijabla naziv="DomainObject.Predmet.ProtustrankaIDrugi_1">DELTA REKLAME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DELTA REKLAME d.o.o., OIB 32620322957, Augusta Šenoe 18, 10450 Jastrebarsko</izvorni_sadrzaj>
    <derivirana_varijabla naziv="DomainObject.Predmet.ProtustrankaIDrugiAdressOIB_1">DELTA REKLAME d.o.o., OIB 32620322957, Augusta Šenoe 18,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DELTA REKLAME d.o.o.</item>
      <item>FINA Regionalni centar Zagreb</item>
      <item>Klaudija Čunko</item>
    </izvorni_sadrzaj>
    <derivirana_varijabla naziv="DomainObject.Predmet.SudioniciListNaziv_1">
      <item>DELTA REKLAME d.o.o.</item>
      <item>FINA Regionalni centar Zagreb</item>
      <item>Klaudija Čunko</item>
    </derivirana_varijabla>
  </DomainObject.Predmet.SudioniciListNaziv>
  <DomainObject.Predmet.SudioniciListAdressOIB>
    <izvorni_sadrzaj>
      <item>DELTA REKLAME d.o.o., OIB 32620322957, Augusta Šenoe 18,10450 Jastrebarsko</item>
      <item>FINA Regionalni centar Zagreb, OIB 85821130368, Trg svibanjskih žrtava 1995. 1,10000 Zagreb</item>
      <item>Klaudija Čunko, OIB 76497014047, Augusta Šenoe 18,10450 Jastrebarsko</item>
    </izvorni_sadrzaj>
    <derivirana_varijabla naziv="DomainObject.Predmet.SudioniciListAdressOIB_1">
      <item>DELTA REKLAME d.o.o., OIB 32620322957, Augusta Šenoe 18,10450 Jastrebarsko</item>
      <item>FINA Regionalni centar Zagreb, OIB 85821130368, Trg svibanjskih žrtava 1995. 1,10000 Zagreb</item>
      <item>Klaudija Čunko, OIB 76497014047, Augusta Šenoe 18,10450 Jastrebarsko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32620322957</item>
      <item>, OIB 85821130368</item>
      <item>, OIB 76497014047</item>
    </izvorni_sadrzaj>
    <derivirana_varijabla naziv="DomainObject.Predmet.SudioniciListNazivOIB_1">
      <item>, OIB 32620322957</item>
      <item>, OIB 85821130368</item>
      <item>, OIB 76497014047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Šmit-Sabolić, OIB 63081779137, Crkvena 26, 44320 Kutina</item>
    </izvorni_sadrzaj>
    <derivirana_varijabla naziv="DomainObject.Predmet.StecajniUpraviteljiListAddressOIB_1">
      <item>Biserka Šmit-Sabolić, OIB 63081779137, Crkvena 26, 44320 Kutina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353</properties:Words>
  <properties:Characters>1927</properties:Characters>
  <properties:Lines>76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2016-07-22T07:23:00Z</dcterms:created>
  <dc:creator>Sudsko vijeæe</dc:creator>
  <cp:lastModifiedBy>Valerija Svečak</cp:lastModifiedBy>
  <cp:lastPrinted>2016-06-06T07:37:00Z</cp:lastPrinted>
  <dcterms:modified xmlns:xsi="http://www.w3.org/2001/XMLSchema-instance" xsi:type="dcterms:W3CDTF">2016-07-22T07:24:00Z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