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c4ca" w14:paraId="cdcc4ca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</w:t>
      </w:r>
      <w:r w:rsidR="00FF05D1">
        <w:t xml:space="preserve">                               </w:t>
      </w:r>
      <w:r>
        <w:t xml:space="preserve">   8</w:t>
      </w:r>
      <w:r w:rsidR="0058716C">
        <w:t xml:space="preserve"> St</w:t>
      </w:r>
      <w:r>
        <w:t>-</w:t>
      </w:r>
      <w:r w:rsidR="00C52592">
        <w:t>408/13-64</w:t>
      </w:r>
    </w:p>
    <w:p w:rsidRDefault="00761B11" w:rsidP="00761B11" w:rsidR="00761B11" w:rsidRPr="00761B11">
      <w:pPr>
        <w:jc w:val="center"/>
      </w:pPr>
      <w:r w:rsidRPr="00761B11">
        <w:t>R E P U B L I K A   H R V A T S K A</w:t>
      </w:r>
    </w:p>
    <w:p w:rsidRDefault="00461F3F" w:rsidP="00761B11" w:rsidR="00461F3F">
      <w:pPr>
        <w:jc w:val="center"/>
      </w:pPr>
    </w:p>
    <w:p w:rsidRDefault="0058716C" w:rsidP="00761B11" w:rsidR="0058716C">
      <w:pPr>
        <w:jc w:val="center"/>
      </w:pPr>
      <w:r w:rsidRPr="00761B11">
        <w:t>Z A K L J U Č A K</w:t>
      </w:r>
    </w:p>
    <w:p w:rsidRDefault="00C52592" w:rsidP="00761B11" w:rsidR="00C52592">
      <w:pPr>
        <w:jc w:val="center"/>
      </w:pPr>
    </w:p>
    <w:p w:rsidRDefault="00C52592" w:rsidP="00C52592" w:rsidR="00C52592" w:rsidRPr="00761B11">
      <w:pPr>
        <w:jc w:val="both"/>
      </w:pPr>
      <w:r w:rsidRPr="00C52592">
        <w:t xml:space="preserve">                Trgovački sud u Rijeci po sutkinji tog suda Emi Brdovčak, u stečajnom postupku nad dužnikom ALUMEN d.o.o. u stečaju, Šmrika, Doljnje selo 28/a, OIB: 012995043080, MBS: 040137362, kojeg zastupa stečajni upravitelj Zinko Grgurić iz Rijeke, An</w:t>
      </w:r>
      <w:r>
        <w:t>te Starčevića 5, 5. listopada</w:t>
      </w:r>
      <w:r w:rsidRPr="00C52592">
        <w:t xml:space="preserve"> 2017.,</w:t>
      </w:r>
    </w:p>
    <w:p w:rsidRDefault="0058716C" w:rsidP="0058716C" w:rsidR="0058716C">
      <w:pPr>
        <w:jc w:val="center"/>
        <w:rPr>
          <w:b/>
        </w:rPr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C52592" w:rsidP="00FB13AB" w:rsidR="001A2D77">
      <w:pPr>
        <w:pStyle w:val="Tijeloteksta"/>
        <w:ind w:firstLine="720"/>
      </w:pPr>
      <w:r>
        <w:t>Upućuje se Financijska Agencija</w:t>
      </w:r>
      <w:r w:rsidR="001A2D77">
        <w:t xml:space="preserve"> (dalje: Agencija)</w:t>
      </w:r>
      <w:r>
        <w:t xml:space="preserve"> odrediti jamčevinu za sudjelovanje na trećoj elektroničkoj javnoj dražbi u postupku prodaje nekretnina stečajnog dužnika </w:t>
      </w:r>
      <w:r w:rsidRPr="00C52592">
        <w:t>upisanih u zemljišnim knjigama Općinskog suda u Rijeci i to k.č.br. 1156/2, upisana u z.k.ul. 1312, k.o. Šmrika, koja u naravi predstavlja dvorište Dolnje Selo površine 811 m2, kuću Dolnje Selo, površine 145 m2 i dvorišnu zgradu Dolnje selo, površine 149 m2</w:t>
      </w:r>
      <w:r w:rsidR="00A825BD">
        <w:t xml:space="preserve">, </w:t>
      </w:r>
      <w:r>
        <w:t>u visini od 10% od vrijednosti ispod koje se nekretnina ne može prodati na trećoj elektroničkoj javnoj dražbi</w:t>
      </w:r>
      <w:r w:rsidR="00A825BD">
        <w:t>, odnosno u visini od 75.506,84</w:t>
      </w:r>
      <w:r>
        <w:t xml:space="preserve"> kn. </w:t>
      </w:r>
    </w:p>
    <w:p w:rsidRDefault="00FB13AB" w:rsidP="00C52592" w:rsidR="00FB13AB">
      <w:pPr>
        <w:pStyle w:val="Tijeloteksta"/>
        <w:ind w:left="1080"/>
        <w:jc w:val="center"/>
      </w:pPr>
    </w:p>
    <w:p w:rsidRDefault="00FB13AB" w:rsidP="00FB13AB" w:rsidR="001A2D77">
      <w:pPr>
        <w:pStyle w:val="Tijeloteksta"/>
        <w:jc w:val="center"/>
      </w:pPr>
      <w:r>
        <w:t>O</w:t>
      </w:r>
      <w:r w:rsidR="001A2D77">
        <w:t xml:space="preserve"> b r a z l o ž e nj e</w:t>
      </w:r>
    </w:p>
    <w:p w:rsidRDefault="001A2D77" w:rsidP="001A2D77" w:rsidR="001A2D77">
      <w:pPr>
        <w:pStyle w:val="Tijeloteksta"/>
        <w:ind w:left="1080"/>
        <w:jc w:val="center"/>
      </w:pPr>
    </w:p>
    <w:p w:rsidRDefault="00A825BD" w:rsidP="00E43286" w:rsidR="00A825BD">
      <w:pPr>
        <w:pStyle w:val="Tijeloteksta"/>
        <w:ind w:firstLine="720"/>
      </w:pPr>
      <w:r>
        <w:t xml:space="preserve">Podneskom od 4. listopada 2017. ponuditelj Trixy d.o.o. Mrkopalj predložio je da se jamčevina za treću elektroničku javnu dražbu odredi u visini od 75.506,84 kn, a koliko iznosi 10% </w:t>
      </w:r>
      <w:r w:rsidRPr="00A825BD">
        <w:t xml:space="preserve">od vrijednosti ispod koje se nekretnina ne može prodati na trećoj elektroničkoj javnoj dražbi </w:t>
      </w:r>
      <w:r>
        <w:t xml:space="preserve">(755.068,45 kn), a ne u iznosu od 10% utvrđene vrijednosti nekretnine (302.027,38 kn), kolika je jamčevina bila određena u prvoj i drugoj elektroničkoj javnoj dražbi. </w:t>
      </w:r>
    </w:p>
    <w:p w:rsidRDefault="00A825BD" w:rsidP="00A825BD" w:rsidR="005A4055">
      <w:pPr>
        <w:pStyle w:val="Tijeloteksta"/>
        <w:ind w:firstLine="720"/>
      </w:pPr>
      <w:r>
        <w:t>S obzirom na to da je svrha uplate jamčevine (koja se sastoji u ozbiljnoj volji potencijalnih kupaca da kupe određenu nekretninu koja je predmet dražbe) ostvarena i uplatom manje</w:t>
      </w:r>
      <w:r w:rsidR="004E3DCC">
        <w:t>g iznosa</w:t>
      </w:r>
      <w:r>
        <w:t xml:space="preserve"> jamčevine</w:t>
      </w:r>
      <w:r w:rsidR="004E3DCC">
        <w:t xml:space="preserve"> od onog određenog za prvu i drugu elektroničku javnu dražbu</w:t>
      </w:r>
      <w:r w:rsidR="00104107">
        <w:t xml:space="preserve">, primjenom odredbe čl. 45. </w:t>
      </w:r>
      <w:r w:rsidR="008266E6">
        <w:t>s</w:t>
      </w:r>
      <w:r w:rsidR="00104107">
        <w:t xml:space="preserve">t. 1. Stečajnog zakona („Narodne novine“ broj 71/15) te čl. 97. </w:t>
      </w:r>
      <w:r w:rsidR="008266E6">
        <w:t xml:space="preserve">i 99. st. 1. </w:t>
      </w:r>
      <w:r w:rsidR="00104107">
        <w:t>Ovršnog zakona („Narodne novine“ broj 112/12,</w:t>
      </w:r>
      <w:r w:rsidR="008266E6">
        <w:t xml:space="preserve"> 25/13, 93/14 i 55/16</w:t>
      </w:r>
      <w:r w:rsidR="00104107">
        <w:t xml:space="preserve">) odlučeno je kao u izreci ovog zaključka. </w:t>
      </w:r>
    </w:p>
    <w:p w:rsidRDefault="005A4055" w:rsidP="005A4055" w:rsidR="005A4055">
      <w:pPr>
        <w:pStyle w:val="Tijeloteksta"/>
        <w:ind w:left="108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D47F38">
        <w:t>Rijeci</w:t>
      </w:r>
      <w:r w:rsidR="00761B11">
        <w:t xml:space="preserve"> </w:t>
      </w:r>
      <w:r w:rsidR="00A825BD">
        <w:t>5</w:t>
      </w:r>
      <w:r w:rsidR="00DC5056">
        <w:t>.</w:t>
      </w:r>
      <w:r>
        <w:t xml:space="preserve"> </w:t>
      </w:r>
      <w:r w:rsidR="00A825BD">
        <w:t>listopada</w:t>
      </w:r>
      <w:r w:rsidR="00DC5056">
        <w:t xml:space="preserve"> </w:t>
      </w:r>
      <w:r>
        <w:t>201</w:t>
      </w:r>
      <w:r w:rsidR="00A825BD">
        <w:t>7</w:t>
      </w:r>
      <w:r>
        <w:t>.</w:t>
      </w: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FB13AB">
        <w:tab/>
      </w:r>
      <w:r w:rsidR="00FB13AB">
        <w:tab/>
      </w:r>
      <w:r w:rsidR="0058716C" w:rsidRPr="0007090C">
        <w:t>S</w:t>
      </w:r>
      <w:r>
        <w:t>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FB13AB">
        <w:tab/>
        <w:t xml:space="preserve">       </w:t>
      </w:r>
      <w:r w:rsidR="00790408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C973F3" w:rsidP="0058716C" w:rsidR="00C973F3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FB13AB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SZ)</w:t>
      </w:r>
      <w:r w:rsidR="00C973F3">
        <w:t>.</w:t>
      </w:r>
    </w:p>
    <w:sectPr w:rsidSect="00FB13AB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FBA" w:rsidR="00EA2FBA">
      <w:r>
        <w:separator/>
      </w:r>
    </w:p>
  </w:endnote>
  <w:endnote w:id="0" w:type="continuationSeparator">
    <w:p w:rsidRDefault="00EA2FBA" w:rsidR="00EA2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55114"/>
      <w:docPartObj>
        <w:docPartGallery w:val="Page Numbers (Bottom of Page)"/>
        <w:docPartUnique/>
      </w:docPartObj>
    </w:sdtPr>
    <w:sdtEndPr/>
    <w:sdtContent>
      <w:p w:rsidRDefault="00920E6B" w:rsidR="00920E6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3F3">
          <w:rPr>
            <w:noProof/>
          </w:rPr>
          <w:t>2</w:t>
        </w:r>
        <w:r>
          <w:fldChar w:fldCharType="end"/>
        </w:r>
      </w:p>
    </w:sdtContent>
  </w:sdt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FBA" w:rsidR="00EA2FBA">
      <w:r>
        <w:separator/>
      </w:r>
    </w:p>
  </w:footnote>
  <w:footnote w:id="0" w:type="continuationSeparator">
    <w:p w:rsidRDefault="00EA2FBA" w:rsidR="00EA2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C28" w:rsidR="00D53C28">
    <w:pPr>
      <w:pStyle w:val="Zaglavlje"/>
    </w:pPr>
    <w:r>
      <w:tab/>
    </w:r>
    <w:r>
      <w:tab/>
      <w:t>8 St-408/13-64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3F3" w:rsidP="00A45EAD" w:rsidR="00C973F3" w:rsidRPr="00C973F3">
    <w:pPr>
      <w:ind w:firstLine="708"/>
      <w:rPr>
        <w:sz w:val="20"/>
        <w:szCs w:val="20"/>
      </w:rPr>
    </w:pPr>
    <w:r w:rsidRPr="00C973F3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973F3" w:rsidP="00210E4E" w:rsidR="00C973F3" w:rsidRPr="00C973F3">
    <w:pPr>
      <w:rPr>
        <w:sz w:val="20"/>
        <w:szCs w:val="20"/>
      </w:rPr>
    </w:pPr>
    <w:r w:rsidRPr="00C973F3">
      <w:rPr>
        <w:rFonts w:eastAsia="MS Mincho"/>
        <w:sz w:val="20"/>
        <w:szCs w:val="20"/>
      </w:rPr>
      <w:t>REPUBLIKA HRVATSKA</w:t>
    </w:r>
  </w:p>
  <w:p w:rsidRDefault="00C973F3" w:rsidP="00210E4E" w:rsidR="00C973F3" w:rsidRPr="00C973F3">
    <w:pPr>
      <w:rPr>
        <w:sz w:val="20"/>
        <w:szCs w:val="20"/>
      </w:rPr>
    </w:pPr>
    <w:r w:rsidRPr="00C973F3">
      <w:rPr>
        <w:rFonts w:eastAsia="MS Mincho"/>
        <w:sz w:val="20"/>
        <w:szCs w:val="20"/>
      </w:rPr>
      <w:t>TRGOVAČKI SUD U RIJECI</w:t>
    </w:r>
  </w:p>
  <w:p w:rsidRDefault="00C973F3" w:rsidP="00A45EAD" w:rsidR="00C973F3" w:rsidRPr="00C973F3">
    <w:pPr>
      <w:rPr>
        <w:rFonts w:eastAsia="MS Mincho"/>
        <w:sz w:val="20"/>
        <w:szCs w:val="20"/>
      </w:rPr>
    </w:pPr>
    <w:r w:rsidRPr="00C973F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847C1B"/>
    <w:multiLevelType w:val="hybridMultilevel"/>
    <w:tmpl w:val="64CEBCD0"/>
    <w:lvl w:tplc="50A2D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0A75BB"/>
    <w:multiLevelType w:val="hybridMultilevel"/>
    <w:tmpl w:val="B5923C90"/>
    <w:lvl w:tplc="6A56C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3B5CBF"/>
    <w:multiLevelType w:val="hybridMultilevel"/>
    <w:tmpl w:val="07021744"/>
    <w:lvl w:tplc="8A460C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443B"/>
    <w:rsid w:val="00104107"/>
    <w:rsid w:val="001A2D77"/>
    <w:rsid w:val="00347BB4"/>
    <w:rsid w:val="00461F3F"/>
    <w:rsid w:val="004B7F3F"/>
    <w:rsid w:val="004D5838"/>
    <w:rsid w:val="004E3DCC"/>
    <w:rsid w:val="004E5469"/>
    <w:rsid w:val="004F022B"/>
    <w:rsid w:val="005071FA"/>
    <w:rsid w:val="0058716C"/>
    <w:rsid w:val="005A4055"/>
    <w:rsid w:val="00646AD8"/>
    <w:rsid w:val="006E4475"/>
    <w:rsid w:val="007141AF"/>
    <w:rsid w:val="007339DA"/>
    <w:rsid w:val="00761B11"/>
    <w:rsid w:val="00790408"/>
    <w:rsid w:val="007A6843"/>
    <w:rsid w:val="007B3F07"/>
    <w:rsid w:val="007F4588"/>
    <w:rsid w:val="008266E6"/>
    <w:rsid w:val="008B05F8"/>
    <w:rsid w:val="00912235"/>
    <w:rsid w:val="00920E6B"/>
    <w:rsid w:val="009459B8"/>
    <w:rsid w:val="0098464C"/>
    <w:rsid w:val="00A825BD"/>
    <w:rsid w:val="00AD73F6"/>
    <w:rsid w:val="00AE27CA"/>
    <w:rsid w:val="00B639DE"/>
    <w:rsid w:val="00C379D0"/>
    <w:rsid w:val="00C52592"/>
    <w:rsid w:val="00C8630B"/>
    <w:rsid w:val="00C973F3"/>
    <w:rsid w:val="00CD42B8"/>
    <w:rsid w:val="00D43CE2"/>
    <w:rsid w:val="00D47F38"/>
    <w:rsid w:val="00D53C28"/>
    <w:rsid w:val="00DB06B8"/>
    <w:rsid w:val="00DC5056"/>
    <w:rsid w:val="00E25608"/>
    <w:rsid w:val="00E43286"/>
    <w:rsid w:val="00EA2FBA"/>
    <w:rsid w:val="00FB13AB"/>
    <w:rsid w:val="00F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A2D7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0410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41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41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A2D7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0410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41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41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St-408/2013</izvorni_sadrzaj>
    <derivirana_varijabla naziv="DomainObject.Predmet.OznakaBroj_1">St-408/2013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ALUMEN d.o.o.  Šmrika</izvorni_sadrzaj>
    <derivirana_varijabla naziv="DomainObject.Predmet.ProtustrankaFormated_1">  ALUMEN d.o.o.  Šmrika</derivirana_varijabla>
  </DomainObject.Predmet.ProtustrankaFormated>
  <DomainObject.Predmet.ProtustrankaFormatedOIB>
    <izvorni_sadrzaj>  ALUMEN d.o.o.  Šmrika, OIB 01295043080</izvorni_sadrzaj>
    <derivirana_varijabla naziv="DomainObject.Predmet.ProtustrankaFormatedOIB_1">  ALUMEN d.o.o.  Šmrika, OIB 01295043080</derivirana_varijabla>
  </DomainObject.Predmet.ProtustrankaFormatedOIB>
  <DomainObject.Predmet.ProtustrankaFormatedWithAdress>
    <izvorni_sadrzaj> ALUMEN d.o.o.  Šmrika, Dolnje selo 28a, 51 263 Šmrika</izvorni_sadrzaj>
    <derivirana_varijabla naziv="DomainObject.Predmet.ProtustrankaFormatedWithAdress_1"> ALUMEN d.o.o.  Šmrika, Dolnje selo 28a, 51 263 Šmrika</derivirana_varijabla>
  </DomainObject.Predmet.ProtustrankaFormatedWithAdress>
  <DomainObject.Predmet.ProtustrankaFormatedWithAdressOIB>
    <izvorni_sadrzaj> ALUMEN d.o.o.  Šmrika, OIB 01295043080, Dolnje selo 28a, 51 263 Šmrika</izvorni_sadrzaj>
    <derivirana_varijabla naziv="DomainObject.Predmet.ProtustrankaFormatedWithAdressOIB_1"> ALUMEN d.o.o.  Šmrika, OIB 01295043080, Dolnje selo 28a, 51 263 Šmrika</derivirana_varijabla>
  </DomainObject.Predmet.ProtustrankaFormatedWithAdressOIB>
  <DomainObject.Predmet.ProtustrankaWithAdress>
    <izvorni_sadrzaj>ALUMEN d.o.o.  Šmrika Dolnje selo 28a, 51 263 Šmrika</izvorni_sadrzaj>
    <derivirana_varijabla naziv="DomainObject.Predmet.ProtustrankaWithAdress_1">ALUMEN d.o.o.  Šmrika Dolnje selo 28a, 51 263 Šmrika</derivirana_varijabla>
  </DomainObject.Predmet.ProtustrankaWithAdress>
  <DomainObject.Predmet.ProtustrankaWithAdressOIB>
    <izvorni_sadrzaj>ALUMEN d.o.o.  Šmrika, OIB 01295043080, Dolnje selo 28a, 51 263 Šmrika</izvorni_sadrzaj>
    <derivirana_varijabla naziv="DomainObject.Predmet.ProtustrankaWithAdressOIB_1">ALUMEN d.o.o.  Šmrika, OIB 01295043080, Dolnje selo 28a, 51 263 Šmrika</derivirana_varijabla>
  </DomainObject.Predmet.ProtustrankaWithAdressOIB>
  <DomainObject.Predmet.ProtustrankaNazivFormated>
    <izvorni_sadrzaj>ALUMEN d.o.o.  Šmrika</izvorni_sadrzaj>
    <derivirana_varijabla naziv="DomainObject.Predmet.ProtustrankaNazivFormated_1">ALUMEN d.o.o.  Šmrika</derivirana_varijabla>
  </DomainObject.Predmet.ProtustrankaNazivFormated>
  <DomainObject.Predmet.ProtustrankaNazivFormatedOIB>
    <izvorni_sadrzaj>ALUMEN d.o.o.  Šmrika, OIB 01295043080</izvorni_sadrzaj>
    <derivirana_varijabla naziv="DomainObject.Predmet.ProtustrankaNazivFormatedOIB_1">ALUMEN d.o.o.  Šmrika, OIB 01295043080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ALUMEN d.o.o.  Šmrika</item>
    </izvorni_sadrzaj>
    <derivirana_varijabla naziv="DomainObject.Predmet.ProtuStrankaListFormated_1">
      <item>ALUMEN d.o.o.  Šmrika</item>
    </derivirana_varijabla>
  </DomainObject.Predmet.ProtuStrankaListFormated>
  <DomainObject.Predmet.ProtuStrankaListFormatedOIB>
    <izvorni_sadrzaj>
      <item>ALUMEN d.o.o.  Šmrika, OIB 01295043080</item>
    </izvorni_sadrzaj>
    <derivirana_varijabla naziv="DomainObject.Predmet.ProtuStrankaListFormatedOIB_1">
      <item>ALUMEN d.o.o.  Šmrika, OIB 01295043080</item>
    </derivirana_varijabla>
  </DomainObject.Predmet.ProtuStrankaListFormatedOIB>
  <DomainObject.Predmet.ProtuStrankaListFormatedWithAdress>
    <izvorni_sadrzaj>
      <item>ALUMEN d.o.o.  Šmrika, Dolnje selo 28a, 51 263 Šmrika</item>
    </izvorni_sadrzaj>
    <derivirana_varijabla naziv="DomainObject.Predmet.ProtuStrankaListFormatedWithAdress_1">
      <item>ALUMEN d.o.o.  Šmrika, Dolnje selo 28a, 51 263 Šmrika</item>
    </derivirana_varijabla>
  </DomainObject.Predmet.ProtuStrankaListFormatedWithAdress>
  <DomainObject.Predmet.ProtuStrankaListFormatedWithAdressOIB>
    <izvorni_sadrzaj>
      <item>ALUMEN d.o.o.  Šmrika, OIB 01295043080, Dolnje selo 28a, 51 263 Šmrika</item>
    </izvorni_sadrzaj>
    <derivirana_varijabla naziv="DomainObject.Predmet.ProtuStrankaListFormatedWithAdressOIB_1">
      <item>ALUMEN d.o.o.  Šmrika, OIB 01295043080, Dolnje selo 28a, 51 263 Šmrika</item>
    </derivirana_varijabla>
  </DomainObject.Predmet.ProtuStrankaListFormatedWithAdressOIB>
  <DomainObject.Predmet.ProtuStrankaListNazivFormated>
    <izvorni_sadrzaj>
      <item>ALUMEN d.o.o.  Šmrika</item>
    </izvorni_sadrzaj>
    <derivirana_varijabla naziv="DomainObject.Predmet.ProtuStrankaListNazivFormated_1">
      <item>ALUMEN d.o.o.  Šmrika</item>
    </derivirana_varijabla>
  </DomainObject.Predmet.ProtuStrankaListNazivFormated>
  <DomainObject.Predmet.ProtuStrankaListNazivFormatedOIB>
    <izvorni_sadrzaj>
      <item>ALUMEN d.o.o.  Šmrika, OIB 01295043080</item>
    </izvorni_sadrzaj>
    <derivirana_varijabla naziv="DomainObject.Predmet.ProtuStrankaListNazivFormatedOIB_1">
      <item>ALUMEN d.o.o.  Šmrika, OIB 01295043080</item>
    </derivirana_varijabla>
  </DomainObject.Predmet.ProtuStrankaListNazivFormatedOIB>
  <DomainObject.Predmet.OstaliList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Formated>
  <DomainObject.Predmet.OstaliList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FormatedOIB>
  <DomainObject.Predmet.OstaliListFormatedWithAdress>
    <izvorni_sadrzaj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izvorni_sadrzaj>
    <derivirana_varijabla naziv="DomainObject.Predmet.OstaliListFormatedWithAdress_1">
      <item>Vladimir Pećarić, Žarka Pezelja 4, 51221 Kostrena</item>
      <item>Zinko Grgurić, Ante Starčevića 5, 51000 Rijeka</item>
      <item>Zekić d.o.o., Blažići 23, 51216 Viškovo</item>
      <item>H-ABDUCO d.o.o., Slavonska avenija 6a, 10000 Zagreb</item>
      <item>Šimun Vulić, V. Lisinskog 2, 51000 Rijeka</item>
      <item>Saša Omeragić, Križanićeva 5, 51000 Rijeka</item>
    </derivirana_varijabla>
  </DomainObject.Predmet.OstaliListFormatedWithAdress>
  <DomainObject.Predmet.OstaliListFormatedWithAdressOIB>
    <izvorni_sadrzaj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izvorni_sadrzaj>
    <derivirana_varijabla naziv="DomainObject.Predmet.OstaliListFormatedWithAdressOIB_1">
      <item>Vladimir Pećarić, OIB 02064746375, Žarka Pezelja 4, 51221 Kostrena</item>
      <item>Zinko Grgurić, OIB 83423185553, Ante Starčevića 5, 51000 Rijeka</item>
      <item>Zekić d.o.o., OIB 77940172887, Blažići 23, 51216 Viškovo</item>
      <item>H-ABDUCO d.o.o., OIB 13667298928, Slavonska avenija 6a, 10000 Zagreb</item>
      <item>Šimun Vulić, V. Lisinskog 2, 51000 Rijeka</item>
      <item>Saša Omeragić, Križanićeva 5, 51000 Rijeka</item>
    </derivirana_varijabla>
  </DomainObject.Predmet.OstaliListFormatedWithAdressOIB>
  <DomainObject.Predmet.OstaliListNazivFormated>
    <izvorni_sadrzaj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OstaliListNazivFormated_1">
      <item>Vladimir Pećarić</item>
      <item>Zinko Grgurić</item>
      <item>Zekić d.o.o.</item>
      <item>H-ABDUCO d.o.o.</item>
      <item>Šimun Vulić</item>
      <item>Saša Omeragić</item>
    </derivirana_varijabla>
  </DomainObject.Predmet.OstaliListNazivFormated>
  <DomainObject.Predmet.OstaliListNazivFormatedOIB>
    <izvorni_sadrzaj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izvorni_sadrzaj>
    <derivirana_varijabla naziv="DomainObject.Predmet.OstaliListNazivFormatedOIB_1">
      <item>Vladimir Pećarić, OIB 02064746375</item>
      <item>Zinko Grgurić, OIB 83423185553</item>
      <item>Zekić d.o.o., OIB 77940172887</item>
      <item>H-ABDUCO d.o.o., OIB 13667298928</item>
      <item>Šimun Vulić</item>
      <item>Saša Omeragić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ALUMEN d.o.o.  Šmrika</izvorni_sadrzaj>
    <derivirana_varijabla naziv="DomainObject.Predmet.ProtustrankaIDrugi_1">ALUMEN d.o.o.  Šmrika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ALUMEN d.o.o.  Šmrika, OIB 01295043080, Dolnje selo 28a, 51 263 Šmrika</izvorni_sadrzaj>
    <derivirana_varijabla naziv="DomainObject.Predmet.ProtustrankaIDrugiAdressOIB_1">ALUMEN d.o.o.  Šmrika, OIB 01295043080, Dolnje selo 28a, 51 263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izvorni_sadrzaj>
    <derivirana_varijabla naziv="DomainObject.Predmet.SudioniciListNaziv_1">
      <item>FINA  Rijeka</item>
      <item>ALUMEN d.o.o.  Šmrika</item>
      <item>Vladimir Pećarić</item>
      <item>Zinko Grgurić</item>
      <item>Zekić d.o.o.</item>
      <item>H-ABDUCO d.o.o.</item>
      <item>Šimun Vulić</item>
      <item>Saša Omeragić</item>
    </derivirana_varijabla>
  </DomainObject.Predmet.SudioniciListNaziv>
  <DomainObject.Predmet.SudioniciListAdressOIB>
    <izvorni_sadrzaj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izvorni_sadrzaj>
    <derivirana_varijabla naziv="DomainObject.Predmet.SudioniciListAdressOIB_1">
      <item>FINA  Rijeka, OIB 85821130368, Frana Kurelca 8,51 000 Rijeka</item>
      <item>ALUMEN d.o.o.  Šmrika, OIB 01295043080, Dolnje selo 28a,51 263 Šmrika</item>
      <item>Vladimir Pećarić, OIB 02064746375, Žarka Pezelja 4,51221 Kostrena</item>
      <item>Zinko Grgurić, OIB 83423185553, Ante Starčevića 5,51000 Rijeka</item>
      <item>Zekić d.o.o., OIB 77940172887, Blažići 23,51216 Viškovo</item>
      <item>H-ABDUCO d.o.o., OIB 13667298928, Slavonska avenija 6a,10000 Zagreb</item>
      <item>Šimun Vulić, V. Lisinskog 2,51000 Rijeka</item>
      <item>Saša Omeragić, Križanićeva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izvorni_sadrzaj>
    <derivirana_varijabla naziv="DomainObject.Predmet.SudioniciListNazivOIB_1">
      <item>, OIB 85821130368</item>
      <item>, OIB 01295043080</item>
      <item>, OIB 02064746375</item>
      <item>, OIB 83423185553</item>
      <item>, OIB 77940172887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344</properties:Words>
  <properties:Characters>1666</properties:Characters>
  <properties:Lines>43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2017-10-05T12:39:00Z</dcterms:created>
  <dc:creator>nmarkovic</dc:creator>
  <cp:lastModifiedBy>Renata Valić</cp:lastModifiedBy>
  <cp:lastPrinted>2015-02-25T11:45:00Z</cp:lastPrinted>
  <dcterms:modified xmlns:xsi="http://www.w3.org/2001/XMLSchema-instance" xsi:type="dcterms:W3CDTF">2017-10-06T07:25:00Z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