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6182" w14:paraId="1396182" w:rsidRDefault="00433769" w:rsidP="004E59A2" w:rsidR="00695AD9">
      <w:pPr>
        <w:jc w:val="right"/>
        <w15:collapsed w:val="false"/>
      </w:pPr>
      <w:r>
        <w:t>6</w:t>
      </w:r>
      <w:r w:rsidR="00014568">
        <w:t xml:space="preserve"> St-</w:t>
      </w:r>
      <w:r w:rsidR="003B0FEE">
        <w:t>764/13-206</w:t>
      </w:r>
    </w:p>
    <w:p w:rsidRDefault="004E59A2" w:rsidP="004E59A2" w:rsidR="004E59A2">
      <w:r>
        <w:rPr>
          <w:rStyle w:val="Naglaeno"/>
        </w:rPr>
        <w:t xml:space="preserve">             </w:t>
      </w:r>
      <w:r w:rsidR="00CA73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9A2" w:rsidP="004E59A2" w:rsidR="004E59A2" w:rsidRPr="00D21A2C"/>
    <w:p w:rsidRDefault="004E59A2" w:rsidP="004E59A2" w:rsidR="004E59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59A2" w:rsidP="00FE73E0" w:rsidR="004572F5" w:rsidRPr="00FE73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3B0FEE">
        <w:t xml:space="preserve"> </w:t>
      </w:r>
      <w:r>
        <w:t>E</w:t>
      </w:r>
      <w:r w:rsidR="003B0FEE">
        <w:t xml:space="preserve"> </w:t>
      </w:r>
      <w:r>
        <w:t>P</w:t>
      </w:r>
      <w:r w:rsidR="003B0FEE">
        <w:t xml:space="preserve"> </w:t>
      </w:r>
      <w:r>
        <w:t>U</w:t>
      </w:r>
      <w:r w:rsidR="003B0FEE">
        <w:t xml:space="preserve"> </w:t>
      </w:r>
      <w:r>
        <w:t>B</w:t>
      </w:r>
      <w:r w:rsidR="003B0FEE">
        <w:t xml:space="preserve">  </w:t>
      </w:r>
      <w:r>
        <w:t>L</w:t>
      </w:r>
      <w:r w:rsidR="003B0FEE">
        <w:t xml:space="preserve"> </w:t>
      </w:r>
      <w:r>
        <w:t>I</w:t>
      </w:r>
      <w:r w:rsidR="003B0FEE">
        <w:t xml:space="preserve"> </w:t>
      </w:r>
      <w:r>
        <w:t>K</w:t>
      </w:r>
      <w:r w:rsidR="003B0FEE">
        <w:t xml:space="preserve"> </w:t>
      </w:r>
      <w:r>
        <w:t>A</w:t>
      </w:r>
      <w:r w:rsidR="003B0FEE">
        <w:t xml:space="preserve"> </w:t>
      </w:r>
      <w:r>
        <w:t xml:space="preserve"> H</w:t>
      </w:r>
      <w:r w:rsidR="003B0FEE">
        <w:t xml:space="preserve"> </w:t>
      </w:r>
      <w:r>
        <w:t>R</w:t>
      </w:r>
      <w:r w:rsidR="003B0FEE">
        <w:t xml:space="preserve"> </w:t>
      </w:r>
      <w:r>
        <w:t>V</w:t>
      </w:r>
      <w:r w:rsidR="003B0FEE">
        <w:t xml:space="preserve"> </w:t>
      </w:r>
      <w:r>
        <w:t>A</w:t>
      </w:r>
      <w:r w:rsidR="003B0FEE">
        <w:t xml:space="preserve"> </w:t>
      </w:r>
      <w:r>
        <w:t>T</w:t>
      </w:r>
      <w:r w:rsidR="003B0FEE">
        <w:t xml:space="preserve"> </w:t>
      </w:r>
      <w:r>
        <w:t>S</w:t>
      </w:r>
      <w:r w:rsidR="003B0FEE">
        <w:t xml:space="preserve"> </w:t>
      </w:r>
      <w:r>
        <w:t>K</w:t>
      </w:r>
      <w:r w:rsidR="003B0FEE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4E59A2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</w:t>
      </w:r>
      <w:r w:rsidR="004E59A2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641E67">
        <w:rPr>
          <w:b/>
        </w:rPr>
        <w:t>SLAVONIJA modna konfekcija dioničko društvo u stečaju, Osijek, Vinkovačka 68, MBS 030055028, OIB: 49713442370</w:t>
      </w:r>
      <w:r w:rsidR="00111E95">
        <w:rPr>
          <w:b/>
          <w:bCs/>
        </w:rPr>
        <w:t>,</w:t>
      </w:r>
      <w:r w:rsidR="00111E95">
        <w:t xml:space="preserve"> dana </w:t>
      </w:r>
      <w:r w:rsidR="003B0FEE">
        <w:t>23. studenog 2017. g.,</w:t>
      </w:r>
    </w:p>
    <w:p w:rsidRDefault="00695AD9" w:rsidR="00695AD9">
      <w:pPr>
        <w:jc w:val="both"/>
      </w:pPr>
    </w:p>
    <w:p w:rsidRDefault="00695AD9" w:rsidP="00FE73E0" w:rsidR="00695AD9">
      <w:pPr>
        <w:jc w:val="center"/>
      </w:pPr>
      <w:r w:rsidRPr="00EB185D">
        <w:t>r i j e š i o  j e</w:t>
      </w:r>
    </w:p>
    <w:p w:rsidRDefault="00763833" w:rsidR="00763833">
      <w:pPr>
        <w:jc w:val="both"/>
      </w:pPr>
    </w:p>
    <w:p w:rsidRDefault="003B0FEE" w:rsidP="003B0FEE" w:rsidR="003B0FEE" w:rsidRPr="000A59A6">
      <w:pPr>
        <w:numPr>
          <w:ilvl w:val="0"/>
          <w:numId w:val="24"/>
        </w:numPr>
        <w:rPr>
          <w:rFonts w:eastAsia="Calibri"/>
        </w:rPr>
      </w:pPr>
      <w:r>
        <w:t xml:space="preserve">Prihvaća se ponuda ponuditelja ČAROBNI TIM d.o.o., </w:t>
      </w:r>
      <w:proofErr w:type="spellStart"/>
      <w:r>
        <w:t>Podravlje</w:t>
      </w:r>
      <w:proofErr w:type="spellEnd"/>
      <w:r>
        <w:t xml:space="preserve"> (Grad Osijek), Princa Eugena Savojskog 49, OIB: 17346302043 za n</w:t>
      </w:r>
      <w:r w:rsidRPr="00D75407">
        <w:t>ekretnin</w:t>
      </w:r>
      <w:r>
        <w:t>e upisane kod Općinskog suda u Osijeku zemljišnoknjižni odjel Osijek</w:t>
      </w:r>
      <w:r w:rsidRPr="004D6EB5">
        <w:t xml:space="preserve"> u</w:t>
      </w:r>
      <w:r>
        <w:t>:</w:t>
      </w:r>
    </w:p>
    <w:p w:rsidRDefault="003B0FEE" w:rsidP="003B0FEE" w:rsidR="003B0FEE" w:rsidRPr="00D337CA">
      <w:pPr>
        <w:ind w:left="1065"/>
        <w:rPr>
          <w:rFonts w:eastAsia="Calibri"/>
        </w:rPr>
      </w:pPr>
    </w:p>
    <w:p w:rsidRDefault="003B0FEE" w:rsidP="003B0FEE" w:rsidR="003B0FEE" w:rsidRPr="003C7B7E">
      <w:pPr>
        <w:pStyle w:val="Bezproreda"/>
        <w:ind w:left="1065"/>
        <w:rPr>
          <w:rFonts w:hAnsi="Times New Roman" w:ascii="Times New Roman"/>
          <w:sz w:val="24"/>
          <w:szCs w:val="24"/>
          <w:u w:val="single"/>
        </w:rPr>
      </w:pPr>
      <w:r w:rsidRPr="003C7B7E">
        <w:rPr>
          <w:rFonts w:hAnsi="Times New Roman" w:ascii="Times New Roman"/>
          <w:sz w:val="24"/>
          <w:szCs w:val="24"/>
          <w:u w:val="single"/>
        </w:rPr>
        <w:t>z.</w:t>
      </w:r>
      <w:r w:rsidRPr="003C7B7E">
        <w:rPr>
          <w:rFonts w:hAnsi="Times New Roman" w:ascii="Times New Roman"/>
          <w:sz w:val="24"/>
          <w:szCs w:val="24"/>
          <w:u w:val="single"/>
          <w:lang w:val="pl-PL"/>
        </w:rPr>
        <w:t>k</w:t>
      </w:r>
      <w:r w:rsidRPr="003C7B7E">
        <w:rPr>
          <w:rFonts w:hAnsi="Times New Roman" w:ascii="Times New Roman"/>
          <w:sz w:val="24"/>
          <w:szCs w:val="24"/>
          <w:u w:val="single"/>
        </w:rPr>
        <w:t>.</w:t>
      </w:r>
      <w:r w:rsidRPr="003C7B7E">
        <w:rPr>
          <w:rFonts w:hAnsi="Times New Roman" w:ascii="Times New Roman"/>
          <w:sz w:val="24"/>
          <w:szCs w:val="24"/>
          <w:u w:val="single"/>
          <w:lang w:val="pl-PL"/>
        </w:rPr>
        <w:t>ul</w:t>
      </w:r>
      <w:r w:rsidRPr="003C7B7E">
        <w:rPr>
          <w:rFonts w:hAnsi="Times New Roman" w:ascii="Times New Roman"/>
          <w:sz w:val="24"/>
          <w:szCs w:val="24"/>
          <w:u w:val="single"/>
        </w:rPr>
        <w:t xml:space="preserve">. 19080, </w:t>
      </w:r>
      <w:r w:rsidRPr="003C7B7E">
        <w:rPr>
          <w:rFonts w:hAnsi="Times New Roman" w:ascii="Times New Roman"/>
          <w:sz w:val="24"/>
          <w:szCs w:val="24"/>
          <w:u w:val="single"/>
          <w:lang w:val="pl-PL"/>
        </w:rPr>
        <w:t>k</w:t>
      </w:r>
      <w:r w:rsidRPr="003C7B7E">
        <w:rPr>
          <w:rFonts w:hAnsi="Times New Roman" w:ascii="Times New Roman"/>
          <w:sz w:val="24"/>
          <w:szCs w:val="24"/>
          <w:u w:val="single"/>
        </w:rPr>
        <w:t>.</w:t>
      </w:r>
      <w:r w:rsidRPr="003C7B7E">
        <w:rPr>
          <w:rFonts w:hAnsi="Times New Roman" w:ascii="Times New Roman"/>
          <w:sz w:val="24"/>
          <w:szCs w:val="24"/>
          <w:u w:val="single"/>
          <w:lang w:val="pl-PL"/>
        </w:rPr>
        <w:t>o</w:t>
      </w:r>
      <w:r w:rsidRPr="003C7B7E">
        <w:rPr>
          <w:rFonts w:hAnsi="Times New Roman" w:ascii="Times New Roman"/>
          <w:sz w:val="24"/>
          <w:szCs w:val="24"/>
          <w:u w:val="single"/>
        </w:rPr>
        <w:t xml:space="preserve">. </w:t>
      </w:r>
      <w:r w:rsidRPr="003C7B7E">
        <w:rPr>
          <w:rFonts w:hAnsi="Times New Roman" w:ascii="Times New Roman"/>
          <w:sz w:val="24"/>
          <w:szCs w:val="24"/>
          <w:u w:val="single"/>
          <w:lang w:val="pl-PL"/>
        </w:rPr>
        <w:t>Osijek</w:t>
      </w:r>
    </w:p>
    <w:p w:rsidRDefault="003B0FEE" w:rsidP="003B0FEE" w:rsidR="003B0FEE" w:rsidRPr="003C7B7E">
      <w:pPr>
        <w:pStyle w:val="Bezproreda"/>
        <w:ind w:left="1065"/>
        <w:rPr>
          <w:rFonts w:hAnsi="Times New Roman" w:ascii="Times New Roman"/>
          <w:sz w:val="24"/>
          <w:szCs w:val="24"/>
        </w:rPr>
      </w:pPr>
      <w:r w:rsidRPr="003C7B7E">
        <w:rPr>
          <w:rFonts w:hAnsi="Times New Roman" w:ascii="Times New Roman"/>
          <w:sz w:val="24"/>
          <w:szCs w:val="24"/>
        </w:rPr>
        <w:t xml:space="preserve">- </w:t>
      </w:r>
      <w:r w:rsidRPr="003C7B7E">
        <w:rPr>
          <w:rFonts w:hAnsi="Times New Roman" w:ascii="Times New Roman"/>
          <w:sz w:val="24"/>
          <w:szCs w:val="24"/>
          <w:lang w:val="pl-PL"/>
        </w:rPr>
        <w:t>k</w:t>
      </w:r>
      <w:r w:rsidRPr="003C7B7E">
        <w:rPr>
          <w:rFonts w:hAnsi="Times New Roman" w:ascii="Times New Roman"/>
          <w:sz w:val="24"/>
          <w:szCs w:val="24"/>
        </w:rPr>
        <w:t>.č.</w:t>
      </w:r>
      <w:r w:rsidRPr="003C7B7E">
        <w:rPr>
          <w:rFonts w:hAnsi="Times New Roman" w:ascii="Times New Roman"/>
          <w:sz w:val="24"/>
          <w:szCs w:val="24"/>
          <w:lang w:val="pl-PL"/>
        </w:rPr>
        <w:t>br</w:t>
      </w:r>
      <w:r w:rsidRPr="003C7B7E">
        <w:rPr>
          <w:rFonts w:hAnsi="Times New Roman" w:ascii="Times New Roman"/>
          <w:sz w:val="24"/>
          <w:szCs w:val="24"/>
        </w:rPr>
        <w:t>. 9770/136 KOTLOVNICA, KLIMA KOMORA, POGON TEKSTILA, SKLADIŠTE GOTOVE ROBE, SPREMIŠTE MAZUTA, KANCELARIJA SA ZGRADOM ZA KEM. PRIPREMU VODE KOMPENZACIJA, DVOR. UL. VINKOVAČKA CESTA, površine 14363 m2</w:t>
      </w:r>
    </w:p>
    <w:p w:rsidRDefault="003B0FEE" w:rsidP="003B0FEE" w:rsidR="003B0FEE" w:rsidRPr="003C7B7E">
      <w:pPr>
        <w:pStyle w:val="Bezproreda"/>
        <w:ind w:left="1065"/>
        <w:rPr>
          <w:rFonts w:hAnsi="Times New Roman" w:ascii="Times New Roman"/>
          <w:sz w:val="24"/>
          <w:szCs w:val="24"/>
          <w:u w:val="single"/>
        </w:rPr>
      </w:pPr>
      <w:r w:rsidRPr="003C7B7E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3B0FEE" w:rsidP="003B0FEE" w:rsidR="003B0FEE" w:rsidRPr="003C7B7E">
      <w:pPr>
        <w:pStyle w:val="Bezproreda"/>
        <w:ind w:left="1065"/>
        <w:rPr>
          <w:rFonts w:hAnsi="Times New Roman" w:ascii="Times New Roman"/>
          <w:sz w:val="24"/>
          <w:szCs w:val="24"/>
        </w:rPr>
      </w:pPr>
      <w:r w:rsidRPr="003C7B7E">
        <w:rPr>
          <w:rFonts w:hAnsi="Times New Roman" w:ascii="Times New Roman"/>
          <w:sz w:val="24"/>
          <w:szCs w:val="24"/>
        </w:rPr>
        <w:t>- k.č.br. 9770/139 DVORIŠTE VINKOVAČKA  površine 616 m2</w:t>
      </w:r>
    </w:p>
    <w:p w:rsidRDefault="003B0FEE" w:rsidP="003B0FEE" w:rsidR="003B0FEE">
      <w:pPr>
        <w:suppressAutoHyphens/>
        <w:ind w:left="1425"/>
        <w:jc w:val="both"/>
      </w:pPr>
    </w:p>
    <w:p w:rsidRDefault="003B0FEE" w:rsidP="003B0FEE" w:rsidR="003B0FEE">
      <w:pPr>
        <w:suppressAutoHyphens/>
        <w:ind w:left="1425"/>
        <w:jc w:val="both"/>
      </w:pPr>
      <w:r w:rsidRPr="00D90DE6">
        <w:t xml:space="preserve">za iznos od </w:t>
      </w:r>
      <w:r>
        <w:rPr>
          <w:b/>
        </w:rPr>
        <w:t>2.506.400,00</w:t>
      </w:r>
      <w:r w:rsidRPr="00D90DE6">
        <w:rPr>
          <w:rFonts w:eastAsia="Calibri"/>
          <w:b/>
        </w:rPr>
        <w:t xml:space="preserve"> kn</w:t>
      </w:r>
      <w:r>
        <w:rPr>
          <w:rFonts w:eastAsia="Calibri"/>
          <w:b/>
        </w:rPr>
        <w:t xml:space="preserve"> </w:t>
      </w:r>
      <w:r w:rsidRPr="009A6C5A">
        <w:rPr>
          <w:rFonts w:eastAsia="Calibri"/>
        </w:rPr>
        <w:t>uvećano za pripadajući iznos poreza</w:t>
      </w:r>
      <w:r w:rsidRPr="00D90DE6">
        <w:t>, te mu se ujedno i dosuđuje imovina u vlasništvu stečajnog dužnika.</w:t>
      </w:r>
    </w:p>
    <w:p w:rsidRDefault="003B0FEE" w:rsidP="003B0FEE" w:rsidR="003B0FEE" w:rsidRPr="00D90DE6">
      <w:pPr>
        <w:jc w:val="both"/>
      </w:pPr>
    </w:p>
    <w:p w:rsidRDefault="003B0FEE" w:rsidP="003B0FEE" w:rsidR="003B0FEE" w:rsidRPr="0000555E">
      <w:pPr>
        <w:ind w:left="708"/>
        <w:jc w:val="both"/>
      </w:pPr>
      <w:r w:rsidRPr="0000555E">
        <w:t xml:space="preserve">2. Nalaže se ponuditelju uplata neto iznosa </w:t>
      </w:r>
      <w:proofErr w:type="spellStart"/>
      <w:r w:rsidRPr="0000555E">
        <w:t>kupovnine</w:t>
      </w:r>
      <w:proofErr w:type="spellEnd"/>
      <w:r w:rsidRPr="0000555E">
        <w:t xml:space="preserve"> iz točke 1</w:t>
      </w:r>
      <w:r>
        <w:t>.</w:t>
      </w:r>
      <w:r w:rsidRPr="0000555E">
        <w:t xml:space="preserve"> ovog rješenja, umanjene za iznos položene jamčevine, u roku </w:t>
      </w:r>
      <w:r w:rsidR="000E0C6C" w:rsidRPr="000E0C6C">
        <w:rPr>
          <w:b/>
        </w:rPr>
        <w:t>45</w:t>
      </w:r>
      <w:r w:rsidRPr="000E0C6C">
        <w:rPr>
          <w:b/>
        </w:rPr>
        <w:t xml:space="preserve"> dana</w:t>
      </w:r>
      <w:r w:rsidRPr="0000555E">
        <w:t xml:space="preserve"> od dana pravomoćnosti rješenja o dosudi na žiro-račun Trgovačkog suda u Osijeku broj HR3123900011300000200 kod Hrvatske poštanske banke s pozivom na broj HR05 272-764-13.</w:t>
      </w:r>
    </w:p>
    <w:p w:rsidRDefault="003B0FEE" w:rsidP="003B0FEE" w:rsidR="003B0FEE" w:rsidRPr="00D90DE6">
      <w:pPr>
        <w:ind w:left="1425"/>
        <w:jc w:val="both"/>
      </w:pPr>
    </w:p>
    <w:p w:rsidRDefault="003B0FEE" w:rsidP="003B0FEE" w:rsidR="003B0FEE" w:rsidRPr="00A30BED">
      <w:pPr>
        <w:ind w:left="600"/>
        <w:jc w:val="both"/>
        <w:rPr>
          <w:b/>
        </w:rPr>
      </w:pPr>
      <w:r>
        <w:t xml:space="preserve">3. </w:t>
      </w:r>
      <w:r w:rsidRPr="00A30BED">
        <w:rPr>
          <w:b/>
        </w:rPr>
        <w:t xml:space="preserve">S obzirom da je kupac pravna osoba upisana u registar poreznih obveznika koji ima   pravo na odbitak pretporeza u cijelosti, vrši se prijenos porezne obveze prema članku 75. st. 3. t. d) Zakona o porezu na dodanu vrijednost, te je kupac obvezan uplatiti samo iznos neto cijene kupljenih nekretnina. </w:t>
      </w:r>
    </w:p>
    <w:p w:rsidRDefault="003B0FEE" w:rsidP="003B0FEE" w:rsidR="003B0FEE" w:rsidRPr="00D90DE6">
      <w:pPr>
        <w:ind w:left="600"/>
        <w:jc w:val="both"/>
      </w:pPr>
      <w:r w:rsidRPr="00D90DE6">
        <w:t xml:space="preserve">Kupac je dužan platiti sve </w:t>
      </w:r>
      <w:r>
        <w:t xml:space="preserve"> </w:t>
      </w:r>
      <w:r w:rsidRPr="00D90DE6">
        <w:t xml:space="preserve">pristojbe </w:t>
      </w:r>
      <w:r>
        <w:t xml:space="preserve"> </w:t>
      </w:r>
      <w:r w:rsidRPr="00D90DE6">
        <w:t>i ostale troškove vezane s prodajom i prijenosom vlasništva nekretnin</w:t>
      </w:r>
      <w:r>
        <w:t>a</w:t>
      </w:r>
      <w:r w:rsidRPr="00D90DE6">
        <w:t xml:space="preserve"> iz točke 1. izreke ovoga rješenja na </w:t>
      </w:r>
      <w:r>
        <w:t xml:space="preserve">ime </w:t>
      </w:r>
      <w:r w:rsidRPr="00D90DE6">
        <w:t>kupc</w:t>
      </w:r>
      <w:r>
        <w:t>a</w:t>
      </w:r>
      <w:r w:rsidRPr="00D90DE6">
        <w:t>.</w:t>
      </w:r>
    </w:p>
    <w:p w:rsidRDefault="003B0FEE" w:rsidP="003B0FEE" w:rsidR="003B0FEE" w:rsidRPr="00D90DE6">
      <w:pPr>
        <w:ind w:left="1425"/>
        <w:jc w:val="both"/>
      </w:pPr>
    </w:p>
    <w:p w:rsidRDefault="003B0FEE" w:rsidP="003B0FEE" w:rsidR="003B0FEE">
      <w:pPr>
        <w:ind w:left="568"/>
        <w:jc w:val="both"/>
      </w:pPr>
      <w:r>
        <w:lastRenderedPageBreak/>
        <w:t xml:space="preserve">4. 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dosuđenim nekretninama, brisati će se prava,  tereti i zabilježbe, upisani na nekretninama.</w:t>
      </w:r>
    </w:p>
    <w:p w:rsidRDefault="003B0FEE" w:rsidP="003B0FEE" w:rsidR="003B0FEE">
      <w:pPr>
        <w:ind w:left="568"/>
        <w:jc w:val="both"/>
      </w:pPr>
    </w:p>
    <w:p w:rsidRDefault="003B0FEE" w:rsidP="003B0FEE" w:rsidR="003B0FEE" w:rsidRPr="009A6C5A">
      <w:pPr>
        <w:ind w:left="568"/>
        <w:jc w:val="both"/>
      </w:pPr>
      <w:r>
        <w:t xml:space="preserve">5. </w:t>
      </w:r>
      <w:r w:rsidRPr="009A6C5A">
        <w:t xml:space="preserve">Nakon što ponuditelj položi </w:t>
      </w:r>
      <w:proofErr w:type="spellStart"/>
      <w:r w:rsidRPr="009A6C5A">
        <w:t>kupovninu</w:t>
      </w:r>
      <w:proofErr w:type="spellEnd"/>
      <w:r w:rsidRPr="009A6C5A">
        <w:t xml:space="preserve"> i nakon pravomoćnosti ovoga rješenja nekretnina će se predati kupcu, a temeljem posebnog zaključka.</w:t>
      </w:r>
    </w:p>
    <w:p w:rsidRDefault="003B0FEE" w:rsidP="003B0FEE" w:rsidR="003B0FEE" w:rsidRPr="009A6C5A"/>
    <w:p w:rsidRDefault="003B0FEE" w:rsidP="003B0FEE" w:rsidR="003B0FEE" w:rsidRPr="009A6C5A">
      <w:pPr>
        <w:pStyle w:val="Bezproreda"/>
        <w:ind w:left="92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6. </w:t>
      </w:r>
      <w:r w:rsidRPr="009A6C5A">
        <w:rPr>
          <w:rFonts w:hAnsi="Times New Roman" w:ascii="Times New Roman"/>
          <w:color w:val="000000"/>
          <w:sz w:val="24"/>
          <w:szCs w:val="24"/>
        </w:rPr>
        <w:t>Određuje se da će se prigodom upisa prava vlasništva u korist kupca upisati i založno pravo na nekretnini radi osiguranja tražbine po osnovi kredita u korist davatelja kredita. Kupac</w:t>
      </w:r>
      <w:r w:rsidRPr="009A6C5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Čarobni Tim d.o.o., </w:t>
      </w:r>
      <w:proofErr w:type="spellStart"/>
      <w:r>
        <w:rPr>
          <w:rFonts w:hAnsi="Times New Roman" w:ascii="Times New Roman"/>
          <w:sz w:val="24"/>
          <w:szCs w:val="24"/>
        </w:rPr>
        <w:t>Podravlje</w:t>
      </w:r>
      <w:proofErr w:type="spellEnd"/>
      <w:r>
        <w:rPr>
          <w:rFonts w:hAnsi="Times New Roman" w:ascii="Times New Roman"/>
          <w:sz w:val="24"/>
          <w:szCs w:val="24"/>
        </w:rPr>
        <w:t>, Princa Eugena Savojskog 49</w:t>
      </w:r>
      <w:r w:rsidRPr="009A6C5A">
        <w:rPr>
          <w:rFonts w:hAnsi="Times New Roman" w:ascii="Times New Roman"/>
          <w:sz w:val="24"/>
          <w:szCs w:val="24"/>
        </w:rPr>
        <w:t xml:space="preserve"> naveo je da će predmetne nekretnine platiti putem kredita kod poslovne banke</w:t>
      </w:r>
      <w:r>
        <w:rPr>
          <w:rFonts w:hAnsi="Times New Roman" w:ascii="Times New Roman"/>
          <w:sz w:val="24"/>
          <w:szCs w:val="24"/>
        </w:rPr>
        <w:t>.</w:t>
      </w:r>
    </w:p>
    <w:p w:rsidRDefault="003B0FEE" w:rsidP="003B0FEE" w:rsidR="003B0FEE" w:rsidRPr="009A6C5A">
      <w:pPr>
        <w:pStyle w:val="Bezproreda"/>
        <w:ind w:left="96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3B0FEE" w:rsidP="003B0FEE" w:rsidR="003B0FEE" w:rsidRPr="009A6C5A">
      <w:pPr>
        <w:pStyle w:val="Bezproreda"/>
        <w:ind w:left="92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7. </w:t>
      </w:r>
      <w:r w:rsidRPr="009A6C5A">
        <w:rPr>
          <w:rFonts w:hAnsi="Times New Roman" w:ascii="Times New Roman"/>
          <w:color w:val="000000"/>
          <w:sz w:val="24"/>
          <w:szCs w:val="24"/>
        </w:rPr>
        <w:t xml:space="preserve">Određuje se da će se, nakon pravomoćnosti rješenja o dosudi te pošto </w:t>
      </w:r>
      <w:proofErr w:type="spellStart"/>
      <w:r w:rsidRPr="009A6C5A">
        <w:rPr>
          <w:rFonts w:hAnsi="Times New Roman" w:ascii="Times New Roman"/>
          <w:color w:val="000000"/>
          <w:sz w:val="24"/>
          <w:szCs w:val="24"/>
        </w:rPr>
        <w:t>kupovnina</w:t>
      </w:r>
      <w:proofErr w:type="spellEnd"/>
      <w:r w:rsidRPr="009A6C5A">
        <w:rPr>
          <w:rFonts w:hAnsi="Times New Roman" w:ascii="Times New Roman"/>
          <w:color w:val="000000"/>
          <w:sz w:val="24"/>
          <w:szCs w:val="24"/>
        </w:rPr>
        <w:t xml:space="preserve"> bude položena, u zemljišnu knjigu najprije upisati pravo vlasništva kupca, a zatim </w:t>
      </w:r>
      <w:r>
        <w:rPr>
          <w:rFonts w:hAnsi="Times New Roman" w:ascii="Times New Roman"/>
          <w:color w:val="000000"/>
          <w:sz w:val="24"/>
          <w:szCs w:val="24"/>
        </w:rPr>
        <w:t>založno pravo</w:t>
      </w:r>
      <w:r w:rsidRPr="009A6C5A">
        <w:rPr>
          <w:rFonts w:hAnsi="Times New Roman" w:ascii="Times New Roman"/>
          <w:color w:val="000000"/>
          <w:sz w:val="24"/>
          <w:szCs w:val="24"/>
        </w:rPr>
        <w:t xml:space="preserve"> davatelja kredita</w:t>
      </w:r>
      <w:r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3B0FEE" w:rsidP="003B0FEE" w:rsidR="003B0FEE">
      <w:pPr>
        <w:tabs>
          <w:tab w:pos="7080" w:val="left"/>
        </w:tabs>
        <w:jc w:val="both"/>
      </w:pPr>
    </w:p>
    <w:p w:rsidRDefault="003B0FEE" w:rsidP="003B0FEE" w:rsidR="003B0FEE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3B0FEE" w:rsidP="003B0FEE" w:rsidR="003B0FEE">
      <w:pPr>
        <w:pStyle w:val="Tijeloteksta"/>
      </w:pPr>
    </w:p>
    <w:p w:rsidRDefault="003B0FEE" w:rsidP="003B0FEE" w:rsidR="003B0FEE">
      <w:pPr>
        <w:pStyle w:val="Tijeloteksta"/>
        <w:ind w:firstLine="708"/>
      </w:pPr>
      <w:r>
        <w:t xml:space="preserve">Na održanoj javnoj dražbi dana 21. studenog 2017. godine za imovinu u vlasništvu stečajnog dužnika ponuditelj Čarobni Tim d.o.o., </w:t>
      </w:r>
      <w:proofErr w:type="spellStart"/>
      <w:r>
        <w:t>Podravlje</w:t>
      </w:r>
      <w:proofErr w:type="spellEnd"/>
      <w:r>
        <w:t>, Princa Eugena Savojskog 49, dao je ponudu u visini  početne cijene za nekretnine iz točke 1. izreke ovoga rješenja.</w:t>
      </w:r>
    </w:p>
    <w:p w:rsidRDefault="003B0FEE" w:rsidP="003B0FEE" w:rsidR="003B0FEE">
      <w:pPr>
        <w:pStyle w:val="Tijeloteksta"/>
        <w:ind w:firstLine="708"/>
      </w:pPr>
    </w:p>
    <w:p w:rsidRDefault="003B0FEE" w:rsidP="003B0FEE" w:rsidR="003B0FEE">
      <w:pPr>
        <w:pStyle w:val="Tijeloteksta"/>
        <w:ind w:firstLine="708"/>
      </w:pPr>
      <w:r>
        <w:t xml:space="preserve">Budući da je  ponuditelj Čarobni Tim d.o.o., </w:t>
      </w:r>
      <w:proofErr w:type="spellStart"/>
      <w:r>
        <w:t>Podravlje</w:t>
      </w:r>
      <w:proofErr w:type="spellEnd"/>
      <w:r>
        <w:t xml:space="preserve">, Princa Eugena Savojskog 49, bio jedini ponuditelj, ispunjeni su uvjeti iz zaključka o određivanju prodaje od 22.09.2017. g. i oglasa za usmenu javnu dražbu, te je sud  prihvatio ovu ponudu i </w:t>
      </w:r>
      <w:r w:rsidRPr="00763833">
        <w:t>imovinu u vlasništvu stečajnog dužnika</w:t>
      </w:r>
      <w:r>
        <w:t xml:space="preserve"> dosudio kao u točci 1. izreke ovoga rješenja.</w:t>
      </w:r>
    </w:p>
    <w:p w:rsidRDefault="003B0FEE" w:rsidP="003B0FEE" w:rsidR="003B0FEE">
      <w:pPr>
        <w:pStyle w:val="Tijeloteksta"/>
        <w:ind w:firstLine="708"/>
      </w:pPr>
    </w:p>
    <w:p w:rsidRDefault="003B0FEE" w:rsidP="003B0FEE" w:rsidR="003B0FEE">
      <w:pPr>
        <w:pStyle w:val="Tijeloteksta"/>
        <w:ind w:firstLine="708"/>
      </w:pPr>
      <w:r>
        <w:t xml:space="preserve">Na održanom ročištu – javnoj dražbi od 21.11.2017. g. kupac je naveo  da će uplatu </w:t>
      </w:r>
      <w:proofErr w:type="spellStart"/>
      <w:r>
        <w:t>kupovnine</w:t>
      </w:r>
      <w:proofErr w:type="spellEnd"/>
      <w:r>
        <w:t xml:space="preserve"> realizirati putem banke te je valjalo sukladno čl. 109. Ovršnog zakona riješiti kao pod točkom 5., 6. i 7.  izreke.</w:t>
      </w:r>
    </w:p>
    <w:p w:rsidRDefault="003B0FEE" w:rsidP="003B0FEE" w:rsidR="003B0FEE">
      <w:pPr>
        <w:pStyle w:val="Tijeloteksta"/>
      </w:pPr>
    </w:p>
    <w:p w:rsidRDefault="003B0FEE" w:rsidP="003B0FEE" w:rsidR="003B0FEE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 u svezi s čl. 441. Stečajnog zakona (NN 71/15). </w:t>
      </w:r>
    </w:p>
    <w:p w:rsidRDefault="003B0FEE" w:rsidP="003B0FEE" w:rsidR="003B0FEE">
      <w:pPr>
        <w:pStyle w:val="Tijeloteksta"/>
        <w:ind w:firstLine="708"/>
      </w:pPr>
    </w:p>
    <w:p w:rsidRDefault="003B0FEE" w:rsidP="003B0FEE" w:rsidR="003B0FEE">
      <w:pPr>
        <w:pStyle w:val="Tijeloteksta"/>
        <w:jc w:val="center"/>
      </w:pPr>
      <w:r w:rsidRPr="00763833">
        <w:t>U Osijeku</w:t>
      </w:r>
      <w:r>
        <w:t xml:space="preserve"> </w:t>
      </w:r>
      <w:r w:rsidR="000E0C6C">
        <w:t>23</w:t>
      </w:r>
      <w:r>
        <w:t xml:space="preserve"> studenog 2017. g.</w:t>
      </w:r>
    </w:p>
    <w:p w:rsidRDefault="003B0FEE" w:rsidP="003B0FEE" w:rsidR="003B0FEE">
      <w:pPr>
        <w:pStyle w:val="Tijeloteksta"/>
        <w:jc w:val="center"/>
      </w:pPr>
    </w:p>
    <w:p w:rsidRDefault="003B0FEE" w:rsidP="003B0FEE" w:rsidR="003B0FEE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3B0FEE" w:rsidP="003B0FEE" w:rsidR="003B0FEE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>STEČAJNA SUTKINJA</w:t>
      </w:r>
    </w:p>
    <w:p w:rsidRDefault="003B0FEE" w:rsidP="003B0FEE" w:rsidR="003B0FEE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ab/>
      </w:r>
      <w:r>
        <w:tab/>
      </w:r>
      <w:r>
        <w:tab/>
      </w:r>
      <w:r>
        <w:tab/>
        <w:t>Nada Roso</w:t>
      </w:r>
    </w:p>
    <w:p w:rsidRDefault="003B0FEE" w:rsidP="003B0FEE" w:rsidR="003B0FEE">
      <w:pPr>
        <w:pStyle w:val="Tijeloteksta"/>
        <w:ind w:firstLine="708"/>
        <w:rPr>
          <w:b/>
          <w:bCs/>
        </w:rPr>
      </w:pPr>
    </w:p>
    <w:p w:rsidRDefault="003B0FEE" w:rsidP="003B0FEE" w:rsidR="003B0FEE">
      <w:pPr>
        <w:pStyle w:val="Tijeloteksta"/>
        <w:rPr>
          <w:b/>
          <w:bCs/>
        </w:rPr>
      </w:pPr>
    </w:p>
    <w:p w:rsidRDefault="003B0FEE" w:rsidP="003B0FEE" w:rsidR="003B0FE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B0FEE" w:rsidP="003B0FEE" w:rsidR="003B0FEE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B0FEE" w:rsidP="003B0FEE" w:rsidR="003B0FEE">
      <w:pPr>
        <w:pStyle w:val="Tijeloteksta"/>
        <w:rPr>
          <w:b/>
          <w:bCs/>
        </w:rPr>
      </w:pPr>
    </w:p>
    <w:p w:rsidRDefault="003B0FEE" w:rsidP="003B0FEE" w:rsidR="003B0FEE">
      <w:pPr>
        <w:pStyle w:val="Tijeloteksta"/>
        <w:rPr>
          <w:b/>
          <w:bCs/>
        </w:rPr>
      </w:pPr>
    </w:p>
    <w:p w:rsidRDefault="003B0FEE" w:rsidP="003B0FEE" w:rsidR="003B0FEE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DNA:</w:t>
      </w:r>
    </w:p>
    <w:p w:rsidRDefault="003B0FEE" w:rsidP="003B0FEE" w:rsidR="003B0FEE">
      <w:pPr>
        <w:pStyle w:val="Tijeloteksta"/>
        <w:numPr>
          <w:ilvl w:val="0"/>
          <w:numId w:val="23"/>
        </w:numPr>
        <w:suppressAutoHyphens/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3B0FEE" w:rsidP="003B0FEE" w:rsidR="003B0FEE">
      <w:pPr>
        <w:pStyle w:val="Tijeloteksta"/>
        <w:numPr>
          <w:ilvl w:val="0"/>
          <w:numId w:val="23"/>
        </w:numPr>
        <w:suppressAutoHyphens/>
        <w:jc w:val="left"/>
      </w:pPr>
      <w:r>
        <w:t xml:space="preserve">Čarobni Tim d.o.o., </w:t>
      </w:r>
      <w:proofErr w:type="spellStart"/>
      <w:r>
        <w:t>Podravlje</w:t>
      </w:r>
      <w:proofErr w:type="spellEnd"/>
      <w:r>
        <w:t>, Princa Eugena Savojskog 49</w:t>
      </w:r>
    </w:p>
    <w:p w:rsidRDefault="003B0FEE" w:rsidP="003B0FEE" w:rsidR="003B0FEE">
      <w:pPr>
        <w:pStyle w:val="Tijeloteksta"/>
        <w:numPr>
          <w:ilvl w:val="0"/>
          <w:numId w:val="23"/>
        </w:numPr>
        <w:suppressAutoHyphens/>
        <w:jc w:val="left"/>
      </w:pPr>
      <w:r>
        <w:t>ŽDO Osijek</w:t>
      </w:r>
    </w:p>
    <w:p w:rsidRDefault="003B0FEE" w:rsidP="003B0FEE" w:rsidR="003B0FEE">
      <w:pPr>
        <w:pStyle w:val="Tijeloteksta"/>
        <w:numPr>
          <w:ilvl w:val="0"/>
          <w:numId w:val="23"/>
        </w:numPr>
        <w:suppressAutoHyphens/>
        <w:jc w:val="left"/>
      </w:pPr>
      <w:r>
        <w:t>e-Oglasna ploča suda</w:t>
      </w:r>
    </w:p>
    <w:p w:rsidRDefault="003B0FEE" w:rsidP="003B0FEE" w:rsidR="003B0FEE">
      <w:pPr>
        <w:pStyle w:val="Tijeloteksta"/>
        <w:numPr>
          <w:ilvl w:val="0"/>
          <w:numId w:val="23"/>
        </w:numPr>
        <w:suppressAutoHyphens/>
        <w:jc w:val="left"/>
      </w:pPr>
      <w:r>
        <w:t>Grad Osijek, Franje Kuhača 9</w:t>
      </w:r>
    </w:p>
    <w:p w:rsidRDefault="003B0FEE" w:rsidP="003B0FEE" w:rsidR="003B0FEE">
      <w:pPr>
        <w:pStyle w:val="Tijeloteksta"/>
        <w:numPr>
          <w:ilvl w:val="0"/>
          <w:numId w:val="23"/>
        </w:numPr>
        <w:suppressAutoHyphens/>
        <w:jc w:val="left"/>
      </w:pPr>
      <w:r>
        <w:t>Hrvatske vode, Osijek, Splavarska ulica 2a</w:t>
      </w:r>
    </w:p>
    <w:p w:rsidRDefault="000E0C6C" w:rsidP="003B0FEE" w:rsidR="003B0FEE">
      <w:pPr>
        <w:pStyle w:val="Tijeloteksta"/>
        <w:numPr>
          <w:ilvl w:val="0"/>
          <w:numId w:val="23"/>
        </w:numPr>
        <w:suppressAutoHyphens/>
        <w:jc w:val="left"/>
      </w:pPr>
      <w:proofErr w:type="spellStart"/>
      <w:r>
        <w:t>zk</w:t>
      </w:r>
      <w:proofErr w:type="spellEnd"/>
      <w:r>
        <w:t>. odjel Osijek – nakon pravomoćnosti</w:t>
      </w:r>
    </w:p>
    <w:p w:rsidRDefault="000E0C6C" w:rsidP="003B0FEE" w:rsidR="000E0C6C">
      <w:pPr>
        <w:pStyle w:val="Tijeloteksta"/>
        <w:numPr>
          <w:ilvl w:val="0"/>
          <w:numId w:val="23"/>
        </w:numPr>
        <w:suppressAutoHyphens/>
        <w:jc w:val="left"/>
      </w:pPr>
      <w:r>
        <w:t>k-23.12.</w:t>
      </w:r>
    </w:p>
    <w:p w:rsidRDefault="00E217F8" w:rsidP="00630FD8" w:rsidR="00E217F8">
      <w:pPr>
        <w:pStyle w:val="Tijeloteksta"/>
        <w:ind w:left="720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0E0C6C" w:rsidP="00E217F8" w:rsidR="000E0C6C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  <w:bookmarkStart w:name="_GoBack" w:id="0"/>
      <w:bookmarkEnd w:id="0"/>
    </w:p>
    <w:sectPr w:rsidR="006E045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CD2" w:rsidR="00737CD2">
      <w:r>
        <w:separator/>
      </w:r>
    </w:p>
  </w:endnote>
  <w:endnote w:id="0" w:type="continuationSeparator">
    <w:p w:rsidRDefault="00737CD2" w:rsidR="00737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CD2" w:rsidR="00737CD2">
      <w:r>
        <w:separator/>
      </w:r>
    </w:p>
  </w:footnote>
  <w:footnote w:id="0" w:type="continuationSeparator">
    <w:p w:rsidRDefault="00737CD2" w:rsidR="00737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8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B0FEE" w:rsidR="003B0FEE">
    <w:pPr>
      <w:jc w:val="right"/>
    </w:pPr>
    <w:r>
      <w:tab/>
    </w:r>
    <w:r>
      <w:tab/>
    </w:r>
    <w:r w:rsidR="003B0FEE">
      <w:t>6 St-764/13-206</w:t>
    </w:r>
  </w:p>
  <w:p w:rsidRDefault="00F50565" w:rsidP="00630FD8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7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62569A6"/>
    <w:multiLevelType w:val="hybridMultilevel"/>
    <w:tmpl w:val="B522762A"/>
    <w:lvl w:tplc="43E03ACA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4"/>
  </w:num>
  <w:num w:numId="3">
    <w:abstractNumId w:val="19"/>
  </w:num>
  <w:num w:numId="4">
    <w:abstractNumId w:val="8"/>
  </w:num>
  <w:num w:numId="5">
    <w:abstractNumId w:val="15"/>
  </w:num>
  <w:num w:numId="6">
    <w:abstractNumId w:val="20"/>
  </w:num>
  <w:num w:numId="7">
    <w:abstractNumId w:val="21"/>
  </w:num>
  <w:num w:numId="8">
    <w:abstractNumId w:val="10"/>
  </w:num>
  <w:num w:numId="9">
    <w:abstractNumId w:val="22"/>
  </w:num>
  <w:num w:numId="10">
    <w:abstractNumId w:val="3"/>
  </w:num>
  <w:num w:numId="11">
    <w:abstractNumId w:val="5"/>
  </w:num>
  <w:num w:numId="12">
    <w:abstractNumId w:val="23"/>
  </w:num>
  <w:num w:numId="13">
    <w:abstractNumId w:val="1"/>
  </w:num>
  <w:num w:numId="14">
    <w:abstractNumId w:val="13"/>
  </w:num>
  <w:num w:numId="15">
    <w:abstractNumId w:val="4"/>
  </w:num>
  <w:num w:numId="16">
    <w:abstractNumId w:val="9"/>
  </w:num>
  <w:num w:numId="17">
    <w:abstractNumId w:val="17"/>
  </w:num>
  <w:num w:numId="18">
    <w:abstractNumId w:val="2"/>
  </w:num>
  <w:num w:numId="19">
    <w:abstractNumId w:val="16"/>
  </w:num>
  <w:num w:numId="20">
    <w:abstractNumId w:val="11"/>
  </w:num>
  <w:num w:numId="21">
    <w:abstractNumId w:val="7"/>
  </w:num>
  <w:num w:numId="22">
    <w:abstractNumId w:val="6"/>
  </w:num>
  <w:num w:numId="23">
    <w:abstractNumId w:val="0"/>
  </w:num>
  <w:num w:numId="2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21E"/>
    <w:rsid w:val="000358A8"/>
    <w:rsid w:val="00037F02"/>
    <w:rsid w:val="0005668D"/>
    <w:rsid w:val="000575FA"/>
    <w:rsid w:val="00070955"/>
    <w:rsid w:val="000716DB"/>
    <w:rsid w:val="00072104"/>
    <w:rsid w:val="000A6105"/>
    <w:rsid w:val="000B573E"/>
    <w:rsid w:val="000C75FF"/>
    <w:rsid w:val="000D4086"/>
    <w:rsid w:val="000E0C6C"/>
    <w:rsid w:val="000E4331"/>
    <w:rsid w:val="000F4A51"/>
    <w:rsid w:val="00103E2E"/>
    <w:rsid w:val="00111E95"/>
    <w:rsid w:val="00114985"/>
    <w:rsid w:val="0011607C"/>
    <w:rsid w:val="0012580D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B0FEE"/>
    <w:rsid w:val="003C1D60"/>
    <w:rsid w:val="003E5EEC"/>
    <w:rsid w:val="003F0E69"/>
    <w:rsid w:val="0040357C"/>
    <w:rsid w:val="00405CDB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4E59A2"/>
    <w:rsid w:val="0052368D"/>
    <w:rsid w:val="00551F22"/>
    <w:rsid w:val="0055370E"/>
    <w:rsid w:val="00575B4B"/>
    <w:rsid w:val="005A0FF1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061C1"/>
    <w:rsid w:val="00627641"/>
    <w:rsid w:val="00630FD8"/>
    <w:rsid w:val="006315D8"/>
    <w:rsid w:val="00641E67"/>
    <w:rsid w:val="00666DFD"/>
    <w:rsid w:val="00672D37"/>
    <w:rsid w:val="00695AD9"/>
    <w:rsid w:val="006976A3"/>
    <w:rsid w:val="006B17D9"/>
    <w:rsid w:val="006C1EE3"/>
    <w:rsid w:val="006D6978"/>
    <w:rsid w:val="006E0454"/>
    <w:rsid w:val="006E7696"/>
    <w:rsid w:val="006F3607"/>
    <w:rsid w:val="007028C0"/>
    <w:rsid w:val="00734462"/>
    <w:rsid w:val="00737CD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D0553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8E10C7"/>
    <w:rsid w:val="00901EED"/>
    <w:rsid w:val="00902607"/>
    <w:rsid w:val="00925E5F"/>
    <w:rsid w:val="0094128C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81462"/>
    <w:rsid w:val="00BA388C"/>
    <w:rsid w:val="00BA441E"/>
    <w:rsid w:val="00BC5C48"/>
    <w:rsid w:val="00BE316E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A7349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90DE6"/>
    <w:rsid w:val="00DA30BE"/>
    <w:rsid w:val="00DA3CC3"/>
    <w:rsid w:val="00DA7D1D"/>
    <w:rsid w:val="00E14F81"/>
    <w:rsid w:val="00E20D25"/>
    <w:rsid w:val="00E217F8"/>
    <w:rsid w:val="00E269A3"/>
    <w:rsid w:val="00E31F9E"/>
    <w:rsid w:val="00E6367B"/>
    <w:rsid w:val="00E71337"/>
    <w:rsid w:val="00E7394B"/>
    <w:rsid w:val="00EA28D9"/>
    <w:rsid w:val="00EB185D"/>
    <w:rsid w:val="00ED1853"/>
    <w:rsid w:val="00EF2B4D"/>
    <w:rsid w:val="00F10796"/>
    <w:rsid w:val="00F25F91"/>
    <w:rsid w:val="00F50565"/>
    <w:rsid w:val="00F63D27"/>
    <w:rsid w:val="00F661AF"/>
    <w:rsid w:val="00F70CCD"/>
    <w:rsid w:val="00F8328B"/>
    <w:rsid w:val="00FA0CE4"/>
    <w:rsid w:val="00FD38F4"/>
    <w:rsid w:val="00FD6601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6E7696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3B0FEE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8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2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6E7696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3B0FEE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8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2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A9C73-313C-4D6A-B45D-A2D926019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689</properties:Words>
  <properties:Characters>3647</properties:Characters>
  <properties:Lines>142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4361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2017-11-23T12:59:00Z</dcterms:created>
  <dc:creator>banka</dc:creator>
  <cp:lastModifiedBy>Danijela Sekulić</cp:lastModifiedBy>
  <cp:lastPrinted>2017-11-23T13:02:00Z</cp:lastPrinted>
  <dcterms:modified xmlns:xsi="http://www.w3.org/2001/XMLSchema-instance" xsi:type="dcterms:W3CDTF">2017-11-23T13:03:00Z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