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ba539" w14:paraId="37ba539" w:rsidRDefault="009B430F" w:rsidP="009B430F" w:rsidR="00056A75" w:rsidRPr="00481DCE">
      <w:pPr>
        <w:tabs>
          <w:tab w:pos="294" w:val="left"/>
          <w:tab w:pos="9072" w:val="right"/>
        </w:tabs>
        <w15:collapsed w:val="false"/>
      </w:pPr>
      <w:bookmarkStart w:name="_GoBack" w:id="0"/>
      <w:bookmarkEnd w:id="0"/>
      <w:r w:rsidRPr="00481DCE">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056A75" w:rsidRPr="00481DCE">
        <w:t xml:space="preserve">                                                                                             </w:t>
      </w:r>
      <w:r w:rsidR="00D62DE4" w:rsidRPr="00481DCE">
        <w:t xml:space="preserve">             </w:t>
      </w:r>
      <w:r w:rsidR="00B638CF" w:rsidRPr="00481DCE">
        <w:t xml:space="preserve">4 </w:t>
      </w:r>
      <w:r w:rsidR="00056A75" w:rsidRPr="00481DCE">
        <w:t>St-</w:t>
      </w:r>
      <w:r w:rsidRPr="00481DCE">
        <w:t>768/13</w:t>
      </w:r>
    </w:p>
    <w:p w:rsidRDefault="00716124" w:rsidP="00716124" w:rsidR="00056A75" w:rsidRPr="00481DCE">
      <w:pPr>
        <w:jc w:val="both"/>
      </w:pPr>
      <w:r w:rsidRPr="00481DCE">
        <w:t xml:space="preserve">REPUBLIKA HRVATSKA </w:t>
      </w:r>
    </w:p>
    <w:p w:rsidRDefault="00716124" w:rsidP="00716124" w:rsidR="00716124" w:rsidRPr="00481DCE">
      <w:pPr>
        <w:jc w:val="both"/>
      </w:pPr>
      <w:r w:rsidRPr="00481DCE">
        <w:t>TRGOVAČKI SUD U ZAGREBU</w:t>
      </w:r>
    </w:p>
    <w:p w:rsidRDefault="00716124" w:rsidP="00716124" w:rsidR="00716124" w:rsidRPr="00481DCE">
      <w:pPr>
        <w:jc w:val="both"/>
      </w:pPr>
      <w:r w:rsidRPr="00481DCE">
        <w:t xml:space="preserve">STALNA SLUŽBA </w:t>
      </w:r>
    </w:p>
    <w:p w:rsidRDefault="00D408EA" w:rsidP="00716124" w:rsidR="00D408EA" w:rsidRPr="00481DCE">
      <w:pPr>
        <w:jc w:val="both"/>
      </w:pPr>
      <w:r w:rsidRPr="00481DCE">
        <w:t xml:space="preserve">Karlovac, </w:t>
      </w:r>
      <w:r w:rsidR="009B430F" w:rsidRPr="00481DCE">
        <w:t>Ljudevita Šestića 4</w:t>
      </w:r>
    </w:p>
    <w:p w:rsidRDefault="00096A6C" w:rsidP="00BD3394" w:rsidR="00096A6C" w:rsidRPr="00481DCE">
      <w:pPr>
        <w:jc w:val="center"/>
      </w:pPr>
    </w:p>
    <w:p w:rsidRDefault="00AD6669" w:rsidP="00B638CF" w:rsidR="005E3015" w:rsidRPr="00481DCE">
      <w:pPr>
        <w:jc w:val="center"/>
      </w:pPr>
      <w:r w:rsidRPr="00481DCE">
        <w:t>R</w:t>
      </w:r>
      <w:r w:rsidR="009B430F" w:rsidRPr="00481DCE">
        <w:t xml:space="preserve"> </w:t>
      </w:r>
      <w:r w:rsidRPr="00481DCE">
        <w:t>E</w:t>
      </w:r>
      <w:r w:rsidR="009B430F" w:rsidRPr="00481DCE">
        <w:t xml:space="preserve"> </w:t>
      </w:r>
      <w:r w:rsidRPr="00481DCE">
        <w:t>P</w:t>
      </w:r>
      <w:r w:rsidR="009B430F" w:rsidRPr="00481DCE">
        <w:t xml:space="preserve"> </w:t>
      </w:r>
      <w:r w:rsidRPr="00481DCE">
        <w:t>U</w:t>
      </w:r>
      <w:r w:rsidR="009B430F" w:rsidRPr="00481DCE">
        <w:t xml:space="preserve"> </w:t>
      </w:r>
      <w:r w:rsidRPr="00481DCE">
        <w:t>B</w:t>
      </w:r>
      <w:r w:rsidR="009B430F" w:rsidRPr="00481DCE">
        <w:t xml:space="preserve"> </w:t>
      </w:r>
      <w:r w:rsidRPr="00481DCE">
        <w:t>L</w:t>
      </w:r>
      <w:r w:rsidR="009B430F" w:rsidRPr="00481DCE">
        <w:t xml:space="preserve"> </w:t>
      </w:r>
      <w:r w:rsidRPr="00481DCE">
        <w:t>I</w:t>
      </w:r>
      <w:r w:rsidR="009B430F" w:rsidRPr="00481DCE">
        <w:t xml:space="preserve"> </w:t>
      </w:r>
      <w:r w:rsidRPr="00481DCE">
        <w:t>K</w:t>
      </w:r>
      <w:r w:rsidR="009B430F" w:rsidRPr="00481DCE">
        <w:t xml:space="preserve"> </w:t>
      </w:r>
      <w:r w:rsidRPr="00481DCE">
        <w:t xml:space="preserve">A </w:t>
      </w:r>
      <w:r w:rsidR="009B430F" w:rsidRPr="00481DCE">
        <w:t xml:space="preserve">  </w:t>
      </w:r>
      <w:r w:rsidRPr="00481DCE">
        <w:t>H</w:t>
      </w:r>
      <w:r w:rsidR="009B430F" w:rsidRPr="00481DCE">
        <w:t xml:space="preserve"> </w:t>
      </w:r>
      <w:r w:rsidRPr="00481DCE">
        <w:t>R</w:t>
      </w:r>
      <w:r w:rsidR="009B430F" w:rsidRPr="00481DCE">
        <w:t xml:space="preserve"> </w:t>
      </w:r>
      <w:r w:rsidRPr="00481DCE">
        <w:t>V</w:t>
      </w:r>
      <w:r w:rsidR="009B430F" w:rsidRPr="00481DCE">
        <w:t xml:space="preserve"> </w:t>
      </w:r>
      <w:r w:rsidRPr="00481DCE">
        <w:t>A</w:t>
      </w:r>
      <w:r w:rsidR="009B430F" w:rsidRPr="00481DCE">
        <w:t xml:space="preserve"> </w:t>
      </w:r>
      <w:r w:rsidRPr="00481DCE">
        <w:t>T</w:t>
      </w:r>
      <w:r w:rsidR="009B430F" w:rsidRPr="00481DCE">
        <w:t xml:space="preserve"> </w:t>
      </w:r>
      <w:r w:rsidRPr="00481DCE">
        <w:t>S</w:t>
      </w:r>
      <w:r w:rsidR="009B430F" w:rsidRPr="00481DCE">
        <w:t xml:space="preserve"> </w:t>
      </w:r>
      <w:r w:rsidRPr="00481DCE">
        <w:t>K</w:t>
      </w:r>
      <w:r w:rsidR="009B430F" w:rsidRPr="00481DCE">
        <w:t xml:space="preserve"> </w:t>
      </w:r>
      <w:r w:rsidRPr="00481DCE">
        <w:t>A</w:t>
      </w:r>
    </w:p>
    <w:p w:rsidRDefault="00B638CF" w:rsidP="00B638CF" w:rsidR="00B638CF" w:rsidRPr="00481DCE">
      <w:pPr>
        <w:jc w:val="center"/>
      </w:pPr>
      <w:r w:rsidRPr="00481DCE">
        <w:t>R J E Š E N J E</w:t>
      </w:r>
    </w:p>
    <w:p w:rsidRDefault="00C10B03" w:rsidP="00BD3394" w:rsidR="00C10B03" w:rsidRPr="00481DCE">
      <w:pPr>
        <w:jc w:val="both"/>
      </w:pPr>
    </w:p>
    <w:p w:rsidRDefault="009B430F" w:rsidP="009B430F" w:rsidR="00D62DE4" w:rsidRPr="00481DCE">
      <w:pPr>
        <w:ind w:firstLine="708"/>
        <w:jc w:val="both"/>
      </w:pPr>
      <w:r w:rsidRPr="00481DCE">
        <w:t>Trgovački sud u Zagrebu, Stalna služba</w:t>
      </w:r>
      <w:r w:rsidR="00B638CF" w:rsidRPr="00481DCE">
        <w:t>,</w:t>
      </w:r>
      <w:r w:rsidR="00D62DE4" w:rsidRPr="00481DCE">
        <w:t xml:space="preserve"> po sucu Goranki Boljkovac, kao stečajnom sucu, u stečajnom </w:t>
      </w:r>
      <w:r w:rsidR="00716124" w:rsidRPr="00481DCE">
        <w:t xml:space="preserve">postupku nad stečajnim dužnikom </w:t>
      </w:r>
      <w:r w:rsidRPr="00481DCE">
        <w:t>LOBEL d.o.o. u stečaju</w:t>
      </w:r>
      <w:r w:rsidR="00481DCE">
        <w:t>,</w:t>
      </w:r>
      <w:r w:rsidRPr="00481DCE">
        <w:t xml:space="preserve"> Zagreb, Remete 74, OIB 43206532009</w:t>
      </w:r>
      <w:r w:rsidR="00B638CF" w:rsidRPr="00481DCE">
        <w:t>,</w:t>
      </w:r>
      <w:r w:rsidR="00D62DE4" w:rsidRPr="00481DCE">
        <w:t xml:space="preserve"> dana </w:t>
      </w:r>
      <w:r w:rsidRPr="00481DCE">
        <w:t>6. lipnja 2016</w:t>
      </w:r>
      <w:r w:rsidR="00B638CF" w:rsidRPr="00481DCE">
        <w:t>.</w:t>
      </w:r>
      <w:r w:rsidR="00D62DE4" w:rsidRPr="00481DCE">
        <w:t xml:space="preserve"> godine,</w:t>
      </w:r>
    </w:p>
    <w:p w:rsidRDefault="00C10B03" w:rsidP="00BD3394" w:rsidR="00C10B03" w:rsidRPr="00481DCE">
      <w:pPr>
        <w:jc w:val="both"/>
      </w:pPr>
    </w:p>
    <w:p w:rsidRDefault="009F0937" w:rsidP="00056A75" w:rsidR="00A146B1" w:rsidRPr="00481DCE">
      <w:pPr>
        <w:jc w:val="center"/>
      </w:pPr>
      <w:r w:rsidRPr="00481DCE">
        <w:t>r</w:t>
      </w:r>
      <w:r w:rsidR="00056A75" w:rsidRPr="00481DCE">
        <w:t xml:space="preserve"> i j e š i o   j e</w:t>
      </w:r>
    </w:p>
    <w:p w:rsidRDefault="00124745" w:rsidP="00124745" w:rsidR="00124745" w:rsidRPr="00481DCE">
      <w:pPr>
        <w:ind w:left="708"/>
        <w:jc w:val="both"/>
      </w:pPr>
    </w:p>
    <w:p w:rsidRDefault="00481DCE" w:rsidP="00124745" w:rsidR="00481DCE" w:rsidRPr="00481DCE">
      <w:pPr>
        <w:ind w:firstLine="708"/>
        <w:jc w:val="both"/>
      </w:pPr>
      <w:r w:rsidRPr="00481DCE">
        <w:t xml:space="preserve">Određuje se brisanje zabilježbi u prometnim dozvolama i u upisniku vozila za slijedeća vozila: </w:t>
      </w:r>
    </w:p>
    <w:p w:rsidRDefault="00481DCE" w:rsidP="00481DCE" w:rsidR="00481DCE" w:rsidRPr="00481DCE">
      <w:pPr>
        <w:pStyle w:val="Odlomakpopisa"/>
        <w:numPr>
          <w:ilvl w:val="0"/>
          <w:numId w:val="14"/>
        </w:numPr>
        <w:jc w:val="both"/>
      </w:pPr>
      <w:r w:rsidRPr="00481DCE">
        <w:t>za osobni automobil Smart Fortwo Pure 0,6, god. proizvodnje 2000., broj šasije WME01MC01YH012119, (bivša reg. oznaka ZG 3373-EN, odjavljen)</w:t>
      </w:r>
    </w:p>
    <w:p w:rsidRDefault="00481DCE" w:rsidP="00481DCE" w:rsidR="00481DCE" w:rsidRPr="00481DCE">
      <w:pPr>
        <w:pStyle w:val="Odlomakpopisa"/>
        <w:numPr>
          <w:ilvl w:val="0"/>
          <w:numId w:val="15"/>
        </w:numPr>
        <w:jc w:val="both"/>
      </w:pPr>
      <w:r w:rsidRPr="00481DCE">
        <w:t>brisanje zabrane otuđenja – ovrha Porezne uprave Zagreb, Klasa: UP/I-415-02/2008-001/4347 od 12. prosinca 2012. godine, zabrane otuđenja – ovrha Općinskog građanskog suda u Zagrebu broj Ovrj-35/13 od 10. siječnja 2013. godine, i založnog prava po zaključku FINA-e broj 371-301/13 od 21. siječnja 2013. godine,</w:t>
      </w:r>
    </w:p>
    <w:p w:rsidRDefault="00481DCE" w:rsidP="00481DCE" w:rsidR="00481DCE" w:rsidRPr="00481DCE">
      <w:pPr>
        <w:pStyle w:val="Odlomakpopisa"/>
        <w:numPr>
          <w:ilvl w:val="0"/>
          <w:numId w:val="14"/>
        </w:numPr>
        <w:jc w:val="both"/>
      </w:pPr>
      <w:r w:rsidRPr="00481DCE">
        <w:t>za motocikl Gilera Nexus 250, god. proizvodnje 2007., broj šasije ZAPM3540000002006, (bivša reg. oznaka ZG 4934-DJ, odjavljen)</w:t>
      </w:r>
    </w:p>
    <w:p w:rsidRDefault="00481DCE" w:rsidP="00481DCE" w:rsidR="00481DCE" w:rsidRPr="00481DCE">
      <w:pPr>
        <w:pStyle w:val="Odlomakpopisa"/>
        <w:numPr>
          <w:ilvl w:val="0"/>
          <w:numId w:val="15"/>
        </w:numPr>
        <w:jc w:val="both"/>
      </w:pPr>
      <w:r w:rsidRPr="00481DCE">
        <w:t>brisanje zabrane otuđenja – ovrha Porezne uprave Zagreb, Klasa: UP/I-415-02/2008-001/4347 od 12. prosinca 2012. godine, zabrane otuđenja – ovrha Općinskog građanskog suda u Zagrebu broj Ovrj-35/13 od 10. siječnja 2013. godine, i založnog prava po zaključku FINA-e broj 371-301/13 od 21. siječnja 2013. godine.</w:t>
      </w:r>
    </w:p>
    <w:p w:rsidRDefault="00124745" w:rsidP="00124745" w:rsidR="00124745" w:rsidRPr="00481DCE">
      <w:pPr>
        <w:ind w:left="1248"/>
        <w:jc w:val="both"/>
      </w:pPr>
    </w:p>
    <w:p w:rsidRDefault="00124745" w:rsidP="00124745" w:rsidR="00124745" w:rsidRPr="00481DCE">
      <w:pPr>
        <w:jc w:val="center"/>
      </w:pPr>
      <w:r w:rsidRPr="00481DCE">
        <w:t>Obrazloženje</w:t>
      </w:r>
    </w:p>
    <w:p w:rsidRDefault="00124745" w:rsidP="00124745" w:rsidR="00124745" w:rsidRPr="00481DCE">
      <w:pPr>
        <w:jc w:val="center"/>
        <w:rPr>
          <w:b/>
        </w:rPr>
      </w:pPr>
    </w:p>
    <w:p w:rsidRDefault="00481DCE" w:rsidP="00124745" w:rsidR="00481DCE">
      <w:pPr>
        <w:jc w:val="both"/>
      </w:pPr>
      <w:r w:rsidRPr="00481DCE">
        <w:tab/>
        <w:t xml:space="preserve">Rješenjem ovog suda posl.br. 4 St-768/13 od 28. travnja 2014. godine otvoren je stečajni postupak nad stečajnim dužnikom </w:t>
      </w:r>
      <w:r w:rsidR="00124745" w:rsidRPr="00481DCE">
        <w:tab/>
      </w:r>
      <w:r w:rsidRPr="00481DCE">
        <w:t>LOBEL d.o.o. u stečaju</w:t>
      </w:r>
      <w:r>
        <w:t>,</w:t>
      </w:r>
      <w:r w:rsidRPr="00481DCE">
        <w:t xml:space="preserve"> Zagreb, Remete 74, OIB 43206532009</w:t>
      </w:r>
      <w:r>
        <w:t xml:space="preserve">. </w:t>
      </w:r>
    </w:p>
    <w:p w:rsidRDefault="00481DCE" w:rsidP="00124745" w:rsidR="00481DCE">
      <w:pPr>
        <w:jc w:val="both"/>
      </w:pPr>
    </w:p>
    <w:p w:rsidRDefault="00481DCE" w:rsidP="00124745" w:rsidR="00481DCE">
      <w:pPr>
        <w:jc w:val="both"/>
      </w:pPr>
      <w:r>
        <w:tab/>
        <w:t xml:space="preserve">Stečajni upravitelj je u tijeku postupka unovčio gore navedene pokretnine – osobni automobil </w:t>
      </w:r>
      <w:r w:rsidRPr="00481DCE">
        <w:t>Smart Fortwo Pure 0,6, god. proizvodnje 2000., broj šasije WME01MC01YH012119,</w:t>
      </w:r>
      <w:r>
        <w:t xml:space="preserve"> i motocikl </w:t>
      </w:r>
      <w:r w:rsidRPr="00481DCE">
        <w:t>Gilera Nexus 250, god. proizvodnje 2007., broj šasije ZAPM3540000002006,</w:t>
      </w:r>
      <w:r>
        <w:t xml:space="preserve"> a na kojim vozilima postoji razlučno pravo u korist razlučnog vjerovnika Republika Hrvatska, Ministarstvo financija, Porezna uprava, Područni ured Zagreb, a vozila su unovčena slobodnom pogodbom, te ih je stečajni upravitelj prodao kupcu Svenu Lukačiću, za što je ispostavio račune broj 001-1-1/2016 i broj 002-1-1/2016 oba od 27. siječnja 2016. godine. </w:t>
      </w:r>
    </w:p>
    <w:p w:rsidRDefault="007F65AC" w:rsidP="00124745" w:rsidR="007F65AC">
      <w:pPr>
        <w:jc w:val="both"/>
      </w:pPr>
    </w:p>
    <w:p w:rsidRDefault="007F65AC" w:rsidP="00124745" w:rsidR="007F65AC">
      <w:pPr>
        <w:jc w:val="both"/>
      </w:pPr>
      <w:r>
        <w:tab/>
        <w:t>Kako su u evidencijama MUP-a, tj. u prometnim dozvolama za navedena vozila upisane zabilježbe za korist razlučnog vjerovnika, a predmetna vozila je stečajni upravitelj unovčio te je sud dana 6. lipnja 2016. godine donio rješenje kojim je odredio namirenje razlučnog vjerovnika, valjalo je ovim rješenjem odrediti brisanje upisanih zabilježbi, pa je riješeno kao u izreci.</w:t>
      </w:r>
    </w:p>
    <w:p w:rsidRDefault="00124745" w:rsidP="007F65AC" w:rsidR="00634BED" w:rsidRPr="00481DCE">
      <w:pPr>
        <w:jc w:val="both"/>
      </w:pPr>
      <w:r w:rsidRPr="00481DCE">
        <w:tab/>
      </w:r>
    </w:p>
    <w:p w:rsidRDefault="0036612F" w:rsidP="00155297" w:rsidR="009468B0" w:rsidRPr="00481DCE">
      <w:pPr>
        <w:jc w:val="center"/>
      </w:pPr>
      <w:r w:rsidRPr="00481DCE">
        <w:t xml:space="preserve">U Karlovcu </w:t>
      </w:r>
      <w:r w:rsidR="002321E3" w:rsidRPr="00481DCE">
        <w:t>6. lipnja 2016</w:t>
      </w:r>
      <w:r w:rsidR="009A1954" w:rsidRPr="00481DCE">
        <w:t>.</w:t>
      </w:r>
      <w:r w:rsidR="00634BED" w:rsidRPr="00481DCE">
        <w:t xml:space="preserve"> godine</w:t>
      </w:r>
      <w:r w:rsidR="00E32CE4" w:rsidRPr="00481DCE">
        <w:tab/>
      </w:r>
    </w:p>
    <w:p w:rsidRDefault="009468B0" w:rsidP="00C10B03" w:rsidR="00FB6923" w:rsidRPr="00481DCE">
      <w:pPr>
        <w:tabs>
          <w:tab w:pos="6521" w:val="left"/>
          <w:tab w:pos="9072" w:val="right"/>
        </w:tabs>
      </w:pPr>
      <w:r w:rsidRPr="00481DCE">
        <w:t xml:space="preserve">                                                                                                       </w:t>
      </w:r>
      <w:r w:rsidR="000245B4" w:rsidRPr="00481DCE">
        <w:t xml:space="preserve">        </w:t>
      </w:r>
      <w:r w:rsidR="00D154B5" w:rsidRPr="00481DCE">
        <w:t xml:space="preserve">   </w:t>
      </w:r>
    </w:p>
    <w:p w:rsidRDefault="00D154B5" w:rsidP="00C10B03" w:rsidR="00D154B5" w:rsidRPr="00481DCE">
      <w:pPr>
        <w:tabs>
          <w:tab w:pos="6521" w:val="left"/>
          <w:tab w:pos="9072" w:val="right"/>
        </w:tabs>
      </w:pPr>
      <w:r w:rsidRPr="00481DCE">
        <w:t xml:space="preserve">                                                                           </w:t>
      </w:r>
      <w:r w:rsidR="00114B6E" w:rsidRPr="00481DCE">
        <w:t xml:space="preserve">                          </w:t>
      </w:r>
      <w:r w:rsidR="002321E3" w:rsidRPr="00481DCE">
        <w:t xml:space="preserve">                 </w:t>
      </w:r>
      <w:r w:rsidR="00114B6E" w:rsidRPr="00481DCE">
        <w:t xml:space="preserve">   </w:t>
      </w:r>
      <w:r w:rsidRPr="00481DCE">
        <w:t>Stečajni sudac:</w:t>
      </w:r>
    </w:p>
    <w:p w:rsidRDefault="00D154B5" w:rsidP="00E00DB4" w:rsidR="00D154B5" w:rsidRPr="00481DCE">
      <w:pPr>
        <w:tabs>
          <w:tab w:pos="6521" w:val="left"/>
          <w:tab w:pos="9072" w:val="right"/>
        </w:tabs>
      </w:pPr>
      <w:r w:rsidRPr="00481DCE">
        <w:t xml:space="preserve">                                                             </w:t>
      </w:r>
      <w:r w:rsidR="00114B6E" w:rsidRPr="00481DCE">
        <w:t xml:space="preserve">                               </w:t>
      </w:r>
      <w:r w:rsidRPr="00481DCE">
        <w:t xml:space="preserve">       </w:t>
      </w:r>
      <w:r w:rsidR="002321E3" w:rsidRPr="00481DCE">
        <w:t xml:space="preserve">             </w:t>
      </w:r>
      <w:r w:rsidRPr="00481DCE">
        <w:t>Goranka Boljkovac</w:t>
      </w:r>
      <w:r w:rsidR="00E65B05" w:rsidRPr="00481DCE">
        <w:t>, v.r.</w:t>
      </w:r>
      <w:r w:rsidR="00E00DB4" w:rsidRPr="00481DCE">
        <w:t xml:space="preserve"> </w:t>
      </w:r>
      <w:r w:rsidR="00ED72E5" w:rsidRPr="00481DCE">
        <w:t xml:space="preserve">                                                                                             </w:t>
      </w:r>
    </w:p>
    <w:p w:rsidRDefault="00831107" w:rsidP="00E87668" w:rsidR="00831107" w:rsidRPr="00481DCE">
      <w:pPr>
        <w:tabs>
          <w:tab w:pos="7083" w:val="left"/>
          <w:tab w:pos="9072" w:val="right"/>
        </w:tabs>
        <w:jc w:val="both"/>
      </w:pPr>
    </w:p>
    <w:p w:rsidRDefault="00621940" w:rsidP="00E65B05" w:rsidR="00E65B05" w:rsidRPr="00481DCE">
      <w:pPr>
        <w:tabs>
          <w:tab w:pos="7083" w:val="left"/>
        </w:tabs>
        <w:ind w:left="360"/>
        <w:jc w:val="both"/>
      </w:pPr>
      <w:r w:rsidRPr="00481DCE">
        <w:t xml:space="preserve">      </w:t>
      </w:r>
      <w:r w:rsidR="00E65B05" w:rsidRPr="00481DCE">
        <w:tab/>
        <w:t>Za točnost otpravka-</w:t>
      </w:r>
    </w:p>
    <w:p w:rsidRDefault="00E65B05" w:rsidP="00E65B05" w:rsidR="00E65B05" w:rsidRPr="00481DCE">
      <w:pPr>
        <w:tabs>
          <w:tab w:pos="7083" w:val="left"/>
        </w:tabs>
      </w:pPr>
      <w:r w:rsidRPr="00481DCE">
        <w:tab/>
        <w:t>ovlašteni službenik:</w:t>
      </w:r>
    </w:p>
    <w:p w:rsidRDefault="00E65B05" w:rsidP="00E65B05" w:rsidR="00621940" w:rsidRPr="00481DCE">
      <w:pPr>
        <w:tabs>
          <w:tab w:pos="7083" w:val="left"/>
        </w:tabs>
      </w:pPr>
      <w:r w:rsidRPr="00481DCE">
        <w:tab/>
        <w:t>Renata Klokočki</w:t>
      </w:r>
    </w:p>
    <w:sectPr w:rsidSect="00D154B5" w:rsidR="00621940" w:rsidRPr="00481DCE">
      <w:headerReference w:type="even" r:id="rId10"/>
      <w:headerReference w:type="default" r:id="rId11"/>
      <w:pgSz w:h="16838" w:w="11906"/>
      <w:pgMar w:gutter="0" w:footer="708" w:header="708" w:left="1417" w:bottom="143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626" w:rsidR="00046626">
      <w:r>
        <w:separator/>
      </w:r>
    </w:p>
  </w:endnote>
  <w:endnote w:id="0" w:type="continuationSeparator">
    <w:p w:rsidRDefault="00046626" w:rsidR="00046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626" w:rsidR="00046626">
      <w:r>
        <w:separator/>
      </w:r>
    </w:p>
  </w:footnote>
  <w:footnote w:id="0" w:type="continuationSeparator">
    <w:p w:rsidRDefault="00046626" w:rsidR="00046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092F" w:rsidR="00CF09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43F8">
      <w:rPr>
        <w:rStyle w:val="Brojstranice"/>
        <w:noProof/>
      </w:rPr>
      <w:t>2</w:t>
    </w:r>
    <w:r>
      <w:rPr>
        <w:rStyle w:val="Brojstranice"/>
      </w:rPr>
      <w:fldChar w:fldCharType="end"/>
    </w:r>
  </w:p>
  <w:p w:rsidRDefault="00CF092F" w:rsidR="00CF092F">
    <w:pPr>
      <w:pStyle w:val="Zaglavlje"/>
    </w:pPr>
    <w:r>
      <w:t xml:space="preserve">                                                                                                                                 4 St-</w:t>
    </w:r>
    <w:r w:rsidR="002321E3">
      <w:t>768/13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8304D"/>
    <w:multiLevelType w:val="hybridMultilevel"/>
    <w:tmpl w:val="9ED4AF1C"/>
    <w:lvl w:tplc="10CE261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7DB1563"/>
    <w:multiLevelType w:val="hybridMultilevel"/>
    <w:tmpl w:val="54BE5042"/>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A444F7"/>
    <w:multiLevelType w:val="hybridMultilevel"/>
    <w:tmpl w:val="4C90B2A0"/>
    <w:lvl w:tplc="041A0013"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4AF7436"/>
    <w:multiLevelType w:val="hybridMultilevel"/>
    <w:tmpl w:val="CCB48E0E"/>
    <w:lvl w:tplc="512C6778" w:ilvl="0">
      <w:start w:val="1"/>
      <w:numFmt w:val="decimal"/>
      <w:lvlText w:val="%1."/>
      <w:lvlJc w:val="left"/>
      <w:pPr>
        <w:tabs>
          <w:tab w:pos="720" w:val="num"/>
        </w:tabs>
        <w:ind w:hanging="360" w:left="720"/>
      </w:pPr>
      <w:rPr>
        <w:rFonts w:hint="default"/>
      </w:rPr>
    </w:lvl>
    <w:lvl w:tplc="E2487D74" w:ilvl="1">
      <w:numFmt w:val="none"/>
      <w:lvlText w:val=""/>
      <w:lvlJc w:val="left"/>
      <w:pPr>
        <w:tabs>
          <w:tab w:pos="360" w:val="num"/>
        </w:tabs>
      </w:pPr>
    </w:lvl>
    <w:lvl w:tplc="3642F7F4" w:ilvl="2">
      <w:numFmt w:val="none"/>
      <w:lvlText w:val=""/>
      <w:lvlJc w:val="left"/>
      <w:pPr>
        <w:tabs>
          <w:tab w:pos="360" w:val="num"/>
        </w:tabs>
      </w:pPr>
    </w:lvl>
    <w:lvl w:tplc="D3F4C604" w:ilvl="3">
      <w:numFmt w:val="none"/>
      <w:lvlText w:val=""/>
      <w:lvlJc w:val="left"/>
      <w:pPr>
        <w:tabs>
          <w:tab w:pos="360" w:val="num"/>
        </w:tabs>
      </w:pPr>
    </w:lvl>
    <w:lvl w:tplc="1BD041A6" w:ilvl="4">
      <w:numFmt w:val="none"/>
      <w:lvlText w:val=""/>
      <w:lvlJc w:val="left"/>
      <w:pPr>
        <w:tabs>
          <w:tab w:pos="360" w:val="num"/>
        </w:tabs>
      </w:pPr>
    </w:lvl>
    <w:lvl w:tplc="D7A2E370" w:ilvl="5">
      <w:numFmt w:val="none"/>
      <w:lvlText w:val=""/>
      <w:lvlJc w:val="left"/>
      <w:pPr>
        <w:tabs>
          <w:tab w:pos="360" w:val="num"/>
        </w:tabs>
      </w:pPr>
    </w:lvl>
    <w:lvl w:tplc="F07C7100" w:ilvl="6">
      <w:numFmt w:val="none"/>
      <w:lvlText w:val=""/>
      <w:lvlJc w:val="left"/>
      <w:pPr>
        <w:tabs>
          <w:tab w:pos="360" w:val="num"/>
        </w:tabs>
      </w:pPr>
    </w:lvl>
    <w:lvl w:tplc="8C68D3F8" w:ilvl="7">
      <w:numFmt w:val="none"/>
      <w:lvlText w:val=""/>
      <w:lvlJc w:val="left"/>
      <w:pPr>
        <w:tabs>
          <w:tab w:pos="360" w:val="num"/>
        </w:tabs>
      </w:pPr>
    </w:lvl>
    <w:lvl w:tplc="6F4C2E42" w:ilvl="8">
      <w:numFmt w:val="none"/>
      <w:lvlText w:val=""/>
      <w:lvlJc w:val="left"/>
      <w:pPr>
        <w:tabs>
          <w:tab w:pos="360" w:val="num"/>
        </w:tabs>
      </w:pPr>
    </w:lvl>
  </w:abstractNum>
  <w:abstractNum w:abstractNumId="5">
    <w:nsid w:val="30561DCC"/>
    <w:multiLevelType w:val="hybridMultilevel"/>
    <w:tmpl w:val="572A6CB4"/>
    <w:lvl w:tplc="77B4C0B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3141E3C"/>
    <w:multiLevelType w:val="multilevel"/>
    <w:tmpl w:val="33720B00"/>
    <w:lvl w:ilvl="0">
      <w:start w:val="1"/>
      <w:numFmt w:val="decimal"/>
      <w:lvlText w:val="%1."/>
      <w:lvlJc w:val="left"/>
      <w:pPr>
        <w:tabs>
          <w:tab w:pos="1668" w:val="num"/>
        </w:tabs>
        <w:ind w:hanging="960" w:left="1668"/>
      </w:pPr>
      <w:rPr>
        <w:rFonts w:hint="default"/>
      </w:rPr>
    </w:lvl>
    <w:lvl w:ilvl="1">
      <w:start w:val="1"/>
      <w:numFmt w:val="lowerLetter"/>
      <w:lvlText w:val="%2."/>
      <w:lvlJc w:val="left"/>
      <w:pPr>
        <w:tabs>
          <w:tab w:pos="1788" w:val="num"/>
        </w:tabs>
        <w:ind w:hanging="360" w:left="1788"/>
      </w:pPr>
    </w:lvl>
    <w:lvl w:ilvl="2">
      <w:start w:val="1"/>
      <w:numFmt w:val="lowerRoman"/>
      <w:lvlText w:val="%3."/>
      <w:lvlJc w:val="right"/>
      <w:pPr>
        <w:tabs>
          <w:tab w:pos="2508" w:val="num"/>
        </w:tabs>
        <w:ind w:hanging="180" w:left="2508"/>
      </w:pPr>
    </w:lvl>
    <w:lvl w:ilvl="3">
      <w:start w:val="1"/>
      <w:numFmt w:val="decimal"/>
      <w:lvlText w:val="%4."/>
      <w:lvlJc w:val="left"/>
      <w:pPr>
        <w:tabs>
          <w:tab w:pos="3228" w:val="num"/>
        </w:tabs>
        <w:ind w:hanging="360" w:left="3228"/>
      </w:pPr>
    </w:lvl>
    <w:lvl w:ilvl="4">
      <w:start w:val="1"/>
      <w:numFmt w:val="lowerLetter"/>
      <w:lvlText w:val="%5."/>
      <w:lvlJc w:val="left"/>
      <w:pPr>
        <w:tabs>
          <w:tab w:pos="3948" w:val="num"/>
        </w:tabs>
        <w:ind w:hanging="360" w:left="3948"/>
      </w:pPr>
    </w:lvl>
    <w:lvl w:ilvl="5">
      <w:start w:val="1"/>
      <w:numFmt w:val="lowerRoman"/>
      <w:lvlText w:val="%6."/>
      <w:lvlJc w:val="right"/>
      <w:pPr>
        <w:tabs>
          <w:tab w:pos="4668" w:val="num"/>
        </w:tabs>
        <w:ind w:hanging="180" w:left="4668"/>
      </w:pPr>
    </w:lvl>
    <w:lvl w:ilvl="6">
      <w:start w:val="1"/>
      <w:numFmt w:val="decimal"/>
      <w:lvlText w:val="%7."/>
      <w:lvlJc w:val="left"/>
      <w:pPr>
        <w:tabs>
          <w:tab w:pos="5388" w:val="num"/>
        </w:tabs>
        <w:ind w:hanging="360" w:left="5388"/>
      </w:pPr>
    </w:lvl>
    <w:lvl w:ilvl="7">
      <w:start w:val="1"/>
      <w:numFmt w:val="lowerLetter"/>
      <w:lvlText w:val="%8."/>
      <w:lvlJc w:val="left"/>
      <w:pPr>
        <w:tabs>
          <w:tab w:pos="6108" w:val="num"/>
        </w:tabs>
        <w:ind w:hanging="360" w:left="6108"/>
      </w:pPr>
    </w:lvl>
    <w:lvl w:ilvl="8">
      <w:start w:val="1"/>
      <w:numFmt w:val="lowerRoman"/>
      <w:lvlText w:val="%9."/>
      <w:lvlJc w:val="right"/>
      <w:pPr>
        <w:tabs>
          <w:tab w:pos="6828" w:val="num"/>
        </w:tabs>
        <w:ind w:hanging="180" w:left="6828"/>
      </w:pPr>
    </w:lvl>
  </w:abstractNum>
  <w:abstractNum w:abstractNumId="7">
    <w:nsid w:val="473E6A36"/>
    <w:multiLevelType w:val="hybridMultilevel"/>
    <w:tmpl w:val="A1969920"/>
    <w:lvl w:tplc="14A66AC0" w:ilvl="0">
      <w:start w:val="1"/>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639C1868"/>
    <w:multiLevelType w:val="hybridMultilevel"/>
    <w:tmpl w:val="FDFA2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69A3F2F"/>
    <w:multiLevelType w:val="hybridMultilevel"/>
    <w:tmpl w:val="718EB664"/>
    <w:lvl w:tplc="CFB26BA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1"/>
  </w:num>
  <w:num w:numId="3">
    <w:abstractNumId w:val="4"/>
  </w:num>
  <w:num w:numId="4">
    <w:abstractNumId w:val="9"/>
  </w:num>
  <w:num w:numId="5">
    <w:abstractNumId w:val="3"/>
  </w:num>
  <w:num w:numId="6">
    <w:abstractNumId w:val="8"/>
  </w:num>
  <w:num w:numId="7">
    <w:abstractNumId w:val="13"/>
  </w:num>
  <w:num w:numId="8">
    <w:abstractNumId w:val="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1"/>
  </w:num>
  <w:num w:numId="13">
    <w:abstractNumId w:val="0"/>
  </w:num>
  <w:num w:numId="14">
    <w:abstractNumId w:val="5"/>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7F7"/>
    <w:rsid w:val="00012F1D"/>
    <w:rsid w:val="00022404"/>
    <w:rsid w:val="00023D6D"/>
    <w:rsid w:val="000245B4"/>
    <w:rsid w:val="00046626"/>
    <w:rsid w:val="00056A75"/>
    <w:rsid w:val="00060A88"/>
    <w:rsid w:val="00096A6C"/>
    <w:rsid w:val="000A0B40"/>
    <w:rsid w:val="000B0FB2"/>
    <w:rsid w:val="000B2C3C"/>
    <w:rsid w:val="000B4D7B"/>
    <w:rsid w:val="00104B7B"/>
    <w:rsid w:val="00114B6E"/>
    <w:rsid w:val="00124745"/>
    <w:rsid w:val="00153D87"/>
    <w:rsid w:val="00155297"/>
    <w:rsid w:val="001655CA"/>
    <w:rsid w:val="00180A0C"/>
    <w:rsid w:val="001913D7"/>
    <w:rsid w:val="001F52FA"/>
    <w:rsid w:val="002321E3"/>
    <w:rsid w:val="00234C38"/>
    <w:rsid w:val="00251412"/>
    <w:rsid w:val="00262F32"/>
    <w:rsid w:val="0027237A"/>
    <w:rsid w:val="002838CF"/>
    <w:rsid w:val="00287A3A"/>
    <w:rsid w:val="002A7078"/>
    <w:rsid w:val="002B3952"/>
    <w:rsid w:val="002F408F"/>
    <w:rsid w:val="002F7211"/>
    <w:rsid w:val="003114AF"/>
    <w:rsid w:val="003565B3"/>
    <w:rsid w:val="0036612F"/>
    <w:rsid w:val="00370527"/>
    <w:rsid w:val="00374A53"/>
    <w:rsid w:val="003D0B7D"/>
    <w:rsid w:val="003D41D8"/>
    <w:rsid w:val="004333B9"/>
    <w:rsid w:val="00441658"/>
    <w:rsid w:val="00481DCE"/>
    <w:rsid w:val="00487412"/>
    <w:rsid w:val="00494F32"/>
    <w:rsid w:val="004A11B1"/>
    <w:rsid w:val="004A44BE"/>
    <w:rsid w:val="004E368C"/>
    <w:rsid w:val="004F70E5"/>
    <w:rsid w:val="005343F8"/>
    <w:rsid w:val="00562398"/>
    <w:rsid w:val="005813FE"/>
    <w:rsid w:val="00596B2F"/>
    <w:rsid w:val="005D5A79"/>
    <w:rsid w:val="005E20FF"/>
    <w:rsid w:val="005E3015"/>
    <w:rsid w:val="00621940"/>
    <w:rsid w:val="006348D0"/>
    <w:rsid w:val="00634BED"/>
    <w:rsid w:val="00637007"/>
    <w:rsid w:val="00666AA2"/>
    <w:rsid w:val="006A7683"/>
    <w:rsid w:val="006C3118"/>
    <w:rsid w:val="006E19E2"/>
    <w:rsid w:val="006F7005"/>
    <w:rsid w:val="00716124"/>
    <w:rsid w:val="00783E03"/>
    <w:rsid w:val="007A4BD1"/>
    <w:rsid w:val="007E5BCD"/>
    <w:rsid w:val="007F65AC"/>
    <w:rsid w:val="00831107"/>
    <w:rsid w:val="0088728D"/>
    <w:rsid w:val="0088799E"/>
    <w:rsid w:val="009064AF"/>
    <w:rsid w:val="009468B0"/>
    <w:rsid w:val="00973C9E"/>
    <w:rsid w:val="009A1954"/>
    <w:rsid w:val="009B430F"/>
    <w:rsid w:val="009F0937"/>
    <w:rsid w:val="00A01FB4"/>
    <w:rsid w:val="00A146B1"/>
    <w:rsid w:val="00A24BC2"/>
    <w:rsid w:val="00A330A9"/>
    <w:rsid w:val="00A4312C"/>
    <w:rsid w:val="00A45370"/>
    <w:rsid w:val="00A618B3"/>
    <w:rsid w:val="00A95056"/>
    <w:rsid w:val="00AA4948"/>
    <w:rsid w:val="00AC6191"/>
    <w:rsid w:val="00AC769C"/>
    <w:rsid w:val="00AD6669"/>
    <w:rsid w:val="00B50EEB"/>
    <w:rsid w:val="00B638CF"/>
    <w:rsid w:val="00B722FE"/>
    <w:rsid w:val="00B81753"/>
    <w:rsid w:val="00BD2065"/>
    <w:rsid w:val="00BD3394"/>
    <w:rsid w:val="00BD4467"/>
    <w:rsid w:val="00C07070"/>
    <w:rsid w:val="00C10B03"/>
    <w:rsid w:val="00C120CE"/>
    <w:rsid w:val="00C60A3B"/>
    <w:rsid w:val="00C65FCF"/>
    <w:rsid w:val="00C951B7"/>
    <w:rsid w:val="00CA1F5B"/>
    <w:rsid w:val="00CE28AC"/>
    <w:rsid w:val="00CF092F"/>
    <w:rsid w:val="00D154B5"/>
    <w:rsid w:val="00D2559E"/>
    <w:rsid w:val="00D32CF5"/>
    <w:rsid w:val="00D408EA"/>
    <w:rsid w:val="00D42104"/>
    <w:rsid w:val="00D62DE4"/>
    <w:rsid w:val="00D70AA5"/>
    <w:rsid w:val="00DE23B4"/>
    <w:rsid w:val="00DF518F"/>
    <w:rsid w:val="00E00DB4"/>
    <w:rsid w:val="00E1125E"/>
    <w:rsid w:val="00E32CE4"/>
    <w:rsid w:val="00E65B05"/>
    <w:rsid w:val="00E87668"/>
    <w:rsid w:val="00EB2C04"/>
    <w:rsid w:val="00ED72E5"/>
    <w:rsid w:val="00F32832"/>
    <w:rsid w:val="00F636D6"/>
    <w:rsid w:val="00F97D8F"/>
    <w:rsid w:val="00FB4ED4"/>
    <w:rsid w:val="00FB6923"/>
    <w:rsid w:val="00FC39CD"/>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2DE4"/>
    <w:pPr>
      <w:jc w:val="both"/>
    </w:pPr>
    <w:rPr>
      <w:rFonts w:hAnsi="Verdana" w:asci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cs="Tahoma" w:hAnsi="Tahoma" w:ascii="Tahoma"/>
      <w:sz w:val="16"/>
      <w:szCs w:val="16"/>
    </w:rPr>
  </w:style>
  <w:style w:styleId="Odlomakpopisa" w:type="paragraph">
    <w:name w:val="List Paragraph"/>
    <w:basedOn w:val="Normal"/>
    <w:uiPriority w:val="34"/>
    <w:qFormat/>
    <w:rsid w:val="00481DCE"/>
    <w:pPr>
      <w:ind w:left="720"/>
      <w:contextualSpacing/>
    </w:pPr>
  </w:style>
  <w:style w:styleId="Tekstrezerviranogmjesta" w:type="character">
    <w:name w:val="Placeholder Text"/>
    <w:basedOn w:val="Zadanifontodlomka"/>
    <w:uiPriority w:val="99"/>
    <w:semiHidden/>
    <w:rsid w:val="005343F8"/>
    <w:rPr>
      <w:color w:val="808080"/>
      <w:bdr w:space="0" w:sz="0" w:color="auto" w:val="none"/>
      <w:shd w:fill="auto" w:color="auto" w:val="clear"/>
    </w:rPr>
  </w:style>
  <w:style w:customStyle="true" w:styleId="eSPISCCParagraphDefaultFont" w:type="character">
    <w:name w:val="eSPIS_CC_Paragraph Default Font"/>
    <w:basedOn w:val="Zadanifontodlomka"/>
    <w:rsid w:val="005343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43F8"/>
    <w:rPr>
      <w:bdr w:space="0" w:sz="0" w:color="auto" w:val="none"/>
      <w:shd w:fill="FFFFCC" w:color="auto" w:val="clear"/>
      <w:lang w:val="hr-HR"/>
    </w:rPr>
  </w:style>
  <w:style w:customStyle="true" w:styleId="PozadinaSvijetloCrvena" w:type="character">
    <w:name w:val="Pozadina_SvijetloCrvena"/>
    <w:basedOn w:val="eSPISCCParagraphDefaultFont"/>
    <w:rsid w:val="005343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43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2DE4"/>
    <w:pPr>
      <w:jc w:val="both"/>
    </w:pPr>
    <w:rPr>
      <w:rFonts w:ascii="Verdana" w:hAns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ascii="Tahoma" w:cs="Tahoma" w:hAnsi="Tahoma"/>
      <w:sz w:val="16"/>
      <w:szCs w:val="16"/>
    </w:rPr>
  </w:style>
  <w:style w:styleId="Odlomakpopisa" w:type="paragraph">
    <w:name w:val="List Paragraph"/>
    <w:basedOn w:val="Normal"/>
    <w:uiPriority w:val="34"/>
    <w:qFormat/>
    <w:rsid w:val="00481DCE"/>
    <w:pPr>
      <w:ind w:left="720"/>
      <w:contextualSpacing/>
    </w:pPr>
  </w:style>
  <w:style w:styleId="Tekstrezerviranogmjesta" w:type="character">
    <w:name w:val="Placeholder Text"/>
    <w:basedOn w:val="Zadanifontodlomka"/>
    <w:uiPriority w:val="99"/>
    <w:semiHidden/>
    <w:rsid w:val="005343F8"/>
    <w:rPr>
      <w:color w:val="808080"/>
      <w:bdr w:color="auto" w:space="0" w:sz="0" w:val="none"/>
      <w:shd w:color="auto" w:fill="auto" w:val="clear"/>
    </w:rPr>
  </w:style>
  <w:style w:customStyle="1" w:styleId="eSPISCCParagraphDefaultFont" w:type="character">
    <w:name w:val="eSPIS_CC_Paragraph Default Font"/>
    <w:basedOn w:val="Zadanifontodlomka"/>
    <w:rsid w:val="005343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43F8"/>
    <w:rPr>
      <w:bdr w:color="auto" w:space="0" w:sz="0" w:val="none"/>
      <w:shd w:color="auto" w:fill="FFFFCC" w:val="clear"/>
      <w:lang w:val="hr-HR"/>
    </w:rPr>
  </w:style>
  <w:style w:customStyle="1" w:styleId="PozadinaSvijetloCrvena" w:type="character">
    <w:name w:val="Pozadina_SvijetloCrvena"/>
    <w:basedOn w:val="eSPISCCParagraphDefaultFont"/>
    <w:rsid w:val="005343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43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2013.</izvorni_sadrzaj>
    <derivirana_varijabla naziv="DomainObject.Predmet.DatumOsnivanja_1">15.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St-768/2013</izvorni_sadrzaj>
    <derivirana_varijabla naziv="DomainObject.Predmet.OznakaBroj_1">St-768/2013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LOBEL d.o.o.</izvorni_sadrzaj>
    <derivirana_varijabla naziv="DomainObject.Predmet.ProtustrankaFormated_1">  LOBEL d.o.o.</derivirana_varijabla>
  </DomainObject.Predmet.ProtustrankaFormated>
  <DomainObject.Predmet.ProtustrankaFormatedOIB>
    <izvorni_sadrzaj>  LOBEL d.o.o., OIB 43206532009</izvorni_sadrzaj>
    <derivirana_varijabla naziv="DomainObject.Predmet.ProtustrankaFormatedOIB_1">  LOBEL d.o.o., OIB 43206532009</derivirana_varijabla>
  </DomainObject.Predmet.ProtustrankaFormatedOIB>
  <DomainObject.Predmet.ProtustrankaFormatedWithAdress>
    <izvorni_sadrzaj> LOBEL d.o.o., Remete 74, 10000 Zagreb</izvorni_sadrzaj>
    <derivirana_varijabla naziv="DomainObject.Predmet.ProtustrankaFormatedWithAdress_1"> LOBEL d.o.o., Remete 74, 10000 Zagreb</derivirana_varijabla>
  </DomainObject.Predmet.ProtustrankaFormatedWithAdress>
  <DomainObject.Predmet.ProtustrankaFormatedWithAdressOIB>
    <izvorni_sadrzaj> LOBEL d.o.o., OIB 43206532009, Remete 74, 10000 Zagreb</izvorni_sadrzaj>
    <derivirana_varijabla naziv="DomainObject.Predmet.ProtustrankaFormatedWithAdressOIB_1"> LOBEL d.o.o., OIB 43206532009, Remete 74, 10000 Zagreb</derivirana_varijabla>
  </DomainObject.Predmet.ProtustrankaFormatedWithAdressOIB>
  <DomainObject.Predmet.ProtustrankaWithAdress>
    <izvorni_sadrzaj>LOBEL d.o.o. Remete 74, 10000 Zagreb</izvorni_sadrzaj>
    <derivirana_varijabla naziv="DomainObject.Predmet.ProtustrankaWithAdress_1">LOBEL d.o.o. Remete 74, 10000 Zagreb</derivirana_varijabla>
  </DomainObject.Predmet.ProtustrankaWithAdress>
  <DomainObject.Predmet.ProtustrankaWithAdressOIB>
    <izvorni_sadrzaj>LOBEL d.o.o., OIB 43206532009, Remete 74, 10000 Zagreb</izvorni_sadrzaj>
    <derivirana_varijabla naziv="DomainObject.Predmet.ProtustrankaWithAdressOIB_1">LOBEL d.o.o., OIB 43206532009, Remete 74, 10000 Zagreb</derivirana_varijabla>
  </DomainObject.Predmet.ProtustrankaWithAdressOIB>
  <DomainObject.Predmet.ProtustrankaNazivFormated>
    <izvorni_sadrzaj>LOBEL d.o.o.</izvorni_sadrzaj>
    <derivirana_varijabla naziv="DomainObject.Predmet.ProtustrankaNazivFormated_1">LOBEL d.o.o.</derivirana_varijabla>
  </DomainObject.Predmet.ProtustrankaNazivFormated>
  <DomainObject.Predmet.ProtustrankaNazivFormatedOIB>
    <izvorni_sadrzaj>LOBEL d.o.o., OIB 43206532009</izvorni_sadrzaj>
    <derivirana_varijabla naziv="DomainObject.Predmet.ProtustrankaNazivFormatedOIB_1">LOBEL d.o.o., OIB 43206532009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HRVATSKA RADIOTELEVIZIJA javna ustanova; I &amp; I d.o.o.</izvorni_sadrzaj>
    <derivirana_varijabla naziv="DomainObject.Predmet.StrankaFormated_1">  FINA ZAGREB; HRVATSKA RADIOTELEVIZIJA javna ustanova; I &amp; I d.o.o.</derivirana_varijabla>
  </DomainObject.Predmet.StrankaFormated>
  <DomainObject.Predmet.StrankaFormatedOIB>
    <izvorni_sadrzaj>  FINA ZAGREB, OIB 85821130368; HRVATSKA RADIOTELEVIZIJA javna ustanova, OIB 68419124305; I &amp; I d.o.o., OIB 04383787893</izvorni_sadrzaj>
    <derivirana_varijabla naziv="DomainObject.Predmet.StrankaFormatedOIB_1">  FINA ZAGREB, OIB 85821130368; HRVATSKA RADIOTELEVIZIJA javna ustanova, OIB 68419124305; I &amp; I d.o.o., OIB 04383787893</derivirana_varijabla>
  </DomainObject.Predmet.StrankaFormatedOIB>
  <DomainObject.Predmet.StrankaFormatedWithAdress>
    <izvorni_sadrzaj> FINA ZAGREB, ILICA 307, 10000 Zagreb; HRVATSKA RADIOTELEVIZIJA javna ustanova, Prisavlje 3, 10000 Zagreb; I &amp; I d.o.o., HONDLOVA 2/1, 10000 Zagreb</izvorni_sadrzaj>
    <derivirana_varijabla naziv="DomainObject.Predmet.StrankaFormatedWithAdress_1"> FINA ZAGREB, ILICA 307, 10000 Zagreb; HRVATSKA RADIOTELEVIZIJA javna ustanova, Prisavlje 3, 10000 Zagreb; I &amp; I d.o.o., HONDLOVA 2/1, 10000 Zagreb</derivirana_varijabla>
  </DomainObject.Predmet.StrankaFormatedWithAdress>
  <DomainObject.Predmet.StrankaFormatedWithAdressOIB>
    <izvorni_sadrzaj> FINA ZAGREB, OIB 85821130368, ILICA 307, 10000 Zagreb; HRVATSKA RADIOTELEVIZIJA javna ustanova, OIB 68419124305, Prisavlje 3, 10000 Zagreb; I &amp; I d.o.o., OIB 04383787893, HONDLOVA 2/1, 10000 Zagreb</izvorni_sadrzaj>
    <derivirana_varijabla naziv="DomainObject.Predmet.StrankaFormatedWithAdressOIB_1"> FINA ZAGREB, OIB 85821130368, ILICA 307, 10000 Zagreb; HRVATSKA RADIOTELEVIZIJA javna ustanova, OIB 68419124305, Prisavlje 3, 10000 Zagreb; I &amp; I d.o.o., OIB 04383787893, HONDLOVA 2/1, 10000 Zagreb</derivirana_varijabla>
  </DomainObject.Predmet.StrankaFormatedWithAdressOIB>
  <DomainObject.Predmet.StrankaWithAdress>
    <izvorni_sadrzaj>FINA ZAGREB ILICA 307,10000 Zagreb,HRVATSKA RADIOTELEVIZIJA javna ustanova Prisavlje 3,10000 Zagreb,I &amp; I d.o.o. HONDLOVA 2/1,10000 Zagreb</izvorni_sadrzaj>
    <derivirana_varijabla naziv="DomainObject.Predmet.StrankaWithAdress_1">FINA ZAGREB ILICA 307,10000 Zagreb,HRVATSKA RADIOTELEVIZIJA javna ustanova Prisavlje 3,10000 Zagreb,I &amp; I d.o.o. HONDLOVA 2/1,10000 Zagreb</derivirana_varijabla>
  </DomainObject.Predmet.StrankaWithAdress>
  <DomainObject.Predmet.StrankaWithAdressOIB>
    <izvorni_sadrzaj>FINA ZAGREB, OIB 85821130368, ILICA 307,10000 Zagreb,HRVATSKA RADIOTELEVIZIJA javna ustanova, OIB 68419124305, Prisavlje 3,10000 Zagreb,I &amp; I d.o.o., OIB 04383787893, HONDLOVA 2/1,10000 Zagreb</izvorni_sadrzaj>
    <derivirana_varijabla naziv="DomainObject.Predmet.StrankaWithAdressOIB_1">FINA ZAGREB, OIB 85821130368, ILICA 307,10000 Zagreb,HRVATSKA RADIOTELEVIZIJA javna ustanova, OIB 68419124305, Prisavlje 3,10000 Zagreb,I &amp; I d.o.o., OIB 04383787893, HONDLOVA 2/1,10000 Zagreb</derivirana_varijabla>
  </DomainObject.Predmet.StrankaWithAdressOIB>
  <DomainObject.Predmet.StrankaNazivFormated>
    <izvorni_sadrzaj>FINA ZAGREB,HRVATSKA RADIOTELEVIZIJA javna ustanova,I &amp; I d.o.o.</izvorni_sadrzaj>
    <derivirana_varijabla naziv="DomainObject.Predmet.StrankaNazivFormated_1">FINA ZAGREB,HRVATSKA RADIOTELEVIZIJA javna ustanova,I &amp; I d.o.o.</derivirana_varijabla>
  </DomainObject.Predmet.StrankaNazivFormated>
  <DomainObject.Predmet.StrankaNazivFormatedOIB>
    <izvorni_sadrzaj>FINA ZAGREB, OIB 85821130368,HRVATSKA RADIOTELEVIZIJA javna ustanova, OIB 68419124305,I &amp; I d.o.o., OIB 04383787893</izvorni_sadrzaj>
    <derivirana_varijabla naziv="DomainObject.Predmet.StrankaNazivFormatedOIB_1">FINA ZAGREB, OIB 85821130368,HRVATSKA RADIOTELEVIZIJA javna ustanova, OIB 68419124305,I &amp; I d.o.o., OIB 04383787893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ZAGREB</item>
      <item>HRVATSKA RADIOTELEVIZIJA javna ustanova</item>
      <item>I &amp; I d.o.o.</item>
    </izvorni_sadrzaj>
    <derivirana_varijabla naziv="DomainObject.Predmet.StrankaListFormated_1">
      <item>FINA ZAGREB</item>
      <item>HRVATSKA RADIOTELEVIZIJA javna ustanova</item>
      <item>I &amp; I d.o.o.</item>
    </derivirana_varijabla>
  </DomainObject.Predmet.StrankaListFormated>
  <DomainObject.Predmet.StrankaListFormatedOIB>
    <izvorni_sadrzaj>
      <item>FINA ZAGREB, OIB 85821130368</item>
      <item>HRVATSKA RADIOTELEVIZIJA javna ustanova, OIB 68419124305</item>
      <item>I &amp; I d.o.o., OIB 04383787893</item>
    </izvorni_sadrzaj>
    <derivirana_varijabla naziv="DomainObject.Predmet.StrankaListFormatedOIB_1">
      <item>FINA ZAGREB, OIB 85821130368</item>
      <item>HRVATSKA RADIOTELEVIZIJA javna ustanova, OIB 68419124305</item>
      <item>I &amp; I d.o.o., OIB 04383787893</item>
    </derivirana_varijabla>
  </DomainObject.Predmet.StrankaListFormatedOIB>
  <DomainObject.Predmet.StrankaListFormatedWithAdress>
    <izvorni_sadrzaj>
      <item>FINA ZAGREB, ILICA 307, 10000 Zagreb</item>
      <item>HRVATSKA RADIOTELEVIZIJA javna ustanova, Prisavlje 3, 10000 Zagreb</item>
      <item>I &amp; I d.o.o., HONDLOVA 2/1, 10000 Zagreb</item>
    </izvorni_sadrzaj>
    <derivirana_varijabla naziv="DomainObject.Predmet.StrankaListFormatedWithAdress_1">
      <item>FINA ZAGREB, ILICA 307, 10000 Zagreb</item>
      <item>HRVATSKA RADIOTELEVIZIJA javna ustanova, Prisavlje 3, 10000 Zagreb</item>
      <item>I &amp; I d.o.o., HONDLOVA 2/1, 10000 Zagreb</item>
    </derivirana_varijabla>
  </DomainObject.Predmet.StrankaListFormatedWithAdress>
  <DomainObject.Predmet.StrankaListFormatedWithAdressOIB>
    <izvorni_sadrzaj>
      <item>FINA ZAGREB, OIB 85821130368, ILICA 307, 10000 Zagreb</item>
      <item>HRVATSKA RADIOTELEVIZIJA javna ustanova, OIB 68419124305, Prisavlje 3, 10000 Zagreb</item>
      <item>I &amp; I d.o.o., OIB 04383787893, HONDLOVA 2/1, 10000 Zagreb</item>
    </izvorni_sadrzaj>
    <derivirana_varijabla naziv="DomainObject.Predmet.StrankaListFormatedWithAdressOIB_1">
      <item>FINA ZAGREB, OIB 85821130368, ILICA 307, 10000 Zagreb</item>
      <item>HRVATSKA RADIOTELEVIZIJA javna ustanova, OIB 68419124305, Prisavlje 3, 10000 Zagreb</item>
      <item>I &amp; I d.o.o., OIB 04383787893, HONDLOVA 2/1, 10000 Zagreb</item>
    </derivirana_varijabla>
  </DomainObject.Predmet.StrankaListFormatedWithAdressOIB>
  <DomainObject.Predmet.StrankaListNazivFormated>
    <izvorni_sadrzaj>
      <item>FINA ZAGREB</item>
      <item>HRVATSKA RADIOTELEVIZIJA javna ustanova</item>
      <item>I &amp; I d.o.o.</item>
    </izvorni_sadrzaj>
    <derivirana_varijabla naziv="DomainObject.Predmet.StrankaListNazivFormated_1">
      <item>FINA ZAGREB</item>
      <item>HRVATSKA RADIOTELEVIZIJA javna ustanova</item>
      <item>I &amp; I d.o.o.</item>
    </derivirana_varijabla>
  </DomainObject.Predmet.StrankaListNazivFormated>
  <DomainObject.Predmet.StrankaListNazivFormatedOIB>
    <izvorni_sadrzaj>
      <item>FINA ZAGREB, OIB 85821130368</item>
      <item>HRVATSKA RADIOTELEVIZIJA javna ustanova, OIB 68419124305</item>
      <item>I &amp; I d.o.o., OIB 04383787893</item>
    </izvorni_sadrzaj>
    <derivirana_varijabla naziv="DomainObject.Predmet.StrankaListNazivFormatedOIB_1">
      <item>FINA ZAGREB, OIB 85821130368</item>
      <item>HRVATSKA RADIOTELEVIZIJA javna ustanova, OIB 68419124305</item>
      <item>I &amp; I d.o.o., OIB 04383787893</item>
    </derivirana_varijabla>
  </DomainObject.Predmet.StrankaListNazivFormatedOIB>
  <DomainObject.Predmet.ProtuStrankaListFormated>
    <izvorni_sadrzaj>
      <item>LOBEL d.o.o.</item>
    </izvorni_sadrzaj>
    <derivirana_varijabla naziv="DomainObject.Predmet.ProtuStrankaListFormated_1">
      <item>LOBEL d.o.o.</item>
    </derivirana_varijabla>
  </DomainObject.Predmet.ProtuStrankaListFormated>
  <DomainObject.Predmet.ProtuStrankaListFormatedOIB>
    <izvorni_sadrzaj>
      <item>LOBEL d.o.o., OIB 43206532009</item>
    </izvorni_sadrzaj>
    <derivirana_varijabla naziv="DomainObject.Predmet.ProtuStrankaListFormatedOIB_1">
      <item>LOBEL d.o.o., OIB 43206532009</item>
    </derivirana_varijabla>
  </DomainObject.Predmet.ProtuStrankaListFormatedOIB>
  <DomainObject.Predmet.ProtuStrankaListFormatedWithAdress>
    <izvorni_sadrzaj>
      <item>LOBEL d.o.o., Remete 74, 10000 Zagreb</item>
    </izvorni_sadrzaj>
    <derivirana_varijabla naziv="DomainObject.Predmet.ProtuStrankaListFormatedWithAdress_1">
      <item>LOBEL d.o.o., Remete 74, 10000 Zagreb</item>
    </derivirana_varijabla>
  </DomainObject.Predmet.ProtuStrankaListFormatedWithAdress>
  <DomainObject.Predmet.ProtuStrankaListFormatedWithAdressOIB>
    <izvorni_sadrzaj>
      <item>LOBEL d.o.o., OIB 43206532009, Remete 74, 10000 Zagreb</item>
    </izvorni_sadrzaj>
    <derivirana_varijabla naziv="DomainObject.Predmet.ProtuStrankaListFormatedWithAdressOIB_1">
      <item>LOBEL d.o.o., OIB 43206532009, Remete 74, 10000 Zagreb</item>
    </derivirana_varijabla>
  </DomainObject.Predmet.ProtuStrankaListFormatedWithAdressOIB>
  <DomainObject.Predmet.ProtuStrankaListNazivFormated>
    <izvorni_sadrzaj>
      <item>LOBEL d.o.o.</item>
    </izvorni_sadrzaj>
    <derivirana_varijabla naziv="DomainObject.Predmet.ProtuStrankaListNazivFormated_1">
      <item>LOBEL d.o.o.</item>
    </derivirana_varijabla>
  </DomainObject.Predmet.ProtuStrankaListNazivFormated>
  <DomainObject.Predmet.ProtuStrankaListNazivFormatedOIB>
    <izvorni_sadrzaj>
      <item>LOBEL d.o.o., OIB 43206532009</item>
    </izvorni_sadrzaj>
    <derivirana_varijabla naziv="DomainObject.Predmet.ProtuStrankaListNazivFormatedOIB_1">
      <item>LOBEL d.o.o., OIB 43206532009</item>
    </derivirana_varijabla>
  </DomainObject.Predmet.ProtuStrankaListNazivFormatedOIB>
  <DomainObject.Predmet.OstaliListFormated>
    <izvorni_sadrzaj>
      <item>Vedran Svetić</item>
      <item>Damir Mikić</item>
    </izvorni_sadrzaj>
    <derivirana_varijabla naziv="DomainObject.Predmet.OstaliListFormated_1">
      <item>Vedran Svetić</item>
      <item>Damir Mikić</item>
    </derivirana_varijabla>
  </DomainObject.Predmet.OstaliListFormated>
  <DomainObject.Predmet.OstaliListFormatedOIB>
    <izvorni_sadrzaj>
      <item>Vedran Svetić, OIB 62382768381</item>
      <item>Damir Mikić, OIB 41347934153</item>
    </izvorni_sadrzaj>
    <derivirana_varijabla naziv="DomainObject.Predmet.OstaliListFormatedOIB_1">
      <item>Vedran Svetić, OIB 62382768381</item>
      <item>Damir Mikić, OIB 41347934153</item>
    </derivirana_varijabla>
  </DomainObject.Predmet.OstaliListFormatedOIB>
  <DomainObject.Predmet.OstaliListFormatedWithAdress>
    <izvorni_sadrzaj>
      <item>Vedran Svetić, Remete 74, Maksimir, 10000 Zagreb</item>
      <item>Damir Mikić, TRNJANSKA CESTA 23, 10000 Zagreb</item>
    </izvorni_sadrzaj>
    <derivirana_varijabla naziv="DomainObject.Predmet.OstaliListFormatedWithAdress_1">
      <item>Vedran Svetić, Remete 74, Maksimir, 10000 Zagreb</item>
      <item>Damir Mikić, TRNJANSKA CESTA 23, 10000 Zagreb</item>
    </derivirana_varijabla>
  </DomainObject.Predmet.OstaliListFormatedWithAdress>
  <DomainObject.Predmet.OstaliListFormatedWithAdressOIB>
    <izvorni_sadrzaj>
      <item>Vedran Svetić, OIB 62382768381, Remete 74, Maksimir, 10000 Zagreb</item>
      <item>Damir Mikić, OIB 41347934153, TRNJANSKA CESTA 23, 10000 Zagreb</item>
    </izvorni_sadrzaj>
    <derivirana_varijabla naziv="DomainObject.Predmet.OstaliListFormatedWithAdressOIB_1">
      <item>Vedran Svetić, OIB 62382768381, Remete 74, Maksimir, 10000 Zagreb</item>
      <item>Damir Mikić, OIB 41347934153, TRNJANSKA CESTA 23, 10000 Zagreb</item>
    </derivirana_varijabla>
  </DomainObject.Predmet.OstaliListFormatedWithAdressOIB>
  <DomainObject.Predmet.OstaliListNazivFormated>
    <izvorni_sadrzaj>
      <item>Vedran Svetić</item>
      <item>Damir Mikić</item>
    </izvorni_sadrzaj>
    <derivirana_varijabla naziv="DomainObject.Predmet.OstaliListNazivFormated_1">
      <item>Vedran Svetić</item>
      <item>Damir Mikić</item>
    </derivirana_varijabla>
  </DomainObject.Predmet.OstaliListNazivFormated>
  <DomainObject.Predmet.OstaliListNazivFormatedOIB>
    <izvorni_sadrzaj>
      <item>Vedran Svetić, OIB 62382768381</item>
      <item>Damir Mikić, OIB 41347934153</item>
    </izvorni_sadrzaj>
    <derivirana_varijabla naziv="DomainObject.Predmet.OstaliListNazivFormatedOIB_1">
      <item>Vedran Svetić, OIB 62382768381</item>
      <item>Damir Mikić, OIB 41347934153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LOBEL d.o.o.</izvorni_sadrzaj>
    <derivirana_varijabla naziv="DomainObject.Predmet.ProtustrankaIDrugi_1">LOBEL d.o.o.</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LOBEL d.o.o., OIB 43206532009, Remete 74, 10000 Zagreb</izvorni_sadrzaj>
    <derivirana_varijabla naziv="DomainObject.Predmet.ProtustrankaIDrugiAdressOIB_1">LOBEL d.o.o., OIB 43206532009, Remete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LOBEL d.o.o.</item>
      <item>Vedran Svetić</item>
      <item>Damir Mikić</item>
      <item>HRVATSKA RADIOTELEVIZIJA javna ustanova</item>
      <item>I &amp; I d.o.o.</item>
    </izvorni_sadrzaj>
    <derivirana_varijabla naziv="DomainObject.Predmet.SudioniciListNaziv_1">
      <item>FINA ZAGREB</item>
      <item>LOBEL d.o.o.</item>
      <item>Vedran Svetić</item>
      <item>Damir Mikić</item>
      <item>HRVATSKA RADIOTELEVIZIJA javna ustanova</item>
      <item>I &amp; I d.o.o.</item>
    </derivirana_varijabla>
  </DomainObject.Predmet.SudioniciListNaziv>
  <DomainObject.Predmet.SudioniciListAdressOIB>
    <izvorni_sadrzaj>
      <item>FINA ZAGREB, OIB 85821130368, ILICA 307,10000 Zagreb</item>
      <item>LOBEL d.o.o., OIB 43206532009, Remete 74,10000 Zagreb</item>
      <item>Vedran Svetić, OIB 62382768381, Remete 74, Maksimir,10000 Zagreb</item>
      <item>Damir Mikić, OIB 41347934153, TRNJANSKA CESTA 23,10000 Zagreb</item>
      <item>HRVATSKA RADIOTELEVIZIJA javna ustanova, OIB 68419124305, Prisavlje 3,10000 Zagreb</item>
      <item>I &amp; I d.o.o., OIB 04383787893, HONDLOVA 2/1,10000 Zagreb</item>
    </izvorni_sadrzaj>
    <derivirana_varijabla naziv="DomainObject.Predmet.SudioniciListAdressOIB_1">
      <item>FINA ZAGREB, OIB 85821130368, ILICA 307,10000 Zagreb</item>
      <item>LOBEL d.o.o., OIB 43206532009, Remete 74,10000 Zagreb</item>
      <item>Vedran Svetić, OIB 62382768381, Remete 74, Maksimir,10000 Zagreb</item>
      <item>Damir Mikić, OIB 41347934153, TRNJANSKA CESTA 23,10000 Zagreb</item>
      <item>HRVATSKA RADIOTELEVIZIJA javna ustanova, OIB 68419124305, Prisavlje 3,10000 Zagreb</item>
      <item>I &amp; I d.o.o., OIB 04383787893, HONDLOVA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43206532009</item>
      <item>, OIB 62382768381</item>
      <item>, OIB 41347934153</item>
      <item>, OIB 68419124305</item>
      <item>, OIB 04383787893</item>
    </izvorni_sadrzaj>
    <derivirana_varijabla naziv="DomainObject.Predmet.SudioniciListNazivOIB_1">
      <item>, OIB 85821130368</item>
      <item>, OIB 43206532009</item>
      <item>, OIB 62382768381</item>
      <item>, OIB 41347934153</item>
      <item>, OIB 68419124305</item>
      <item>, OIB 04383787893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2277</properties:Characters>
  <properties:Lines>61</properties:Lines>
  <properties:Paragraphs>24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3233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2016-06-06T08:14:00Z</dcterms:created>
  <dc:creator>Korisnik</dc:creator>
  <cp:lastModifiedBy>Goranka Boljkovac</cp:lastModifiedBy>
  <cp:lastPrinted>2016-06-06T08:14:00Z</cp:lastPrinted>
  <dcterms:modified xmlns:xsi="http://www.w3.org/2001/XMLSchema-instance" xsi:type="dcterms:W3CDTF">2016-06-06T08:30:00Z</dcterms:modified>
  <cp:revision>5</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