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d90d" w14:paraId="76dd90d" w:rsidRDefault="00EE5EE5" w:rsidP="00EE5EE5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664552">
        <w:rPr>
          <w:sz w:val="24"/>
        </w:rPr>
        <w:t>St-2859</w:t>
      </w:r>
      <w:r w:rsidR="002265A1">
        <w:rPr>
          <w:sz w:val="24"/>
        </w:rPr>
        <w:t>/16</w:t>
      </w:r>
      <w:r w:rsidR="00A754AD">
        <w:rPr>
          <w:sz w:val="24"/>
        </w:rPr>
        <w:t>-5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664552" w:rsidRPr="00664552">
        <w:rPr>
          <w:sz w:val="24"/>
          <w:szCs w:val="24"/>
          <w:lang w:val="pt-BR"/>
        </w:rPr>
        <w:t xml:space="preserve">MOLLIS d.o.o., Zagreb, Štefanićeva 1, OIB: </w:t>
      </w:r>
      <w:r w:rsidR="00664552" w:rsidRPr="00664552">
        <w:rPr>
          <w:sz w:val="24"/>
          <w:szCs w:val="24"/>
        </w:rPr>
        <w:t>50418566599</w:t>
      </w:r>
      <w:r w:rsidR="00F720CE" w:rsidRPr="00F720CE">
        <w:rPr>
          <w:sz w:val="24"/>
          <w:szCs w:val="24"/>
          <w:lang w:val="pt-BR"/>
        </w:rPr>
        <w:t xml:space="preserve">, </w:t>
      </w:r>
      <w:r w:rsidR="00EE5EE5">
        <w:rPr>
          <w:sz w:val="24"/>
          <w:szCs w:val="24"/>
          <w:lang w:val="pt-BR"/>
        </w:rPr>
        <w:t>8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664552" w:rsidRPr="00664552">
        <w:rPr>
          <w:sz w:val="24"/>
          <w:szCs w:val="24"/>
        </w:rPr>
        <w:t>Gordani Perković iz Zagreba, Štefanićeva 1, OIB: 41578548330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64552">
        <w:rPr>
          <w:sz w:val="24"/>
          <w:szCs w:val="24"/>
        </w:rPr>
        <w:t>-2859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664552" w:rsidRPr="00664552">
        <w:rPr>
          <w:sz w:val="24"/>
          <w:szCs w:val="24"/>
          <w:lang w:val="pt-BR"/>
        </w:rPr>
        <w:t>dužnikom MOLLIS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>. Stečajnog zakona („Narodne novine“ broj 71/15, dalje: SZ)</w:t>
      </w:r>
      <w:r w:rsidR="00FC2772" w:rsidRPr="00FC2772">
        <w:rPr>
          <w:sz w:val="24"/>
          <w:szCs w:val="24"/>
        </w:rPr>
        <w:t xml:space="preserve"> jer je dužnik na dan 1. rujna 2015., prema navodima predlagatelja, ima evidentirane neizvršene osnove za plaćanje u neprekinutom razdoblju od 120 dana</w:t>
      </w:r>
      <w:r>
        <w:rPr>
          <w:sz w:val="24"/>
          <w:szCs w:val="24"/>
        </w:rPr>
        <w:t xml:space="preserve">. 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664552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Podneskom od 31</w:t>
      </w:r>
      <w:r w:rsidR="00F54044">
        <w:rPr>
          <w:sz w:val="24"/>
          <w:szCs w:val="24"/>
        </w:rPr>
        <w:t xml:space="preserve"> ožujka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E5EE5">
        <w:rPr>
          <w:sz w:val="24"/>
        </w:rPr>
        <w:t>8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E5EE5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E5EE5" w:rsidR="009E2E16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A754AD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754AD" w:rsidP="001745C1" w:rsidR="00A754AD" w:rsidRPr="00A754AD">
      <w:pPr>
        <w:jc w:val="right"/>
        <w:rPr>
          <w:sz w:val="24"/>
        </w:rPr>
      </w:pPr>
      <w:r w:rsidRPr="00A754AD">
        <w:rPr>
          <w:sz w:val="24"/>
        </w:rPr>
        <w:t>Za točnost otpravka-ovlašteni službenik:</w:t>
      </w:r>
      <w:r w:rsidRPr="00A754AD">
        <w:rPr>
          <w:sz w:val="24"/>
        </w:rPr>
        <w:br/>
        <w:t>Ivana Rogić</w:t>
      </w:r>
    </w:p>
    <w:p w:rsidRDefault="00EE5EE5" w:rsidP="00A754AD" w:rsidR="00EE5EE5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Sect="00491CF2" w:rsidR="00EE5E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754A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EE5EE5">
      <w:rPr>
        <w:sz w:val="24"/>
      </w:rPr>
      <w:t>67</w:t>
    </w:r>
    <w:r w:rsidR="00DA6CA0" w:rsidRPr="00EE5EE5">
      <w:rPr>
        <w:sz w:val="24"/>
      </w:rPr>
      <w:t>.</w:t>
    </w:r>
    <w:r w:rsidR="00DA6CA0" w:rsidRPr="008F6DDC">
      <w:rPr>
        <w:sz w:val="24"/>
        <w:szCs w:val="24"/>
      </w:rPr>
      <w:t>St-</w:t>
    </w:r>
    <w:r w:rsidR="00664552">
      <w:rPr>
        <w:sz w:val="24"/>
        <w:szCs w:val="24"/>
      </w:rPr>
      <w:t>2859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A754AD">
      <w:rPr>
        <w:sz w:val="24"/>
        <w:szCs w:val="24"/>
      </w:rPr>
      <w:t>-5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64552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754A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EE5EE5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2772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4A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4A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MOLLIS d.o.o. zastupanog po punomoćniku Gordana Perković</izvorni_sadrzaj>
    <derivirana_varijabla naziv="DomainObject.Predmet.ProtustrankaFormated_1">  MOLLIS d.o.o. zastupanog po punomoćniku Gordana Perković</derivirana_varijabla>
  </DomainObject.Predmet.ProtustrankaFormated>
  <DomainObject.Predmet.ProtustrankaFormatedOIB>
    <izvorni_sadrzaj>  MOLLIS d.o.o., OIB 50418566599 zastupanog po punomoćniku Gordana Perković</izvorni_sadrzaj>
    <derivirana_varijabla naziv="DomainObject.Predmet.ProtustrankaFormatedOIB_1">  MOLLIS d.o.o., OIB 50418566599 zastupanog po punomoćniku Gordana Perković</derivirana_varijabla>
  </DomainObject.Predmet.ProtustrankaFormatedOIB>
  <DomainObject.Predmet.ProtustrankaFormatedWithAdress>
    <izvorni_sadrzaj> MOLLIS d.o.o., Štefanićeva 1, 10000 Zagreb zastupanog po punomoćniku Gordana Perković</izvorni_sadrzaj>
    <derivirana_varijabla naziv="DomainObject.Predmet.ProtustrankaFormatedWithAdress_1"> MOLLIS d.o.o., Štefanićeva 1, 10000 Zagreb zastupanog po punomoćniku Gordana Perković</derivirana_varijabla>
  </DomainObject.Predmet.ProtustrankaFormatedWithAdress>
  <DomainObject.Predmet.ProtustrankaFormatedWithAdressOIB>
    <izvorni_sadrzaj> MOLLIS d.o.o., OIB 50418566599, Štefanićeva 1, 10000 Zagreb zastupanog po punomoćniku Gordana Perković</izvorni_sadrzaj>
    <derivirana_varijabla naziv="DomainObject.Predmet.ProtustrankaFormatedWithAdressOIB_1"> MOLLIS d.o.o., OIB 50418566599, Štefanićeva 1, 10000 Zagreb zastupanog po punomoćniku Gordana Perković</derivirana_varijabla>
  </DomainObject.Predmet.ProtustrankaFormatedWithAdressOIB>
  <DomainObject.Predmet.ProtustrankaWithAdress>
    <izvorni_sadrzaj>MOLLIS d.o.o. Štefanićeva 1, 10000 Zagreb</izvorni_sadrzaj>
    <derivirana_varijabla naziv="DomainObject.Predmet.ProtustrankaWithAdress_1">MOLLIS d.o.o. Štefanićeva 1, 10000 Zagreb</derivirana_varijabla>
  </DomainObject.Predmet.ProtustrankaWithAdress>
  <DomainObject.Predmet.ProtustrankaWithAdressOIB>
    <izvorni_sadrzaj>MOLLIS d.o.o., OIB 50418566599, Štefanićeva 1, 10000 Zagreb</izvorni_sadrzaj>
    <derivirana_varijabla naziv="DomainObject.Predmet.ProtustrankaWithAdressOIB_1">MOLLIS d.o.o., OIB 50418566599, Štefanićeva 1, 10000 Zagreb</derivirana_varijabla>
  </DomainObject.Predmet.ProtustrankaWithAdressOIB>
  <DomainObject.Predmet.ProtustrankaNazivFormated>
    <izvorni_sadrzaj>MOLLIS d.o.o.</izvorni_sadrzaj>
    <derivirana_varijabla naziv="DomainObject.Predmet.ProtustrankaNazivFormated_1">MOLLIS d.o.o.</derivirana_varijabla>
  </DomainObject.Predmet.ProtustrankaNazivFormated>
  <DomainObject.Predmet.ProtustrankaNazivFormatedOIB>
    <izvorni_sadrzaj>MOLLIS d.o.o., OIB 50418566599</izvorni_sadrzaj>
    <derivirana_varijabla naziv="DomainObject.Predmet.ProtustrankaNazivFormatedOIB_1">MOLLIS d.o.o., OIB 50418566599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MOLLIS d.o.o. zastupanog po punomoćniku Gordana Perković</item>
    </izvorni_sadrzaj>
    <derivirana_varijabla naziv="DomainObject.Predmet.ProtuStrankaListFormated_1">
      <item>MOLLIS d.o.o. zastupanog po punomoćniku Gordana Perković</item>
    </derivirana_varijabla>
  </DomainObject.Predmet.ProtuStrankaListFormated>
  <DomainObject.Predmet.ProtuStrankaListFormatedOIB>
    <izvorni_sadrzaj>
      <item>MOLLIS d.o.o., OIB 50418566599 zastupanog po punomoćniku Gordana Perković</item>
    </izvorni_sadrzaj>
    <derivirana_varijabla naziv="DomainObject.Predmet.ProtuStrankaListFormatedOIB_1">
      <item>MOLLIS d.o.o., OIB 50418566599 zastupanog po punomoćniku Gordana Perković</item>
    </derivirana_varijabla>
  </DomainObject.Predmet.ProtuStrankaListFormatedOIB>
  <DomainObject.Predmet.ProtuStrankaListFormatedWithAdress>
    <izvorni_sadrzaj>
      <item>MOLLIS d.o.o., Štefanićeva 1, 10000 Zagreb zastupanog po punomoćniku Gordana Perković</item>
    </izvorni_sadrzaj>
    <derivirana_varijabla naziv="DomainObject.Predmet.ProtuStrankaListFormatedWithAdress_1">
      <item>MOLLIS d.o.o., Štefanićeva 1, 10000 Zagreb zastupanog po punomoćniku Gordana Perković</item>
    </derivirana_varijabla>
  </DomainObject.Predmet.ProtuStrankaListFormatedWithAdress>
  <DomainObject.Predmet.ProtuStrankaListFormatedWithAdressOIB>
    <izvorni_sadrzaj>
      <item>MOLLIS d.o.o., OIB 50418566599, Štefanićeva 1, 10000 Zagreb zastupanog po punomoćniku Gordana Perković</item>
    </izvorni_sadrzaj>
    <derivirana_varijabla naziv="DomainObject.Predmet.ProtuStrankaListFormatedWithAdressOIB_1">
      <item>MOLLIS d.o.o., OIB 50418566599, Štefanićeva 1, 10000 Zagreb zastupanog po punomoćniku Gordana Perković</item>
    </derivirana_varijabla>
  </DomainObject.Predmet.ProtuStrankaListFormatedWithAdressOIB>
  <DomainObject.Predmet.ProtuStrankaListNazivFormated>
    <izvorni_sadrzaj>
      <item>MOLLIS d.o.o.</item>
    </izvorni_sadrzaj>
    <derivirana_varijabla naziv="DomainObject.Predmet.ProtuStrankaListNazivFormated_1">
      <item>MOLLIS d.o.o.</item>
    </derivirana_varijabla>
  </DomainObject.Predmet.ProtuStrankaListNazivFormated>
  <DomainObject.Predmet.ProtuStrankaListNazivFormatedOIB>
    <izvorni_sadrzaj>
      <item>MOLLIS d.o.o., OIB 50418566599</item>
    </izvorni_sadrzaj>
    <derivirana_varijabla naziv="DomainObject.Predmet.ProtuStrankaListNazivFormatedOIB_1">
      <item>MOLLIS d.o.o., OIB 50418566599</item>
    </derivirana_varijabla>
  </DomainObject.Predmet.ProtuStrankaListNazivFormatedOIB>
  <DomainObject.Predmet.OstaliListFormated>
    <izvorni_sadrzaj>
      <item>Gordana Perković punomoćnik sudionika u postupku MOLLIS d.o.o.</item>
    </izvorni_sadrzaj>
    <derivirana_varijabla naziv="DomainObject.Predmet.OstaliListFormated_1">
      <item>Gordana Perković punomoćnik sudionika u postupku MOLLIS d.o.o.</item>
    </derivirana_varijabla>
  </DomainObject.Predmet.OstaliListFormated>
  <DomainObject.Predmet.OstaliListFormatedOIB>
    <izvorni_sadrzaj>
      <item>Gordana Perković, OIB 41578548330 punomoćnik sudionika u postupku MOLLIS d.o.o.</item>
    </izvorni_sadrzaj>
    <derivirana_varijabla naziv="DomainObject.Predmet.OstaliListFormatedOIB_1">
      <item>Gordana Perković, OIB 41578548330 punomoćnik sudionika u postupku MOLLIS d.o.o.</item>
    </derivirana_varijabla>
  </DomainObject.Predmet.OstaliListFormatedOIB>
  <DomainObject.Predmet.OstaliListFormatedWithAdress>
    <izvorni_sadrzaj>
      <item>Gordana Perković, Štefanićeva Ulica 1, 10000 Zagreb punomoćnik sudionika u postupku MOLLIS d.o.o.</item>
    </izvorni_sadrzaj>
    <derivirana_varijabla naziv="DomainObject.Predmet.OstaliListFormatedWithAdress_1">
      <item>Gordana Perković, Štefanićeva Ulica 1, 10000 Zagreb punomoćnik sudionika u postupku MOLLIS d.o.o.</item>
    </derivirana_varijabla>
  </DomainObject.Predmet.OstaliListFormatedWithAdress>
  <DomainObject.Predmet.OstaliListFormatedWithAdressOIB>
    <izvorni_sadrzaj>
      <item>Gordana Perković, OIB 41578548330, Štefanićeva Ulica 1, 10000 Zagreb punomoćnik sudionika u postupku MOLLIS d.o.o.</item>
    </izvorni_sadrzaj>
    <derivirana_varijabla naziv="DomainObject.Predmet.OstaliListFormatedWithAdressOIB_1">
      <item>Gordana Perković, OIB 41578548330, Štefanićeva Ulica 1, 10000 Zagreb punomoćnik sudionika u postupku MOLLIS d.o.o.</item>
    </derivirana_varijabla>
  </DomainObject.Predmet.OstaliListFormatedWithAdressOIB>
  <DomainObject.Predmet.OstaliListNazivFormated>
    <izvorni_sadrzaj>
      <item>Gordana Perković</item>
    </izvorni_sadrzaj>
    <derivirana_varijabla naziv="DomainObject.Predmet.OstaliListNazivFormated_1">
      <item>Gordana Perković</item>
    </derivirana_varijabla>
  </DomainObject.Predmet.OstaliListNazivFormated>
  <DomainObject.Predmet.OstaliListNazivFormatedOIB>
    <izvorni_sadrzaj>
      <item>Gordana Perković, OIB 41578548330</item>
    </izvorni_sadrzaj>
    <derivirana_varijabla naziv="DomainObject.Predmet.OstaliListNazivFormatedOIB_1">
      <item>Gordana Perković, OIB 41578548330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MOLLIS d.o.o.</izvorni_sadrzaj>
    <derivirana_varijabla naziv="DomainObject.Predmet.ProtustrankaIDrugi_1">MOLLIS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MOLLIS d.o.o., OIB 50418566599, Štefanićeva 1, 10000 Zagreb</izvorni_sadrzaj>
    <derivirana_varijabla naziv="DomainObject.Predmet.ProtustrankaIDrugiAdressOIB_1">MOLLIS d.o.o., OIB 50418566599,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MOLLIS d.o.o.</item>
      <item>Gordana Perković</item>
    </izvorni_sadrzaj>
    <derivirana_varijabla naziv="DomainObject.Predmet.SudioniciListNaziv_1">
      <item>FINA Regionalni centar Zagreb</item>
      <item>MOLLIS d.o.o.</item>
      <item>Gordana Perković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</izvorni_sadrzaj>
    <derivirana_varijabla naziv="DomainObject.Predmet.SudioniciListAdressOIB_1"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50418566599</item>
      <item>, OIB 41578548330</item>
    </izvorni_sadrzaj>
    <derivirana_varijabla naziv="DomainObject.Predmet.SudioniciListNazivOIB_1">
      <item>, OIB 85821130368</item>
      <item>, OIB 50418566599</item>
      <item>, OIB 41578548330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2727</properties:Characters>
  <properties:Lines>81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2016-04-05T13:45:00Z</dcterms:created>
  <dc:creator>ilukac</dc:creator>
  <cp:lastModifiedBy>Ivana Rogić</cp:lastModifiedBy>
  <cp:lastPrinted>2016-04-08T10:57:00Z</cp:lastPrinted>
  <dcterms:modified xmlns:xsi="http://www.w3.org/2001/XMLSchema-instance" xsi:type="dcterms:W3CDTF">2016-04-08T10:58:00Z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