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7D64AF">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7D64AF">
            <w:pPr>
              <w:ind w:right="-78"/>
              <w:jc w:val="right"/>
              <w:rPr>
                <w:sz w:val="24"/>
                <w:szCs w:val="24"/>
                <w:lang w:val="en-US"/>
              </w:rPr>
            </w:pPr>
            <w:r w:rsidRPr="007D64AF">
              <w:rPr>
                <w:sz w:val="24"/>
                <w:szCs w:val="24"/>
              </w:rPr>
              <w:t xml:space="preserve">           </w:t>
            </w:r>
            <w:r w:rsidR="00424D47" w:rsidRPr="007D64AF">
              <w:rPr>
                <w:sz w:val="24"/>
                <w:szCs w:val="24"/>
              </w:rPr>
              <w:t xml:space="preserve">                        </w:t>
            </w:r>
            <w:r w:rsidRPr="007D64AF">
              <w:rPr>
                <w:sz w:val="24"/>
                <w:szCs w:val="24"/>
              </w:rPr>
              <w:t>Poslovni broj: 5</w:t>
            </w:r>
            <w:r w:rsidRPr="007D64AF">
              <w:rPr>
                <w:sz w:val="24"/>
                <w:szCs w:val="24"/>
                <w:lang w:val="en-US"/>
              </w:rPr>
              <w:t xml:space="preserve"> St-</w:t>
            </w:r>
            <w:r w:rsidR="007D64AF" w:rsidRPr="007D64AF">
              <w:rPr>
                <w:sz w:val="24"/>
                <w:szCs w:val="24"/>
                <w:lang w:val="en-US"/>
              </w:rPr>
              <w:t>1854/2016-8</w:t>
            </w:r>
          </w:p>
          <w:p w:rsidRDefault="00685F9A" w:rsidP="00685F9A" w:rsidR="00685F9A" w:rsidRPr="007D64AF">
            <w:pPr>
              <w:jc w:val="both"/>
              <w:rPr>
                <w:sz w:val="24"/>
                <w:szCs w:val="24"/>
                <w:lang w:val="en-US"/>
              </w:rPr>
            </w:pPr>
          </w:p>
          <w:p w:rsidRDefault="00685F9A" w:rsidP="00685F9A" w:rsidR="00685F9A" w:rsidRPr="007D64AF">
            <w:pPr>
              <w:jc w:val="right"/>
              <w:rPr>
                <w:sz w:val="24"/>
                <w:szCs w:val="24"/>
                <w:lang w:val="en-US"/>
              </w:rPr>
            </w:pPr>
          </w:p>
          <w:p w:rsidRDefault="00685F9A" w:rsidP="00685F9A" w:rsidR="00685F9A" w:rsidRPr="007D64AF">
            <w:pPr>
              <w:jc w:val="right"/>
              <w:rPr>
                <w:sz w:val="24"/>
                <w:szCs w:val="24"/>
                <w:lang w:val="en-US"/>
              </w:rPr>
            </w:pPr>
          </w:p>
          <w:p w:rsidRDefault="00685F9A" w:rsidP="00685F9A" w:rsidR="00685F9A" w:rsidRPr="007D64AF">
            <w:pPr>
              <w:jc w:val="right"/>
              <w:rPr>
                <w:noProof/>
                <w:sz w:val="24"/>
                <w:szCs w:val="24"/>
                <w:lang w:val="en-US"/>
              </w:rPr>
            </w:pPr>
          </w:p>
          <w:p w:rsidRDefault="00685F9A" w:rsidP="00685F9A" w:rsidR="00685F9A" w:rsidRPr="007D64AF">
            <w:pPr>
              <w:jc w:val="right"/>
              <w:rPr>
                <w:noProof/>
                <w:sz w:val="24"/>
                <w:szCs w:val="24"/>
                <w:lang w:val="en-US"/>
              </w:rPr>
            </w:pPr>
          </w:p>
          <w:p w:rsidRDefault="00685F9A" w:rsidP="00685F9A" w:rsidR="00685F9A" w:rsidRPr="007D64AF">
            <w:pPr>
              <w:jc w:val="right"/>
              <w:rPr>
                <w:noProof/>
                <w:sz w:val="24"/>
                <w:szCs w:val="24"/>
                <w:lang w:val="en-US"/>
              </w:rPr>
            </w:pPr>
          </w:p>
          <w:p w:rsidRDefault="00685F9A" w:rsidP="00685F9A" w:rsidR="00685F9A" w:rsidRPr="007D64AF">
            <w:pPr>
              <w:jc w:val="right"/>
              <w:rPr>
                <w:noProof/>
                <w:sz w:val="24"/>
                <w:szCs w:val="24"/>
                <w:lang w:val="en-US"/>
              </w:rPr>
            </w:pPr>
          </w:p>
        </w:tc>
      </w:tr>
    </w:tbl>
    <w:p w14:textId="b5ada48" w14:paraId="b5ada48" w:rsidRDefault="008246E5" w:rsidP="00685F9A" w:rsidR="008246E5">
      <w:pPr>
        <w:keepNext/>
        <w:jc w:val="center"/>
        <w:outlineLvl w:val="0"/>
        <w15:collapsed w:val="false"/>
        <w:rPr>
          <w:rFonts w:cs="Times New Roman" w:eastAsia="Arial Unicode MS"/>
          <w:bCs/>
          <w:szCs w:val="24"/>
          <w:lang w:eastAsia="hr-HR"/>
        </w:rPr>
      </w:pPr>
    </w:p>
    <w:p w:rsidRDefault="007D2964" w:rsidP="00685F9A" w:rsidR="007D2964">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D2964" w:rsidP="00685F9A" w:rsidR="007D2964">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D36AE">
        <w:rPr>
          <w:rFonts w:cs="Times New Roman" w:eastAsia="Times New Roman"/>
          <w:szCs w:val="20"/>
          <w:lang w:eastAsia="hr-HR"/>
        </w:rPr>
        <w:t>vjerovnika</w:t>
      </w:r>
      <w:r w:rsidR="008E3A50">
        <w:rPr>
          <w:rFonts w:cs="Times New Roman" w:eastAsia="Times New Roman"/>
          <w:szCs w:val="20"/>
          <w:lang w:eastAsia="hr-HR"/>
        </w:rPr>
        <w:t xml:space="preserve"> </w:t>
      </w:r>
      <w:r w:rsidR="009D36AE">
        <w:rPr>
          <w:rFonts w:cs="Times New Roman" w:eastAsia="Times New Roman"/>
          <w:szCs w:val="20"/>
          <w:lang w:eastAsia="hr-HR"/>
        </w:rPr>
        <w:t>Republike Hrvatske, Ministarstva Financija,</w:t>
      </w:r>
      <w:r w:rsidR="008E3A50">
        <w:rPr>
          <w:rFonts w:cs="Times New Roman" w:eastAsia="Times New Roman"/>
          <w:szCs w:val="20"/>
          <w:lang w:eastAsia="hr-HR"/>
        </w:rPr>
        <w:t xml:space="preserve"> OIB: </w:t>
      </w:r>
      <w:r w:rsidR="009D36AE">
        <w:rPr>
          <w:rFonts w:cs="Times New Roman" w:eastAsia="Times New Roman"/>
          <w:szCs w:val="20"/>
          <w:lang w:eastAsia="hr-HR"/>
        </w:rPr>
        <w:t>18683136487</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D64AF">
        <w:rPr>
          <w:rFonts w:cs="Times New Roman" w:eastAsia="Times New Roman"/>
          <w:szCs w:val="20"/>
          <w:lang w:eastAsia="hr-HR"/>
        </w:rPr>
        <w:t>TRILJANKA d.o.o.</w:t>
      </w:r>
      <w:r w:rsidR="00954117">
        <w:rPr>
          <w:rFonts w:cs="Times New Roman" w:eastAsia="Times New Roman"/>
          <w:szCs w:val="20"/>
          <w:lang w:eastAsia="hr-HR"/>
        </w:rPr>
        <w:t xml:space="preserve">, OIB: </w:t>
      </w:r>
      <w:r w:rsidR="007D64AF">
        <w:rPr>
          <w:rFonts w:cs="Times New Roman" w:eastAsia="Times New Roman"/>
          <w:szCs w:val="20"/>
          <w:lang w:eastAsia="hr-HR"/>
        </w:rPr>
        <w:t>96552502206</w:t>
      </w:r>
      <w:r w:rsidR="00954117">
        <w:rPr>
          <w:rFonts w:cs="Times New Roman" w:eastAsia="Times New Roman"/>
          <w:szCs w:val="20"/>
          <w:lang w:eastAsia="hr-HR"/>
        </w:rPr>
        <w:t xml:space="preserve">, </w:t>
      </w:r>
      <w:r w:rsidR="007D64AF">
        <w:rPr>
          <w:rFonts w:cs="Times New Roman" w:eastAsia="Times New Roman"/>
          <w:szCs w:val="20"/>
          <w:lang w:eastAsia="hr-HR"/>
        </w:rPr>
        <w:t>Srijane</w:t>
      </w:r>
      <w:r w:rsidR="000F78B5">
        <w:rPr>
          <w:rFonts w:cs="Times New Roman" w:eastAsia="Times New Roman"/>
          <w:szCs w:val="20"/>
          <w:lang w:eastAsia="hr-HR"/>
        </w:rPr>
        <w:t xml:space="preserve">, </w:t>
      </w:r>
      <w:r w:rsidR="007D64AF">
        <w:rPr>
          <w:rFonts w:cs="Times New Roman" w:eastAsia="Times New Roman"/>
          <w:szCs w:val="20"/>
          <w:lang w:eastAsia="hr-HR"/>
        </w:rPr>
        <w:t>Srijane 0</w:t>
      </w:r>
      <w:r w:rsidR="008E3A50">
        <w:rPr>
          <w:rFonts w:cs="Times New Roman" w:eastAsia="Times New Roman"/>
          <w:szCs w:val="20"/>
          <w:lang w:eastAsia="hr-HR"/>
        </w:rPr>
        <w:t xml:space="preserve">, </w:t>
      </w:r>
      <w:r w:rsidR="007D64AF">
        <w:rPr>
          <w:rFonts w:cs="Times New Roman" w:eastAsia="Times New Roman"/>
          <w:szCs w:val="20"/>
          <w:lang w:eastAsia="hr-HR"/>
        </w:rPr>
        <w:t>8. veljače</w:t>
      </w:r>
      <w:r w:rsidR="009123DB">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E4E00" w:rsidP="007E4E00" w:rsidR="007E4E00">
      <w:pPr>
        <w:pStyle w:val="Odlomakpopisa"/>
        <w:numPr>
          <w:ilvl w:val="0"/>
          <w:numId w:val="1"/>
        </w:numPr>
        <w:ind w:left="709"/>
        <w:jc w:val="both"/>
        <w:rPr>
          <w:rFonts w:cs="Times New Roman" w:eastAsia="Times New Roman"/>
          <w:szCs w:val="24"/>
        </w:rPr>
      </w:pPr>
      <w:r w:rsidRPr="007E4E00">
        <w:rPr>
          <w:rFonts w:cs="Times New Roman" w:eastAsia="Times New Roman"/>
          <w:szCs w:val="24"/>
        </w:rPr>
        <w:t xml:space="preserve">Pokreće se prethodni postupak radi utvrđivanja pretpostavki za otvaranje stečajnog postupka nad dužnikom </w:t>
      </w:r>
      <w:r w:rsidR="007D64AF">
        <w:rPr>
          <w:rFonts w:cs="Times New Roman" w:eastAsia="Times New Roman"/>
          <w:szCs w:val="20"/>
          <w:lang w:eastAsia="hr-HR"/>
        </w:rPr>
        <w:t>TRILJANKA d.o.o., OIB: 96552502206, Srijane, Srijane 0.</w:t>
      </w:r>
      <w:r w:rsidR="009123DB">
        <w:rPr>
          <w:rFonts w:cs="Times New Roman" w:eastAsia="Times New Roman"/>
          <w:szCs w:val="20"/>
          <w:lang w:eastAsia="hr-HR"/>
        </w:rPr>
        <w:t xml:space="preserve"> </w:t>
      </w:r>
    </w:p>
    <w:p w:rsidRDefault="007E4E00" w:rsidP="007E4E00" w:rsidR="007E4E00">
      <w:pPr>
        <w:pStyle w:val="Odlomakpopisa"/>
        <w:ind w:left="709"/>
        <w:jc w:val="both"/>
        <w:rPr>
          <w:rFonts w:cs="Times New Roman" w:eastAsia="Times New Roman"/>
          <w:szCs w:val="24"/>
        </w:rPr>
      </w:pPr>
    </w:p>
    <w:p w:rsidRDefault="00012563" w:rsidP="00012563" w:rsidR="00012563">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Pr>
          <w:rFonts w:cs="Times New Roman" w:eastAsia="Times New Roman"/>
          <w:szCs w:val="24"/>
        </w:rPr>
        <w:t>te</w:t>
      </w:r>
      <w:r w:rsidRPr="00C4142B">
        <w:rPr>
          <w:rFonts w:cs="Times New Roman" w:eastAsia="Times New Roman"/>
          <w:szCs w:val="24"/>
        </w:rPr>
        <w:t xml:space="preserve"> se dužniku </w:t>
      </w:r>
      <w:r w:rsidR="007D64AF">
        <w:rPr>
          <w:rFonts w:cs="Times New Roman" w:eastAsia="Times New Roman"/>
          <w:szCs w:val="20"/>
          <w:lang w:eastAsia="hr-HR"/>
        </w:rPr>
        <w:t>TRILJANKA d.o.o., OIB: 96552502206, Srijane, Srijane 0</w:t>
      </w:r>
      <w:r>
        <w:rPr>
          <w:rFonts w:cs="Times New Roman" w:eastAsia="Times New Roman"/>
          <w:szCs w:val="20"/>
          <w:lang w:eastAsia="hr-HR"/>
        </w:rPr>
        <w:t xml:space="preserve">, </w:t>
      </w:r>
      <w:r w:rsidRPr="00C4142B">
        <w:rPr>
          <w:rFonts w:cs="Times New Roman" w:eastAsia="Times New Roman"/>
          <w:szCs w:val="24"/>
        </w:rPr>
        <w:t>postavlja</w:t>
      </w:r>
      <w:r>
        <w:rPr>
          <w:rFonts w:cs="Times New Roman" w:eastAsia="Times New Roman"/>
          <w:szCs w:val="24"/>
        </w:rPr>
        <w:t xml:space="preserve"> privremeni stečajni upravitelj, i to </w:t>
      </w:r>
      <w:r w:rsidR="007D64AF">
        <w:rPr>
          <w:rFonts w:cs="Times New Roman" w:eastAsia="Times New Roman"/>
          <w:szCs w:val="20"/>
          <w:lang w:eastAsia="hr-HR"/>
        </w:rPr>
        <w:t>Stjepan Kugler</w:t>
      </w:r>
      <w:r>
        <w:rPr>
          <w:rFonts w:cs="Times New Roman" w:eastAsia="Times New Roman"/>
          <w:szCs w:val="20"/>
          <w:lang w:eastAsia="hr-HR"/>
        </w:rPr>
        <w:t xml:space="preserve">, OIB: </w:t>
      </w:r>
      <w:r w:rsidR="007D64AF" w:rsidRPr="007D64AF">
        <w:rPr>
          <w:rFonts w:cs="Times New Roman"/>
          <w:szCs w:val="24"/>
        </w:rPr>
        <w:t>12448674443</w:t>
      </w:r>
      <w:r>
        <w:rPr>
          <w:rFonts w:cs="Times New Roman" w:eastAsia="Times New Roman"/>
          <w:szCs w:val="20"/>
          <w:lang w:eastAsia="hr-HR"/>
        </w:rPr>
        <w:t xml:space="preserve">, </w:t>
      </w:r>
      <w:r w:rsidR="007D64AF">
        <w:rPr>
          <w:rFonts w:cs="Times New Roman" w:eastAsia="Times New Roman"/>
          <w:szCs w:val="20"/>
          <w:lang w:eastAsia="hr-HR"/>
        </w:rPr>
        <w:t>Milna</w:t>
      </w:r>
      <w:r>
        <w:rPr>
          <w:rFonts w:cs="Times New Roman" w:eastAsia="Times New Roman"/>
          <w:szCs w:val="20"/>
          <w:lang w:eastAsia="hr-HR"/>
        </w:rPr>
        <w:t xml:space="preserve">, </w:t>
      </w:r>
      <w:r w:rsidR="007D64AF">
        <w:rPr>
          <w:rFonts w:cs="Times New Roman" w:eastAsia="Times New Roman"/>
          <w:szCs w:val="20"/>
          <w:lang w:eastAsia="hr-HR"/>
        </w:rPr>
        <w:t>Milna 739</w:t>
      </w:r>
      <w:r>
        <w:rPr>
          <w:rFonts w:cs="Times New Roman" w:eastAsia="Times New Roman"/>
          <w:szCs w:val="24"/>
        </w:rPr>
        <w:t>.</w:t>
      </w:r>
      <w:r w:rsidRPr="00C4142B">
        <w:rPr>
          <w:rFonts w:cs="Times New Roman" w:eastAsia="Times New Roman"/>
          <w:szCs w:val="24"/>
        </w:rPr>
        <w:t xml:space="preserve"> Na privremenog stečajnog upravitelja se na odgovarajući način primjenjuju odredbe Stečajnog zakona o stečajnom upravitelju.</w:t>
      </w:r>
      <w:r>
        <w:rPr>
          <w:rFonts w:cs="Times New Roman" w:eastAsia="Times New Roman"/>
          <w:szCs w:val="20"/>
          <w:lang w:eastAsia="hr-HR"/>
        </w:rPr>
        <w:t xml:space="preserve">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012563" w:rsidP="00012563" w:rsidR="00012563">
      <w:pPr>
        <w:jc w:val="both"/>
        <w:rPr>
          <w:rFonts w:cs="Times New Roman" w:eastAsia="Times New Roman"/>
          <w:szCs w:val="24"/>
          <w:lang w:eastAsia="hr-HR"/>
        </w:rPr>
      </w:pPr>
    </w:p>
    <w:p w:rsidRDefault="00012563" w:rsidP="00012563" w:rsidR="00012563" w:rsidRPr="00C4142B">
      <w:pPr>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012563" w:rsidP="00012563" w:rsidR="00012563"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012563" w:rsidP="00012563" w:rsidR="00012563" w:rsidRPr="007E4E00">
      <w:pPr>
        <w:jc w:val="both"/>
        <w:rPr>
          <w:rFonts w:cs="Times New Roman" w:eastAsia="Times New Roman"/>
          <w:szCs w:val="24"/>
        </w:rPr>
      </w:pPr>
    </w:p>
    <w:p w:rsidRDefault="00012563" w:rsidP="00012563" w:rsidR="00012563">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012563" w:rsidP="00012563" w:rsidR="00012563" w:rsidRPr="00C4142B">
      <w:pPr>
        <w:pStyle w:val="Odlomakpopisa"/>
        <w:ind w:left="709"/>
        <w:jc w:val="both"/>
        <w:rPr>
          <w:rFonts w:cs="Times New Roman"/>
          <w:szCs w:val="24"/>
        </w:rPr>
      </w:pPr>
    </w:p>
    <w:p w:rsidRDefault="00012563" w:rsidP="00012563" w:rsidR="00012563"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 xml:space="preserve">mjere osiguranja iz </w:t>
      </w:r>
      <w:r w:rsidRPr="00944463">
        <w:rPr>
          <w:rFonts w:cs="Times New Roman"/>
          <w:szCs w:val="24"/>
        </w:rPr>
        <w:t>točke I</w:t>
      </w:r>
      <w:r>
        <w:rPr>
          <w:rFonts w:cs="Times New Roman"/>
          <w:szCs w:val="24"/>
        </w:rPr>
        <w:t>I</w:t>
      </w:r>
      <w:r w:rsidRPr="00944463">
        <w:rPr>
          <w:rFonts w:cs="Times New Roman"/>
          <w:szCs w:val="24"/>
        </w:rPr>
        <w:t>. izreke ovog rješenja u sudski registar</w:t>
      </w:r>
      <w:r>
        <w:rPr>
          <w:rFonts w:cs="Times New Roman"/>
          <w:szCs w:val="24"/>
        </w:rPr>
        <w:t xml:space="preserve">, a što će registarski odjel ovog suda provesti po službenoj dužnosti nakon primitka ovog rješenja.  </w:t>
      </w:r>
    </w:p>
    <w:p w:rsidRDefault="00012563" w:rsidP="007E4E00" w:rsidR="00012563">
      <w:pPr>
        <w:pStyle w:val="Odlomakpopisa"/>
        <w:ind w:left="709"/>
        <w:jc w:val="both"/>
        <w:rPr>
          <w:rFonts w:cs="Times New Roman" w:eastAsia="Times New Roman"/>
          <w:szCs w:val="24"/>
        </w:rPr>
      </w:pPr>
    </w:p>
    <w:p w:rsidRDefault="00012563" w:rsidP="007E4E00" w:rsidR="00012563">
      <w:pPr>
        <w:pStyle w:val="Odlomakpopisa"/>
        <w:ind w:left="709"/>
        <w:jc w:val="both"/>
        <w:rPr>
          <w:rFonts w:cs="Times New Roman" w:eastAsia="Times New Roman"/>
          <w:szCs w:val="24"/>
        </w:rPr>
      </w:pPr>
    </w:p>
    <w:p w:rsidRDefault="007E4E00" w:rsidP="00CC7575" w:rsidR="007E4E00" w:rsidRPr="00CC7575">
      <w:pPr>
        <w:pStyle w:val="Odlomakpopisa"/>
        <w:numPr>
          <w:ilvl w:val="0"/>
          <w:numId w:val="3"/>
        </w:numPr>
        <w:ind w:left="709"/>
        <w:jc w:val="both"/>
        <w:rPr>
          <w:rFonts w:cs="Times New Roman" w:eastAsia="Times New Roman"/>
          <w:szCs w:val="24"/>
        </w:rPr>
      </w:pPr>
      <w:r w:rsidRPr="00CC7575">
        <w:rPr>
          <w:rFonts w:cs="Times New Roman" w:eastAsia="Times New Roman"/>
          <w:szCs w:val="24"/>
        </w:rPr>
        <w:t xml:space="preserve">Ročište radi očitovanja o prijedlogu i rasprave o pretpostavkama za otvaranje stečajnog postupka nad dužnikom određuje se za </w:t>
      </w:r>
      <w:r w:rsidR="007D64AF">
        <w:t>6. ožujka</w:t>
      </w:r>
      <w:r w:rsidR="009123DB">
        <w:t xml:space="preserve"> </w:t>
      </w:r>
      <w:r w:rsidRPr="00CC7575">
        <w:rPr>
          <w:rFonts w:cs="Times New Roman" w:eastAsia="Times New Roman"/>
          <w:szCs w:val="24"/>
        </w:rPr>
        <w:t xml:space="preserve">2019. u </w:t>
      </w:r>
      <w:r w:rsidR="007D64AF">
        <w:rPr>
          <w:rFonts w:cs="Times New Roman" w:eastAsia="Times New Roman"/>
          <w:szCs w:val="24"/>
        </w:rPr>
        <w:t>10:00</w:t>
      </w:r>
      <w:r w:rsidR="009123DB" w:rsidRPr="00CC7575">
        <w:rPr>
          <w:rFonts w:cs="Times New Roman" w:eastAsia="Times New Roman"/>
          <w:szCs w:val="24"/>
        </w:rPr>
        <w:t xml:space="preserve"> </w:t>
      </w:r>
      <w:r w:rsidR="0020261F" w:rsidRPr="00CC7575">
        <w:rPr>
          <w:rFonts w:cs="Times New Roman" w:eastAsia="Times New Roman"/>
          <w:szCs w:val="24"/>
        </w:rPr>
        <w:t>sati,</w:t>
      </w:r>
      <w:r w:rsidR="00286E3D" w:rsidRPr="00CC7575">
        <w:rPr>
          <w:rFonts w:cs="Times New Roman" w:eastAsia="Times New Roman"/>
          <w:szCs w:val="24"/>
        </w:rPr>
        <w:t xml:space="preserve"> u</w:t>
      </w:r>
      <w:r w:rsidR="0020261F" w:rsidRPr="00CC7575">
        <w:rPr>
          <w:rFonts w:cs="Times New Roman" w:eastAsia="Times New Roman"/>
          <w:szCs w:val="24"/>
        </w:rPr>
        <w:t xml:space="preserve"> </w:t>
      </w:r>
      <w:r w:rsidR="00286E3D" w:rsidRPr="00CC7575">
        <w:rPr>
          <w:rFonts w:cs="Times New Roman" w:eastAsia="Times New Roman"/>
          <w:szCs w:val="24"/>
        </w:rPr>
        <w:t>sobi</w:t>
      </w:r>
      <w:r w:rsidR="0020261F" w:rsidRPr="00CC7575">
        <w:rPr>
          <w:rFonts w:cs="Times New Roman" w:eastAsia="Times New Roman"/>
          <w:szCs w:val="24"/>
        </w:rPr>
        <w:t xml:space="preserve"> br. 121/I (sudnica br. 5) </w:t>
      </w:r>
      <w:r w:rsidRPr="00CC7575">
        <w:rPr>
          <w:rFonts w:cs="Times New Roman" w:eastAsia="Times New Roman"/>
          <w:szCs w:val="24"/>
        </w:rPr>
        <w:t xml:space="preserve">Trgovačkog suda u Splitu, Sukoišanska 6, na koje ročište se pozivaju: </w:t>
      </w:r>
    </w:p>
    <w:p w:rsidRDefault="00286E3D" w:rsidP="00EF0E72" w:rsidR="00012563">
      <w:pPr>
        <w:tabs>
          <w:tab w:pos="993" w:val="left"/>
        </w:tabs>
        <w:ind w:hanging="285" w:left="993"/>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zastupnik</w:t>
      </w:r>
      <w:r w:rsidR="009204A3">
        <w:rPr>
          <w:rFonts w:cs="Times New Roman" w:eastAsia="Times New Roman"/>
          <w:szCs w:val="24"/>
        </w:rPr>
        <w:t xml:space="preserve"> po zakonu</w:t>
      </w:r>
      <w:r w:rsidR="007E4E00" w:rsidRPr="007E4E00">
        <w:rPr>
          <w:rFonts w:cs="Times New Roman" w:eastAsia="Times New Roman"/>
          <w:szCs w:val="24"/>
        </w:rPr>
        <w:t xml:space="preserve"> dužnika </w:t>
      </w:r>
      <w:r w:rsidR="007D64AF">
        <w:rPr>
          <w:rFonts w:cs="Times New Roman" w:eastAsia="Times New Roman"/>
          <w:szCs w:val="20"/>
          <w:lang w:eastAsia="hr-HR"/>
        </w:rPr>
        <w:t>Sandra Pavić</w:t>
      </w:r>
      <w:r w:rsidR="009123DB">
        <w:rPr>
          <w:rFonts w:cs="Times New Roman" w:eastAsia="Times New Roman"/>
          <w:szCs w:val="20"/>
          <w:lang w:eastAsia="hr-HR"/>
        </w:rPr>
        <w:t xml:space="preserve">, OIB: </w:t>
      </w:r>
      <w:r w:rsidR="007D64AF">
        <w:rPr>
          <w:rFonts w:cs="Times New Roman" w:eastAsia="Times New Roman"/>
          <w:szCs w:val="20"/>
          <w:lang w:eastAsia="hr-HR"/>
        </w:rPr>
        <w:t>07209674911</w:t>
      </w:r>
      <w:r w:rsidR="009123DB">
        <w:rPr>
          <w:rFonts w:cs="Times New Roman" w:eastAsia="Times New Roman"/>
          <w:szCs w:val="20"/>
          <w:lang w:eastAsia="hr-HR"/>
        </w:rPr>
        <w:t xml:space="preserve">, </w:t>
      </w:r>
      <w:r w:rsidR="007D64AF">
        <w:rPr>
          <w:rFonts w:cs="Times New Roman" w:eastAsia="Times New Roman"/>
          <w:szCs w:val="20"/>
          <w:lang w:eastAsia="hr-HR"/>
        </w:rPr>
        <w:t>Srijane</w:t>
      </w:r>
      <w:r w:rsidR="009123DB">
        <w:rPr>
          <w:rFonts w:cs="Times New Roman" w:eastAsia="Times New Roman"/>
          <w:szCs w:val="20"/>
          <w:lang w:eastAsia="hr-HR"/>
        </w:rPr>
        <w:t xml:space="preserve">, </w:t>
      </w:r>
      <w:r w:rsidR="007D64AF">
        <w:rPr>
          <w:rFonts w:cs="Times New Roman" w:eastAsia="Times New Roman"/>
          <w:szCs w:val="20"/>
          <w:lang w:eastAsia="hr-HR"/>
        </w:rPr>
        <w:t>Srijane 0</w:t>
      </w:r>
      <w:r w:rsidR="00F44831">
        <w:rPr>
          <w:rFonts w:cs="Times New Roman" w:eastAsia="Times New Roman"/>
          <w:szCs w:val="20"/>
          <w:lang w:eastAsia="hr-HR"/>
        </w:rPr>
        <w:t xml:space="preserve">, </w:t>
      </w:r>
      <w:r w:rsidR="00F44831">
        <w:rPr>
          <w:rFonts w:cs="Times New Roman" w:eastAsia="Times New Roman"/>
          <w:szCs w:val="24"/>
        </w:rPr>
        <w:t xml:space="preserve"> </w:t>
      </w:r>
    </w:p>
    <w:p w:rsidRDefault="00012563" w:rsidP="000F78B5" w:rsidR="003925A4">
      <w:pPr>
        <w:tabs>
          <w:tab w:pos="993" w:val="left"/>
        </w:tabs>
        <w:ind w:hanging="284" w:left="993"/>
        <w:jc w:val="both"/>
        <w:rPr>
          <w:rFonts w:cs="Times New Roman" w:eastAsia="Times New Roman"/>
          <w:szCs w:val="20"/>
          <w:lang w:eastAsia="hr-HR"/>
        </w:rPr>
      </w:pPr>
      <w:r>
        <w:rPr>
          <w:rFonts w:cs="Times New Roman" w:eastAsia="Times New Roman"/>
          <w:szCs w:val="24"/>
        </w:rPr>
        <w:t>-</w:t>
      </w:r>
      <w:r>
        <w:rPr>
          <w:rFonts w:cs="Times New Roman" w:eastAsia="Times New Roman"/>
          <w:szCs w:val="24"/>
        </w:rPr>
        <w:tab/>
        <w:t xml:space="preserve">privremeni stečajni upravitelj </w:t>
      </w:r>
      <w:r w:rsidR="007D64AF">
        <w:rPr>
          <w:rFonts w:cs="Times New Roman" w:eastAsia="Times New Roman"/>
          <w:szCs w:val="24"/>
        </w:rPr>
        <w:t>Stjepan Kugler</w:t>
      </w:r>
      <w:r>
        <w:rPr>
          <w:rFonts w:cs="Times New Roman" w:eastAsia="Times New Roman"/>
          <w:szCs w:val="24"/>
        </w:rPr>
        <w:t>,</w:t>
      </w:r>
      <w:r w:rsidR="009123DB">
        <w:rPr>
          <w:rFonts w:cs="Times New Roman" w:eastAsia="Times New Roman"/>
          <w:szCs w:val="24"/>
        </w:rPr>
        <w:t xml:space="preserve"> </w:t>
      </w:r>
      <w:r>
        <w:rPr>
          <w:rFonts w:cs="Times New Roman" w:eastAsia="Times New Roman"/>
          <w:szCs w:val="20"/>
          <w:lang w:eastAsia="hr-HR"/>
        </w:rPr>
        <w:t xml:space="preserve">OIB: </w:t>
      </w:r>
      <w:r w:rsidR="007D64AF" w:rsidRPr="007D64AF">
        <w:rPr>
          <w:rFonts w:cs="Times New Roman"/>
          <w:szCs w:val="24"/>
        </w:rPr>
        <w:t>12448674443</w:t>
      </w:r>
      <w:r w:rsidR="007D64AF">
        <w:rPr>
          <w:rFonts w:cs="Times New Roman" w:eastAsia="Times New Roman"/>
          <w:szCs w:val="20"/>
          <w:lang w:eastAsia="hr-HR"/>
        </w:rPr>
        <w:t>, Milna, Milna 739</w:t>
      </w:r>
      <w:r>
        <w:rPr>
          <w:rFonts w:cs="Times New Roman" w:eastAsia="Times New Roman"/>
          <w:szCs w:val="20"/>
          <w:lang w:eastAsia="hr-HR"/>
        </w:rPr>
        <w:t>,</w:t>
      </w:r>
    </w:p>
    <w:p w:rsidRDefault="003925A4" w:rsidP="000F78B5" w:rsidR="007E4E00" w:rsidRPr="007E4E00">
      <w:pPr>
        <w:tabs>
          <w:tab w:pos="993" w:val="left"/>
        </w:tabs>
        <w:ind w:hanging="284" w:left="993"/>
        <w:jc w:val="both"/>
        <w:rPr>
          <w:rFonts w:cs="Times New Roman" w:eastAsia="Times New Roman"/>
          <w:szCs w:val="24"/>
        </w:rPr>
      </w:pPr>
      <w:r>
        <w:rPr>
          <w:rFonts w:cs="Times New Roman" w:eastAsia="Times New Roman"/>
          <w:szCs w:val="20"/>
          <w:lang w:eastAsia="hr-HR"/>
        </w:rPr>
        <w:t>-</w:t>
      </w:r>
      <w:r>
        <w:rPr>
          <w:rFonts w:cs="Times New Roman" w:eastAsia="Times New Roman"/>
          <w:szCs w:val="20"/>
          <w:lang w:eastAsia="hr-HR"/>
        </w:rPr>
        <w:tab/>
        <w:t>predlagatelj Republika Hrvatska, Ministarstvo financija,</w:t>
      </w:r>
      <w:r w:rsidR="00012563">
        <w:rPr>
          <w:rFonts w:cs="Times New Roman" w:eastAsia="Times New Roman"/>
          <w:szCs w:val="20"/>
          <w:lang w:eastAsia="hr-HR"/>
        </w:rPr>
        <w:t xml:space="preserve"> </w:t>
      </w:r>
      <w:r w:rsidR="00012563">
        <w:rPr>
          <w:rFonts w:cs="Times New Roman" w:eastAsia="Times New Roman"/>
          <w:szCs w:val="24"/>
        </w:rPr>
        <w:t xml:space="preserve"> </w:t>
      </w:r>
    </w:p>
    <w:p w:rsidRDefault="00F35FD3" w:rsidP="00F35FD3" w:rsidR="007E4E00">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 xml:space="preserve">Financijska agencija, Regionalni centar Split. </w:t>
      </w:r>
    </w:p>
    <w:p w:rsidRDefault="007E4E00" w:rsidP="007E4E00" w:rsidR="007E4E00" w:rsidRPr="007E4E00">
      <w:pPr>
        <w:jc w:val="both"/>
        <w:rPr>
          <w:rFonts w:cs="Times New Roman" w:eastAsia="Times New Roman"/>
          <w:szCs w:val="24"/>
        </w:rPr>
      </w:pPr>
    </w:p>
    <w:p w:rsidRDefault="00CC7575" w:rsidP="00F35FD3" w:rsidR="007E4E00" w:rsidRPr="007E4E00">
      <w:pPr>
        <w:ind w:hanging="705" w:left="705"/>
        <w:jc w:val="both"/>
        <w:rPr>
          <w:rFonts w:cs="Times New Roman" w:eastAsia="Times New Roman"/>
          <w:szCs w:val="24"/>
        </w:rPr>
      </w:pPr>
      <w:r>
        <w:rPr>
          <w:rFonts w:cs="Times New Roman" w:eastAsia="Times New Roman"/>
          <w:szCs w:val="24"/>
        </w:rPr>
        <w:t>VII</w:t>
      </w:r>
      <w:r w:rsidR="007E4E00" w:rsidRPr="007E4E00">
        <w:rPr>
          <w:rFonts w:cs="Times New Roman" w:eastAsia="Times New Roman"/>
          <w:szCs w:val="24"/>
        </w:rPr>
        <w:t>.</w:t>
      </w:r>
      <w:r w:rsidR="0020261F">
        <w:rPr>
          <w:rFonts w:cs="Times New Roman" w:eastAsia="Times New Roman"/>
          <w:szCs w:val="24"/>
        </w:rPr>
        <w:tab/>
      </w:r>
      <w:r w:rsidR="00F35FD3">
        <w:rPr>
          <w:rFonts w:cs="Times New Roman" w:eastAsia="Times New Roman"/>
          <w:szCs w:val="24"/>
        </w:rPr>
        <w:t>Nalaže se zastupniku</w:t>
      </w:r>
      <w:r w:rsidR="007E4E00" w:rsidRPr="007E4E00">
        <w:rPr>
          <w:rFonts w:cs="Times New Roman" w:eastAsia="Times New Roman"/>
          <w:szCs w:val="24"/>
        </w:rPr>
        <w:t xml:space="preserve"> </w:t>
      </w:r>
      <w:r w:rsidR="009204A3">
        <w:rPr>
          <w:rFonts w:cs="Times New Roman" w:eastAsia="Times New Roman"/>
          <w:szCs w:val="24"/>
        </w:rPr>
        <w:t xml:space="preserve">po zakonu </w:t>
      </w:r>
      <w:r w:rsidR="007E4E00" w:rsidRPr="007E4E00">
        <w:rPr>
          <w:rFonts w:cs="Times New Roman" w:eastAsia="Times New Roman"/>
          <w:szCs w:val="24"/>
        </w:rPr>
        <w:t xml:space="preserve">dužnika </w:t>
      </w:r>
      <w:r w:rsidR="007D64AF">
        <w:rPr>
          <w:rFonts w:cs="Times New Roman" w:eastAsia="Times New Roman"/>
          <w:szCs w:val="24"/>
        </w:rPr>
        <w:t>Sandri Pavić</w:t>
      </w:r>
      <w:r w:rsidR="00012563">
        <w:rPr>
          <w:rFonts w:cs="Times New Roman" w:eastAsia="Times New Roman"/>
          <w:szCs w:val="24"/>
        </w:rPr>
        <w:t>,</w:t>
      </w:r>
      <w:r w:rsidR="009123DB">
        <w:rPr>
          <w:rFonts w:cs="Times New Roman" w:eastAsia="Times New Roman"/>
          <w:szCs w:val="24"/>
        </w:rPr>
        <w:t xml:space="preserve"> </w:t>
      </w:r>
      <w:r w:rsidR="00012563">
        <w:rPr>
          <w:rFonts w:cs="Times New Roman" w:eastAsia="Times New Roman"/>
          <w:szCs w:val="20"/>
          <w:lang w:eastAsia="hr-HR"/>
        </w:rPr>
        <w:t xml:space="preserve">OIB: </w:t>
      </w:r>
      <w:r w:rsidR="007D64AF">
        <w:rPr>
          <w:rFonts w:cs="Times New Roman" w:eastAsia="Times New Roman"/>
          <w:szCs w:val="20"/>
          <w:lang w:eastAsia="hr-HR"/>
        </w:rPr>
        <w:t>07209674911, Srijane, Srijane 0</w:t>
      </w:r>
      <w:r w:rsidR="00012563">
        <w:rPr>
          <w:rFonts w:cs="Times New Roman" w:eastAsia="Times New Roman"/>
          <w:szCs w:val="20"/>
          <w:lang w:eastAsia="hr-HR"/>
        </w:rPr>
        <w:t xml:space="preserve">, </w:t>
      </w:r>
      <w:r w:rsidR="007E4E00" w:rsidRPr="007E4E00">
        <w:rPr>
          <w:rFonts w:cs="Times New Roman" w:eastAsia="Times New Roman"/>
          <w:szCs w:val="24"/>
        </w:rPr>
        <w:t xml:space="preserve">da u roku od osam (8) dana, pozivom na gornji poslovni broj spisa, dostavi ovom sudu u dva primjerka: </w:t>
      </w:r>
    </w:p>
    <w:p w:rsidRDefault="00F35FD3" w:rsidP="00F35FD3" w:rsidR="007E4E00" w:rsidRPr="007E4E00">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r>
      <w:r w:rsidR="007E4E00" w:rsidRPr="007E4E00">
        <w:rPr>
          <w:rFonts w:cs="Times New Roman" w:eastAsia="Times New Roman"/>
          <w:szCs w:val="24"/>
        </w:rPr>
        <w:t>pisano izvješće o financijsko-gospodarskom stanju dužnika;</w:t>
      </w:r>
    </w:p>
    <w:p w:rsidRDefault="00F35FD3" w:rsidP="00F35FD3" w:rsidR="007E4E00" w:rsidRPr="007E4E00">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r>
      <w:r w:rsidR="007E4E00" w:rsidRPr="007E4E00">
        <w:rPr>
          <w:rFonts w:cs="Times New Roman" w:eastAsia="Times New Roman"/>
          <w:szCs w:val="24"/>
        </w:rPr>
        <w:t xml:space="preserve">popis imovine i obveza dužnika koji se, sukladno </w:t>
      </w:r>
      <w:r w:rsidR="00FB5882">
        <w:rPr>
          <w:rFonts w:cs="Times New Roman" w:eastAsia="Times New Roman"/>
          <w:szCs w:val="24"/>
        </w:rPr>
        <w:t>članku</w:t>
      </w:r>
      <w:r w:rsidR="007E4E00" w:rsidRPr="007E4E00">
        <w:rPr>
          <w:rFonts w:cs="Times New Roman" w:eastAsia="Times New Roman"/>
          <w:szCs w:val="24"/>
        </w:rPr>
        <w:t xml:space="preserve"> 17. Stečajnog </w:t>
      </w:r>
      <w:r w:rsidR="009204A3">
        <w:rPr>
          <w:rFonts w:cs="Times New Roman" w:eastAsia="Times New Roman"/>
          <w:szCs w:val="24"/>
        </w:rPr>
        <w:t>zakona („Narodne novine“, broj 71/15</w:t>
      </w:r>
      <w:r w:rsidR="00A613C6">
        <w:rPr>
          <w:rFonts w:cs="Times New Roman" w:eastAsia="Times New Roman"/>
          <w:szCs w:val="24"/>
        </w:rPr>
        <w:t>.</w:t>
      </w:r>
      <w:r w:rsidR="009204A3">
        <w:rPr>
          <w:rFonts w:cs="Times New Roman" w:eastAsia="Times New Roman"/>
          <w:szCs w:val="24"/>
        </w:rPr>
        <w:t>;</w:t>
      </w:r>
      <w:r w:rsidR="007E4E00" w:rsidRPr="007E4E00">
        <w:rPr>
          <w:rFonts w:cs="Times New Roman" w:eastAsia="Times New Roman"/>
          <w:szCs w:val="24"/>
        </w:rPr>
        <w:t xml:space="preserve"> dalje: SZ), treba sastojati od naznake: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w:t>
      </w:r>
      <w:r w:rsidRPr="007E4E00">
        <w:rPr>
          <w:rFonts w:cs="Times New Roman" w:eastAsia="Times New Roman"/>
          <w:szCs w:val="24"/>
        </w:rPr>
        <w:tab/>
        <w:t xml:space="preserve">nekretnina i pokretnina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2.</w:t>
      </w:r>
      <w:r w:rsidRPr="007E4E00">
        <w:rPr>
          <w:rFonts w:cs="Times New Roman" w:eastAsia="Times New Roman"/>
          <w:szCs w:val="24"/>
        </w:rPr>
        <w:tab/>
        <w:t>imovinskih prava dužnika na tuđim stvarima,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3.</w:t>
      </w:r>
      <w:r w:rsidRPr="007E4E00">
        <w:rPr>
          <w:rFonts w:cs="Times New Roman" w:eastAsia="Times New Roman"/>
          <w:szCs w:val="24"/>
        </w:rPr>
        <w:tab/>
        <w:t>novčanih i nenovčanih tražbina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4.</w:t>
      </w:r>
      <w:r w:rsidRPr="007E4E00">
        <w:rPr>
          <w:rFonts w:cs="Times New Roman" w:eastAsia="Times New Roman"/>
          <w:szCs w:val="24"/>
        </w:rPr>
        <w:tab/>
        <w:t xml:space="preserve">drugih prava koja čine imovinu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5.</w:t>
      </w:r>
      <w:r w:rsidRPr="007E4E00">
        <w:rPr>
          <w:rFonts w:cs="Times New Roman" w:eastAsia="Times New Roman"/>
          <w:szCs w:val="24"/>
        </w:rPr>
        <w:tab/>
        <w:t>novčanih sredstava na računima,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6.</w:t>
      </w:r>
      <w:r w:rsidRPr="007E4E00">
        <w:rPr>
          <w:rFonts w:cs="Times New Roman" w:eastAsia="Times New Roman"/>
          <w:szCs w:val="24"/>
        </w:rPr>
        <w:tab/>
        <w:t>druge imovine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7.</w:t>
      </w:r>
      <w:r w:rsidRPr="007E4E00">
        <w:rPr>
          <w:rFonts w:cs="Times New Roman" w:eastAsia="Times New Roman"/>
          <w:szCs w:val="24"/>
        </w:rPr>
        <w:tab/>
        <w:t>obveza dužnika unesenih u njegove poslovne knjige,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8.</w:t>
      </w:r>
      <w:r w:rsidRPr="007E4E00">
        <w:rPr>
          <w:rFonts w:cs="Times New Roman" w:eastAsia="Times New Roman"/>
          <w:szCs w:val="24"/>
        </w:rPr>
        <w:tab/>
        <w:t>drugih novčanih i nenovčanih obveza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9.</w:t>
      </w:r>
      <w:r w:rsidRPr="007E4E00">
        <w:rPr>
          <w:rFonts w:cs="Times New Roman" w:eastAsia="Times New Roman"/>
          <w:szCs w:val="24"/>
        </w:rPr>
        <w:tab/>
        <w:t xml:space="preserve">razlučnih prava na imovini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10.</w:t>
      </w:r>
      <w:r w:rsidRPr="007E4E00">
        <w:rPr>
          <w:rFonts w:cs="Times New Roman" w:eastAsia="Times New Roman"/>
          <w:szCs w:val="24"/>
        </w:rPr>
        <w:tab/>
        <w:t xml:space="preserve">izlučnih prava, </w:t>
      </w:r>
      <w:r w:rsidR="00F35FD3">
        <w:rPr>
          <w:rFonts w:cs="Times New Roman" w:eastAsia="Times New Roman"/>
          <w:szCs w:val="24"/>
        </w:rPr>
        <w:t xml:space="preserve"> </w:t>
      </w:r>
    </w:p>
    <w:p w:rsidRDefault="007E4E00" w:rsidP="00F35FD3" w:rsidR="007E4E00" w:rsidRPr="007E4E00">
      <w:pPr>
        <w:ind w:hanging="420" w:left="1413"/>
        <w:jc w:val="both"/>
        <w:rPr>
          <w:rFonts w:cs="Times New Roman" w:eastAsia="Times New Roman"/>
          <w:szCs w:val="24"/>
        </w:rPr>
      </w:pPr>
      <w:r w:rsidRPr="007E4E00">
        <w:rPr>
          <w:rFonts w:cs="Times New Roman" w:eastAsia="Times New Roman"/>
          <w:szCs w:val="24"/>
        </w:rPr>
        <w:t>11.</w:t>
      </w:r>
      <w:r w:rsidRPr="007E4E00">
        <w:rPr>
          <w:rFonts w:cs="Times New Roman" w:eastAsia="Times New Roman"/>
          <w:szCs w:val="24"/>
        </w:rPr>
        <w:tab/>
        <w:t xml:space="preserve">prosječnih mjesečnih troškova redovnog poslovanja dužnika u posljednjih godinu dana, </w:t>
      </w:r>
    </w:p>
    <w:p w:rsidRDefault="007E4E00" w:rsidP="00F35FD3" w:rsidR="007E4E00">
      <w:pPr>
        <w:ind w:hanging="420" w:left="1413"/>
        <w:jc w:val="both"/>
        <w:rPr>
          <w:rFonts w:cs="Times New Roman" w:eastAsia="Times New Roman"/>
          <w:szCs w:val="24"/>
        </w:rPr>
      </w:pPr>
      <w:r w:rsidRPr="007E4E00">
        <w:rPr>
          <w:rFonts w:cs="Times New Roman" w:eastAsia="Times New Roman"/>
          <w:szCs w:val="24"/>
        </w:rPr>
        <w:t>12.</w:t>
      </w:r>
      <w:r w:rsidRPr="007E4E00">
        <w:rPr>
          <w:rFonts w:cs="Times New Roman" w:eastAsia="Times New Roman"/>
          <w:szCs w:val="24"/>
        </w:rPr>
        <w:tab/>
        <w:t xml:space="preserve">postupaka pred sudovima ili javnopravnim tijelima u kojima je dužnik stranka i visinu ili opis tražbine koja je predmet postupka, </w:t>
      </w:r>
    </w:p>
    <w:p w:rsidRDefault="007E4E00" w:rsidP="00781784" w:rsidR="007E4E00">
      <w:pPr>
        <w:ind w:left="993"/>
        <w:jc w:val="both"/>
        <w:rPr>
          <w:rFonts w:cs="Times New Roman" w:eastAsia="Times New Roman"/>
          <w:szCs w:val="24"/>
        </w:rPr>
      </w:pPr>
      <w:r w:rsidRPr="007E4E00">
        <w:rPr>
          <w:rFonts w:cs="Times New Roman" w:eastAsia="Times New Roman"/>
          <w:szCs w:val="24"/>
        </w:rPr>
        <w:t>u kojem popisu imovine i obveza se moraju navesti podaci o pravnoj i činjeničnoj osnovi u odnosu na svaki dio imovine i obveza</w:t>
      </w:r>
      <w:r w:rsidR="00227306">
        <w:rPr>
          <w:rFonts w:cs="Times New Roman" w:eastAsia="Times New Roman"/>
          <w:szCs w:val="24"/>
        </w:rPr>
        <w:t>,</w:t>
      </w:r>
      <w:r w:rsidRPr="007E4E00">
        <w:rPr>
          <w:rFonts w:cs="Times New Roman" w:eastAsia="Times New Roman"/>
          <w:szCs w:val="24"/>
        </w:rPr>
        <w:t xml:space="preserve"> te o dokazima, osobito ispravama kojima se oni mogu potkrijepiti i potvrditi da su navedeni podaci točni i potpuni </w:t>
      </w:r>
      <w:r w:rsidR="00227306">
        <w:rPr>
          <w:rFonts w:cs="Times New Roman" w:eastAsia="Times New Roman"/>
          <w:szCs w:val="24"/>
        </w:rPr>
        <w:t>i</w:t>
      </w:r>
      <w:r w:rsidRPr="007E4E00">
        <w:rPr>
          <w:rFonts w:cs="Times New Roman" w:eastAsia="Times New Roman"/>
          <w:szCs w:val="24"/>
        </w:rPr>
        <w:t xml:space="preserve"> da </w:t>
      </w:r>
      <w:r w:rsidR="00227306">
        <w:rPr>
          <w:rFonts w:cs="Times New Roman" w:eastAsia="Times New Roman"/>
          <w:szCs w:val="24"/>
        </w:rPr>
        <w:t xml:space="preserve">ništa </w:t>
      </w:r>
      <w:r w:rsidRPr="007E4E00">
        <w:rPr>
          <w:rFonts w:cs="Times New Roman" w:eastAsia="Times New Roman"/>
          <w:szCs w:val="24"/>
        </w:rPr>
        <w:t>od imovine i obveza nije zatajeno.</w:t>
      </w:r>
    </w:p>
    <w:p w:rsidRDefault="007E4E00" w:rsidP="00143775" w:rsidR="007E4E00">
      <w:pPr>
        <w:ind w:left="708"/>
        <w:jc w:val="both"/>
        <w:rPr>
          <w:rFonts w:cs="Times New Roman" w:eastAsia="Times New Roman"/>
          <w:szCs w:val="24"/>
        </w:rPr>
      </w:pPr>
      <w:r w:rsidRPr="007E4E00">
        <w:rPr>
          <w:rFonts w:cs="Times New Roman" w:eastAsia="Times New Roman"/>
          <w:szCs w:val="24"/>
        </w:rPr>
        <w:t>Upozorava se osoba ovlaštena za zastupanje dužnika da je dužna dati sudu sve potrebne podatke koji se odnose na ovaj postupak</w:t>
      </w:r>
      <w:r w:rsidR="00FB5882">
        <w:rPr>
          <w:rFonts w:cs="Times New Roman" w:eastAsia="Times New Roman"/>
          <w:szCs w:val="24"/>
        </w:rPr>
        <w:t>,</w:t>
      </w:r>
      <w:r w:rsidRPr="007E4E00">
        <w:rPr>
          <w:rFonts w:cs="Times New Roman" w:eastAsia="Times New Roman"/>
          <w:szCs w:val="24"/>
        </w:rPr>
        <w:t xml:space="preserve"> te da se za davanje neistinitog</w:t>
      </w:r>
      <w:r w:rsidR="00FB5882">
        <w:rPr>
          <w:rFonts w:cs="Times New Roman" w:eastAsia="Times New Roman"/>
          <w:szCs w:val="24"/>
        </w:rPr>
        <w:t>a</w:t>
      </w:r>
      <w:r w:rsidRPr="007E4E00">
        <w:rPr>
          <w:rFonts w:cs="Times New Roman" w:eastAsia="Times New Roman"/>
          <w:szCs w:val="24"/>
        </w:rPr>
        <w:t xml:space="preserve"> il</w:t>
      </w:r>
      <w:r w:rsidR="00FB5882">
        <w:rPr>
          <w:rFonts w:cs="Times New Roman" w:eastAsia="Times New Roman"/>
          <w:szCs w:val="24"/>
        </w:rPr>
        <w:t>i  nepotpunoga popisa imovine i</w:t>
      </w:r>
      <w:r w:rsidRPr="007E4E00">
        <w:rPr>
          <w:rFonts w:cs="Times New Roman" w:eastAsia="Times New Roman"/>
          <w:szCs w:val="24"/>
        </w:rPr>
        <w:t xml:space="preserve"> obveza odgovara kao za davanje lažnog</w:t>
      </w:r>
      <w:r w:rsidR="00FB5882">
        <w:rPr>
          <w:rFonts w:cs="Times New Roman" w:eastAsia="Times New Roman"/>
          <w:szCs w:val="24"/>
        </w:rPr>
        <w:t>a</w:t>
      </w:r>
      <w:r w:rsidRPr="007E4E00">
        <w:rPr>
          <w:rFonts w:cs="Times New Roman" w:eastAsia="Times New Roman"/>
          <w:szCs w:val="24"/>
        </w:rPr>
        <w:t xml:space="preserve"> iskaza u postupku pred sudom. </w:t>
      </w:r>
    </w:p>
    <w:p w:rsidRDefault="00143775" w:rsidP="007E4E00" w:rsidR="00143775" w:rsidRPr="007E4E00">
      <w:pPr>
        <w:ind w:firstLine="708"/>
        <w:jc w:val="both"/>
        <w:rPr>
          <w:rFonts w:cs="Times New Roman" w:eastAsia="Times New Roman"/>
          <w:szCs w:val="24"/>
        </w:rPr>
      </w:pPr>
    </w:p>
    <w:p w:rsidRDefault="007E4E00" w:rsidP="00CC7575" w:rsidR="007E4E00" w:rsidRPr="00CC7575">
      <w:pPr>
        <w:pStyle w:val="Odlomakpopisa"/>
        <w:numPr>
          <w:ilvl w:val="0"/>
          <w:numId w:val="4"/>
        </w:numPr>
        <w:ind w:left="709"/>
        <w:jc w:val="both"/>
        <w:rPr>
          <w:rFonts w:cs="Times New Roman" w:eastAsia="Times New Roman"/>
          <w:szCs w:val="24"/>
        </w:rPr>
      </w:pPr>
      <w:r w:rsidRPr="00CC7575">
        <w:rPr>
          <w:rFonts w:cs="Times New Roman" w:eastAsia="Times New Roman"/>
          <w:szCs w:val="24"/>
        </w:rPr>
        <w:t xml:space="preserve">Poziva se Financijska agencija dostaviti ovom sudu, pozivom na gornji poslovni broj spisa, pisano izvješće – potvrdu, u smislu </w:t>
      </w:r>
      <w:r w:rsidR="00FB5882" w:rsidRPr="00CC7575">
        <w:rPr>
          <w:rFonts w:cs="Times New Roman" w:eastAsia="Times New Roman"/>
          <w:szCs w:val="24"/>
        </w:rPr>
        <w:t>članka 6. stavka</w:t>
      </w:r>
      <w:r w:rsidRPr="00CC7575">
        <w:rPr>
          <w:rFonts w:cs="Times New Roman" w:eastAsia="Times New Roman"/>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E42716" w:rsidRPr="00CC7575">
        <w:rPr>
          <w:rFonts w:cs="Times New Roman" w:eastAsia="Times New Roman"/>
          <w:szCs w:val="24"/>
        </w:rPr>
        <w:t xml:space="preserve">, te ukoliko </w:t>
      </w:r>
      <w:r w:rsidR="00E42716" w:rsidRPr="00CC7575">
        <w:rPr>
          <w:szCs w:val="24"/>
        </w:rPr>
        <w:t>takve obveze postoje potrebno je navesti u kojem iznosu te u kojem razdoblju</w:t>
      </w:r>
      <w:r w:rsidRPr="00CC7575">
        <w:rPr>
          <w:rFonts w:cs="Times New Roman" w:eastAsia="Times New Roman"/>
          <w:szCs w:val="24"/>
        </w:rPr>
        <w:t xml:space="preserve">. Zatraženi podaci (potvrda) mogu se dostaviti sudu i putem faxa na broj: 021/393-988 i to najkasnije </w:t>
      </w:r>
      <w:r w:rsidR="00E42716" w:rsidRPr="00CC7575">
        <w:rPr>
          <w:rFonts w:cs="Times New Roman" w:eastAsia="Times New Roman"/>
          <w:szCs w:val="24"/>
        </w:rPr>
        <w:t xml:space="preserve">dva </w:t>
      </w:r>
      <w:r w:rsidRPr="00CC7575">
        <w:rPr>
          <w:rFonts w:cs="Times New Roman" w:eastAsia="Times New Roman"/>
          <w:szCs w:val="24"/>
        </w:rPr>
        <w:t>dan</w:t>
      </w:r>
      <w:r w:rsidR="00E42716" w:rsidRPr="00CC7575">
        <w:rPr>
          <w:rFonts w:cs="Times New Roman" w:eastAsia="Times New Roman"/>
          <w:szCs w:val="24"/>
        </w:rPr>
        <w:t>a</w:t>
      </w:r>
      <w:r w:rsidRPr="00CC7575">
        <w:rPr>
          <w:rFonts w:cs="Times New Roman" w:eastAsia="Times New Roman"/>
          <w:szCs w:val="24"/>
        </w:rPr>
        <w:t xml:space="preserve"> prije održavanja zakazanog ročišta. </w:t>
      </w:r>
      <w:r w:rsidR="00E42716" w:rsidRPr="00CC7575">
        <w:rPr>
          <w:rFonts w:cs="Times New Roman" w:eastAsia="Times New Roman"/>
          <w:szCs w:val="24"/>
        </w:rPr>
        <w:t xml:space="preserve"> </w:t>
      </w:r>
    </w:p>
    <w:p w:rsidRDefault="00E42716" w:rsidP="00E42716" w:rsidR="00E42716">
      <w:pPr>
        <w:pStyle w:val="Odlomakpopisa"/>
        <w:ind w:left="709"/>
        <w:jc w:val="both"/>
        <w:rPr>
          <w:rFonts w:cs="Times New Roman" w:eastAsia="Times New Roman"/>
          <w:szCs w:val="24"/>
        </w:rPr>
      </w:pPr>
    </w:p>
    <w:p w:rsidRDefault="00E42716" w:rsidP="00CC7575" w:rsidR="00E42716">
      <w:pPr>
        <w:pStyle w:val="Odlomakpopisa"/>
        <w:numPr>
          <w:ilvl w:val="0"/>
          <w:numId w:val="4"/>
        </w:numPr>
        <w:ind w:left="709"/>
        <w:jc w:val="both"/>
        <w:rPr>
          <w:rFonts w:cs="Times New Roman" w:eastAsia="Times New Roman"/>
          <w:szCs w:val="24"/>
        </w:rPr>
      </w:pPr>
      <w:r>
        <w:rPr>
          <w:szCs w:val="24"/>
        </w:rPr>
        <w:lastRenderedPageBreak/>
        <w:t>Poziva se Financijska agencija, u roku iz točke IV. ovog rješenja, dostaviti ovom sudu i obavijest o osiguranju sredstava za namirenje troškova stečajnog postupka.</w:t>
      </w:r>
    </w:p>
    <w:p w:rsidRDefault="00147C68" w:rsidP="00143775" w:rsidR="00147C68">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7E4E00" w:rsidP="007E4E00" w:rsidR="00143775">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sidR="007D64AF">
        <w:rPr>
          <w:rFonts w:cs="Times New Roman" w:eastAsia="Times New Roman"/>
          <w:szCs w:val="24"/>
        </w:rPr>
        <w:t>30. listopada 2015.</w:t>
      </w:r>
      <w:r w:rsidR="00A0043B">
        <w:rPr>
          <w:rFonts w:cs="Times New Roman" w:eastAsia="Times New Roman"/>
          <w:szCs w:val="24"/>
        </w:rPr>
        <w:t>, na temelju članka</w:t>
      </w:r>
      <w:r w:rsidRPr="007E4E00">
        <w:rPr>
          <w:rFonts w:cs="Times New Roman" w:eastAsia="Times New Roman"/>
          <w:szCs w:val="24"/>
        </w:rPr>
        <w:t xml:space="preserve"> </w:t>
      </w:r>
      <w:r w:rsidR="007D64AF">
        <w:rPr>
          <w:rFonts w:cs="Times New Roman" w:eastAsia="Times New Roman"/>
          <w:szCs w:val="24"/>
        </w:rPr>
        <w:t>444</w:t>
      </w:r>
      <w:r w:rsidR="003A29BD">
        <w:rPr>
          <w:rFonts w:cs="Times New Roman" w:eastAsia="Times New Roman"/>
          <w:szCs w:val="24"/>
        </w:rPr>
        <w:t>.</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8B4AA9">
        <w:rPr>
          <w:rFonts w:cs="Times New Roman" w:eastAsia="Times New Roman"/>
          <w:szCs w:val="24"/>
        </w:rPr>
        <w:t>1</w:t>
      </w:r>
      <w:r w:rsidRPr="007E4E00">
        <w:rPr>
          <w:rFonts w:cs="Times New Roman" w:eastAsia="Times New Roman"/>
          <w:szCs w:val="24"/>
        </w:rPr>
        <w:t xml:space="preserve">. SZ-a, </w:t>
      </w:r>
      <w:r w:rsidR="003A29BD">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sidR="007D64AF">
        <w:rPr>
          <w:rFonts w:cs="Times New Roman" w:eastAsia="Times New Roman"/>
          <w:szCs w:val="20"/>
          <w:lang w:eastAsia="hr-HR"/>
        </w:rPr>
        <w:t>TRILJANKA d.o.o., OIB: 96552502206, Srijane, Srijane 0</w:t>
      </w:r>
      <w:r w:rsidR="00A0043B">
        <w:rPr>
          <w:rFonts w:cs="Times New Roman" w:eastAsia="Times New Roman"/>
          <w:szCs w:val="24"/>
        </w:rPr>
        <w:t xml:space="preserve">. </w:t>
      </w:r>
      <w:r w:rsidR="00084B4C">
        <w:rPr>
          <w:rFonts w:cs="Times New Roman" w:eastAsia="Times New Roman"/>
          <w:szCs w:val="24"/>
        </w:rPr>
        <w:t xml:space="preserve"> </w:t>
      </w:r>
      <w:r w:rsidR="00205483">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A0043B" w:rsidP="007E4E00" w:rsidR="00A0043B" w:rsidRPr="007E4E00">
      <w:pPr>
        <w:ind w:firstLine="708"/>
        <w:jc w:val="both"/>
        <w:rPr>
          <w:rFonts w:cs="Times New Roman" w:eastAsia="Times New Roman"/>
          <w:szCs w:val="24"/>
        </w:rPr>
      </w:pPr>
    </w:p>
    <w:p w:rsidRDefault="00084B4C" w:rsidP="00AF5958" w:rsidR="007E4E00">
      <w:pPr>
        <w:ind w:firstLine="708"/>
        <w:jc w:val="both"/>
        <w:rPr>
          <w:rFonts w:cs="Times New Roman" w:eastAsia="Times New Roman"/>
          <w:szCs w:val="24"/>
        </w:rPr>
      </w:pPr>
      <w:r>
        <w:rPr>
          <w:rFonts w:cs="Times New Roman" w:eastAsia="Times New Roman"/>
          <w:szCs w:val="24"/>
        </w:rPr>
        <w:t xml:space="preserve">U </w:t>
      </w:r>
      <w:r w:rsidR="00AF5958">
        <w:rPr>
          <w:rFonts w:cs="Times New Roman" w:eastAsia="Times New Roman"/>
          <w:szCs w:val="24"/>
        </w:rPr>
        <w:t>zahtjevu</w:t>
      </w:r>
      <w:r w:rsidR="007E4E00" w:rsidRPr="007E4E00">
        <w:rPr>
          <w:rFonts w:cs="Times New Roman" w:eastAsia="Times New Roman"/>
          <w:szCs w:val="24"/>
        </w:rPr>
        <w:t xml:space="preserve"> 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7D64AF">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7D64AF">
        <w:rPr>
          <w:szCs w:val="24"/>
        </w:rPr>
        <w:t>3131</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7D64AF">
        <w:rPr>
          <w:rFonts w:cs="Times New Roman" w:eastAsia="Times New Roman"/>
          <w:szCs w:val="24"/>
        </w:rPr>
        <w:t>715.183,46</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sidR="003A29BD">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w:t>
      </w:r>
      <w:r w:rsidR="003A29BD">
        <w:rPr>
          <w:rFonts w:cs="Times New Roman" w:eastAsia="Times New Roman"/>
          <w:szCs w:val="24"/>
        </w:rPr>
        <w:t>h</w:t>
      </w:r>
      <w:r w:rsidR="007E4E00" w:rsidRPr="007E4E00">
        <w:rPr>
          <w:rFonts w:cs="Times New Roman" w:eastAsia="Times New Roman"/>
          <w:szCs w:val="24"/>
        </w:rPr>
        <w:t xml:space="preserve">. </w:t>
      </w:r>
    </w:p>
    <w:p w:rsidRDefault="00143775" w:rsidP="00AF5958" w:rsidR="00143775" w:rsidRPr="007E4E00">
      <w:pPr>
        <w:ind w:firstLine="708"/>
        <w:jc w:val="both"/>
        <w:rPr>
          <w:rFonts w:cs="Times New Roman" w:eastAsia="Times New Roman"/>
          <w:szCs w:val="24"/>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skraćenoga stečajnog postupka, ovaj sud je </w:t>
      </w:r>
      <w:r w:rsidR="007D64AF">
        <w:rPr>
          <w:rFonts w:cs="Times New Roman" w:eastAsia="Times New Roman"/>
          <w:szCs w:val="24"/>
          <w:lang w:eastAsia="hr-HR"/>
        </w:rPr>
        <w:t>17. veljače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w:t>
      </w:r>
      <w:r w:rsidR="007D64AF">
        <w:rPr>
          <w:rFonts w:cs="Times New Roman" w:eastAsia="Times New Roman"/>
          <w:szCs w:val="24"/>
          <w:lang w:eastAsia="hr-HR"/>
        </w:rPr>
        <w:t>1536/2015</w:t>
      </w:r>
      <w:r>
        <w:rPr>
          <w:rFonts w:cs="Times New Roman" w:eastAsia="Times New Roman"/>
          <w:szCs w:val="24"/>
          <w:lang w:eastAsia="hr-HR"/>
        </w:rPr>
        <w:t>.</w:t>
      </w:r>
    </w:p>
    <w:p w:rsidRDefault="00AF5958" w:rsidP="00AF5958" w:rsidR="00AF5958">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w:t>
      </w:r>
      <w:r w:rsidR="007D64AF">
        <w:rPr>
          <w:rFonts w:cs="Times New Roman" w:eastAsia="Times New Roman"/>
          <w:szCs w:val="24"/>
        </w:rPr>
        <w:t>16. ožujka 2016.</w:t>
      </w:r>
      <w:r>
        <w:rPr>
          <w:rFonts w:cs="Times New Roman" w:eastAsia="Times New Roman"/>
          <w:szCs w:val="24"/>
        </w:rPr>
        <w:t xml:space="preserve"> prijedlog za otvaranje stečajnog postupka nad dužnikom, </w:t>
      </w:r>
      <w:r>
        <w:rPr>
          <w:rFonts w:cs="Times New Roman" w:eastAsia="Times New Roman"/>
          <w:szCs w:val="24"/>
          <w:lang w:eastAsia="hr-HR"/>
        </w:rPr>
        <w:t xml:space="preserve">nakon čega je sud, </w:t>
      </w:r>
      <w:r w:rsidR="00CC7575">
        <w:rPr>
          <w:rFonts w:cs="Times New Roman" w:eastAsia="Times New Roman"/>
          <w:szCs w:val="24"/>
          <w:lang w:eastAsia="hr-HR"/>
        </w:rPr>
        <w:t>na temelju</w:t>
      </w:r>
      <w:r>
        <w:rPr>
          <w:rFonts w:cs="Times New Roman" w:eastAsia="Times New Roman"/>
          <w:szCs w:val="24"/>
          <w:lang w:eastAsia="hr-HR"/>
        </w:rPr>
        <w:t xml:space="preserve"> </w:t>
      </w:r>
      <w:r w:rsidR="00CC7575">
        <w:rPr>
          <w:rFonts w:cs="Times New Roman" w:eastAsia="Times New Roman"/>
          <w:szCs w:val="24"/>
          <w:lang w:eastAsia="hr-HR"/>
        </w:rPr>
        <w:t>članka 433.</w:t>
      </w:r>
      <w:r w:rsidRPr="00374333">
        <w:rPr>
          <w:rFonts w:cs="Times New Roman" w:eastAsia="Times New Roman"/>
          <w:szCs w:val="24"/>
          <w:lang w:eastAsia="hr-HR"/>
        </w:rPr>
        <w:t xml:space="preserve"> SZ-a</w:t>
      </w:r>
      <w:r w:rsidR="00CC7575">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poslovni broj St-</w:t>
      </w:r>
      <w:r w:rsidR="007D64AF">
        <w:rPr>
          <w:rFonts w:cs="Times New Roman" w:eastAsia="Times New Roman"/>
          <w:szCs w:val="24"/>
          <w:lang w:eastAsia="hr-HR"/>
        </w:rPr>
        <w:t>1536/2015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7D64AF">
        <w:rPr>
          <w:rFonts w:cs="Times New Roman" w:eastAsia="Times New Roman"/>
          <w:szCs w:val="24"/>
          <w:lang w:eastAsia="hr-HR"/>
        </w:rPr>
        <w:t>19. rujna 2016.</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w:t>
      </w:r>
    </w:p>
    <w:p w:rsidRDefault="00CC7575" w:rsidP="00AF5958" w:rsidR="00CC7575">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 pravomoćnosti </w:t>
      </w:r>
      <w:r w:rsidR="00CC7575">
        <w:rPr>
          <w:rFonts w:cs="Times New Roman" w:eastAsia="Times New Roman"/>
          <w:szCs w:val="24"/>
          <w:lang w:eastAsia="hr-HR"/>
        </w:rPr>
        <w:t>navedenog rj</w:t>
      </w:r>
      <w:r>
        <w:rPr>
          <w:rFonts w:cs="Times New Roman" w:eastAsia="Times New Roman"/>
          <w:szCs w:val="24"/>
          <w:lang w:eastAsia="hr-HR"/>
        </w:rPr>
        <w:t>ešenja stečajna pisarnica ovog suda zavela je predmet pod poslovni broj St-</w:t>
      </w:r>
      <w:r w:rsidR="007D64AF">
        <w:rPr>
          <w:rFonts w:cs="Times New Roman" w:eastAsia="Times New Roman"/>
          <w:szCs w:val="24"/>
          <w:lang w:eastAsia="hr-HR"/>
        </w:rPr>
        <w:t>1854/2016</w:t>
      </w:r>
      <w:r>
        <w:rPr>
          <w:rFonts w:cs="Times New Roman" w:eastAsia="Times New Roman"/>
          <w:szCs w:val="24"/>
          <w:lang w:eastAsia="hr-HR"/>
        </w:rPr>
        <w:t>.</w:t>
      </w:r>
    </w:p>
    <w:p w:rsidRDefault="00CC7575" w:rsidP="00AF5958" w:rsidR="00CC7575">
      <w:pPr>
        <w:ind w:firstLine="709"/>
        <w:jc w:val="both"/>
        <w:rPr>
          <w:rFonts w:cs="Times New Roman" w:eastAsia="Times New Roman"/>
          <w:szCs w:val="24"/>
          <w:lang w:eastAsia="hr-HR"/>
        </w:rPr>
      </w:pPr>
    </w:p>
    <w:p w:rsidRDefault="00CC7575" w:rsidP="00AF5958" w:rsidR="007E4E00">
      <w:pPr>
        <w:ind w:firstLine="708"/>
        <w:jc w:val="both"/>
        <w:rPr>
          <w:rFonts w:cs="Times New Roman" w:eastAsia="Times New Roman"/>
          <w:szCs w:val="24"/>
        </w:rPr>
      </w:pPr>
      <w:r>
        <w:rPr>
          <w:rFonts w:cs="Times New Roman" w:eastAsia="Times New Roman"/>
          <w:szCs w:val="24"/>
        </w:rPr>
        <w:t>Č</w:t>
      </w:r>
      <w:r w:rsidR="006D470D">
        <w:rPr>
          <w:rFonts w:cs="Times New Roman" w:eastAsia="Times New Roman"/>
          <w:szCs w:val="24"/>
        </w:rPr>
        <w:t>lankom 115. stavkom</w:t>
      </w:r>
      <w:r w:rsidR="007E4E00" w:rsidRPr="007E4E00">
        <w:rPr>
          <w:rFonts w:cs="Times New Roman" w:eastAsia="Times New Roman"/>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E3BDD" w:rsidP="00AF5958" w:rsidR="003E3BDD">
      <w:pPr>
        <w:ind w:firstLine="708"/>
        <w:jc w:val="both"/>
        <w:rPr>
          <w:rFonts w:cs="Times New Roman" w:eastAsia="Times New Roman"/>
          <w:szCs w:val="24"/>
        </w:rPr>
      </w:pPr>
    </w:p>
    <w:p w:rsidRDefault="00652F71" w:rsidP="007E4E00" w:rsidR="00B73FED">
      <w:pPr>
        <w:ind w:firstLine="708"/>
        <w:jc w:val="both"/>
        <w:rPr>
          <w:rFonts w:cs="Times New Roman" w:eastAsia="Times New Roman"/>
          <w:szCs w:val="24"/>
        </w:rPr>
      </w:pPr>
      <w:r>
        <w:rPr>
          <w:rFonts w:cs="Times New Roman" w:eastAsia="Times New Roman"/>
          <w:szCs w:val="24"/>
        </w:rPr>
        <w:t xml:space="preserve">Kako </w:t>
      </w:r>
      <w:r w:rsidR="00B73FED">
        <w:rPr>
          <w:rFonts w:cs="Times New Roman" w:eastAsia="Times New Roman"/>
          <w:szCs w:val="24"/>
        </w:rPr>
        <w:t xml:space="preserve">je u konkretnom slučaju podnesen prijedlog za otvaranje stečajnog postupka, to je sud, na temelju članka 115. stavka 1. SZ-a, a radi utvrđivanja pretpostavki </w:t>
      </w:r>
      <w:r w:rsidR="00B73FED" w:rsidRPr="007E4E00">
        <w:rPr>
          <w:rFonts w:cs="Times New Roman" w:eastAsia="Times New Roman"/>
          <w:szCs w:val="24"/>
        </w:rPr>
        <w:t>za otvaranje i provođenje stečajnog postupka</w:t>
      </w:r>
      <w:r w:rsidR="00B73FED">
        <w:rPr>
          <w:rFonts w:cs="Times New Roman" w:eastAsia="Times New Roman"/>
          <w:szCs w:val="24"/>
        </w:rPr>
        <w:t xml:space="preserve">, donio rješenje o pokretanju prethodnog postupka. </w:t>
      </w:r>
      <w:r w:rsidR="00DA754B">
        <w:rPr>
          <w:rFonts w:cs="Times New Roman" w:eastAsia="Times New Roman"/>
          <w:szCs w:val="24"/>
        </w:rPr>
        <w:t>N</w:t>
      </w:r>
      <w:r w:rsidR="006D470D">
        <w:rPr>
          <w:rFonts w:cs="Times New Roman" w:eastAsia="Times New Roman"/>
          <w:szCs w:val="24"/>
        </w:rPr>
        <w:t>a temelju</w:t>
      </w:r>
      <w:r w:rsidR="007E4E00" w:rsidRPr="007E4E00">
        <w:rPr>
          <w:rFonts w:cs="Times New Roman" w:eastAsia="Times New Roman"/>
          <w:szCs w:val="24"/>
        </w:rPr>
        <w:t xml:space="preserve"> </w:t>
      </w:r>
      <w:r w:rsidR="006D470D">
        <w:rPr>
          <w:rFonts w:cs="Times New Roman" w:eastAsia="Times New Roman"/>
          <w:szCs w:val="24"/>
        </w:rPr>
        <w:t>članka</w:t>
      </w:r>
      <w:r w:rsidR="007E4E00" w:rsidRPr="007E4E00">
        <w:rPr>
          <w:rFonts w:cs="Times New Roman" w:eastAsia="Times New Roman"/>
          <w:szCs w:val="24"/>
        </w:rPr>
        <w:t xml:space="preserve"> 12</w:t>
      </w:r>
      <w:r w:rsidR="006D470D">
        <w:rPr>
          <w:rFonts w:cs="Times New Roman" w:eastAsia="Times New Roman"/>
          <w:szCs w:val="24"/>
        </w:rPr>
        <w:t>3. stavka</w:t>
      </w:r>
      <w:r w:rsidR="007E4E00" w:rsidRPr="007E4E00">
        <w:rPr>
          <w:rFonts w:cs="Times New Roman" w:eastAsia="Times New Roman"/>
          <w:szCs w:val="24"/>
        </w:rPr>
        <w:t xml:space="preserve"> 1. SZ-a </w:t>
      </w:r>
      <w:r w:rsidR="00F80E8E">
        <w:rPr>
          <w:rFonts w:cs="Times New Roman" w:eastAsia="Times New Roman"/>
          <w:szCs w:val="24"/>
        </w:rPr>
        <w:t>zakazano</w:t>
      </w:r>
      <w:r w:rsidR="007E4E00" w:rsidRPr="007E4E00">
        <w:rPr>
          <w:rFonts w:cs="Times New Roman" w:eastAsia="Times New Roman"/>
          <w:szCs w:val="24"/>
        </w:rPr>
        <w:t xml:space="preserve"> </w:t>
      </w:r>
      <w:r w:rsidR="00DA754B">
        <w:rPr>
          <w:rFonts w:cs="Times New Roman" w:eastAsia="Times New Roman"/>
          <w:szCs w:val="24"/>
        </w:rPr>
        <w:t xml:space="preserve">je </w:t>
      </w:r>
      <w:r w:rsidR="007E4E00" w:rsidRPr="007E4E00">
        <w:rPr>
          <w:rFonts w:cs="Times New Roman" w:eastAsia="Times New Roman"/>
          <w:szCs w:val="24"/>
        </w:rPr>
        <w:t xml:space="preserve">ročište radi očitovanja o podnesenom prijedlogu </w:t>
      </w:r>
      <w:r w:rsidR="00DA754B">
        <w:rPr>
          <w:rFonts w:cs="Times New Roman" w:eastAsia="Times New Roman"/>
          <w:szCs w:val="24"/>
        </w:rPr>
        <w:t>za otvaranje stečajnog postupka,</w:t>
      </w:r>
      <w:r w:rsidR="007E4E00" w:rsidRPr="007E4E00">
        <w:rPr>
          <w:rFonts w:cs="Times New Roman" w:eastAsia="Times New Roman"/>
          <w:szCs w:val="24"/>
        </w:rPr>
        <w:t xml:space="preserve"> a sukladno </w:t>
      </w:r>
      <w:r w:rsidR="00E42716">
        <w:rPr>
          <w:rFonts w:cs="Times New Roman" w:eastAsia="Times New Roman"/>
          <w:szCs w:val="24"/>
        </w:rPr>
        <w:t>članku 117. te članku 16. stavku 2. i 3. i članku</w:t>
      </w:r>
      <w:r w:rsidR="00DE4EBF">
        <w:rPr>
          <w:rFonts w:cs="Times New Roman" w:eastAsia="Times New Roman"/>
          <w:szCs w:val="24"/>
        </w:rPr>
        <w:t xml:space="preserve"> 17. SZ-a</w:t>
      </w:r>
      <w:r w:rsidR="00792CDD">
        <w:rPr>
          <w:rFonts w:cs="Times New Roman" w:eastAsia="Times New Roman"/>
          <w:szCs w:val="24"/>
        </w:rPr>
        <w:t xml:space="preserve"> naloženo je osobi ovlaštenoj</w:t>
      </w:r>
      <w:r w:rsidR="007E4E00" w:rsidRPr="007E4E00">
        <w:rPr>
          <w:rFonts w:cs="Times New Roman" w:eastAsia="Times New Roman"/>
          <w:szCs w:val="24"/>
        </w:rPr>
        <w:t xml:space="preserve"> za zastupanje dužnika </w:t>
      </w:r>
      <w:r w:rsidR="00792CDD">
        <w:rPr>
          <w:rFonts w:cs="Times New Roman" w:eastAsia="Times New Roman"/>
          <w:szCs w:val="24"/>
        </w:rPr>
        <w:t xml:space="preserve">po zakonu </w:t>
      </w:r>
      <w:r w:rsidR="007E4E00" w:rsidRPr="007E4E00">
        <w:rPr>
          <w:rFonts w:cs="Times New Roman" w:eastAsia="Times New Roman"/>
          <w:szCs w:val="24"/>
        </w:rPr>
        <w:t>pružiti sudu sve potrebne podatke i obavijesti, odnosno dostaviti pisano izvješće o financijsko-gospodarskom stanju dužnika te dostaviti popis imovine i obveza dužnika.</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sidRPr="00527771">
        <w:rPr>
          <w:rFonts w:cs="Times New Roman"/>
          <w:color w:val="000000"/>
          <w:szCs w:val="24"/>
        </w:rPr>
        <w:t>Na</w:t>
      </w:r>
      <w:r>
        <w:rPr>
          <w:rFonts w:cs="Times New Roman"/>
          <w:color w:val="000000"/>
          <w:szCs w:val="24"/>
        </w:rPr>
        <w:t>dalje</w:t>
      </w:r>
      <w:r w:rsidRPr="00527771">
        <w:rPr>
          <w:rFonts w:cs="Times New Roman"/>
          <w:color w:val="000000"/>
          <w:szCs w:val="24"/>
        </w:rPr>
        <w:t xml:space="preserve">, </w:t>
      </w:r>
      <w:r>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Pr>
          <w:rFonts w:cs="Times New Roman"/>
          <w:szCs w:val="24"/>
        </w:rPr>
        <w:t xml:space="preserve">stavkom 1. </w:t>
      </w:r>
      <w:r w:rsidRPr="00527771">
        <w:rPr>
          <w:rFonts w:cs="Times New Roman"/>
          <w:szCs w:val="24"/>
        </w:rPr>
        <w:t>SZ-a propisano je da će sud rješenjem o pokretanju prethodnog postupka ili naknadnim rješenjem</w:t>
      </w:r>
      <w:r>
        <w:rPr>
          <w:rFonts w:cs="Times New Roman"/>
          <w:szCs w:val="24"/>
        </w:rPr>
        <w:t>,</w:t>
      </w:r>
      <w:r w:rsidRPr="00527771">
        <w:rPr>
          <w:rFonts w:cs="Times New Roman"/>
          <w:szCs w:val="24"/>
        </w:rPr>
        <w:t xml:space="preserve"> na zahtjev </w:t>
      </w:r>
      <w:r>
        <w:rPr>
          <w:rFonts w:cs="Times New Roman"/>
          <w:szCs w:val="24"/>
        </w:rPr>
        <w:t>podnositelja prijedloga</w:t>
      </w:r>
      <w:r w:rsidRPr="00527771">
        <w:rPr>
          <w:rFonts w:cs="Times New Roman"/>
          <w:szCs w:val="24"/>
        </w:rPr>
        <w:t xml:space="preserve"> ili po službenoj dužnosti</w:t>
      </w:r>
      <w:r>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w:t>
      </w:r>
      <w:r>
        <w:rPr>
          <w:rFonts w:cs="Times New Roman"/>
          <w:szCs w:val="24"/>
        </w:rPr>
        <w:t>, među ostalim, je</w:t>
      </w:r>
      <w:r w:rsidRPr="00527771">
        <w:rPr>
          <w:rFonts w:cs="Times New Roman"/>
          <w:szCs w:val="24"/>
        </w:rPr>
        <w:t xml:space="preserve"> propisano da sud</w:t>
      </w:r>
      <w:r>
        <w:rPr>
          <w:rFonts w:cs="Times New Roman"/>
          <w:szCs w:val="24"/>
        </w:rPr>
        <w:t xml:space="preserve"> može osobito </w:t>
      </w:r>
      <w:r w:rsidRPr="00527771">
        <w:rPr>
          <w:rFonts w:cs="Times New Roman"/>
          <w:szCs w:val="24"/>
        </w:rPr>
        <w:t>i</w:t>
      </w:r>
      <w:r>
        <w:rPr>
          <w:rFonts w:cs="Times New Roman"/>
          <w:szCs w:val="24"/>
        </w:rPr>
        <w:t>menovati</w:t>
      </w:r>
      <w:r w:rsidRPr="00527771">
        <w:rPr>
          <w:rFonts w:cs="Times New Roman"/>
          <w:szCs w:val="24"/>
        </w:rPr>
        <w:t xml:space="preserve"> privremenog stečajnog upravitelja, na kojega se na odgovarajući način primjenjuju odredbe toga Zakona o stečajnom upravitelju.</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Pr>
          <w:rFonts w:cs="Times New Roman"/>
          <w:szCs w:val="24"/>
        </w:rPr>
        <w:t>Člankom</w:t>
      </w:r>
      <w:r w:rsidRPr="00527771">
        <w:rPr>
          <w:rFonts w:cs="Times New Roman"/>
          <w:szCs w:val="24"/>
        </w:rPr>
        <w:t xml:space="preserve"> 119</w:t>
      </w:r>
      <w:r>
        <w:rPr>
          <w:rFonts w:cs="Times New Roman"/>
          <w:szCs w:val="24"/>
        </w:rPr>
        <w:t>. stavkom</w:t>
      </w:r>
      <w:r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DA754B" w:rsidP="00DA754B" w:rsidR="00DA754B" w:rsidRPr="00527771">
      <w:pPr>
        <w:ind w:firstLine="708"/>
        <w:jc w:val="both"/>
        <w:rPr>
          <w:rFonts w:cs="Times New Roman"/>
          <w:szCs w:val="24"/>
        </w:rPr>
      </w:pPr>
    </w:p>
    <w:p w:rsidRDefault="00DA754B" w:rsidP="00DA754B" w:rsidR="00DA754B">
      <w:pPr>
        <w:ind w:firstLine="708"/>
        <w:jc w:val="both"/>
        <w:rPr>
          <w:rFonts w:cs="Times New Roman"/>
          <w:szCs w:val="24"/>
        </w:rPr>
      </w:pPr>
      <w:r w:rsidRPr="00527771">
        <w:rPr>
          <w:rFonts w:cs="Times New Roman"/>
          <w:szCs w:val="24"/>
        </w:rPr>
        <w:t xml:space="preserve">U konkretnom slučaju, a s obzirom </w:t>
      </w:r>
      <w:r>
        <w:rPr>
          <w:rFonts w:cs="Times New Roman"/>
          <w:szCs w:val="24"/>
        </w:rPr>
        <w:t>na stanje u spisu, ovaj sud smatra</w:t>
      </w:r>
      <w:r w:rsidRPr="00527771">
        <w:rPr>
          <w:rFonts w:cs="Times New Roman"/>
          <w:szCs w:val="24"/>
        </w:rPr>
        <w:t xml:space="preserve"> da je u ovoj fazi postupka nužno utvrditi (ne)postojanje</w:t>
      </w:r>
      <w:r>
        <w:rPr>
          <w:rFonts w:cs="Times New Roman"/>
          <w:szCs w:val="24"/>
        </w:rPr>
        <w:t xml:space="preserve"> uvjeta</w:t>
      </w:r>
      <w:r w:rsidRPr="00527771">
        <w:rPr>
          <w:rFonts w:cs="Times New Roman"/>
          <w:szCs w:val="24"/>
        </w:rPr>
        <w:t xml:space="preserve"> za otvaranje i vođenje stečajnog postupka, o</w:t>
      </w:r>
      <w:r>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B73FED" w:rsidP="007E4E00" w:rsidR="00B73FED">
      <w:pPr>
        <w:ind w:firstLine="708"/>
        <w:jc w:val="both"/>
        <w:rPr>
          <w:rFonts w:cs="Times New Roman" w:eastAsia="Times New Roman"/>
          <w:szCs w:val="24"/>
        </w:rPr>
      </w:pPr>
    </w:p>
    <w:p w:rsidRDefault="00DA754B" w:rsidP="00DA754B" w:rsidR="00DA754B" w:rsidRPr="00527771">
      <w:pPr>
        <w:ind w:firstLine="708"/>
        <w:jc w:val="both"/>
        <w:rPr>
          <w:rFonts w:cs="Times New Roman"/>
          <w:szCs w:val="24"/>
        </w:rPr>
      </w:pPr>
      <w:r w:rsidRPr="00527771">
        <w:rPr>
          <w:rFonts w:cs="Times New Roman"/>
          <w:szCs w:val="24"/>
        </w:rPr>
        <w:t xml:space="preserve">Privremeni stečajni upravitelj </w:t>
      </w:r>
      <w:r w:rsidR="007D64AF">
        <w:rPr>
          <w:rFonts w:cs="Times New Roman" w:eastAsia="Times New Roman"/>
          <w:szCs w:val="20"/>
          <w:lang w:eastAsia="hr-HR"/>
        </w:rPr>
        <w:t>Stjepan Kugler</w:t>
      </w:r>
      <w:r>
        <w:rPr>
          <w:rFonts w:cs="Times New Roman" w:eastAsia="Times New Roman"/>
          <w:szCs w:val="20"/>
          <w:lang w:eastAsia="hr-HR"/>
        </w:rPr>
        <w:t xml:space="preserve">, OIB: </w:t>
      </w:r>
      <w:r w:rsidR="007D64AF" w:rsidRPr="007D64AF">
        <w:rPr>
          <w:rFonts w:cs="Times New Roman"/>
          <w:szCs w:val="24"/>
        </w:rPr>
        <w:t>12448674443</w:t>
      </w:r>
      <w:r w:rsidR="007D64AF">
        <w:rPr>
          <w:rFonts w:cs="Times New Roman" w:eastAsia="Times New Roman"/>
          <w:szCs w:val="20"/>
          <w:lang w:eastAsia="hr-HR"/>
        </w:rPr>
        <w:t>, Milna, Milna 739</w:t>
      </w:r>
      <w:r>
        <w:rPr>
          <w:rFonts w:cs="Times New Roman" w:eastAsia="Times New Roman"/>
          <w:szCs w:val="20"/>
          <w:lang w:eastAsia="hr-HR"/>
        </w:rPr>
        <w:t xml:space="preserve">,  </w:t>
      </w:r>
      <w:r w:rsidRPr="00527771">
        <w:rPr>
          <w:rFonts w:cs="Times New Roman"/>
          <w:szCs w:val="24"/>
        </w:rPr>
        <w:t>imenovan</w:t>
      </w:r>
      <w:r>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Pr>
          <w:rFonts w:cs="Times New Roman"/>
          <w:szCs w:val="24"/>
        </w:rPr>
        <w:t>skladu s člankom 119. stavkom 6. i člankom 84</w:t>
      </w:r>
      <w:r w:rsidRPr="00527771">
        <w:rPr>
          <w:rFonts w:cs="Times New Roman"/>
          <w:szCs w:val="24"/>
        </w:rPr>
        <w:t>. SZ-a.</w:t>
      </w:r>
      <w:r>
        <w:rPr>
          <w:rFonts w:cs="Times New Roman"/>
          <w:szCs w:val="24"/>
        </w:rPr>
        <w:t xml:space="preserve">  </w:t>
      </w:r>
    </w:p>
    <w:p w:rsidRDefault="00B73FED" w:rsidP="007E4E00" w:rsidR="00B73FED">
      <w:pPr>
        <w:ind w:firstLine="708"/>
        <w:jc w:val="both"/>
        <w:rPr>
          <w:rFonts w:cs="Times New Roman" w:eastAsia="Times New Roman"/>
          <w:szCs w:val="24"/>
        </w:rPr>
      </w:pPr>
    </w:p>
    <w:p w:rsidRDefault="00E42716" w:rsidP="007E4E00" w:rsidR="007E4E00">
      <w:pPr>
        <w:ind w:firstLine="708"/>
        <w:jc w:val="both"/>
        <w:rPr>
          <w:rFonts w:cs="Times New Roman" w:eastAsia="Times New Roman"/>
          <w:szCs w:val="24"/>
        </w:rPr>
      </w:pPr>
      <w:r w:rsidRPr="00E42716">
        <w:rPr>
          <w:rFonts w:cs="Times New Roman" w:eastAsia="Times New Roman"/>
          <w:szCs w:val="24"/>
        </w:rPr>
        <w:t xml:space="preserve">Sukladno </w:t>
      </w:r>
      <w:r>
        <w:rPr>
          <w:rFonts w:cs="Times New Roman" w:eastAsia="Times New Roman"/>
          <w:szCs w:val="24"/>
        </w:rPr>
        <w:t>članku 6. stavku 2. i 4. SZ-a te članku 112. stavku 5. SZ-a</w:t>
      </w:r>
      <w:r w:rsidRPr="00E42716">
        <w:rPr>
          <w:rFonts w:cs="Times New Roman" w:eastAsia="Times New Roman"/>
          <w:szCs w:val="24"/>
        </w:rPr>
        <w:t xml:space="preserve"> od Financijske agencije je zatražena dostava potvrde o evidentiranim neizvršenim osnovama za plaćanje dužnika, kao i dostava obavijesti o osiguranju sredstava za namirenje troškova stečajnog postupka.</w:t>
      </w:r>
    </w:p>
    <w:p w:rsidRDefault="00143775" w:rsidP="007E4E00" w:rsidR="00143775" w:rsidRPr="007E4E00">
      <w:pPr>
        <w:ind w:firstLine="708"/>
        <w:jc w:val="both"/>
        <w:rPr>
          <w:rFonts w:cs="Times New Roman" w:eastAsia="Times New Roman"/>
          <w:szCs w:val="24"/>
        </w:rPr>
      </w:pPr>
    </w:p>
    <w:p w:rsidRDefault="005C4834" w:rsidP="007E4E00" w:rsidR="00685F9A">
      <w:pPr>
        <w:ind w:firstLine="708"/>
        <w:jc w:val="both"/>
        <w:rPr>
          <w:rFonts w:cs="Times New Roman" w:eastAsia="Times New Roman"/>
          <w:szCs w:val="24"/>
        </w:rPr>
      </w:pPr>
      <w:r>
        <w:rPr>
          <w:rFonts w:cs="Times New Roman" w:eastAsia="Times New Roman"/>
          <w:szCs w:val="24"/>
        </w:rPr>
        <w:t xml:space="preserve">Slijedom navedenog, </w:t>
      </w:r>
      <w:r w:rsidR="007E4E00" w:rsidRPr="007E4E00">
        <w:rPr>
          <w:rFonts w:cs="Times New Roman" w:eastAsia="Times New Roman"/>
          <w:szCs w:val="24"/>
        </w:rPr>
        <w:t xml:space="preserve">odlučeno je kao </w:t>
      </w:r>
      <w:r w:rsidR="00DA754B">
        <w:rPr>
          <w:rFonts w:cs="Times New Roman" w:eastAsia="Times New Roman"/>
          <w:szCs w:val="24"/>
        </w:rPr>
        <w:t>u izreci</w:t>
      </w:r>
      <w:r w:rsidR="007E4E00" w:rsidRPr="007E4E00">
        <w:rPr>
          <w:rFonts w:cs="Times New Roman" w:eastAsia="Times New Roman"/>
          <w:szCs w:val="24"/>
        </w:rPr>
        <w:t xml:space="preserve"> ovog rješenja.</w:t>
      </w:r>
    </w:p>
    <w:p w:rsidRDefault="00143775" w:rsidP="007E4E00" w:rsidR="00143775" w:rsidRPr="00685F9A">
      <w:pPr>
        <w:ind w:firstLine="708"/>
        <w:jc w:val="both"/>
        <w:rPr>
          <w:rFonts w:cs="Times New Roman" w:eastAsia="Times New Roman"/>
          <w:szCs w:val="24"/>
        </w:rPr>
      </w:pPr>
    </w:p>
    <w:p w:rsidRDefault="008B4AA9" w:rsidP="00685F9A" w:rsidR="00685F9A">
      <w:pPr>
        <w:jc w:val="center"/>
        <w:rPr>
          <w:rFonts w:cs="Times New Roman" w:eastAsia="Times New Roman"/>
          <w:szCs w:val="24"/>
        </w:rPr>
      </w:pPr>
      <w:r>
        <w:rPr>
          <w:rFonts w:cs="Times New Roman" w:eastAsia="Times New Roman"/>
          <w:szCs w:val="24"/>
        </w:rPr>
        <w:t xml:space="preserve">U Splitu </w:t>
      </w:r>
      <w:r w:rsidR="007D64AF">
        <w:rPr>
          <w:rFonts w:cs="Times New Roman" w:eastAsia="Times New Roman"/>
          <w:szCs w:val="24"/>
        </w:rPr>
        <w:t>8.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64AF" w:rsidP="007D64AF" w:rsidR="007D2964">
      <w:pPr>
        <w:spacing w:lineRule="auto" w:line="276"/>
        <w:ind w:firstLine="708" w:left="4956"/>
        <w:rPr>
          <w:rFonts w:cs="Times New Roman" w:eastAsia="Times New Roman"/>
          <w:szCs w:val="24"/>
        </w:rPr>
      </w:pPr>
      <w:r>
        <w:rPr>
          <w:rFonts w:cs="Times New Roman" w:eastAsia="Times New Roman"/>
          <w:szCs w:val="24"/>
        </w:rPr>
        <w:t xml:space="preserve">    </w:t>
      </w:r>
      <w:r w:rsidR="007D2964">
        <w:rPr>
          <w:rFonts w:cs="Times New Roman" w:eastAsia="Times New Roman"/>
          <w:szCs w:val="24"/>
        </w:rPr>
        <w:t xml:space="preserve">          Zrinka Ćosić</w:t>
      </w: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7D64AF" w:rsidP="00685F9A" w:rsidR="007D64AF">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143775" w:rsidP="00685F9A" w:rsidR="000E336E" w:rsidRPr="00685F9A">
      <w:pPr>
        <w:jc w:val="both"/>
        <w:rPr>
          <w:rFonts w:cs="Times New Roman" w:eastAsia="Times New Roman"/>
          <w:szCs w:val="24"/>
        </w:rPr>
      </w:pPr>
      <w:r w:rsidRPr="00143775">
        <w:rPr>
          <w:rFonts w:cs="Times New Roman" w:eastAsia="Times New Roman"/>
          <w:szCs w:val="24"/>
        </w:rPr>
        <w:t>Protiv ovog rješenja nije dopuštena posebna žalba (čl. 115. st. 1. SZ-a).</w:t>
      </w:r>
    </w:p>
    <w:p w:rsidRDefault="00685F9A" w:rsidP="00685F9A" w:rsidR="00685F9A" w:rsidRPr="00685F9A">
      <w:pPr>
        <w:jc w:val="both"/>
        <w:rPr>
          <w:rFonts w:cs="Times New Roman" w:eastAsia="Times New Roman"/>
          <w:szCs w:val="24"/>
        </w:rPr>
      </w:pPr>
    </w:p>
    <w:p w:rsidRDefault="00685F9A" w:rsidP="00685F9A" w:rsidR="00685F9A" w:rsidRPr="00685F9A">
      <w:pPr>
        <w:jc w:val="both"/>
        <w:rPr>
          <w:rFonts w:cs="Times New Roman" w:eastAsia="Times New Roman"/>
          <w:szCs w:val="24"/>
        </w:rPr>
      </w:pPr>
      <w:r w:rsidRPr="00685F9A">
        <w:rPr>
          <w:rFonts w:cs="Times New Roman" w:eastAsia="Times New Roman"/>
          <w:szCs w:val="24"/>
        </w:rPr>
        <w:t>Dna:</w:t>
      </w:r>
    </w:p>
    <w:p w:rsidRDefault="00685F9A" w:rsidP="00685F9A" w:rsidR="00685F9A">
      <w:pPr>
        <w:jc w:val="both"/>
        <w:rPr>
          <w:rFonts w:cs="Times New Roman" w:eastAsia="Times New Roman"/>
          <w:szCs w:val="24"/>
        </w:rPr>
      </w:pPr>
      <w:r w:rsidRPr="00685F9A">
        <w:rPr>
          <w:rFonts w:cs="Times New Roman" w:eastAsia="Times New Roman"/>
          <w:szCs w:val="24"/>
        </w:rPr>
        <w:t>-  predlagatelju</w:t>
      </w:r>
      <w:r w:rsidR="007D2964">
        <w:rPr>
          <w:rFonts w:cs="Times New Roman" w:eastAsia="Times New Roman"/>
          <w:szCs w:val="24"/>
        </w:rPr>
        <w:t xml:space="preserve"> </w:t>
      </w:r>
      <w:r w:rsidR="00205483">
        <w:rPr>
          <w:rFonts w:cs="Times New Roman" w:eastAsia="Times New Roman"/>
          <w:szCs w:val="24"/>
        </w:rPr>
        <w:t>-</w:t>
      </w:r>
      <w:r w:rsidR="00C501D5">
        <w:rPr>
          <w:rFonts w:cs="Times New Roman" w:eastAsia="Times New Roman"/>
          <w:szCs w:val="24"/>
        </w:rPr>
        <w:t xml:space="preserve"> FINA, RC Split</w:t>
      </w:r>
      <w:r w:rsidR="009123DB">
        <w:rPr>
          <w:rFonts w:cs="Times New Roman" w:eastAsia="Times New Roman"/>
          <w:szCs w:val="24"/>
        </w:rPr>
        <w:t xml:space="preserve"> </w:t>
      </w:r>
    </w:p>
    <w:p w:rsidRDefault="00C501D5" w:rsidP="003E4CF0" w:rsidR="00205483">
      <w:pPr>
        <w:jc w:val="both"/>
        <w:rPr>
          <w:rFonts w:cs="Times New Roman" w:eastAsia="Times New Roman"/>
          <w:szCs w:val="20"/>
          <w:lang w:eastAsia="hr-HR"/>
        </w:rPr>
      </w:pPr>
      <w:r>
        <w:rPr>
          <w:rFonts w:cs="Times New Roman" w:eastAsia="Times New Roman"/>
          <w:szCs w:val="24"/>
        </w:rPr>
        <w:t xml:space="preserve">-  dužniku - </w:t>
      </w:r>
      <w:r w:rsidR="007D64AF">
        <w:rPr>
          <w:rFonts w:cs="Times New Roman" w:eastAsia="Times New Roman"/>
          <w:szCs w:val="20"/>
          <w:lang w:eastAsia="hr-HR"/>
        </w:rPr>
        <w:t>TRILJANKA d.o.o., Srijane, Srijane 0</w:t>
      </w:r>
    </w:p>
    <w:p w:rsidRDefault="00C501D5" w:rsidP="008B4AA9" w:rsidR="008B4AA9">
      <w:pPr>
        <w:tabs>
          <w:tab w:pos="993" w:val="left"/>
        </w:tabs>
        <w:ind w:hanging="993" w:left="993"/>
        <w:jc w:val="both"/>
        <w:rPr>
          <w:rFonts w:cs="Times New Roman" w:eastAsia="Times New Roman"/>
          <w:szCs w:val="24"/>
        </w:rPr>
      </w:pPr>
      <w:r>
        <w:rPr>
          <w:rFonts w:cs="Times New Roman" w:eastAsia="Times New Roman"/>
          <w:szCs w:val="24"/>
        </w:rPr>
        <w:t xml:space="preserve">-  zastupniku </w:t>
      </w:r>
      <w:r w:rsidR="009A3F14">
        <w:rPr>
          <w:rFonts w:cs="Times New Roman" w:eastAsia="Times New Roman"/>
          <w:szCs w:val="24"/>
        </w:rPr>
        <w:t xml:space="preserve">po zakonu </w:t>
      </w:r>
      <w:r>
        <w:rPr>
          <w:rFonts w:cs="Times New Roman" w:eastAsia="Times New Roman"/>
          <w:szCs w:val="24"/>
        </w:rPr>
        <w:t xml:space="preserve">dužnika </w:t>
      </w:r>
      <w:r w:rsidR="00205483">
        <w:rPr>
          <w:rFonts w:cs="Times New Roman" w:eastAsia="Times New Roman"/>
          <w:szCs w:val="24"/>
        </w:rPr>
        <w:t xml:space="preserve">- </w:t>
      </w:r>
      <w:r w:rsidR="007D64AF">
        <w:rPr>
          <w:rFonts w:cs="Times New Roman" w:eastAsia="Times New Roman"/>
          <w:szCs w:val="20"/>
          <w:lang w:eastAsia="hr-HR"/>
        </w:rPr>
        <w:t>Sandra Pavić, Srijane, Srijane 0</w:t>
      </w:r>
    </w:p>
    <w:p w:rsidRDefault="005F2B59" w:rsidP="008B4AA9" w:rsidR="005F2B59">
      <w:pPr>
        <w:tabs>
          <w:tab w:pos="993" w:val="left"/>
        </w:tabs>
        <w:ind w:hanging="993" w:left="993"/>
        <w:jc w:val="both"/>
        <w:rPr>
          <w:rFonts w:cs="Times New Roman" w:eastAsia="Times New Roman"/>
          <w:szCs w:val="24"/>
        </w:rPr>
      </w:pPr>
      <w:r>
        <w:rPr>
          <w:rFonts w:cs="Times New Roman" w:eastAsia="Times New Roman"/>
          <w:szCs w:val="24"/>
        </w:rPr>
        <w:t xml:space="preserve">-  privremenom stečajnom upravitelju </w:t>
      </w:r>
      <w:r w:rsidR="007D64AF">
        <w:rPr>
          <w:rFonts w:cs="Times New Roman" w:eastAsia="Times New Roman"/>
          <w:szCs w:val="24"/>
        </w:rPr>
        <w:t>–</w:t>
      </w:r>
      <w:r>
        <w:rPr>
          <w:rFonts w:cs="Times New Roman" w:eastAsia="Times New Roman"/>
          <w:szCs w:val="24"/>
        </w:rPr>
        <w:t xml:space="preserve"> </w:t>
      </w:r>
      <w:r w:rsidR="007D64AF">
        <w:rPr>
          <w:rFonts w:cs="Times New Roman" w:eastAsia="Times New Roman"/>
          <w:szCs w:val="24"/>
        </w:rPr>
        <w:t xml:space="preserve">Stjepan Kugler, </w:t>
      </w:r>
      <w:r w:rsidR="007D64AF">
        <w:rPr>
          <w:rFonts w:cs="Times New Roman" w:eastAsia="Times New Roman"/>
          <w:szCs w:val="20"/>
          <w:lang w:eastAsia="hr-HR"/>
        </w:rPr>
        <w:t>, Milna, Milna 739</w:t>
      </w:r>
    </w:p>
    <w:p w:rsidRDefault="005F2B59" w:rsidP="008B4AA9" w:rsidR="005F2B59" w:rsidRPr="007E4E00">
      <w:pPr>
        <w:tabs>
          <w:tab w:pos="993" w:val="left"/>
        </w:tabs>
        <w:ind w:hanging="993" w:left="993"/>
        <w:jc w:val="both"/>
        <w:rPr>
          <w:rFonts w:cs="Times New Roman" w:eastAsia="Times New Roman"/>
          <w:szCs w:val="24"/>
        </w:rPr>
      </w:pPr>
      <w:r>
        <w:rPr>
          <w:rFonts w:cs="Times New Roman" w:eastAsia="Times New Roman"/>
          <w:szCs w:val="24"/>
        </w:rPr>
        <w:t>-  sudskom registru</w:t>
      </w:r>
    </w:p>
    <w:p w:rsidRDefault="00685F9A" w:rsidP="00685F9A" w:rsidR="00685F9A" w:rsidRPr="00685F9A">
      <w:pPr>
        <w:jc w:val="both"/>
        <w:rPr>
          <w:rFonts w:cs="Times New Roman" w:eastAsia="Times New Roman"/>
          <w:szCs w:val="24"/>
        </w:rPr>
      </w:pPr>
      <w:r w:rsidRPr="00685F9A">
        <w:rPr>
          <w:rFonts w:cs="Times New Roman" w:eastAsia="Times New Roman"/>
          <w:szCs w:val="24"/>
        </w:rPr>
        <w:t>-  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p w:rsidRDefault="007D64AF" w:rsidR="007D64AF" w:rsidRPr="00685F9A">
      <w:pPr>
        <w:keepNext/>
        <w:jc w:val="center"/>
        <w:outlineLvl w:val="1"/>
        <w:rPr>
          <w:rFonts w:cs="Times New Roman" w:eastAsia="Arial Unicode MS"/>
          <w:szCs w:val="20"/>
        </w:rPr>
      </w:pPr>
    </w:p>
    <w:sectPr w:rsidSect="00954117" w:rsidR="007D64AF"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9310EB" w:rsidRPr="009310EB">
          <w:rPr>
            <w:noProof/>
            <w:lang w:val="hr-HR"/>
          </w:rPr>
          <w:t>4</w:t>
        </w:r>
        <w:r>
          <w:fldChar w:fldCharType="end"/>
        </w:r>
      </w:sdtContent>
    </w:sdt>
    <w:r>
      <w:tab/>
    </w:r>
    <w:r w:rsidRPr="00685F9A">
      <w:rPr>
        <w:lang w:val="hr-HR"/>
      </w:rPr>
      <w:t>Poslovni broj:</w:t>
    </w:r>
    <w:r w:rsidRPr="00685F9A">
      <w:t xml:space="preserve"> 5 St-</w:t>
    </w:r>
    <w:r w:rsidR="007D64AF">
      <w:t>1854/2016-8</w:t>
    </w:r>
  </w:p>
  <w:p w:rsidRDefault="009310EB"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924318"/>
    <w:multiLevelType w:val="hybridMultilevel"/>
    <w:tmpl w:val="4EB263B6"/>
    <w:lvl w:tplc="D4BE2A54"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12563"/>
    <w:rsid w:val="00084B4C"/>
    <w:rsid w:val="000E336E"/>
    <w:rsid w:val="000F78B5"/>
    <w:rsid w:val="00143775"/>
    <w:rsid w:val="00147C68"/>
    <w:rsid w:val="00172BF8"/>
    <w:rsid w:val="0020261F"/>
    <w:rsid w:val="00205483"/>
    <w:rsid w:val="00227306"/>
    <w:rsid w:val="00286E3D"/>
    <w:rsid w:val="00305397"/>
    <w:rsid w:val="003447B2"/>
    <w:rsid w:val="003925A4"/>
    <w:rsid w:val="003A29BD"/>
    <w:rsid w:val="003C3ED5"/>
    <w:rsid w:val="003E3BDD"/>
    <w:rsid w:val="003E4CF0"/>
    <w:rsid w:val="00414850"/>
    <w:rsid w:val="00424D47"/>
    <w:rsid w:val="00436BAB"/>
    <w:rsid w:val="004644D3"/>
    <w:rsid w:val="00495246"/>
    <w:rsid w:val="004C70E5"/>
    <w:rsid w:val="00516502"/>
    <w:rsid w:val="005C4834"/>
    <w:rsid w:val="005E535D"/>
    <w:rsid w:val="005F2B59"/>
    <w:rsid w:val="00600792"/>
    <w:rsid w:val="00637AAE"/>
    <w:rsid w:val="00652F71"/>
    <w:rsid w:val="006551F5"/>
    <w:rsid w:val="00685F9A"/>
    <w:rsid w:val="006D470D"/>
    <w:rsid w:val="00705B3F"/>
    <w:rsid w:val="00781784"/>
    <w:rsid w:val="00782F79"/>
    <w:rsid w:val="00792CDD"/>
    <w:rsid w:val="007C3887"/>
    <w:rsid w:val="007C4942"/>
    <w:rsid w:val="007D2964"/>
    <w:rsid w:val="007D64AF"/>
    <w:rsid w:val="007E0B10"/>
    <w:rsid w:val="007E4E00"/>
    <w:rsid w:val="008246E5"/>
    <w:rsid w:val="00836BAB"/>
    <w:rsid w:val="008405E2"/>
    <w:rsid w:val="00885D26"/>
    <w:rsid w:val="008A3181"/>
    <w:rsid w:val="008B1729"/>
    <w:rsid w:val="008B4AA9"/>
    <w:rsid w:val="008E3A50"/>
    <w:rsid w:val="009123DB"/>
    <w:rsid w:val="009204A3"/>
    <w:rsid w:val="009310EB"/>
    <w:rsid w:val="00940791"/>
    <w:rsid w:val="00954117"/>
    <w:rsid w:val="00971382"/>
    <w:rsid w:val="009A3F14"/>
    <w:rsid w:val="009C7BD8"/>
    <w:rsid w:val="009D36AE"/>
    <w:rsid w:val="00A0043B"/>
    <w:rsid w:val="00A44433"/>
    <w:rsid w:val="00A613C6"/>
    <w:rsid w:val="00A700BA"/>
    <w:rsid w:val="00AD01D1"/>
    <w:rsid w:val="00AE7280"/>
    <w:rsid w:val="00AF5958"/>
    <w:rsid w:val="00B62B6A"/>
    <w:rsid w:val="00B73FED"/>
    <w:rsid w:val="00BF69BA"/>
    <w:rsid w:val="00C501D5"/>
    <w:rsid w:val="00C73802"/>
    <w:rsid w:val="00CC7575"/>
    <w:rsid w:val="00CD5675"/>
    <w:rsid w:val="00CF015D"/>
    <w:rsid w:val="00D72069"/>
    <w:rsid w:val="00D775EE"/>
    <w:rsid w:val="00DA754B"/>
    <w:rsid w:val="00DC24EA"/>
    <w:rsid w:val="00DE4EBF"/>
    <w:rsid w:val="00E236DE"/>
    <w:rsid w:val="00E40DE8"/>
    <w:rsid w:val="00E42716"/>
    <w:rsid w:val="00EF0E72"/>
    <w:rsid w:val="00F131C9"/>
    <w:rsid w:val="00F17A3C"/>
    <w:rsid w:val="00F31E77"/>
    <w:rsid w:val="00F35FD3"/>
    <w:rsid w:val="00F44831"/>
    <w:rsid w:val="00F50FA7"/>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310EB"/>
    <w:rPr>
      <w:color w:val="808080"/>
      <w:bdr w:space="0" w:sz="0" w:color="auto" w:val="none"/>
      <w:shd w:fill="auto" w:color="auto" w:val="clear"/>
    </w:rPr>
  </w:style>
  <w:style w:customStyle="true" w:styleId="eSPISCCParagraphDefaultFont" w:type="character">
    <w:name w:val="eSPIS_CC_Paragraph Default Font"/>
    <w:basedOn w:val="Zadanifontodlomka"/>
    <w:rsid w:val="009310E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310E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310E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10E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310EB"/>
    <w:rPr>
      <w:color w:val="808080"/>
      <w:bdr w:color="auto" w:space="0" w:sz="0" w:val="none"/>
      <w:shd w:color="auto" w:fill="auto" w:val="clear"/>
    </w:rPr>
  </w:style>
  <w:style w:customStyle="1" w:styleId="eSPISCCParagraphDefaultFont" w:type="character">
    <w:name w:val="eSPIS_CC_Paragraph Default Font"/>
    <w:basedOn w:val="Zadanifontodlomka"/>
    <w:rsid w:val="009310E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310E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310E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10E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1854</izvorni_sadrzaj>
    <derivirana_varijabla naziv="DomainObject.Predmet.Broj_1">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St-1854/2016</izvorni_sadrzaj>
    <derivirana_varijabla naziv="DomainObject.Predmet.OznakaBroj_1">St-1854/2016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TRILJANKA d.o.o. za trgovinu i usluge</izvorni_sadrzaj>
    <derivirana_varijabla naziv="DomainObject.Predmet.ProtustrankaFormated_1">  TRILJANKA d.o.o. za trgovinu i usluge</derivirana_varijabla>
  </DomainObject.Predmet.ProtustrankaFormated>
  <DomainObject.Predmet.ProtustrankaFormatedOIB>
    <izvorni_sadrzaj>  TRILJANKA d.o.o. za trgovinu i usluge, OIB 96552502206</izvorni_sadrzaj>
    <derivirana_varijabla naziv="DomainObject.Predmet.ProtustrankaFormatedOIB_1">  TRILJANKA d.o.o. za trgovinu i usluge, OIB 96552502206</derivirana_varijabla>
  </DomainObject.Predmet.ProtustrankaFormatedOIB>
  <DomainObject.Predmet.ProtustrankaFormatedWithAdress>
    <izvorni_sadrzaj> TRILJANKA d.o.o. za trgovinu i usluge, Srijane 0, 21204 Srijane</izvorni_sadrzaj>
    <derivirana_varijabla naziv="DomainObject.Predmet.ProtustrankaFormatedWithAdress_1"> TRILJANKA d.o.o. za trgovinu i usluge, Srijane 0, 21204 Srijane</derivirana_varijabla>
  </DomainObject.Predmet.ProtustrankaFormatedWithAdress>
  <DomainObject.Predmet.ProtustrankaFormatedWithAdressOIB>
    <izvorni_sadrzaj> TRILJANKA d.o.o. za trgovinu i usluge, OIB 96552502206, Srijane 0, 21204 Srijane</izvorni_sadrzaj>
    <derivirana_varijabla naziv="DomainObject.Predmet.ProtustrankaFormatedWithAdressOIB_1"> TRILJANKA d.o.o. za trgovinu i usluge, OIB 96552502206, Srijane 0, 21204 Srijane</derivirana_varijabla>
  </DomainObject.Predmet.ProtustrankaFormatedWithAdressOIB>
  <DomainObject.Predmet.ProtustrankaWithAdress>
    <izvorni_sadrzaj>TRILJANKA d.o.o. za trgovinu i usluge Srijane 0, 21204 Srijane</izvorni_sadrzaj>
    <derivirana_varijabla naziv="DomainObject.Predmet.ProtustrankaWithAdress_1">TRILJANKA d.o.o. za trgovinu i usluge Srijane 0, 21204 Srijane</derivirana_varijabla>
  </DomainObject.Predmet.ProtustrankaWithAdress>
  <DomainObject.Predmet.ProtustrankaWithAdressOIB>
    <izvorni_sadrzaj>TRILJANKA d.o.o. za trgovinu i usluge, OIB 96552502206, Srijane 0, 21204 Srijane</izvorni_sadrzaj>
    <derivirana_varijabla naziv="DomainObject.Predmet.ProtustrankaWithAdressOIB_1">TRILJANKA d.o.o. za trgovinu i usluge, OIB 96552502206, Srijane 0, 21204 Srijane</derivirana_varijabla>
  </DomainObject.Predmet.ProtustrankaWithAdressOIB>
  <DomainObject.Predmet.ProtustrankaNazivFormated>
    <izvorni_sadrzaj>TRILJANKA d.o.o. za trgovinu i usluge</izvorni_sadrzaj>
    <derivirana_varijabla naziv="DomainObject.Predmet.ProtustrankaNazivFormated_1">TRILJANKA d.o.o. za trgovinu i usluge</derivirana_varijabla>
  </DomainObject.Predmet.ProtustrankaNazivFormated>
  <DomainObject.Predmet.ProtustrankaNazivFormatedOIB>
    <izvorni_sadrzaj>TRILJANKA d.o.o. za trgovinu i usluge, OIB 96552502206</izvorni_sadrzaj>
    <derivirana_varijabla naziv="DomainObject.Predmet.ProtustrankaNazivFormatedOIB_1">TRILJANKA d.o.o. za trgovinu i usluge, OIB 96552502206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715183.46</izvorni_sadrzaj>
    <derivirana_varijabla naziv="DomainObject.Predmet.TrenutnaVrijednost_1">715183.46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TRILJANKA d.o.o. za trgovinu i usluge</item>
    </izvorni_sadrzaj>
    <derivirana_varijabla naziv="DomainObject.Predmet.ProtuStrankaListFormated_1">
      <item>TRILJANKA d.o.o. za trgovinu i usluge</item>
    </derivirana_varijabla>
  </DomainObject.Predmet.ProtuStrankaListFormated>
  <DomainObject.Predmet.ProtuStrankaListFormatedOIB>
    <izvorni_sadrzaj>
      <item>TRILJANKA d.o.o. za trgovinu i usluge, OIB 96552502206</item>
    </izvorni_sadrzaj>
    <derivirana_varijabla naziv="DomainObject.Predmet.ProtuStrankaListFormatedOIB_1">
      <item>TRILJANKA d.o.o. za trgovinu i usluge, OIB 96552502206</item>
    </derivirana_varijabla>
  </DomainObject.Predmet.ProtuStrankaListFormatedOIB>
  <DomainObject.Predmet.ProtuStrankaListFormatedWithAdress>
    <izvorni_sadrzaj>
      <item>TRILJANKA d.o.o. za trgovinu i usluge, Srijane 0, 21204 Srijane</item>
    </izvorni_sadrzaj>
    <derivirana_varijabla naziv="DomainObject.Predmet.ProtuStrankaListFormatedWithAdress_1">
      <item>TRILJANKA d.o.o. za trgovinu i usluge, Srijane 0, 21204 Srijane</item>
    </derivirana_varijabla>
  </DomainObject.Predmet.ProtuStrankaListFormatedWithAdress>
  <DomainObject.Predmet.ProtuStrankaListFormatedWithAdressOIB>
    <izvorni_sadrzaj>
      <item>TRILJANKA d.o.o. za trgovinu i usluge, OIB 96552502206, Srijane 0, 21204 Srijane</item>
    </izvorni_sadrzaj>
    <derivirana_varijabla naziv="DomainObject.Predmet.ProtuStrankaListFormatedWithAdressOIB_1">
      <item>TRILJANKA d.o.o. za trgovinu i usluge, OIB 96552502206, Srijane 0, 21204 Srijane</item>
    </derivirana_varijabla>
  </DomainObject.Predmet.ProtuStrankaListFormatedWithAdressOIB>
  <DomainObject.Predmet.ProtuStrankaListNazivFormated>
    <izvorni_sadrzaj>
      <item>TRILJANKA d.o.o. za trgovinu i usluge</item>
    </izvorni_sadrzaj>
    <derivirana_varijabla naziv="DomainObject.Predmet.ProtuStrankaListNazivFormated_1">
      <item>TRILJANKA d.o.o. za trgovinu i usluge</item>
    </derivirana_varijabla>
  </DomainObject.Predmet.ProtuStrankaListNazivFormated>
  <DomainObject.Predmet.ProtuStrankaListNazivFormatedOIB>
    <izvorni_sadrzaj>
      <item>TRILJANKA d.o.o. za trgovinu i usluge, OIB 96552502206</item>
    </izvorni_sadrzaj>
    <derivirana_varijabla naziv="DomainObject.Predmet.ProtuStrankaListNazivFormatedOIB_1">
      <item>TRILJANKA d.o.o. za trgovinu i usluge, OIB 96552502206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TRILJANKA d.o.o. za trgovinu i usluge</izvorni_sadrzaj>
    <derivirana_varijabla naziv="DomainObject.Predmet.ProtustrankaIDrugi_1">TRILJANKA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TRILJANKA d.o.o. za trgovinu i usluge, OIB 96552502206, Srijane 0, 21204 Srijane</izvorni_sadrzaj>
    <derivirana_varijabla naziv="DomainObject.Predmet.ProtustrankaIDrugiAdressOIB_1">TRILJANKA d.o.o. za trgovinu i usluge, OIB 96552502206, Srijane 0,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TRILJANKA d.o.o. za trgovinu i usluge</item>
      <item>ŽUPANIJSKO DRŽAVNO ODVJETNIŠTVO</item>
    </izvorni_sadrzaj>
    <derivirana_varijabla naziv="DomainObject.Predmet.SudioniciListNaziv_1">
      <item>TRILJANKA d.o.o. za trgovinu i usluge</item>
      <item>ŽUPANIJSKO DRŽAVNO ODVJETNIŠTVO</item>
    </derivirana_varijabla>
  </DomainObject.Predmet.SudioniciListNaziv>
  <DomainObject.Predmet.SudioniciListAdressOIB>
    <izvorni_sadrzaj>
      <item>TRILJANKA d.o.o. za trgovinu i usluge, OIB 96552502206, Srijane 0,21204 Srijane</item>
      <item>ŽUPANIJSKO DRŽAVNO ODVJETNIŠTVO, OIB 70793241859, Gundulićeva 29a,21000 Split</item>
    </izvorni_sadrzaj>
    <derivirana_varijabla naziv="DomainObject.Predmet.SudioniciListAdressOIB_1">
      <item>TRILJANKA d.o.o. za trgovinu i usluge, OIB 96552502206, Srijane 0,21204 Srijane</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96552502206</item>
      <item>, OIB 70793241859</item>
    </izvorni_sadrzaj>
    <derivirana_varijabla naziv="DomainObject.Predmet.SudioniciListNazivOIB_1">
      <item>, OIB 96552502206</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listopada 2016.</izvorni_sadrzaj>
    <derivirana_varijabla naziv="DomainObject.PredzadnjaOdlukaIzPredmeta.DatumDonosenjaOdluke_1">14. listopada 2016.</derivirana_varijabla>
  </DomainObject.PredzadnjaOdlukaIzPredmeta.DatumDonosenjaOdluke>
  <DomainObject.PredzadnjaOdlukaIzPredmeta.Oznaka>
    <izvorni_sadrzaj>St-1854/2016-2</izvorni_sadrzaj>
    <derivirana_varijabla naziv="DomainObject.PredzadnjaOdlukaIzPredmeta.Oznaka_1">St-1854/2016-2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4632B-167A-47BB-A69A-704F7712C7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1479</properties:Words>
  <properties:Characters>8412</properties:Characters>
  <properties:Lines>196</properties:Lines>
  <properties:Paragraphs>69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2019-02-08T12:56:00Z</dcterms:created>
  <dc:creator>Zrinka Ćosić</dc:creator>
  <cp:lastModifiedBy>Zrinka Ćosić</cp:lastModifiedBy>
  <cp:lastPrinted>2019-02-08T12:55:00Z</cp:lastPrinted>
  <dcterms:modified xmlns:xsi="http://www.w3.org/2001/XMLSchema-instance" xsi:type="dcterms:W3CDTF">2019-02-08T13:36:00Z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(St-1854-2016 - TRILJANKA d.o.o. - rješenje - pokretanje prethodnog postupka nakon zahtjeva za skraćeni - imenovanje privremenog s.u. - SZ (2015).do</vt:lpwstr>
  </prop:property>
  <prop:property name="CC_coloring" pid="4" fmtid="{D5CDD505-2E9C-101B-9397-08002B2CF9AE}">
    <vt:bool>false</vt:bool>
  </prop:property>
  <prop:property name="BrojStranica" pid="5" fmtid="{D5CDD505-2E9C-101B-9397-08002B2CF9AE}">
    <vt:i4>4</vt:i4>
  </prop:property>
</prop:Properties>
</file>