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4901" w14:paraId="e7b4901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844F17" w:rsidP="00A022E1" w:rsidR="00A022E1" w:rsidRPr="0032515F">
      <w:pPr>
        <w:jc w:val="right"/>
        <w:rPr>
          <w:lang w:val="pt-BR"/>
        </w:rPr>
      </w:pPr>
      <w:r w:rsidRPr="005F3621">
        <w:rPr>
          <w:b/>
        </w:rPr>
        <w:tab/>
      </w:r>
      <w:r w:rsidR="00A022E1" w:rsidRPr="0032515F">
        <w:rPr>
          <w:lang w:val="pt-BR"/>
        </w:rPr>
        <w:t xml:space="preserve">40.St-6631/15   </w:t>
      </w:r>
    </w:p>
    <w:p w:rsidRDefault="00A022E1" w:rsidP="00A022E1" w:rsidR="00A022E1" w:rsidRPr="0032515F">
      <w:pPr>
        <w:jc w:val="center"/>
        <w:rPr>
          <w:lang w:val="pt-BR"/>
        </w:rPr>
      </w:pPr>
      <w:r w:rsidRPr="0032515F">
        <w:rPr>
          <w:lang w:val="pt-BR"/>
        </w:rPr>
        <w:t>R E P U B L I K A  H R V A T S K A</w:t>
      </w:r>
    </w:p>
    <w:p w:rsidRDefault="00A022E1" w:rsidP="00A022E1" w:rsidR="00A022E1" w:rsidRPr="0032515F">
      <w:pPr>
        <w:jc w:val="center"/>
        <w:rPr>
          <w:lang w:val="pt-BR"/>
        </w:rPr>
      </w:pPr>
      <w:r w:rsidRPr="0032515F">
        <w:rPr>
          <w:lang w:val="pt-BR"/>
        </w:rPr>
        <w:t>R J E Š E NJ E</w:t>
      </w:r>
    </w:p>
    <w:p w:rsidRDefault="00A022E1" w:rsidP="00A022E1" w:rsidR="00A022E1" w:rsidRPr="0032515F">
      <w:pPr>
        <w:jc w:val="center"/>
        <w:rPr>
          <w:b/>
          <w:lang w:val="pt-BR"/>
        </w:rPr>
      </w:pPr>
    </w:p>
    <w:p w:rsidRDefault="00A022E1" w:rsidP="00A022E1" w:rsidR="00A022E1" w:rsidRPr="0032515F">
      <w:pPr>
        <w:jc w:val="both"/>
      </w:pPr>
      <w:r w:rsidRPr="0032515F">
        <w:rPr>
          <w:lang w:val="pt-BR"/>
        </w:rPr>
        <w:tab/>
      </w:r>
      <w:r w:rsidRPr="0032515F">
        <w:t xml:space="preserve">TRGOVAČKI SUD U ZAGREBU po sucu Anti Galiću, kao stečajnom sucu, u stečajnom postupku nad Stečajnom masom iza PLANA PROMET d.o.o. u stečaju, Zagreb, Đorđićeva 6. (OIB: 94672812649), dana </w:t>
      </w:r>
      <w:r>
        <w:t>27.prosinca</w:t>
      </w:r>
      <w:r w:rsidRPr="0032515F">
        <w:t xml:space="preserve"> 2018.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303A88">
      <w:pPr>
        <w:jc w:val="center"/>
        <w:rPr>
          <w:b/>
        </w:rPr>
      </w:pPr>
      <w:r w:rsidRPr="00303A88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2E58FD" w:rsidP="00C57CE8" w:rsidR="002A5876">
      <w:pPr>
        <w:tabs>
          <w:tab w:pos="0" w:val="left"/>
        </w:tabs>
        <w:jc w:val="both"/>
      </w:pPr>
      <w:r>
        <w:tab/>
      </w:r>
      <w:r w:rsidR="003A04E6" w:rsidRPr="00D87B2F">
        <w:t xml:space="preserve">Stečajnom upravitelju </w:t>
      </w:r>
      <w:r w:rsidR="00A022E1" w:rsidRPr="00D87B2F">
        <w:t>Damiru Šebetiću iz Zagreba, Đorđićeva 6.</w:t>
      </w:r>
      <w:r w:rsidR="003A04E6" w:rsidRPr="00D87B2F">
        <w:t xml:space="preserve"> o</w:t>
      </w:r>
      <w:r w:rsidR="005866EA" w:rsidRPr="00D87B2F">
        <w:t xml:space="preserve">dređuje se konačna nagrada </w:t>
      </w:r>
      <w:r w:rsidR="00A022E1" w:rsidRPr="00D87B2F">
        <w:t xml:space="preserve">za poslove stečajnog upravitelja </w:t>
      </w:r>
      <w:r w:rsidR="00B50E45" w:rsidRPr="00D87B2F">
        <w:t xml:space="preserve">u bruto iznosu od </w:t>
      </w:r>
      <w:r w:rsidR="00D03B72" w:rsidRPr="00D87B2F">
        <w:rPr>
          <w:color w:val="000000"/>
        </w:rPr>
        <w:t>188.925,68</w:t>
      </w:r>
      <w:r w:rsidR="003A04E6" w:rsidRPr="00D87B2F">
        <w:t xml:space="preserve"> kn</w:t>
      </w:r>
    </w:p>
    <w:p w:rsidRDefault="00537658" w:rsidP="005866EA" w:rsidR="0053765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6058E0">
      <w:pPr>
        <w:ind w:firstLine="720"/>
        <w:jc w:val="both"/>
      </w:pPr>
      <w:r>
        <w:t xml:space="preserve">Podneskom od </w:t>
      </w:r>
      <w:r w:rsidR="00D03B72">
        <w:t xml:space="preserve">15.listopada </w:t>
      </w:r>
      <w:r w:rsidR="006058E0">
        <w:t xml:space="preserve">2018. </w:t>
      </w:r>
      <w:r>
        <w:t xml:space="preserve"> </w:t>
      </w:r>
      <w:r w:rsidR="006058E0">
        <w:t xml:space="preserve">stečajni upravitelj dužnika </w:t>
      </w:r>
      <w:r w:rsidR="00D03B72">
        <w:t xml:space="preserve">Damir Šebetić iz Zagreba </w:t>
      </w:r>
      <w:r w:rsidR="00F53E65">
        <w:t>obavijestio je stečajnog suca kako je unovčio cjelokupnu imovinu dužnika za</w:t>
      </w:r>
      <w:r w:rsidR="00D03B72">
        <w:t xml:space="preserve"> ukupan iznos 2.270.366,92 kn</w:t>
      </w:r>
      <w:r w:rsidR="00D87B2F">
        <w:t>,</w:t>
      </w:r>
      <w:r w:rsidR="00D03B72">
        <w:t xml:space="preserve"> od čega </w:t>
      </w:r>
      <w:r w:rsidR="00994CB7">
        <w:t>prodajna cijene nekretnine unovčene puteme elektroničke javne dražbe u iznosu od 2.057.566,92 kn i naplaćene zakupnine</w:t>
      </w:r>
      <w:r w:rsidR="00D87B2F">
        <w:t xml:space="preserve"> u iznosu od </w:t>
      </w:r>
      <w:r w:rsidR="00994CB7">
        <w:t xml:space="preserve"> 212.800,00 kn.</w:t>
      </w:r>
    </w:p>
    <w:p w:rsidRDefault="00D87B2F" w:rsidP="009C1B52" w:rsidR="00D87B2F">
      <w:pPr>
        <w:ind w:firstLine="708"/>
        <w:jc w:val="both"/>
      </w:pPr>
    </w:p>
    <w:p w:rsidRDefault="009C1B52" w:rsidP="009C1B52" w:rsidR="009C1B52">
      <w:pPr>
        <w:ind w:firstLine="708"/>
        <w:jc w:val="both"/>
      </w:pPr>
      <w:r>
        <w:t>Prije ostalog valja naglasiti kako je tijekom trajanja ovog stečajnog postupka, a nakon podnošenja prijedloga za otvaranje stečajnog postupka (2</w:t>
      </w:r>
      <w:r w:rsidR="0005025C">
        <w:t xml:space="preserve">.studenog </w:t>
      </w:r>
      <w:r>
        <w:t>201</w:t>
      </w:r>
      <w:r w:rsidR="0005025C">
        <w:t>4</w:t>
      </w:r>
      <w:r>
        <w:t>.) na snagu stupio Stečajni zakon (N.N. br.71/15 i 104/17), te Uredbe o kriterijima i načinu obračuna i plaćanja nagrada stečajnim upraviteljima (N.N. br. 105/15., dalje: Uredba 15)</w:t>
      </w:r>
    </w:p>
    <w:p w:rsidRDefault="009C1B52" w:rsidP="009C1B52" w:rsidR="009C1B52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9C1B52" w:rsidP="009C1B52" w:rsidR="009C1B52">
      <w:pPr>
        <w:ind w:firstLine="708"/>
        <w:jc w:val="both"/>
      </w:pPr>
      <w:r>
        <w:t>Kako je ovaj stečajni postupak pokrenut 2.studenog 20</w:t>
      </w:r>
      <w:r w:rsidR="0005025C">
        <w:t>04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C46114" w:rsidP="00C46114" w:rsidR="00C46114">
      <w:pPr>
        <w:ind w:firstLine="720"/>
        <w:jc w:val="both"/>
      </w:pPr>
      <w:r>
        <w:t>Prema odredbi članka 16. stavak 2. Uredbe 15 za rad stečajnom upravitelju koji je obavljen do stupanja na snagu te Uredbe (2.listopada 2015.) obračunati će se nagrada po pravilima  Uredbe o kriterijima i načinu obračuna i plaćanja nagrada stečajnim upraviteljima (N.N.br. 183/03., dalje: Uredba 03) pri čemu je sud dužan utvrditi postotak nagrade koja stečajnom upravitelju pripada prema pravilima te Uredbe, a prema odredbi stavaka 3. istog članka za poslove obavljene nakon stupanja na snagu Uredbe 15, nagrada će se odrediti po njenim pravilima, vodeći računa o postotku namirenja iz stavka 2. tog članka.</w:t>
      </w:r>
    </w:p>
    <w:p w:rsidRDefault="0005025C" w:rsidP="005866EA" w:rsidR="0005025C">
      <w:pPr>
        <w:ind w:firstLine="720"/>
        <w:jc w:val="both"/>
      </w:pPr>
    </w:p>
    <w:p w:rsidRDefault="00C913B4" w:rsidP="005866EA" w:rsidR="00ED34E3">
      <w:pPr>
        <w:ind w:firstLine="720"/>
        <w:jc w:val="both"/>
      </w:pPr>
      <w:r>
        <w:t>Uvidom u spis utvrđeno je kako su n</w:t>
      </w:r>
      <w:r w:rsidR="008C15FB">
        <w:t xml:space="preserve">ekretnine dužnika unovčene nakon stupanja na snagu Uredbe </w:t>
      </w:r>
      <w:r w:rsidR="000511FD">
        <w:t xml:space="preserve">15, te se temeljm naprijed citiranog člana </w:t>
      </w:r>
      <w:r w:rsidR="00ED34E3">
        <w:t>16. stavak 2. te Uredbe u odnosu na zahtjev za određivanje konačne nagrade primjenjuju pravila  Uredbe 15.</w:t>
      </w:r>
    </w:p>
    <w:p w:rsidRDefault="00ED34E3" w:rsidP="005866EA" w:rsidR="008C15FB">
      <w:pPr>
        <w:ind w:firstLine="720"/>
        <w:jc w:val="both"/>
      </w:pPr>
      <w:r>
        <w:lastRenderedPageBreak/>
        <w:t xml:space="preserve"> </w:t>
      </w:r>
    </w:p>
    <w:p w:rsidRDefault="005866EA" w:rsidP="00006AC1" w:rsidR="005866EA">
      <w:pPr>
        <w:ind w:firstLine="720"/>
        <w:jc w:val="both"/>
      </w:pPr>
      <w:r>
        <w:t xml:space="preserve">Prema članku 7. Uredbe </w:t>
      </w:r>
      <w:r w:rsidR="00AE506A">
        <w:t xml:space="preserve">15 </w:t>
      </w:r>
      <w:r>
        <w:t>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9D005C" w:rsidRPr="00856464">
      <w:pPr>
        <w:ind w:firstLine="720"/>
        <w:jc w:val="both"/>
      </w:pPr>
      <w:r>
        <w:t xml:space="preserve"> Kako je dakle stečajni upravitelj unovčio stečajnu masu za ukupan iznos </w:t>
      </w:r>
      <w:r w:rsidR="00FA742B">
        <w:t xml:space="preserve">2.270.366,92 </w:t>
      </w:r>
      <w:r w:rsidR="00FA742B" w:rsidRPr="00856464">
        <w:t>kn</w:t>
      </w:r>
      <w:r w:rsidRPr="00856464">
        <w:t xml:space="preserve">, to mu primjenom članka 7. Uredbe </w:t>
      </w:r>
      <w:r w:rsidR="00C913B4" w:rsidRPr="00856464">
        <w:t xml:space="preserve">15 </w:t>
      </w:r>
      <w:r w:rsidRPr="00856464">
        <w:t xml:space="preserve"> pripada nagrada i to:</w:t>
      </w:r>
    </w:p>
    <w:tbl>
      <w:tblPr>
        <w:tblW w:type="dxa" w:w="7300"/>
        <w:tblLook w:val="04A0" w:noVBand="1" w:noHBand="0" w:lastColumn="0" w:firstColumn="1" w:lastRow="0" w:firstRow="1"/>
      </w:tblPr>
      <w:tblGrid>
        <w:gridCol w:w="1780"/>
        <w:gridCol w:w="1780"/>
        <w:gridCol w:w="1820"/>
        <w:gridCol w:w="1920"/>
      </w:tblGrid>
      <w:tr w:rsidTr="00CB657E" w:rsidR="00CB657E" w:rsidRPr="00856464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>Od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>Do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>% naknade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 Iznos naknade </w:t>
            </w:r>
          </w:p>
        </w:tc>
      </w:tr>
      <w:tr w:rsidTr="00CB657E" w:rsidR="00CB657E" w:rsidRPr="00856464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                             -  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100.000,00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jc w:val="right"/>
              <w:rPr>
                <w:color w:val="000000"/>
              </w:rPr>
            </w:pPr>
            <w:r w:rsidRPr="00856464">
              <w:rPr>
                <w:color w:val="000000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16.000,00    </w:t>
            </w:r>
          </w:p>
        </w:tc>
      </w:tr>
      <w:tr w:rsidTr="00CB657E" w:rsidR="00CB657E" w:rsidRPr="00856464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100.000,01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300.000,00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jc w:val="right"/>
              <w:rPr>
                <w:color w:val="000000"/>
              </w:rPr>
            </w:pPr>
            <w:r w:rsidRPr="00856464">
              <w:rPr>
                <w:color w:val="000000"/>
              </w:rPr>
              <w:t>12%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24.000,00    </w:t>
            </w:r>
          </w:p>
        </w:tc>
      </w:tr>
      <w:tr w:rsidTr="00CB657E" w:rsidR="00CB657E" w:rsidRPr="00856464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300.000,01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500.000,00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jc w:val="right"/>
              <w:rPr>
                <w:color w:val="000000"/>
              </w:rPr>
            </w:pPr>
            <w:r w:rsidRPr="00856464">
              <w:rPr>
                <w:color w:val="000000"/>
              </w:rPr>
              <w:t>10%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20.000,00    </w:t>
            </w:r>
          </w:p>
        </w:tc>
      </w:tr>
      <w:tr w:rsidTr="00CB657E" w:rsidR="00CB657E" w:rsidRPr="00856464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500.000,01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1.000.000,00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jc w:val="right"/>
              <w:rPr>
                <w:color w:val="000000"/>
              </w:rPr>
            </w:pPr>
            <w:r w:rsidRPr="00856464">
              <w:rPr>
                <w:color w:val="000000"/>
              </w:rPr>
              <w:t>8%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40.000,00    </w:t>
            </w:r>
          </w:p>
        </w:tc>
      </w:tr>
      <w:tr w:rsidTr="00CB657E" w:rsidR="00CB657E" w:rsidRPr="00856464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1.000.000,01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5.000.000,00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jc w:val="right"/>
              <w:rPr>
                <w:color w:val="000000"/>
              </w:rPr>
            </w:pPr>
            <w:r w:rsidRPr="00856464">
              <w:rPr>
                <w:color w:val="000000"/>
              </w:rPr>
              <w:t>7%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88.925,68    </w:t>
            </w:r>
          </w:p>
        </w:tc>
      </w:tr>
      <w:tr w:rsidTr="00CB657E" w:rsidR="00CB657E" w:rsidRPr="00856464">
        <w:trPr>
          <w:trHeight w:val="300"/>
        </w:trPr>
        <w:tc>
          <w:tcPr>
            <w:tcW w:type="dxa" w:w="5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jc w:val="center"/>
              <w:rPr>
                <w:color w:val="000000"/>
              </w:rPr>
            </w:pPr>
            <w:r w:rsidRPr="00856464">
              <w:rPr>
                <w:color w:val="000000"/>
              </w:rPr>
              <w:t>Ukupna nagrada stečajnom upravitelju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657E" w:rsidR="00CB657E" w:rsidRPr="00856464">
            <w:pPr>
              <w:rPr>
                <w:color w:val="000000"/>
              </w:rPr>
            </w:pPr>
            <w:r w:rsidRPr="00856464">
              <w:rPr>
                <w:color w:val="000000"/>
              </w:rPr>
              <w:t xml:space="preserve">               188.925,68    </w:t>
            </w:r>
          </w:p>
        </w:tc>
      </w:tr>
    </w:tbl>
    <w:p w:rsidRDefault="00883FF5" w:rsidP="005866EA" w:rsidR="00883FF5" w:rsidRPr="00856464">
      <w:pPr>
        <w:jc w:val="both"/>
      </w:pPr>
    </w:p>
    <w:p w:rsidRDefault="005866EA" w:rsidP="005866EA" w:rsidR="00D30613">
      <w:pPr>
        <w:jc w:val="both"/>
      </w:pPr>
      <w:r>
        <w:tab/>
      </w:r>
      <w:r w:rsidR="00D30613">
        <w:t>Iznosi nagrade propisani Uredbom 15 su bruto iznosi (članak 15.)</w:t>
      </w:r>
    </w:p>
    <w:p w:rsidRDefault="00410E5C" w:rsidP="005866EA" w:rsidR="005866EA">
      <w:pPr>
        <w:jc w:val="both"/>
      </w:pPr>
      <w:r>
        <w:t xml:space="preserve"> </w:t>
      </w:r>
    </w:p>
    <w:p w:rsidRDefault="005866EA" w:rsidP="005866EA" w:rsidR="005866EA">
      <w:pPr>
        <w:ind w:firstLine="720"/>
        <w:jc w:val="both"/>
      </w:pPr>
      <w:r>
        <w:t xml:space="preserve">Slijedom svega naprijed navedenog za stečajnu masu unovčenu u iznosu </w:t>
      </w:r>
      <w:r w:rsidR="00856464">
        <w:t xml:space="preserve">2.270.366,92 kn </w:t>
      </w:r>
      <w:r w:rsidR="00391C76">
        <w:t>temeljem članka 7.  Uredbe</w:t>
      </w:r>
      <w:r w:rsidR="00CD1972">
        <w:t xml:space="preserve"> 15</w:t>
      </w:r>
      <w:r w:rsidR="00391C76">
        <w:t xml:space="preserve"> </w:t>
      </w:r>
      <w:r>
        <w:t xml:space="preserve">stečajnom upravitelju pripada nagrada u bruto iznos od </w:t>
      </w:r>
      <w:r w:rsidR="00856464">
        <w:t>188.925,68</w:t>
      </w:r>
      <w:r w:rsidR="00CD1972">
        <w:t xml:space="preserve"> </w:t>
      </w:r>
      <w:r w:rsidR="007360EC">
        <w:t>kn</w:t>
      </w:r>
    </w:p>
    <w:p w:rsidRDefault="005866EA" w:rsidP="005866EA" w:rsidR="005866EA">
      <w:pPr>
        <w:jc w:val="center"/>
      </w:pPr>
      <w:r>
        <w:t xml:space="preserve">Zagreb, </w:t>
      </w:r>
      <w:r w:rsidR="00856464">
        <w:t>27.prosinca</w:t>
      </w:r>
      <w:r>
        <w:t>201</w:t>
      </w:r>
      <w:r w:rsidR="001E4A11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18417E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/>
    <w:p w:rsidRDefault="0018417E" w:rsidP="0018417E" w:rsidR="0018417E">
      <w:pPr>
        <w:ind w:firstLine="708" w:left="3540"/>
        <w:jc w:val="both"/>
      </w:pPr>
      <w:r>
        <w:t>Za točnost otpravka, ovlašteni službenik:</w:t>
      </w:r>
    </w:p>
    <w:p w:rsidRDefault="0018417E" w:rsidP="0018417E" w:rsidR="003E2896" w:rsidRPr="00F869E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6824E3" w:rsidR="00C2261C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57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7CE8" w:rsidP="003756CB" w:rsidR="00C2261C">
    <w:pPr>
      <w:pStyle w:val="Zaglavlje"/>
      <w:ind w:left="708"/>
    </w:pPr>
    <w:r>
      <w:tab/>
    </w:r>
    <w:r>
      <w:tab/>
      <w:t>40. St-6631/15</w:t>
    </w:r>
    <w:r w:rsidR="003756CB">
      <w:tab/>
    </w:r>
    <w:r w:rsidR="003756CB">
      <w:tab/>
    </w:r>
    <w:r w:rsidR="003756CB">
      <w:tab/>
    </w:r>
    <w:r w:rsidR="00C2261C">
      <w:t xml:space="preserve">                                                                                                                   </w:t>
    </w:r>
    <w:r w:rsidR="005866EA">
      <w:t>40. St-</w:t>
    </w:r>
    <w:r w:rsidR="00C46114">
      <w:t>6631</w:t>
    </w:r>
    <w:r w:rsidR="00791B32">
      <w:t>/1</w:t>
    </w:r>
    <w:r w:rsidR="00C46114">
      <w:t>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87167"/>
    <w:multiLevelType w:val="hybridMultilevel"/>
    <w:tmpl w:val="58EE28C0"/>
    <w:lvl w:tplc="E0D2581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735BB"/>
    <w:multiLevelType w:val="hybridMultilevel"/>
    <w:tmpl w:val="4C165B8C"/>
    <w:lvl w:tplc="BD341BF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B642DB2"/>
    <w:multiLevelType w:val="hybridMultilevel"/>
    <w:tmpl w:val="02C6D89E"/>
    <w:lvl w:tplc="4448D8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6AC1"/>
    <w:rsid w:val="000075E1"/>
    <w:rsid w:val="00007717"/>
    <w:rsid w:val="00024785"/>
    <w:rsid w:val="0005025C"/>
    <w:rsid w:val="000511FD"/>
    <w:rsid w:val="00052561"/>
    <w:rsid w:val="00071753"/>
    <w:rsid w:val="0007620B"/>
    <w:rsid w:val="00086650"/>
    <w:rsid w:val="00087C90"/>
    <w:rsid w:val="00096B4E"/>
    <w:rsid w:val="000A759B"/>
    <w:rsid w:val="000B083C"/>
    <w:rsid w:val="000B31EA"/>
    <w:rsid w:val="000D6E67"/>
    <w:rsid w:val="000E6D9D"/>
    <w:rsid w:val="000F6BA9"/>
    <w:rsid w:val="001010D3"/>
    <w:rsid w:val="00101309"/>
    <w:rsid w:val="001154E0"/>
    <w:rsid w:val="00121C3F"/>
    <w:rsid w:val="001360D7"/>
    <w:rsid w:val="001459C7"/>
    <w:rsid w:val="001577E4"/>
    <w:rsid w:val="0017575A"/>
    <w:rsid w:val="00180A63"/>
    <w:rsid w:val="0018417E"/>
    <w:rsid w:val="001A616B"/>
    <w:rsid w:val="001B20B3"/>
    <w:rsid w:val="001B70F1"/>
    <w:rsid w:val="001C3161"/>
    <w:rsid w:val="001D2443"/>
    <w:rsid w:val="001E4A11"/>
    <w:rsid w:val="001F1881"/>
    <w:rsid w:val="00202649"/>
    <w:rsid w:val="00205368"/>
    <w:rsid w:val="002131BA"/>
    <w:rsid w:val="00213AA9"/>
    <w:rsid w:val="002229E0"/>
    <w:rsid w:val="002251CD"/>
    <w:rsid w:val="0024046F"/>
    <w:rsid w:val="00243B55"/>
    <w:rsid w:val="002452F2"/>
    <w:rsid w:val="00245E5F"/>
    <w:rsid w:val="00253495"/>
    <w:rsid w:val="002612B2"/>
    <w:rsid w:val="00262AED"/>
    <w:rsid w:val="00264341"/>
    <w:rsid w:val="0026720C"/>
    <w:rsid w:val="0027207A"/>
    <w:rsid w:val="00282033"/>
    <w:rsid w:val="00285FE0"/>
    <w:rsid w:val="0029135F"/>
    <w:rsid w:val="002A271C"/>
    <w:rsid w:val="002A5876"/>
    <w:rsid w:val="002C4476"/>
    <w:rsid w:val="002D5187"/>
    <w:rsid w:val="002E0389"/>
    <w:rsid w:val="002E58FD"/>
    <w:rsid w:val="002F7C6D"/>
    <w:rsid w:val="00300EBC"/>
    <w:rsid w:val="00303A88"/>
    <w:rsid w:val="00307FCE"/>
    <w:rsid w:val="00317F97"/>
    <w:rsid w:val="00325C88"/>
    <w:rsid w:val="0034310D"/>
    <w:rsid w:val="00354188"/>
    <w:rsid w:val="00354F39"/>
    <w:rsid w:val="003756CB"/>
    <w:rsid w:val="00383787"/>
    <w:rsid w:val="00391C76"/>
    <w:rsid w:val="003A04E6"/>
    <w:rsid w:val="003A4A42"/>
    <w:rsid w:val="003B3AE5"/>
    <w:rsid w:val="003B6DD3"/>
    <w:rsid w:val="003D41F5"/>
    <w:rsid w:val="003E0EB9"/>
    <w:rsid w:val="003E2896"/>
    <w:rsid w:val="003E60CD"/>
    <w:rsid w:val="003E7652"/>
    <w:rsid w:val="003F1B96"/>
    <w:rsid w:val="00410C13"/>
    <w:rsid w:val="00410E5C"/>
    <w:rsid w:val="00412B30"/>
    <w:rsid w:val="0041522E"/>
    <w:rsid w:val="00425907"/>
    <w:rsid w:val="00434A8F"/>
    <w:rsid w:val="00456954"/>
    <w:rsid w:val="00471FF9"/>
    <w:rsid w:val="004721ED"/>
    <w:rsid w:val="00491AB1"/>
    <w:rsid w:val="004940BE"/>
    <w:rsid w:val="0049524D"/>
    <w:rsid w:val="004A0F64"/>
    <w:rsid w:val="004A58E6"/>
    <w:rsid w:val="004B57FA"/>
    <w:rsid w:val="004F6050"/>
    <w:rsid w:val="00505654"/>
    <w:rsid w:val="0051464C"/>
    <w:rsid w:val="00520D93"/>
    <w:rsid w:val="00524570"/>
    <w:rsid w:val="00525876"/>
    <w:rsid w:val="00537658"/>
    <w:rsid w:val="005408FF"/>
    <w:rsid w:val="005608D4"/>
    <w:rsid w:val="00575A49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058E0"/>
    <w:rsid w:val="006069F9"/>
    <w:rsid w:val="0067639D"/>
    <w:rsid w:val="006776F8"/>
    <w:rsid w:val="006824E3"/>
    <w:rsid w:val="00684434"/>
    <w:rsid w:val="00690CC2"/>
    <w:rsid w:val="0069472B"/>
    <w:rsid w:val="006B32D0"/>
    <w:rsid w:val="006C0093"/>
    <w:rsid w:val="006C116B"/>
    <w:rsid w:val="006C224A"/>
    <w:rsid w:val="006E2618"/>
    <w:rsid w:val="0070616F"/>
    <w:rsid w:val="0072602F"/>
    <w:rsid w:val="007343D3"/>
    <w:rsid w:val="007360EC"/>
    <w:rsid w:val="007374C7"/>
    <w:rsid w:val="00753BE7"/>
    <w:rsid w:val="00755E35"/>
    <w:rsid w:val="0076394A"/>
    <w:rsid w:val="00787E90"/>
    <w:rsid w:val="00791B32"/>
    <w:rsid w:val="00791D36"/>
    <w:rsid w:val="007976A6"/>
    <w:rsid w:val="007B4391"/>
    <w:rsid w:val="007C2824"/>
    <w:rsid w:val="007C53CD"/>
    <w:rsid w:val="007C6B24"/>
    <w:rsid w:val="007D289E"/>
    <w:rsid w:val="007D5746"/>
    <w:rsid w:val="0081193A"/>
    <w:rsid w:val="008144A5"/>
    <w:rsid w:val="008177C6"/>
    <w:rsid w:val="00822617"/>
    <w:rsid w:val="00844F17"/>
    <w:rsid w:val="00856464"/>
    <w:rsid w:val="0085724D"/>
    <w:rsid w:val="008703AB"/>
    <w:rsid w:val="00880396"/>
    <w:rsid w:val="00881D1D"/>
    <w:rsid w:val="00883FF5"/>
    <w:rsid w:val="008917E8"/>
    <w:rsid w:val="00897B1D"/>
    <w:rsid w:val="008A136C"/>
    <w:rsid w:val="008A57F5"/>
    <w:rsid w:val="008B783F"/>
    <w:rsid w:val="008C15FB"/>
    <w:rsid w:val="008D1D51"/>
    <w:rsid w:val="008E7437"/>
    <w:rsid w:val="008F05A9"/>
    <w:rsid w:val="009018BA"/>
    <w:rsid w:val="00901B73"/>
    <w:rsid w:val="009136E9"/>
    <w:rsid w:val="009222E9"/>
    <w:rsid w:val="0092396E"/>
    <w:rsid w:val="00926B2C"/>
    <w:rsid w:val="00936410"/>
    <w:rsid w:val="00943683"/>
    <w:rsid w:val="009439CA"/>
    <w:rsid w:val="00973D51"/>
    <w:rsid w:val="00977EC8"/>
    <w:rsid w:val="00994CB7"/>
    <w:rsid w:val="009B03D0"/>
    <w:rsid w:val="009B7D73"/>
    <w:rsid w:val="009C1B52"/>
    <w:rsid w:val="009C1C3B"/>
    <w:rsid w:val="009C6D30"/>
    <w:rsid w:val="009D005C"/>
    <w:rsid w:val="00A022E1"/>
    <w:rsid w:val="00A21501"/>
    <w:rsid w:val="00A31301"/>
    <w:rsid w:val="00A652A7"/>
    <w:rsid w:val="00A80CCD"/>
    <w:rsid w:val="00A87E4D"/>
    <w:rsid w:val="00A9007C"/>
    <w:rsid w:val="00AA1CFB"/>
    <w:rsid w:val="00AB71DB"/>
    <w:rsid w:val="00AC048B"/>
    <w:rsid w:val="00AC2EFA"/>
    <w:rsid w:val="00AE4D35"/>
    <w:rsid w:val="00AE506A"/>
    <w:rsid w:val="00AF57F1"/>
    <w:rsid w:val="00B009F8"/>
    <w:rsid w:val="00B00A10"/>
    <w:rsid w:val="00B04FE7"/>
    <w:rsid w:val="00B07A8F"/>
    <w:rsid w:val="00B37CA6"/>
    <w:rsid w:val="00B465E2"/>
    <w:rsid w:val="00B50E45"/>
    <w:rsid w:val="00B5356F"/>
    <w:rsid w:val="00B55605"/>
    <w:rsid w:val="00B57AF7"/>
    <w:rsid w:val="00B57FBD"/>
    <w:rsid w:val="00B853F7"/>
    <w:rsid w:val="00B902ED"/>
    <w:rsid w:val="00B9335D"/>
    <w:rsid w:val="00B94F2A"/>
    <w:rsid w:val="00BA4A13"/>
    <w:rsid w:val="00BB4A61"/>
    <w:rsid w:val="00BE45F4"/>
    <w:rsid w:val="00C004B2"/>
    <w:rsid w:val="00C058C9"/>
    <w:rsid w:val="00C12DF9"/>
    <w:rsid w:val="00C22123"/>
    <w:rsid w:val="00C2261C"/>
    <w:rsid w:val="00C35162"/>
    <w:rsid w:val="00C41981"/>
    <w:rsid w:val="00C4533D"/>
    <w:rsid w:val="00C46114"/>
    <w:rsid w:val="00C50F38"/>
    <w:rsid w:val="00C57CE8"/>
    <w:rsid w:val="00C57E81"/>
    <w:rsid w:val="00C8128F"/>
    <w:rsid w:val="00C84A8C"/>
    <w:rsid w:val="00C913B4"/>
    <w:rsid w:val="00C93351"/>
    <w:rsid w:val="00CA29DB"/>
    <w:rsid w:val="00CB2F05"/>
    <w:rsid w:val="00CB4554"/>
    <w:rsid w:val="00CB657E"/>
    <w:rsid w:val="00CB7414"/>
    <w:rsid w:val="00CD1972"/>
    <w:rsid w:val="00CD3D2C"/>
    <w:rsid w:val="00CD3FFC"/>
    <w:rsid w:val="00CD4A64"/>
    <w:rsid w:val="00CD7F3C"/>
    <w:rsid w:val="00CE1C67"/>
    <w:rsid w:val="00CF2698"/>
    <w:rsid w:val="00CF3A7E"/>
    <w:rsid w:val="00D00CB1"/>
    <w:rsid w:val="00D03B72"/>
    <w:rsid w:val="00D23FD4"/>
    <w:rsid w:val="00D24601"/>
    <w:rsid w:val="00D30613"/>
    <w:rsid w:val="00D369FD"/>
    <w:rsid w:val="00D4326A"/>
    <w:rsid w:val="00D46697"/>
    <w:rsid w:val="00D55987"/>
    <w:rsid w:val="00D57AC9"/>
    <w:rsid w:val="00D77EFA"/>
    <w:rsid w:val="00D860E8"/>
    <w:rsid w:val="00D87B2F"/>
    <w:rsid w:val="00DA029C"/>
    <w:rsid w:val="00DB2501"/>
    <w:rsid w:val="00DB2873"/>
    <w:rsid w:val="00DC3FAF"/>
    <w:rsid w:val="00DD5D5D"/>
    <w:rsid w:val="00DD7BB0"/>
    <w:rsid w:val="00E00585"/>
    <w:rsid w:val="00E04F68"/>
    <w:rsid w:val="00E2104F"/>
    <w:rsid w:val="00E21C96"/>
    <w:rsid w:val="00E25D8C"/>
    <w:rsid w:val="00E25F85"/>
    <w:rsid w:val="00E60F0B"/>
    <w:rsid w:val="00E63731"/>
    <w:rsid w:val="00E71B72"/>
    <w:rsid w:val="00E749A5"/>
    <w:rsid w:val="00E84921"/>
    <w:rsid w:val="00E8674F"/>
    <w:rsid w:val="00E86A79"/>
    <w:rsid w:val="00E87AED"/>
    <w:rsid w:val="00E95B2B"/>
    <w:rsid w:val="00EA19CF"/>
    <w:rsid w:val="00EA1A2B"/>
    <w:rsid w:val="00EB0A95"/>
    <w:rsid w:val="00EB7EF3"/>
    <w:rsid w:val="00ED34E3"/>
    <w:rsid w:val="00ED3A5D"/>
    <w:rsid w:val="00ED6B92"/>
    <w:rsid w:val="00EE3BE3"/>
    <w:rsid w:val="00EE5B40"/>
    <w:rsid w:val="00F10C44"/>
    <w:rsid w:val="00F340FF"/>
    <w:rsid w:val="00F47207"/>
    <w:rsid w:val="00F53960"/>
    <w:rsid w:val="00F53E65"/>
    <w:rsid w:val="00F6621A"/>
    <w:rsid w:val="00F90024"/>
    <w:rsid w:val="00F923D3"/>
    <w:rsid w:val="00F92410"/>
    <w:rsid w:val="00FA0073"/>
    <w:rsid w:val="00FA298D"/>
    <w:rsid w:val="00FA742B"/>
    <w:rsid w:val="00FB23D8"/>
    <w:rsid w:val="00FC0CD3"/>
    <w:rsid w:val="00FC210F"/>
    <w:rsid w:val="00FD2733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1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1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1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1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1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1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30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57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6631</izvorni_sadrzaj>
    <derivirana_varijabla naziv="DomainObject.Predmet.Broj_1">6631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izvorni_sadrzaj>
    <derivirana_varijabla naziv="DomainObject.Predmet.Opis_1"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St-6631/2015</izvorni_sadrzaj>
    <derivirana_varijabla naziv="DomainObject.Predmet.OznakaBroj_1">St-6631/2015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rj.od 19.10.2015.</izvorni_sadrzaj>
    <derivirana_varijabla naziv="DomainObject.Predmet.PrimjedbaSuca_1">nastavak postupka po rj.od 19.10.2015.</derivirana_varijabla>
  </DomainObject.Predmet.PrimjedbaSuca>
  <DomainObject.Predmet.ProtustrankaFormated>
    <izvorni_sadrzaj>  Stečajna masa PLANA PROMET d.o.o.</izvorni_sadrzaj>
    <derivirana_varijabla naziv="DomainObject.Predmet.ProtustrankaFormated_1">  Stečajna masa PLANA PROMET d.o.o.</derivirana_varijabla>
  </DomainObject.Predmet.ProtustrankaFormated>
  <DomainObject.Predmet.ProtustrankaFormatedOIB>
    <izvorni_sadrzaj>  Stečajna masa PLANA PROMET d.o.o., OIB 71063324917</izvorni_sadrzaj>
    <derivirana_varijabla naziv="DomainObject.Predmet.ProtustrankaFormatedOIB_1">  Stečajna masa PLANA PROMET d.o.o., OIB 71063324917</derivirana_varijabla>
  </DomainObject.Predmet.ProtustrankaFormatedOIB>
  <DomainObject.Predmet.ProtustrankaFormatedWithAdress>
    <izvorni_sadrzaj> Stečajna masa PLANA PROMET d.o.o., Dr.Luje Naletilića 25, 10000 Zagreb</izvorni_sadrzaj>
    <derivirana_varijabla naziv="DomainObject.Predmet.ProtustrankaFormatedWithAdress_1"> Stečajna masa PLANA PROMET d.o.o., Dr.Luje Naletilića 25, 10000 Zagreb</derivirana_varijabla>
  </DomainObject.Predmet.ProtustrankaFormatedWithAdress>
  <DomainObject.Predmet.ProtustrankaFormatedWithAdressOIB>
    <izvorni_sadrzaj> Stečajna masa PLANA PROMET d.o.o., OIB 71063324917, Dr.Luje Naletilića 25, 10000 Zagreb</izvorni_sadrzaj>
    <derivirana_varijabla naziv="DomainObject.Predmet.ProtustrankaFormatedWithAdressOIB_1"> Stečajna masa PLANA PROMET d.o.o., OIB 71063324917, Dr.Luje Naletilića 25, 10000 Zagreb</derivirana_varijabla>
  </DomainObject.Predmet.ProtustrankaFormatedWithAdressOIB>
  <DomainObject.Predmet.ProtustrankaWithAdress>
    <izvorni_sadrzaj>Stečajna masa PLANA PROMET d.o.o. Dr.Luje Naletilića 25, 10000 Zagreb</izvorni_sadrzaj>
    <derivirana_varijabla naziv="DomainObject.Predmet.ProtustrankaWithAdress_1">Stečajna masa PLANA PROMET d.o.o. Dr.Luje Naletilića 25, 10000 Zagreb</derivirana_varijabla>
  </DomainObject.Predmet.ProtustrankaWithAdress>
  <DomainObject.Predmet.ProtustrankaWithAdressOIB>
    <izvorni_sadrzaj>Stečajna masa PLANA PROMET d.o.o., OIB 71063324917, Dr.Luje Naletilića 25, 10000 Zagreb</izvorni_sadrzaj>
    <derivirana_varijabla naziv="DomainObject.Predmet.ProtustrankaWithAdressOIB_1">Stečajna masa PLANA PROMET d.o.o., OIB 71063324917, Dr.Luje Naletilića 25, 10000 Zagreb</derivirana_varijabla>
  </DomainObject.Predmet.ProtustrankaWithAdressOIB>
  <DomainObject.Predmet.ProtustrankaNazivFormated>
    <izvorni_sadrzaj>Stečajna masa PLANA PROMET d.o.o.</izvorni_sadrzaj>
    <derivirana_varijabla naziv="DomainObject.Predmet.ProtustrankaNazivFormated_1">Stečajna masa PLANA PROMET d.o.o.</derivirana_varijabla>
  </DomainObject.Predmet.ProtustrankaNazivFormated>
  <DomainObject.Predmet.ProtustrankaNazivFormatedOIB>
    <izvorni_sadrzaj>Stečajna masa PLANA PROMET d.o.o., OIB 71063324917</izvorni_sadrzaj>
    <derivirana_varijabla naziv="DomainObject.Predmet.ProtustrankaNazivFormatedOIB_1">Stečajna masa PLANA PROMET d.o.o., OIB 71063324917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PLANA PROMET d.o.o.; OFFERTISSIMA, d.o.o. za trgovinu na veliko i malo, ugostiteljstvo i graditeljstvo</izvorni_sadrzaj>
    <derivirana_varijabla naziv="DomainObject.Predmet.StrankaFormated_1">  PLANA PROMET d.o.o.; OFFERTISSIMA, d.o.o. za trgovinu na veliko i malo, ugostiteljstvo i graditeljstvo</derivirana_varijabla>
  </DomainObject.Predmet.StrankaFormated>
  <DomainObject.Predmet.StrankaFormatedOIB>
    <izvorni_sadrzaj>  PLANA PROMET d.o.o., OIB 94672812649; OFFERTISSIMA, d.o.o. za trgovinu na veliko i malo, ugostiteljstvo i graditeljstvo, OIB 00643859701</izvorni_sadrzaj>
    <derivirana_varijabla naziv="DomainObject.Predmet.StrankaFormatedOIB_1">  PLANA PROMET d.o.o., OIB 94672812649; OFFERTISSIMA, d.o.o. za trgovinu na veliko i malo, ugostiteljstvo i graditeljstvo, OIB 00643859701</derivirana_varijabla>
  </DomainObject.Predmet.StrankaFormatedOIB>
  <DomainObject.Predmet.StrankaFormatedWithAdress>
    <izvorni_sadrzaj> PLANA PROMET d.o.o., Dr.Luje Naletilića 25, 10000 Zagreb; OFFERTISSIMA, d.o.o. za trgovinu na veliko i malo, ugostiteljstvo i graditeljstvo, Dr. Franje Tuđmana 33, 10431 Novaki</izvorni_sadrzaj>
    <derivirana_varijabla naziv="DomainObject.Predmet.StrankaFormatedWithAdress_1"> PLANA PROMET d.o.o., Dr.Luje Naletilića 25, 10000 Zagreb; OFFERTISSIMA, d.o.o. za trgovinu na veliko i malo, ugostiteljstvo i graditeljstvo, Dr. Franje Tuđmana 33, 10431 Novaki</derivirana_varijabla>
  </DomainObject.Predmet.StrankaFormatedWithAdress>
  <DomainObject.Predmet.StrankaFormatedWithAdressOIB>
    <izvorni_sadrzaj> PLANA PROMET d.o.o., OIB 94672812649, Dr.Luje Naletilića 25, 10000 Zagreb; OFFERTISSIMA, d.o.o. za trgovinu na veliko i malo, ugostiteljstvo i graditeljstvo, OIB 00643859701, Dr. Franje Tuđmana 33, 10431 Novaki</izvorni_sadrzaj>
    <derivirana_varijabla naziv="DomainObject.Predmet.StrankaFormatedWithAdressOIB_1"> PLANA PROMET d.o.o., OIB 94672812649, Dr.Luje Naletilića 25, 10000 Zagreb; OFFERTISSIMA, d.o.o. za trgovinu na veliko i malo, ugostiteljstvo i graditeljstvo, OIB 00643859701, Dr. Franje Tuđmana 33, 10431 Novaki</derivirana_varijabla>
  </DomainObject.Predmet.StrankaFormatedWithAdressOIB>
  <DomainObject.Predmet.StrankaWithAdress>
    <izvorni_sadrzaj>PLANA PROMET d.o.o. Dr.Luje Naletilića 25,10000 Zagreb,OFFERTISSIMA, d.o.o. za trgovinu na veliko i malo, ugostiteljstvo i graditeljstvo Dr. Franje Tuđmana 33,10431 Novaki</izvorni_sadrzaj>
    <derivirana_varijabla naziv="DomainObject.Predmet.StrankaWithAdress_1">PLANA PROMET d.o.o. Dr.Luje Naletilića 25,10000 Zagreb,OFFERTISSIMA, d.o.o. za trgovinu na veliko i malo, ugostiteljstvo i graditeljstvo Dr. Franje Tuđmana 33,10431 Novaki</derivirana_varijabla>
  </DomainObject.Predmet.StrankaWithAdress>
  <DomainObject.Predmet.StrankaWithAdressOIB>
    <izvorni_sadrzaj>PLANA PROMET d.o.o., OIB 94672812649, Dr.Luje Naletilića 25,10000 Zagreb,OFFERTISSIMA, d.o.o. za trgovinu na veliko i malo, ugostiteljstvo i graditeljstvo, OIB 00643859701, Dr. Franje Tuđmana 33,10431 Novaki</izvorni_sadrzaj>
    <derivirana_varijabla naziv="DomainObject.Predmet.StrankaWithAdressOIB_1">PLANA PROMET d.o.o., OIB 94672812649, Dr.Luje Naletilića 25,10000 Zagreb,OFFERTISSIMA, d.o.o. za trgovinu na veliko i malo, ugostiteljstvo i graditeljstvo, OIB 00643859701, Dr. Franje Tuđmana 33,10431 Novaki</derivirana_varijabla>
  </DomainObject.Predmet.StrankaWithAdressOIB>
  <DomainObject.Predmet.StrankaNazivFormated>
    <izvorni_sadrzaj>PLANA PROMET d.o.o.,OFFERTISSIMA, d.o.o. za trgovinu na veliko i malo, ugostiteljstvo i graditeljstvo</izvorni_sadrzaj>
    <derivirana_varijabla naziv="DomainObject.Predmet.StrankaNazivFormated_1">PLANA PROMET d.o.o.,OFFERTISSIMA, d.o.o. za trgovinu na veliko i malo, ugostiteljstvo i graditeljstvo</derivirana_varijabla>
  </DomainObject.Predmet.StrankaNazivFormated>
  <DomainObject.Predmet.StrankaNazivFormatedOIB>
    <izvorni_sadrzaj>PLANA PROMET d.o.o., OIB 94672812649,OFFERTISSIMA, d.o.o. za trgovinu na veliko i malo, ugostiteljstvo i graditeljstvo, OIB 00643859701</izvorni_sadrzaj>
    <derivirana_varijabla naziv="DomainObject.Predmet.StrankaNazivFormatedOIB_1">PLANA PROMET d.o.o., OIB 94672812649,OFFERTISSIMA, d.o.o. za trgovinu na veliko i malo, ugostiteljstvo i graditeljstvo, OIB 00643859701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PLANA PROMET d.o.o.</item>
      <item>OFFERTISSIMA, d.o.o. za trgovinu na veliko i malo, ugostiteljstvo i graditeljstvo</item>
    </izvorni_sadrzaj>
    <derivirana_varijabla naziv="DomainObject.Predmet.StrankaListFormated_1">
      <item>PLANA PROMET d.o.o.</item>
      <item>OFFERTISSIMA, d.o.o. za trgovinu na veliko i malo, ugostiteljstvo i graditeljstvo</item>
    </derivirana_varijabla>
  </DomainObject.Predmet.StrankaListFormated>
  <DomainObject.Predmet.StrankaListFormatedOIB>
    <izvorni_sadrzaj>
      <item>PLANA PROMET d.o.o., OIB 94672812649</item>
      <item>OFFERTISSIMA, d.o.o. za trgovinu na veliko i malo, ugostiteljstvo i graditeljstvo, OIB 00643859701</item>
    </izvorni_sadrzaj>
    <derivirana_varijabla naziv="DomainObject.Predmet.StrankaListFormatedOIB_1">
      <item>PLANA PROMET d.o.o., OIB 94672812649</item>
      <item>OFFERTISSIMA, d.o.o. za trgovinu na veliko i malo, ugostiteljstvo i graditeljstvo, OIB 00643859701</item>
    </derivirana_varijabla>
  </DomainObject.Predmet.StrankaListFormatedOIB>
  <DomainObject.Predmet.StrankaListFormatedWithAdress>
    <izvorni_sadrzaj>
      <item>PLANA PROMET d.o.o., Dr.Luje Naletilića 25, 10000 Zagreb</item>
      <item>OFFERTISSIMA, d.o.o. za trgovinu na veliko i malo, ugostiteljstvo i graditeljstvo, Dr. Franje Tuđmana 33, 10431 Novaki</item>
    </izvorni_sadrzaj>
    <derivirana_varijabla naziv="DomainObject.Predmet.StrankaListFormatedWithAdress_1">
      <item>PLANA PROMET d.o.o., Dr.Luje Naletilića 25, 10000 Zagreb</item>
      <item>OFFERTISSIMA, d.o.o. za trgovinu na veliko i malo, ugostiteljstvo i graditeljstvo, Dr. Franje Tuđmana 33, 10431 Novaki</item>
    </derivirana_varijabla>
  </DomainObject.Predmet.StrankaListFormatedWithAdress>
  <DomainObject.Predmet.StrankaListFormatedWithAdressOIB>
    <izvorni_sadrzaj>
      <item>PLANA PROMET d.o.o., OIB 94672812649, Dr.Luje Naletilića 25, 10000 Zagreb</item>
      <item>OFFERTISSIMA, d.o.o. za trgovinu na veliko i malo, ugostiteljstvo i graditeljstvo, OIB 00643859701, Dr. Franje Tuđmana 33, 10431 Novaki</item>
    </izvorni_sadrzaj>
    <derivirana_varijabla naziv="DomainObject.Predmet.StrankaListFormatedWithAdressOIB_1">
      <item>PLANA PROMET d.o.o., OIB 94672812649, Dr.Luje Naletilića 25, 10000 Zagreb</item>
      <item>OFFERTISSIMA, d.o.o. za trgovinu na veliko i malo, ugostiteljstvo i graditeljstvo, OIB 00643859701, Dr. Franje Tuđmana 33, 10431 Novaki</item>
    </derivirana_varijabla>
  </DomainObject.Predmet.StrankaListFormatedWithAdressOIB>
  <DomainObject.Predmet.StrankaListNazivFormated>
    <izvorni_sadrzaj>
      <item>PLANA PROMET d.o.o.</item>
      <item>OFFERTISSIMA, d.o.o. za trgovinu na veliko i malo, ugostiteljstvo i graditeljstvo</item>
    </izvorni_sadrzaj>
    <derivirana_varijabla naziv="DomainObject.Predmet.StrankaListNazivFormated_1">
      <item>PLANA PROMET d.o.o.</item>
      <item>OFFERTISSIMA, d.o.o. za trgovinu na veliko i malo, ugostiteljstvo i graditeljstvo</item>
    </derivirana_varijabla>
  </DomainObject.Predmet.StrankaListNazivFormated>
  <DomainObject.Predmet.StrankaListNazivFormatedOIB>
    <izvorni_sadrzaj>
      <item>PLANA PROMET d.o.o., OIB 94672812649</item>
      <item>OFFERTISSIMA, d.o.o. za trgovinu na veliko i malo, ugostiteljstvo i graditeljstvo, OIB 00643859701</item>
    </izvorni_sadrzaj>
    <derivirana_varijabla naziv="DomainObject.Predmet.StrankaListNazivFormatedOIB_1">
      <item>PLANA PROMET d.o.o., OIB 94672812649</item>
      <item>OFFERTISSIMA, d.o.o. za trgovinu na veliko i malo, ugostiteljstvo i graditeljstvo, OIB 00643859701</item>
    </derivirana_varijabla>
  </DomainObject.Predmet.StrankaListNazivFormatedOIB>
  <DomainObject.Predmet.ProtuStrankaListFormated>
    <izvorni_sadrzaj>
      <item>Stečajna masa PLANA PROMET d.o.o.</item>
    </izvorni_sadrzaj>
    <derivirana_varijabla naziv="DomainObject.Predmet.ProtuStrankaListFormated_1">
      <item>Stečajna masa PLANA PROMET d.o.o.</item>
    </derivirana_varijabla>
  </DomainObject.Predmet.ProtuStrankaListFormated>
  <DomainObject.Predmet.ProtuStrankaListFormatedOIB>
    <izvorni_sadrzaj>
      <item>Stečajna masa PLANA PROMET d.o.o., OIB 71063324917</item>
    </izvorni_sadrzaj>
    <derivirana_varijabla naziv="DomainObject.Predmet.ProtuStrankaListFormatedOIB_1">
      <item>Stečajna masa PLANA PROMET d.o.o., OIB 71063324917</item>
    </derivirana_varijabla>
  </DomainObject.Predmet.ProtuStrankaListFormatedOIB>
  <DomainObject.Predmet.ProtuStrankaListFormatedWithAdress>
    <izvorni_sadrzaj>
      <item>Stečajna masa PLANA PROMET d.o.o., Dr.Luje Naletilića 25, 10000 Zagreb</item>
    </izvorni_sadrzaj>
    <derivirana_varijabla naziv="DomainObject.Predmet.ProtuStrankaListFormatedWithAdress_1">
      <item>Stečajna masa PLANA PROMET d.o.o., Dr.Luje Naletilića 25, 10000 Zagreb</item>
    </derivirana_varijabla>
  </DomainObject.Predmet.ProtuStrankaListFormatedWithAdress>
  <DomainObject.Predmet.ProtuStrankaListFormatedWithAdressOIB>
    <izvorni_sadrzaj>
      <item>Stečajna masa PLANA PROMET d.o.o., OIB 71063324917, Dr.Luje Naletilića 25, 10000 Zagreb</item>
    </izvorni_sadrzaj>
    <derivirana_varijabla naziv="DomainObject.Predmet.ProtuStrankaListFormatedWithAdressOIB_1">
      <item>Stečajna masa PLANA PROMET d.o.o., OIB 71063324917, Dr.Luje Naletilića 25, 10000 Zagreb</item>
    </derivirana_varijabla>
  </DomainObject.Predmet.ProtuStrankaListFormatedWithAdressOIB>
  <DomainObject.Predmet.ProtuStrankaListNazivFormated>
    <izvorni_sadrzaj>
      <item>Stečajna masa PLANA PROMET d.o.o.</item>
    </izvorni_sadrzaj>
    <derivirana_varijabla naziv="DomainObject.Predmet.ProtuStrankaListNazivFormated_1">
      <item>Stečajna masa PLANA PROMET d.o.o.</item>
    </derivirana_varijabla>
  </DomainObject.Predmet.ProtuStrankaListNazivFormated>
  <DomainObject.Predmet.ProtuStrankaListNazivFormatedOIB>
    <izvorni_sadrzaj>
      <item>Stečajna masa PLANA PROMET d.o.o., OIB 71063324917</item>
    </izvorni_sadrzaj>
    <derivirana_varijabla naziv="DomainObject.Predmet.ProtuStrankaListNazivFormatedOIB_1">
      <item>Stečajna masa PLANA PROMET d.o.o., OIB 71063324917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Đorđićeva 6, 10000 Zagreb</item>
    </izvorni_sadrzaj>
    <derivirana_varijabla naziv="DomainObject.Predmet.OstaliListFormatedWithAdress_1">
      <item>Damir Šebetić, Đorđićeva 6, 10000 Zagreb</item>
    </derivirana_varijabla>
  </DomainObject.Predmet.OstaliListFormatedWithAdress>
  <DomainObject.Predmet.OstaliListFormatedWithAdressOIB>
    <izvorni_sadrzaj>
      <item>Damir Šebetić, OIB 84590633905, Đorđićeva 6, 10000 Zagreb</item>
    </izvorni_sadrzaj>
    <derivirana_varijabla naziv="DomainObject.Predmet.OstaliListFormatedWithAdressOIB_1">
      <item>Damir Šebetić, OIB 84590633905, Đorđićeva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PLANA PROMET d.o.o. i dr.</izvorni_sadrzaj>
    <derivirana_varijabla naziv="DomainObject.Predmet.StrankaIDrugi_1">PLANA PROMET d.o.o. i dr.</derivirana_varijabla>
  </DomainObject.Predmet.StrankaIDrugi>
  <DomainObject.Predmet.ProtustrankaIDrugi>
    <izvorni_sadrzaj>Stečajna masa PLANA PROMET d.o.o.</izvorni_sadrzaj>
    <derivirana_varijabla naziv="DomainObject.Predmet.ProtustrankaIDrugi_1">Stečajna masa PLANA PROMET d.o.o.</derivirana_varijabla>
  </DomainObject.Predmet.ProtustrankaIDrugi>
  <DomainObject.Predmet.StrankaIDrugiAdressOIB>
    <izvorni_sadrzaj>PLANA PROMET d.o.o., OIB 94672812649, Dr.Luje Naletilića 25, 10000 Zagreb i dr.</izvorni_sadrzaj>
    <derivirana_varijabla naziv="DomainObject.Predmet.StrankaIDrugiAdressOIB_1">PLANA PROMET d.o.o., OIB 94672812649, Dr.Luje Naletilića 25, 10000 Zagreb i dr.</derivirana_varijabla>
  </DomainObject.Predmet.StrankaIDrugiAdressOIB>
  <DomainObject.Predmet.ProtustrankaIDrugiAdressOIB>
    <izvorni_sadrzaj>Stečajna masa PLANA PROMET d.o.o., OIB 71063324917, Dr.Luje Naletilića 25, 10000 Zagreb</izvorni_sadrzaj>
    <derivirana_varijabla naziv="DomainObject.Predmet.ProtustrankaIDrugiAdressOIB_1">Stečajna masa PLANA PROMET d.o.o., OIB 71063324917, Dr.Luje Naletilića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PLANA PROMET d.o.o.</item>
      <item>PLANA PROMET d.o.o.</item>
      <item>Damir Šebetić</item>
      <item>OFFERTISSIMA, d.o.o. za trgovinu na veliko i malo, ugostiteljstvo i graditeljstvo</item>
    </izvorni_sadrzaj>
    <derivirana_varijabla naziv="DomainObject.Predmet.SudioniciListNaziv_1">
      <item>Stečajna masa PLANA PROMET d.o.o.</item>
      <item>PLANA PROMET d.o.o.</item>
      <item>Damir Šebetić</item>
      <item>OFFERTISSIMA, d.o.o. za trgovinu na veliko i malo, ugostiteljstvo i graditeljstvo</item>
    </derivirana_varijabla>
  </DomainObject.Predmet.SudioniciListNaziv>
  <DomainObject.Predmet.SudioniciListAdressOIB>
    <izvorni_sadrzaj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  <item>OFFERTISSIMA, d.o.o. za trgovinu na veliko i malo, ugostiteljstvo i graditeljstvo, OIB 00643859701, Dr. Franje Tuđmana 33,10431 Novaki</item>
    </izvorni_sadrzaj>
    <derivirana_varijabla naziv="DomainObject.Predmet.SudioniciListAdressOIB_1"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  <item>OFFERTISSIMA, d.o.o. za trgovinu na veliko i malo, ugostiteljstvo i graditeljstvo, OIB 00643859701, Dr. Franje Tuđmana 33,10431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71063324917</item>
      <item>, OIB 94672812649</item>
      <item>, OIB 84590633905</item>
      <item>, OIB 00643859701</item>
    </izvorni_sadrzaj>
    <derivirana_varijabla naziv="DomainObject.Predmet.SudioniciListNazivOIB_1">
      <item>, OIB 71063324917</item>
      <item>, OIB 94672812649</item>
      <item>, OIB 84590633905</item>
      <item>, OIB 00643859701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St-6631/2015-101</izvorni_sadrzaj>
    <derivirana_varijabla naziv="DomainObject.PredzadnjaOdlukaIzPredmeta.Oznaka_1">St-6631/2015-101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690</properties:Words>
  <properties:Characters>3762</properties:Characters>
  <properties:Lines>110</properties:Lines>
  <properties:Paragraphs>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2018-12-28T12:39:00Z</dcterms:created>
  <dc:creator>Korisnik</dc:creator>
  <cp:lastModifiedBy>Valentina Delač</cp:lastModifiedBy>
  <cp:lastPrinted>2018-12-28T12:44:00Z</cp:lastPrinted>
  <dcterms:modified xmlns:xsi="http://www.w3.org/2001/XMLSchema-instance" xsi:type="dcterms:W3CDTF">2018-12-28T12:44:00Z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(Plana promet   Rj nagrada st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