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er1.xml" ContentType="application/vnd.openxmlformats-officedocument.wordprocessingml.footer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348ebd1" w14:paraId="348ebd1" w:rsidRDefault="00836807" w:rsidP="00FE08D2" w:rsidR="0097040B" w:rsidRPr="004777BE">
      <w:pPr>
        <w:pStyle w:val="Tijeloteksta"/>
        <w:ind w:firstLine="0"/>
        <w15:collapsed w:val="false"/>
        <w:rPr>
          <w:rFonts w:cs="Times New Roman" w:hAnsi="Times New Roman" w:ascii="Times New Roman"/>
        </w:rPr>
      </w:pPr>
      <w:bookmarkStart w:name="_GoBack" w:id="0"/>
      <w:bookmarkEnd w:id="0"/>
      <w:r w:rsidRPr="004777BE">
        <w:rPr>
          <w:rFonts w:cs="Times New Roman" w:hAnsi="Times New Roman" w:ascii="Times New Roman"/>
          <w:noProof/>
        </w:rPr>
        <w:drawing>
          <wp:inline distR="0" distL="0" distB="0" distT="0">
            <wp:extent cy="962025" cx="723900"/>
            <wp:effectExtent b="9525" r="0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962025" cx="72390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tbl>
      <w:tblPr>
        <w:tblW w:type="auto" w:w="0"/>
        <w:tblInd w:type="dxa" w:w="288"/>
        <w:tblLook w:val="01E0" w:noVBand="0" w:noHBand="0" w:lastColumn="1" w:firstColumn="1" w:lastRow="1" w:firstRow="1"/>
      </w:tblPr>
      <w:tblGrid>
        <w:gridCol w:w="3060"/>
      </w:tblGrid>
      <w:tr w:rsidTr="00227518" w:rsidR="0097040B" w:rsidRPr="004777BE">
        <w:tc>
          <w:tcPr>
            <w:tcW w:type="dxa" w:w="3060"/>
          </w:tcPr>
          <w:p w:rsidRDefault="0097040B" w:rsidP="00EB5D73" w:rsidR="0097040B" w:rsidRPr="004777BE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</w:p>
          <w:p w:rsidRDefault="00FC4653" w:rsidP="00BD535C" w:rsidR="0097040B" w:rsidRPr="004777BE">
            <w:pPr>
              <w:pStyle w:val="Naslov2"/>
              <w:ind w:firstLine="0"/>
              <w:jc w:val="both"/>
              <w:rPr>
                <w:b w:val="false"/>
                <w:sz w:val="24"/>
              </w:rPr>
            </w:pPr>
            <w:r w:rsidRPr="004777BE">
              <w:rPr>
                <w:b w:val="false"/>
                <w:sz w:val="24"/>
              </w:rPr>
              <w:t xml:space="preserve">REPUBLIKA </w:t>
            </w:r>
            <w:r w:rsidR="0097040B" w:rsidRPr="004777BE">
              <w:rPr>
                <w:b w:val="false"/>
                <w:sz w:val="24"/>
              </w:rPr>
              <w:t>HRVATSKA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>Trgovački sud u Zagrebu</w:t>
            </w:r>
          </w:p>
          <w:p w:rsidRDefault="0097040B" w:rsidP="00BD535C" w:rsidR="0097040B" w:rsidRPr="004777BE">
            <w:pPr>
              <w:ind w:firstLine="0"/>
            </w:pPr>
            <w:r w:rsidRPr="004777BE">
              <w:t xml:space="preserve">Zagreb, </w:t>
            </w:r>
            <w:proofErr w:type="spellStart"/>
            <w:r w:rsidRPr="004777BE">
              <w:t>Amruševa</w:t>
            </w:r>
            <w:proofErr w:type="spellEnd"/>
            <w:r w:rsidRPr="004777BE">
              <w:t xml:space="preserve"> 2/II</w:t>
            </w:r>
          </w:p>
        </w:tc>
      </w:tr>
    </w:tbl>
    <w:p w:rsidRDefault="004008CE" w:rsidP="003B2A53" w:rsidR="004008CE" w:rsidRPr="004777BE"/>
    <w:p w:rsidRDefault="004008CE" w:rsidP="00914DB0" w:rsidR="00916BB6">
      <w:pPr>
        <w:jc w:val="center"/>
      </w:pPr>
      <w:r w:rsidRPr="004777BE">
        <w:t>R E P U B L I K A  H R V A T S K A</w:t>
      </w:r>
    </w:p>
    <w:p w:rsidRDefault="00916BB6" w:rsidP="00914DB0" w:rsidR="004008CE" w:rsidRPr="004777BE">
      <w:pPr>
        <w:jc w:val="center"/>
      </w:pPr>
      <w:r>
        <w:t>Z A K L J U Č A K</w:t>
      </w:r>
    </w:p>
    <w:p w:rsidRDefault="004008CE" w:rsidP="003B2A53" w:rsidR="004008CE" w:rsidRPr="004777BE"/>
    <w:p w:rsidRDefault="001E5694" w:rsidP="00EB5D73" w:rsidR="001E5694">
      <w:pPr>
        <w:pStyle w:val="Bezproreda"/>
      </w:pPr>
      <w:r w:rsidRPr="007702FF">
        <w:t>Trgovački sud u Zagrebu po sucu po</w:t>
      </w:r>
      <w:r w:rsidR="00914DB0">
        <w:t xml:space="preserve">jedincu Vesni Sremac Šoštar u stečajnom postupku nad stečajnim </w:t>
      </w:r>
      <w:r w:rsidRPr="007702FF">
        <w:t>dužnikom</w:t>
      </w:r>
      <w:r w:rsidR="007D0A64" w:rsidRPr="007D0A64">
        <w:rPr>
          <w:lang w:val="hr-BA"/>
        </w:rPr>
        <w:t xml:space="preserve"> </w:t>
      </w:r>
      <w:r w:rsidR="007D0A64" w:rsidRPr="00BE3DB8">
        <w:rPr>
          <w:lang w:val="hr-BA"/>
        </w:rPr>
        <w:t xml:space="preserve">Stil </w:t>
      </w:r>
      <w:proofErr w:type="spellStart"/>
      <w:r w:rsidR="007D0A64" w:rsidRPr="00BE3DB8">
        <w:rPr>
          <w:lang w:val="hr-BA"/>
        </w:rPr>
        <w:t>imobilia</w:t>
      </w:r>
      <w:proofErr w:type="spellEnd"/>
      <w:r w:rsidR="007D0A64" w:rsidRPr="00BE3DB8">
        <w:rPr>
          <w:lang w:val="hr-BA"/>
        </w:rPr>
        <w:t xml:space="preserve"> d.o.o.</w:t>
      </w:r>
      <w:r w:rsidR="00F56E6B">
        <w:rPr>
          <w:lang w:val="hr-BA"/>
        </w:rPr>
        <w:t xml:space="preserve"> – u stečaju</w:t>
      </w:r>
      <w:r w:rsidR="007D0A64" w:rsidRPr="00BE3DB8">
        <w:rPr>
          <w:lang w:val="hr-BA"/>
        </w:rPr>
        <w:t xml:space="preserve">, Zagreb, </w:t>
      </w:r>
      <w:proofErr w:type="spellStart"/>
      <w:r w:rsidR="007D0A64" w:rsidRPr="00BE3DB8">
        <w:rPr>
          <w:lang w:val="hr-BA"/>
        </w:rPr>
        <w:t>Čal</w:t>
      </w:r>
      <w:r w:rsidR="00F56E6B">
        <w:rPr>
          <w:lang w:val="hr-BA"/>
        </w:rPr>
        <w:t>ogovićeva</w:t>
      </w:r>
      <w:proofErr w:type="spellEnd"/>
      <w:r w:rsidR="00F56E6B">
        <w:rPr>
          <w:lang w:val="hr-BA"/>
        </w:rPr>
        <w:t xml:space="preserve"> </w:t>
      </w:r>
      <w:proofErr w:type="spellStart"/>
      <w:r w:rsidR="00F56E6B">
        <w:rPr>
          <w:lang w:val="hr-BA"/>
        </w:rPr>
        <w:t>22</w:t>
      </w:r>
      <w:proofErr w:type="spellEnd"/>
      <w:r w:rsidR="00F56E6B">
        <w:rPr>
          <w:lang w:val="hr-BA"/>
        </w:rPr>
        <w:t xml:space="preserve">, </w:t>
      </w:r>
      <w:proofErr w:type="spellStart"/>
      <w:r w:rsidR="00F56E6B">
        <w:rPr>
          <w:lang w:val="hr-BA"/>
        </w:rPr>
        <w:t>OIB</w:t>
      </w:r>
      <w:proofErr w:type="spellEnd"/>
      <w:r w:rsidR="00F56E6B">
        <w:rPr>
          <w:lang w:val="hr-BA"/>
        </w:rPr>
        <w:t xml:space="preserve">: </w:t>
      </w:r>
      <w:proofErr w:type="spellStart"/>
      <w:r w:rsidR="00F56E6B">
        <w:rPr>
          <w:lang w:val="hr-BA"/>
        </w:rPr>
        <w:t>63702116005</w:t>
      </w:r>
      <w:proofErr w:type="spellEnd"/>
      <w:r w:rsidRPr="007702FF">
        <w:t xml:space="preserve">, dana </w:t>
      </w:r>
      <w:r w:rsidR="007D0A64">
        <w:t xml:space="preserve">3. lipnja </w:t>
      </w:r>
      <w:proofErr w:type="spellStart"/>
      <w:r w:rsidR="007D0A64">
        <w:t>2019</w:t>
      </w:r>
      <w:proofErr w:type="spellEnd"/>
      <w:r w:rsidR="007D0A64">
        <w:t>.</w:t>
      </w:r>
      <w:r>
        <w:t xml:space="preserve"> godine</w:t>
      </w:r>
      <w:r w:rsidRPr="007702FF">
        <w:t xml:space="preserve">   </w:t>
      </w:r>
    </w:p>
    <w:p w:rsidRDefault="001E5694" w:rsidP="001E5694" w:rsidR="001E5694" w:rsidRPr="007702FF"/>
    <w:p w:rsidRDefault="00BD535C" w:rsidP="003B2A53" w:rsidR="002179C2" w:rsidRPr="004777BE">
      <w:r w:rsidRPr="004777BE">
        <w:t xml:space="preserve">                                               </w:t>
      </w:r>
      <w:r w:rsidR="00916BB6">
        <w:t>z a k l j u č i o</w:t>
      </w:r>
      <w:r w:rsidR="002179C2" w:rsidRPr="004777BE">
        <w:t xml:space="preserve">   j e</w:t>
      </w:r>
    </w:p>
    <w:p w:rsidRDefault="00EB5D73" w:rsidP="00EB5D73" w:rsidR="00EB5D73">
      <w:pPr>
        <w:ind w:firstLine="0" w:right="-2"/>
      </w:pPr>
    </w:p>
    <w:p w:rsidRDefault="001E5694" w:rsidP="00CC4C7E" w:rsidR="00CC4C7E">
      <w:pPr>
        <w:pStyle w:val="Odlomakpopisa"/>
        <w:numPr>
          <w:ilvl w:val="0"/>
          <w:numId w:val="11"/>
        </w:numPr>
        <w:ind w:right="-2"/>
      </w:pPr>
      <w:r>
        <w:t xml:space="preserve">Određuje se ročište radi saslušanja odgovorne osobe dužnika </w:t>
      </w:r>
      <w:r w:rsidR="007D0A64" w:rsidRPr="007D0A64">
        <w:t>Davor</w:t>
      </w:r>
      <w:r w:rsidR="00F56E6B">
        <w:t>a</w:t>
      </w:r>
    </w:p>
    <w:p w:rsidRDefault="007D0A64" w:rsidP="00CC4C7E" w:rsidR="008F3D72">
      <w:pPr>
        <w:ind w:firstLine="0" w:right="-2"/>
      </w:pPr>
      <w:proofErr w:type="spellStart"/>
      <w:r w:rsidRPr="007D0A64">
        <w:t>Vitold</w:t>
      </w:r>
      <w:r w:rsidR="00F56E6B">
        <w:t>a</w:t>
      </w:r>
      <w:proofErr w:type="spellEnd"/>
      <w:r w:rsidR="00D7341B">
        <w:t xml:space="preserve"> </w:t>
      </w:r>
      <w:proofErr w:type="spellStart"/>
      <w:r w:rsidRPr="007D0A64">
        <w:t>Musulin</w:t>
      </w:r>
      <w:r w:rsidR="00D7341B">
        <w:t>a</w:t>
      </w:r>
      <w:proofErr w:type="spellEnd"/>
      <w:r>
        <w:t xml:space="preserve">, Zagreb, </w:t>
      </w:r>
      <w:proofErr w:type="spellStart"/>
      <w:r>
        <w:t>Čalogovićeva</w:t>
      </w:r>
      <w:proofErr w:type="spellEnd"/>
      <w:r>
        <w:t xml:space="preserve"> </w:t>
      </w:r>
      <w:proofErr w:type="spellStart"/>
      <w:r>
        <w:t>22</w:t>
      </w:r>
      <w:proofErr w:type="spellEnd"/>
      <w:r>
        <w:t xml:space="preserve">, </w:t>
      </w:r>
      <w:proofErr w:type="spellStart"/>
      <w:r>
        <w:t>OIB</w:t>
      </w:r>
      <w:proofErr w:type="spellEnd"/>
      <w:r>
        <w:t xml:space="preserve">: </w:t>
      </w:r>
      <w:proofErr w:type="spellStart"/>
      <w:r w:rsidR="00F56E6B" w:rsidRPr="00F56E6B">
        <w:t>12212060595</w:t>
      </w:r>
      <w:proofErr w:type="spellEnd"/>
      <w:r w:rsidR="00F56E6B">
        <w:t xml:space="preserve"> </w:t>
      </w:r>
      <w:r w:rsidR="001E5694">
        <w:t xml:space="preserve">radi </w:t>
      </w:r>
      <w:r w:rsidR="001C4E08">
        <w:t xml:space="preserve">očitovanja o okolnostima </w:t>
      </w:r>
      <w:r w:rsidR="003272D2">
        <w:t>nedostale</w:t>
      </w:r>
      <w:r w:rsidR="001C4E08">
        <w:t xml:space="preserve"> poslovno </w:t>
      </w:r>
      <w:r w:rsidR="003272D2">
        <w:t>računovodstvene</w:t>
      </w:r>
      <w:r w:rsidR="001C4E08">
        <w:t xml:space="preserve"> dokumentacije </w:t>
      </w:r>
      <w:r w:rsidR="000259CB">
        <w:t xml:space="preserve">za dan </w:t>
      </w:r>
      <w:proofErr w:type="spellStart"/>
      <w:r w:rsidR="00EC23F2" w:rsidRPr="00CC4C7E">
        <w:rPr>
          <w:b/>
        </w:rPr>
        <w:t>18</w:t>
      </w:r>
      <w:proofErr w:type="spellEnd"/>
      <w:r w:rsidR="00EC23F2" w:rsidRPr="00CC4C7E">
        <w:rPr>
          <w:b/>
        </w:rPr>
        <w:t>. srpnja</w:t>
      </w:r>
      <w:r w:rsidR="000259CB" w:rsidRPr="00CC4C7E">
        <w:rPr>
          <w:b/>
        </w:rPr>
        <w:t xml:space="preserve"> </w:t>
      </w:r>
      <w:proofErr w:type="spellStart"/>
      <w:r w:rsidR="000259CB" w:rsidRPr="00CC4C7E">
        <w:rPr>
          <w:b/>
        </w:rPr>
        <w:t>2019</w:t>
      </w:r>
      <w:proofErr w:type="spellEnd"/>
      <w:r w:rsidR="000259CB" w:rsidRPr="00CC4C7E">
        <w:rPr>
          <w:b/>
        </w:rPr>
        <w:t xml:space="preserve">. godine u </w:t>
      </w:r>
      <w:proofErr w:type="spellStart"/>
      <w:r w:rsidR="00EC23F2" w:rsidRPr="00CC4C7E">
        <w:rPr>
          <w:b/>
        </w:rPr>
        <w:t>11</w:t>
      </w:r>
      <w:proofErr w:type="spellEnd"/>
      <w:r w:rsidR="00EC23F2" w:rsidRPr="00CC4C7E">
        <w:rPr>
          <w:b/>
        </w:rPr>
        <w:t>,</w:t>
      </w:r>
      <w:proofErr w:type="spellStart"/>
      <w:r w:rsidR="00EC23F2" w:rsidRPr="00CC4C7E">
        <w:rPr>
          <w:b/>
        </w:rPr>
        <w:t>00</w:t>
      </w:r>
      <w:proofErr w:type="spellEnd"/>
      <w:r w:rsidR="000259CB" w:rsidRPr="00CC4C7E">
        <w:rPr>
          <w:b/>
        </w:rPr>
        <w:t xml:space="preserve"> sati</w:t>
      </w:r>
      <w:r w:rsidR="000259CB">
        <w:t xml:space="preserve">, kod ovog suda, </w:t>
      </w:r>
      <w:r w:rsidR="00EC23F2">
        <w:t>Petrinjska 8</w:t>
      </w:r>
      <w:r w:rsidR="000259CB">
        <w:t xml:space="preserve">, soba </w:t>
      </w:r>
      <w:proofErr w:type="spellStart"/>
      <w:r w:rsidR="000259CB">
        <w:t>93</w:t>
      </w:r>
      <w:proofErr w:type="spellEnd"/>
      <w:r w:rsidR="000259CB">
        <w:t>/II, ulična zgrada.</w:t>
      </w:r>
    </w:p>
    <w:p w:rsidRDefault="00FE62F6" w:rsidP="00CC4C7E" w:rsidR="000259CB">
      <w:pPr>
        <w:pStyle w:val="Odlomakpopisa"/>
        <w:numPr>
          <w:ilvl w:val="0"/>
          <w:numId w:val="11"/>
        </w:numPr>
        <w:ind w:right="-2"/>
      </w:pPr>
      <w:r>
        <w:t>U slučaju neodazivanja</w:t>
      </w:r>
      <w:r w:rsidR="000259CB">
        <w:t xml:space="preserve"> pozivu suda, sud može odrediti dovođenje.</w:t>
      </w:r>
    </w:p>
    <w:p w:rsidRDefault="000259CB" w:rsidP="00CC4C7E" w:rsidR="00CC4C7E">
      <w:pPr>
        <w:pStyle w:val="Odlomakpopisa"/>
        <w:numPr>
          <w:ilvl w:val="0"/>
          <w:numId w:val="11"/>
        </w:numPr>
        <w:ind w:right="-2"/>
      </w:pPr>
      <w:r>
        <w:t xml:space="preserve">Ako se dužnik ne odazove pozivu suda i ne dostavi sve potrebne obavijesti </w:t>
      </w:r>
    </w:p>
    <w:p w:rsidRDefault="000259CB" w:rsidP="00CC4C7E" w:rsidR="00577C53" w:rsidRPr="004777BE">
      <w:pPr>
        <w:ind w:firstLine="0" w:right="-2"/>
      </w:pPr>
      <w:r>
        <w:t>o okolnos</w:t>
      </w:r>
      <w:r w:rsidR="008F3D72">
        <w:t xml:space="preserve">tima koje se odnose na postupak, kaznit će se novčanom kaznom od </w:t>
      </w:r>
      <w:proofErr w:type="spellStart"/>
      <w:r w:rsidR="008F3D72">
        <w:t>10.000</w:t>
      </w:r>
      <w:proofErr w:type="spellEnd"/>
      <w:r w:rsidR="008F3D72">
        <w:t>,</w:t>
      </w:r>
      <w:proofErr w:type="spellStart"/>
      <w:r w:rsidR="008F3D72">
        <w:t>00</w:t>
      </w:r>
      <w:proofErr w:type="spellEnd"/>
      <w:r w:rsidR="008F3D72">
        <w:t xml:space="preserve"> kn.</w:t>
      </w:r>
      <w:r w:rsidR="004A7FB9">
        <w:t xml:space="preserve">                        </w:t>
      </w:r>
    </w:p>
    <w:p w:rsidRDefault="008E6585" w:rsidP="00577C53" w:rsidR="008E6585" w:rsidRPr="004777BE">
      <w:pPr>
        <w:jc w:val="center"/>
      </w:pPr>
      <w:r w:rsidRPr="004777BE">
        <w:t>Obrazloženje</w:t>
      </w:r>
    </w:p>
    <w:p w:rsidRDefault="000E55DB" w:rsidP="003B2A53" w:rsidR="000E55DB" w:rsidRPr="004777BE"/>
    <w:p w:rsidRDefault="008F3D72" w:rsidP="00EB5D73" w:rsidR="008F3D72">
      <w:r>
        <w:t xml:space="preserve">Budući da odgovorna osoba dužnika </w:t>
      </w:r>
      <w:r w:rsidR="00763D20">
        <w:t>nije predala stečajnom upravitelju poslovnu dokumentaciju</w:t>
      </w:r>
      <w:r>
        <w:t xml:space="preserve"> </w:t>
      </w:r>
      <w:r w:rsidR="00763D20">
        <w:t xml:space="preserve">stečajnog dužnika, </w:t>
      </w:r>
      <w:r>
        <w:t xml:space="preserve">sukladno čl. </w:t>
      </w:r>
      <w:proofErr w:type="spellStart"/>
      <w:r>
        <w:t>177</w:t>
      </w:r>
      <w:proofErr w:type="spellEnd"/>
      <w:r>
        <w:t xml:space="preserve">. i </w:t>
      </w:r>
      <w:proofErr w:type="spellStart"/>
      <w:r>
        <w:t>178</w:t>
      </w:r>
      <w:proofErr w:type="spellEnd"/>
      <w:r>
        <w:t xml:space="preserve">., a u svezi s čl. </w:t>
      </w:r>
      <w:proofErr w:type="spellStart"/>
      <w:r>
        <w:t>117</w:t>
      </w:r>
      <w:proofErr w:type="spellEnd"/>
      <w:r>
        <w:t xml:space="preserve">. </w:t>
      </w:r>
      <w:proofErr w:type="spellStart"/>
      <w:r>
        <w:t>st.6</w:t>
      </w:r>
      <w:proofErr w:type="spellEnd"/>
      <w:r>
        <w:t xml:space="preserve">. </w:t>
      </w:r>
      <w:proofErr w:type="spellStart"/>
      <w:r>
        <w:t>SZ</w:t>
      </w:r>
      <w:proofErr w:type="spellEnd"/>
      <w:r>
        <w:t>-a, valjalo je odlučiti kao u izreci.</w:t>
      </w:r>
    </w:p>
    <w:p w:rsidRDefault="00577C53" w:rsidP="001E174F" w:rsidR="005258C2" w:rsidRPr="004777BE">
      <w:r w:rsidRPr="004777BE">
        <w:t xml:space="preserve">                 </w:t>
      </w:r>
    </w:p>
    <w:p w:rsidRDefault="005258C2" w:rsidP="003B2A53" w:rsidR="008E6585" w:rsidRPr="004777BE">
      <w:r w:rsidRPr="004777BE">
        <w:t xml:space="preserve">                             U </w:t>
      </w:r>
      <w:r w:rsidR="008E6585" w:rsidRPr="004777BE">
        <w:t>Zagreb</w:t>
      </w:r>
      <w:r w:rsidRPr="004777BE">
        <w:t>u</w:t>
      </w:r>
      <w:r w:rsidR="008E6585" w:rsidRPr="004777BE">
        <w:t xml:space="preserve">, </w:t>
      </w:r>
      <w:r w:rsidR="00763D20">
        <w:t xml:space="preserve">3. lipnja </w:t>
      </w:r>
      <w:proofErr w:type="spellStart"/>
      <w:r w:rsidR="00763D20">
        <w:t>2019</w:t>
      </w:r>
      <w:proofErr w:type="spellEnd"/>
      <w:r w:rsidR="00763D20">
        <w:t xml:space="preserve">. </w:t>
      </w:r>
      <w:r w:rsidR="00B25F87" w:rsidRPr="004777BE">
        <w:t>godine</w:t>
      </w:r>
    </w:p>
    <w:p w:rsidRDefault="002179C2" w:rsidP="003B2A53" w:rsidR="002179C2" w:rsidRPr="004777BE"/>
    <w:p w:rsidRDefault="00DE242F" w:rsidP="003B2A53" w:rsidR="008E6585" w:rsidRPr="004777BE"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Pr="004777BE">
        <w:tab/>
      </w:r>
      <w:r w:rsidR="005258C2" w:rsidRPr="004777BE">
        <w:t xml:space="preserve">                             </w:t>
      </w:r>
      <w:r w:rsidR="008E6585" w:rsidRPr="004777BE">
        <w:t>S</w:t>
      </w:r>
      <w:r w:rsidR="002179C2" w:rsidRPr="004777BE">
        <w:t>udac</w:t>
      </w:r>
      <w:r w:rsidR="008E6585" w:rsidRPr="004777BE">
        <w:t xml:space="preserve">: </w:t>
      </w:r>
    </w:p>
    <w:p w:rsidRDefault="005258C2" w:rsidP="003B2A53" w:rsidR="008D5B22" w:rsidRPr="004777BE">
      <w:r w:rsidRPr="004777BE">
        <w:t xml:space="preserve">                                                            </w:t>
      </w:r>
      <w:r w:rsidR="00FB2EB0">
        <w:t xml:space="preserve">                          </w:t>
      </w:r>
      <w:r w:rsidRPr="004777BE">
        <w:t>Vesna Sremac Šoštar</w:t>
      </w:r>
      <w:r w:rsidR="00FB2EB0">
        <w:t>,v.r.</w:t>
      </w:r>
    </w:p>
    <w:p w:rsidRDefault="003A49B9" w:rsidP="003B2A53" w:rsidR="003A49B9" w:rsidRPr="004777BE"/>
    <w:p w:rsidRDefault="001E174F" w:rsidP="00CC4C7E" w:rsidR="001E174F" w:rsidRPr="004777BE">
      <w:pPr>
        <w:ind w:firstLine="0"/>
      </w:pPr>
    </w:p>
    <w:p w:rsidRDefault="008F3D72" w:rsidP="008F3D72" w:rsidR="008F3D72" w:rsidRPr="00625422">
      <w:pPr>
        <w:ind w:firstLine="0"/>
      </w:pPr>
      <w:r w:rsidRPr="00625422">
        <w:t>Uputa o pravnom lijeku:</w:t>
      </w:r>
    </w:p>
    <w:p w:rsidRDefault="008F3D72" w:rsidP="008F3D72" w:rsidR="008F3D72" w:rsidRPr="00625422">
      <w:pPr>
        <w:ind w:firstLine="0"/>
      </w:pPr>
      <w:r w:rsidRPr="00625422">
        <w:t>Protiv zaklju</w:t>
      </w:r>
      <w:r>
        <w:t xml:space="preserve">čka nije dopuštena žalba (čl. </w:t>
      </w:r>
      <w:proofErr w:type="spellStart"/>
      <w:r>
        <w:t>19</w:t>
      </w:r>
      <w:proofErr w:type="spellEnd"/>
      <w:r>
        <w:t>. stavak 7</w:t>
      </w:r>
      <w:r w:rsidRPr="00625422">
        <w:t xml:space="preserve">. </w:t>
      </w:r>
      <w:proofErr w:type="spellStart"/>
      <w:r w:rsidRPr="00625422">
        <w:t>SZ</w:t>
      </w:r>
      <w:proofErr w:type="spellEnd"/>
      <w:r w:rsidRPr="00625422">
        <w:t>-a)</w:t>
      </w:r>
    </w:p>
    <w:p w:rsidRDefault="00D556DD" w:rsidP="008A712A" w:rsidR="00D556DD" w:rsidRPr="004777BE">
      <w:pPr>
        <w:ind w:firstLine="0"/>
      </w:pPr>
    </w:p>
    <w:p w:rsidRDefault="00FB2EB0" w:rsidR="00FB2EB0">
      <w:r>
        <w:tab/>
      </w:r>
      <w:r>
        <w:tab/>
      </w:r>
      <w:r>
        <w:tab/>
      </w:r>
      <w:r>
        <w:tab/>
      </w:r>
      <w:r>
        <w:tab/>
        <w:t xml:space="preserve">Za točnost </w:t>
      </w:r>
      <w:proofErr w:type="spellStart"/>
      <w:r>
        <w:t>otpravka</w:t>
      </w:r>
      <w:proofErr w:type="spellEnd"/>
      <w:r>
        <w:t>-</w:t>
      </w:r>
      <w:proofErr w:type="spellStart"/>
      <w:r>
        <w:t>ovl</w:t>
      </w:r>
      <w:proofErr w:type="spellEnd"/>
      <w:r>
        <w:t>. službenik</w:t>
      </w:r>
    </w:p>
    <w:p w:rsidRDefault="00FB2EB0" w:rsidR="00FB2EB0"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>Vinka Mihalinčić</w:t>
      </w:r>
    </w:p>
    <w:p w:rsidRDefault="00145840" w:rsidP="00145840" w:rsidR="00145840" w:rsidRPr="004777BE">
      <w:pPr>
        <w:ind w:firstLine="0"/>
      </w:pPr>
    </w:p>
    <w:sectPr w:rsidSect="00EB5D73" w:rsidR="00145840" w:rsidRPr="004777BE">
      <w:headerReference w:type="default" r:id="rId11"/>
      <w:footerReference w:type="even" r:id="rId12"/>
      <w:headerReference w:type="first" r:id="rId13"/>
      <w:pgSz w:h="16838" w:w="11906"/>
      <w:pgMar w:gutter="0" w:footer="720" w:header="720" w:left="1800" w:bottom="1702" w:right="1800" w:top="993"/>
      <w:cols w:space="720"/>
      <w:titlePg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861624" w:rsidP="003B2A53" w:rsidR="00861624">
      <w:r>
        <w:separator/>
      </w:r>
    </w:p>
  </w:endnote>
  <w:endnote w:id="0" w:type="continuationSeparator">
    <w:p w:rsidRDefault="00861624" w:rsidP="003B2A53" w:rsidR="00861624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ourier New">
    <w:panose1 w:val="02070309020205020404"/>
    <w:charset w:val="EE"/>
    <w:family w:val="modern"/>
    <w:pitch w:val="fixed"/>
    <w:sig w:csb1="00000000" w:csb0="000001FF" w:usb3="00000000" w:usb2="00000009" w:usb1="C0007843" w:usb0="E0002AFF"/>
  </w:font>
  <w:font w:name="Wingdings">
    <w:panose1 w:val="05000000000000000000"/>
    <w:charset w:val="02"/>
    <w:family w:val="auto"/>
    <w:pitch w:val="variable"/>
    <w:sig w:csb1="00000000" w:csb0="80000000" w:usb3="00000000" w:usb2="00000000" w:usb1="10000000" w:usb0="00000000"/>
  </w:font>
  <w:font w:name="Symbol">
    <w:panose1 w:val="05050102010706020507"/>
    <w:charset w:val="02"/>
    <w:family w:val="roman"/>
    <w:pitch w:val="variable"/>
    <w:sig w:csb1="00000000" w:csb0="80000000" w:usb3="00000000" w:usb2="00000000" w:usb1="10000000" w:usb0="00000000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Arial">
    <w:panose1 w:val="020B0604020202020204"/>
    <w:charset w:val="EE"/>
    <w:family w:val="swiss"/>
    <w:pitch w:val="variable"/>
    <w:sig w:csb1="00000000" w:csb0="000001FF" w:usb3="00000000" w:usb2="00000009" w:usb1="C0007843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er1.xml><?xml version="1.0" encoding="utf-8"?>
<w:ft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8D5B22" w:rsidP="003B2A53" w:rsidR="008D5B22">
    <w:pPr>
      <w:pStyle w:val="Podnoje"/>
      <w:rPr>
        <w:rStyle w:val="Brojstranice"/>
      </w:rPr>
    </w:pPr>
    <w:r>
      <w:rPr>
        <w:rStyle w:val="Brojstranice"/>
      </w:rPr>
      <w:fldChar w:fldCharType="begin"/>
    </w:r>
    <w:r>
      <w:rPr>
        <w:rStyle w:val="Brojstranice"/>
      </w:rPr>
      <w:instrText xml:space="preserve">PAGE  </w:instrText>
    </w:r>
    <w:r>
      <w:rPr>
        <w:rStyle w:val="Brojstranice"/>
      </w:rPr>
      <w:fldChar w:fldCharType="end"/>
    </w:r>
  </w:p>
  <w:p w:rsidRDefault="008D5B22" w:rsidP="003B2A53" w:rsidR="008D5B22">
    <w:pPr>
      <w:pStyle w:val="Podnoje"/>
    </w:pPr>
  </w:p>
</w:ftr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861624" w:rsidP="003B2A53" w:rsidR="00861624">
      <w:r>
        <w:separator/>
      </w:r>
    </w:p>
  </w:footnote>
  <w:footnote w:id="0" w:type="continuationSeparator">
    <w:p w:rsidRDefault="00861624" w:rsidP="003B2A53" w:rsidR="00861624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p w:rsidRDefault="005258C2" w:rsidP="00EB5D73" w:rsidR="00EB5D73">
    <w:pPr>
      <w:pStyle w:val="Zaglavlje"/>
    </w:pPr>
    <w:r>
      <w:rPr>
        <w:rStyle w:val="Brojstranice"/>
      </w:rPr>
      <w:t xml:space="preserve">                                                </w:t>
    </w:r>
    <w:r w:rsidR="008D5B22">
      <w:rPr>
        <w:rStyle w:val="Brojstranice"/>
      </w:rPr>
      <w:fldChar w:fldCharType="begin"/>
    </w:r>
    <w:r w:rsidR="008D5B22">
      <w:rPr>
        <w:rStyle w:val="Brojstranice"/>
      </w:rPr>
      <w:instrText xml:space="preserve">PAGE  </w:instrText>
    </w:r>
    <w:r w:rsidR="008D5B22">
      <w:rPr>
        <w:rStyle w:val="Brojstranice"/>
      </w:rPr>
      <w:fldChar w:fldCharType="separate"/>
    </w:r>
    <w:r w:rsidR="00B92434">
      <w:rPr>
        <w:rStyle w:val="Brojstranice"/>
        <w:noProof/>
      </w:rPr>
      <w:t>2</w:t>
    </w:r>
    <w:r w:rsidR="008D5B22">
      <w:rPr>
        <w:rStyle w:val="Brojstranice"/>
      </w:rPr>
      <w:fldChar w:fldCharType="end"/>
    </w:r>
    <w:r w:rsidRPr="005258C2">
      <w:rPr>
        <w:rStyle w:val="Brojstranice"/>
      </w:rPr>
      <w:t xml:space="preserve">                              </w:t>
    </w:r>
    <w:r w:rsidR="00DB69FC">
      <w:rPr>
        <w:rStyle w:val="Brojstranice"/>
      </w:rPr>
      <w:t xml:space="preserve"> </w:t>
    </w:r>
    <w:r w:rsidR="008824A5">
      <w:rPr>
        <w:rStyle w:val="Brojstranice"/>
      </w:rPr>
      <w:t xml:space="preserve">                      </w:t>
    </w:r>
    <w:proofErr w:type="spellStart"/>
    <w:r w:rsidR="008824A5">
      <w:rPr>
        <w:rStyle w:val="Brojstranice"/>
      </w:rPr>
      <w:t>48</w:t>
    </w:r>
    <w:proofErr w:type="spellEnd"/>
    <w:r w:rsidR="008824A5">
      <w:rPr>
        <w:rStyle w:val="Brojstranice"/>
      </w:rPr>
      <w:t xml:space="preserve"> St-</w:t>
    </w:r>
    <w:proofErr w:type="spellStart"/>
    <w:r w:rsidR="00EB5D73">
      <w:rPr>
        <w:rStyle w:val="Brojstranice"/>
      </w:rPr>
      <w:t>5313</w:t>
    </w:r>
    <w:proofErr w:type="spellEnd"/>
    <w:r w:rsidR="00EB5D73">
      <w:rPr>
        <w:rStyle w:val="Brojstranice"/>
      </w:rPr>
      <w:t>/</w:t>
    </w:r>
    <w:proofErr w:type="spellStart"/>
    <w:r w:rsidR="00EB5D73">
      <w:rPr>
        <w:rStyle w:val="Brojstranice"/>
      </w:rPr>
      <w:t>16</w:t>
    </w:r>
    <w:proofErr w:type="spellEnd"/>
  </w:p>
</w:hdr>
</file>

<file path=word/header2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-1734620349"/>
      <w:docPartObj>
        <w:docPartGallery w:val="Page Numbers (Top of Page)"/>
        <w:docPartUnique/>
      </w:docPartObj>
    </w:sdtPr>
    <w:sdtEndPr/>
    <w:sdtContent>
      <w:p w:rsidRDefault="0082026B" w:rsidP="0082026B" w:rsidR="0082026B">
        <w:pPr>
          <w:pStyle w:val="Zaglavlje"/>
          <w:jc w:val="right"/>
        </w:pPr>
        <w:proofErr w:type="spellStart"/>
        <w:r>
          <w:t>48.St</w:t>
        </w:r>
        <w:proofErr w:type="spellEnd"/>
        <w:r>
          <w:t>-</w:t>
        </w:r>
        <w:proofErr w:type="spellStart"/>
        <w:r w:rsidR="00914DB0">
          <w:t>336</w:t>
        </w:r>
        <w:proofErr w:type="spellEnd"/>
        <w:r w:rsidR="00914DB0">
          <w:t>/</w:t>
        </w:r>
        <w:proofErr w:type="spellStart"/>
        <w:r w:rsidR="00914DB0">
          <w:t>17</w:t>
        </w:r>
        <w:proofErr w:type="spellEnd"/>
        <w:r w:rsidR="00914DB0">
          <w:t>-</w:t>
        </w:r>
        <w:proofErr w:type="spellStart"/>
        <w:r w:rsidR="00914DB0">
          <w:t>17</w:t>
        </w:r>
        <w:proofErr w:type="spellEnd"/>
      </w:p>
    </w:sdtContent>
  </w:sdt>
  <w:p w:rsidRDefault="0082026B" w:rsidR="0082026B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D9833C7"/>
    <w:multiLevelType w:val="hybridMultilevel"/>
    <w:tmpl w:val="3D484B08"/>
    <w:lvl w:tplc="9EFA6CAA" w:ilvl="0">
      <w:start w:val="1"/>
      <w:numFmt w:val="upperRoman"/>
      <w:lvlText w:val="%1."/>
      <w:lvlJc w:val="left"/>
      <w:pPr>
        <w:ind w:hanging="720" w:left="1931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2291"/>
      </w:pPr>
    </w:lvl>
    <w:lvl w:tentative="true" w:tplc="041A001B" w:ilvl="2">
      <w:start w:val="1"/>
      <w:numFmt w:val="lowerRoman"/>
      <w:lvlText w:val="%3."/>
      <w:lvlJc w:val="right"/>
      <w:pPr>
        <w:ind w:hanging="180" w:left="3011"/>
      </w:pPr>
    </w:lvl>
    <w:lvl w:tentative="true" w:tplc="041A000F" w:ilvl="3">
      <w:start w:val="1"/>
      <w:numFmt w:val="decimal"/>
      <w:lvlText w:val="%4."/>
      <w:lvlJc w:val="left"/>
      <w:pPr>
        <w:ind w:hanging="360" w:left="3731"/>
      </w:pPr>
    </w:lvl>
    <w:lvl w:tentative="true" w:tplc="041A0019" w:ilvl="4">
      <w:start w:val="1"/>
      <w:numFmt w:val="lowerLetter"/>
      <w:lvlText w:val="%5."/>
      <w:lvlJc w:val="left"/>
      <w:pPr>
        <w:ind w:hanging="360" w:left="4451"/>
      </w:pPr>
    </w:lvl>
    <w:lvl w:tentative="true" w:tplc="041A001B" w:ilvl="5">
      <w:start w:val="1"/>
      <w:numFmt w:val="lowerRoman"/>
      <w:lvlText w:val="%6."/>
      <w:lvlJc w:val="right"/>
      <w:pPr>
        <w:ind w:hanging="180" w:left="5171"/>
      </w:pPr>
    </w:lvl>
    <w:lvl w:tentative="true" w:tplc="041A000F" w:ilvl="6">
      <w:start w:val="1"/>
      <w:numFmt w:val="decimal"/>
      <w:lvlText w:val="%7."/>
      <w:lvlJc w:val="left"/>
      <w:pPr>
        <w:ind w:hanging="360" w:left="5891"/>
      </w:pPr>
    </w:lvl>
    <w:lvl w:tentative="true" w:tplc="041A0019" w:ilvl="7">
      <w:start w:val="1"/>
      <w:numFmt w:val="lowerLetter"/>
      <w:lvlText w:val="%8."/>
      <w:lvlJc w:val="left"/>
      <w:pPr>
        <w:ind w:hanging="360" w:left="6611"/>
      </w:pPr>
    </w:lvl>
    <w:lvl w:tentative="true" w:tplc="041A001B" w:ilvl="8">
      <w:start w:val="1"/>
      <w:numFmt w:val="lowerRoman"/>
      <w:lvlText w:val="%9."/>
      <w:lvlJc w:val="right"/>
      <w:pPr>
        <w:ind w:hanging="180" w:left="7331"/>
      </w:pPr>
    </w:lvl>
  </w:abstractNum>
  <w:abstractNum w:abstractNumId="1">
    <w:nsid w:val="127075BC"/>
    <w:multiLevelType w:val="hybridMultilevel"/>
    <w:tmpl w:val="46C667C6"/>
    <w:lvl w:tplc="9EFA6C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2">
    <w:nsid w:val="17B476F4"/>
    <w:multiLevelType w:val="hybridMultilevel"/>
    <w:tmpl w:val="C3E25C52"/>
    <w:lvl w:tplc="041A0013" w:ilvl="0">
      <w:start w:val="1"/>
      <w:numFmt w:val="upperRoman"/>
      <w:lvlText w:val="%1."/>
      <w:lvlJc w:val="right"/>
      <w:pPr>
        <w:ind w:hanging="360" w:left="720"/>
      </w:p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295A0BD8"/>
    <w:multiLevelType w:val="hybridMultilevel"/>
    <w:tmpl w:val="7494BD10"/>
    <w:lvl w:tplc="9284365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4">
    <w:nsid w:val="2D902639"/>
    <w:multiLevelType w:val="hybridMultilevel"/>
    <w:tmpl w:val="CF96316C"/>
    <w:lvl w:tplc="680043E4" w:ilvl="0">
      <w:start w:val="48"/>
      <w:numFmt w:val="bullet"/>
      <w:lvlText w:val="-"/>
      <w:lvlJc w:val="left"/>
      <w:pPr>
        <w:ind w:hanging="360" w:left="108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80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52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324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96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68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40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612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840"/>
      </w:pPr>
      <w:rPr>
        <w:rFonts w:hAnsi="Wingdings" w:ascii="Wingdings" w:hint="default"/>
      </w:rPr>
    </w:lvl>
  </w:abstractNum>
  <w:abstractNum w:abstractNumId="5">
    <w:nsid w:val="3E005991"/>
    <w:multiLevelType w:val="hybridMultilevel"/>
    <w:tmpl w:val="F55C96A0"/>
    <w:lvl w:tplc="093809A2" w:ilvl="0">
      <w:start w:val="1"/>
      <w:numFmt w:val="upperRoman"/>
      <w:lvlText w:val="%1."/>
      <w:lvlJc w:val="left"/>
      <w:pPr>
        <w:ind w:hanging="720" w:left="144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6">
    <w:nsid w:val="47A955BF"/>
    <w:multiLevelType w:val="hybridMultilevel"/>
    <w:tmpl w:val="DA1CFFE8"/>
    <w:lvl w:tplc="9EFA6CAA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7">
    <w:nsid w:val="57F9255C"/>
    <w:multiLevelType w:val="hybridMultilevel"/>
    <w:tmpl w:val="E03E2412"/>
    <w:lvl w:tplc="33387696" w:ilvl="0">
      <w:numFmt w:val="bullet"/>
      <w:lvlText w:val="-"/>
      <w:lvlJc w:val="left"/>
      <w:pPr>
        <w:ind w:hanging="360" w:left="720"/>
      </w:pPr>
      <w:rPr>
        <w:rFonts w:cs="Times New Roman" w:eastAsia="Times New Roman" w:hAnsi="Times New Roman" w:ascii="Times New Roman" w:hint="default"/>
      </w:rPr>
    </w:lvl>
    <w:lvl w:tentative="true" w:tplc="041A0003" w:ilvl="1">
      <w:start w:val="1"/>
      <w:numFmt w:val="bullet"/>
      <w:lvlText w:val="o"/>
      <w:lvlJc w:val="left"/>
      <w:pPr>
        <w:ind w:hanging="360" w:left="1440"/>
      </w:pPr>
      <w:rPr>
        <w:rFonts w:cs="Courier New" w:hAnsi="Courier New" w:ascii="Courier New" w:hint="default"/>
      </w:rPr>
    </w:lvl>
    <w:lvl w:tentative="true" w:tplc="041A0005" w:ilvl="2">
      <w:start w:val="1"/>
      <w:numFmt w:val="bullet"/>
      <w:lvlText w:val=""/>
      <w:lvlJc w:val="left"/>
      <w:pPr>
        <w:ind w:hanging="360" w:left="2160"/>
      </w:pPr>
      <w:rPr>
        <w:rFonts w:hAnsi="Wingdings" w:ascii="Wingdings" w:hint="default"/>
      </w:rPr>
    </w:lvl>
    <w:lvl w:tentative="true" w:tplc="041A0001" w:ilvl="3">
      <w:start w:val="1"/>
      <w:numFmt w:val="bullet"/>
      <w:lvlText w:val=""/>
      <w:lvlJc w:val="left"/>
      <w:pPr>
        <w:ind w:hanging="360" w:left="2880"/>
      </w:pPr>
      <w:rPr>
        <w:rFonts w:hAnsi="Symbol" w:ascii="Symbol" w:hint="default"/>
      </w:rPr>
    </w:lvl>
    <w:lvl w:tentative="true" w:tplc="041A0003" w:ilvl="4">
      <w:start w:val="1"/>
      <w:numFmt w:val="bullet"/>
      <w:lvlText w:val="o"/>
      <w:lvlJc w:val="left"/>
      <w:pPr>
        <w:ind w:hanging="360" w:left="3600"/>
      </w:pPr>
      <w:rPr>
        <w:rFonts w:cs="Courier New" w:hAnsi="Courier New" w:ascii="Courier New" w:hint="default"/>
      </w:rPr>
    </w:lvl>
    <w:lvl w:tentative="true" w:tplc="041A0005" w:ilvl="5">
      <w:start w:val="1"/>
      <w:numFmt w:val="bullet"/>
      <w:lvlText w:val=""/>
      <w:lvlJc w:val="left"/>
      <w:pPr>
        <w:ind w:hanging="360" w:left="4320"/>
      </w:pPr>
      <w:rPr>
        <w:rFonts w:hAnsi="Wingdings" w:ascii="Wingdings" w:hint="default"/>
      </w:rPr>
    </w:lvl>
    <w:lvl w:tentative="true" w:tplc="041A0001" w:ilvl="6">
      <w:start w:val="1"/>
      <w:numFmt w:val="bullet"/>
      <w:lvlText w:val=""/>
      <w:lvlJc w:val="left"/>
      <w:pPr>
        <w:ind w:hanging="360" w:left="5040"/>
      </w:pPr>
      <w:rPr>
        <w:rFonts w:hAnsi="Symbol" w:ascii="Symbol" w:hint="default"/>
      </w:rPr>
    </w:lvl>
    <w:lvl w:tentative="true" w:tplc="041A0003" w:ilvl="7">
      <w:start w:val="1"/>
      <w:numFmt w:val="bullet"/>
      <w:lvlText w:val="o"/>
      <w:lvlJc w:val="left"/>
      <w:pPr>
        <w:ind w:hanging="360" w:left="5760"/>
      </w:pPr>
      <w:rPr>
        <w:rFonts w:cs="Courier New" w:hAnsi="Courier New" w:ascii="Courier New" w:hint="default"/>
      </w:rPr>
    </w:lvl>
    <w:lvl w:tentative="true" w:tplc="041A0005" w:ilvl="8">
      <w:start w:val="1"/>
      <w:numFmt w:val="bullet"/>
      <w:lvlText w:val=""/>
      <w:lvlJc w:val="left"/>
      <w:pPr>
        <w:ind w:hanging="360" w:left="6480"/>
      </w:pPr>
      <w:rPr>
        <w:rFonts w:hAnsi="Wingdings" w:ascii="Wingdings" w:hint="default"/>
      </w:rPr>
    </w:lvl>
  </w:abstractNum>
  <w:abstractNum w:abstractNumId="8">
    <w:nsid w:val="662275E2"/>
    <w:multiLevelType w:val="hybridMultilevel"/>
    <w:tmpl w:val="87344204"/>
    <w:lvl w:tplc="E5A8F08A" w:ilvl="0">
      <w:start w:val="1"/>
      <w:numFmt w:val="decimal"/>
      <w:lvlText w:val="%1."/>
      <w:lvlJc w:val="left"/>
      <w:pPr>
        <w:ind w:hanging="36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800"/>
      </w:pPr>
    </w:lvl>
    <w:lvl w:tentative="true" w:tplc="041A001B" w:ilvl="2">
      <w:start w:val="1"/>
      <w:numFmt w:val="lowerRoman"/>
      <w:lvlText w:val="%3."/>
      <w:lvlJc w:val="right"/>
      <w:pPr>
        <w:ind w:hanging="180" w:left="2520"/>
      </w:pPr>
    </w:lvl>
    <w:lvl w:tentative="true" w:tplc="041A000F" w:ilvl="3">
      <w:start w:val="1"/>
      <w:numFmt w:val="decimal"/>
      <w:lvlText w:val="%4."/>
      <w:lvlJc w:val="left"/>
      <w:pPr>
        <w:ind w:hanging="360" w:left="3240"/>
      </w:pPr>
    </w:lvl>
    <w:lvl w:tentative="true" w:tplc="041A0019" w:ilvl="4">
      <w:start w:val="1"/>
      <w:numFmt w:val="lowerLetter"/>
      <w:lvlText w:val="%5."/>
      <w:lvlJc w:val="left"/>
      <w:pPr>
        <w:ind w:hanging="360" w:left="3960"/>
      </w:pPr>
    </w:lvl>
    <w:lvl w:tentative="true" w:tplc="041A001B" w:ilvl="5">
      <w:start w:val="1"/>
      <w:numFmt w:val="lowerRoman"/>
      <w:lvlText w:val="%6."/>
      <w:lvlJc w:val="right"/>
      <w:pPr>
        <w:ind w:hanging="180" w:left="4680"/>
      </w:pPr>
    </w:lvl>
    <w:lvl w:tentative="true" w:tplc="041A000F" w:ilvl="6">
      <w:start w:val="1"/>
      <w:numFmt w:val="decimal"/>
      <w:lvlText w:val="%7."/>
      <w:lvlJc w:val="left"/>
      <w:pPr>
        <w:ind w:hanging="360" w:left="5400"/>
      </w:pPr>
    </w:lvl>
    <w:lvl w:tentative="true" w:tplc="041A0019" w:ilvl="7">
      <w:start w:val="1"/>
      <w:numFmt w:val="lowerLetter"/>
      <w:lvlText w:val="%8."/>
      <w:lvlJc w:val="left"/>
      <w:pPr>
        <w:ind w:hanging="360" w:left="6120"/>
      </w:pPr>
    </w:lvl>
    <w:lvl w:tentative="true" w:tplc="041A001B" w:ilvl="8">
      <w:start w:val="1"/>
      <w:numFmt w:val="lowerRoman"/>
      <w:lvlText w:val="%9."/>
      <w:lvlJc w:val="right"/>
      <w:pPr>
        <w:ind w:hanging="180" w:left="6840"/>
      </w:pPr>
    </w:lvl>
  </w:abstractNum>
  <w:abstractNum w:abstractNumId="9">
    <w:nsid w:val="6CA12359"/>
    <w:multiLevelType w:val="singleLevel"/>
    <w:tmpl w:val="0FB053BE"/>
    <w:lvl w:ilvl="0">
      <w:start w:val="1"/>
      <w:numFmt w:val="decimal"/>
      <w:lvlText w:val="%1."/>
      <w:legacy w:legacyIndent="360" w:legacySpace="120" w:legacy="true"/>
      <w:lvlJc w:val="left"/>
      <w:pPr>
        <w:ind w:hanging="360" w:left="720"/>
      </w:pPr>
    </w:lvl>
  </w:abstractNum>
  <w:abstractNum w:abstractNumId="10">
    <w:nsid w:val="7BB109D2"/>
    <w:multiLevelType w:val="hybridMultilevel"/>
    <w:tmpl w:val="9C90A984"/>
    <w:lvl w:tplc="968A8FD2" w:ilvl="0">
      <w:start w:val="1"/>
      <w:numFmt w:val="upperRoman"/>
      <w:lvlText w:val="%1."/>
      <w:lvlJc w:val="left"/>
      <w:pPr>
        <w:ind w:hanging="720" w:left="1080"/>
      </w:pPr>
      <w:rPr>
        <w:rFonts w:cs="Times New Roman" w:eastAsia="Times New Roman" w:hAnsi="Times New Roman" w:ascii="Times New Roman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9"/>
  </w:num>
  <w:num w:numId="2">
    <w:abstractNumId w:val="5"/>
  </w:num>
  <w:num w:numId="3">
    <w:abstractNumId w:val="3"/>
  </w:num>
  <w:num w:numId="4">
    <w:abstractNumId w:val="8"/>
  </w:num>
  <w:num w:numId="5">
    <w:abstractNumId w:val="7"/>
  </w:num>
  <w:num w:numId="6">
    <w:abstractNumId w:val="10"/>
  </w:num>
  <w:num w:numId="7">
    <w:abstractNumId w:val="4"/>
  </w:num>
  <w:num w:numId="8">
    <w:abstractNumId w:val="2"/>
  </w:num>
  <w:num w:numId="9">
    <w:abstractNumId w:val="1"/>
  </w:num>
  <w:num w:numId="10">
    <w:abstractNumId w:val="0"/>
  </w:num>
  <w:num w:numId="11">
    <w:abstractNumId w:val="6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20"/>
  <w:proofState w:grammar="clean" w:spelling="clean"/>
  <w:attachedTemplate r:id="rId1"/>
  <w:stylePaneFormatFilter w:val="3F01"/>
  <w:defaultTabStop w:val="720"/>
  <w:hyphenationZone w:val="425"/>
  <w:doNotHyphenateCaps/>
  <w:drawingGridHorizontalSpacing w:val="120"/>
  <w:drawingGridVerticalSpacing w:val="120"/>
  <w:displayVerticalDrawingGridEvery w:val="0"/>
  <w:doNotUseMarginsForDrawingGridOrigin/>
  <w:characterSpacingControl w:val="doNotCompress"/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6A3FEF"/>
    <w:rsid w:val="000259CB"/>
    <w:rsid w:val="0005015F"/>
    <w:rsid w:val="000531CA"/>
    <w:rsid w:val="000577CA"/>
    <w:rsid w:val="000971F5"/>
    <w:rsid w:val="000A238E"/>
    <w:rsid w:val="000B3E4B"/>
    <w:rsid w:val="000C5FFF"/>
    <w:rsid w:val="000D234B"/>
    <w:rsid w:val="000E55DB"/>
    <w:rsid w:val="00103BB0"/>
    <w:rsid w:val="001041E3"/>
    <w:rsid w:val="0013154C"/>
    <w:rsid w:val="00131D5E"/>
    <w:rsid w:val="00145840"/>
    <w:rsid w:val="00152C0F"/>
    <w:rsid w:val="00153B96"/>
    <w:rsid w:val="001601CA"/>
    <w:rsid w:val="00182778"/>
    <w:rsid w:val="0018507C"/>
    <w:rsid w:val="00190203"/>
    <w:rsid w:val="001976F7"/>
    <w:rsid w:val="001A6EE3"/>
    <w:rsid w:val="001B5FB4"/>
    <w:rsid w:val="001B7C25"/>
    <w:rsid w:val="001C4E08"/>
    <w:rsid w:val="001C5F7A"/>
    <w:rsid w:val="001D2093"/>
    <w:rsid w:val="001E174F"/>
    <w:rsid w:val="001E5694"/>
    <w:rsid w:val="001E7B4E"/>
    <w:rsid w:val="002179C2"/>
    <w:rsid w:val="00241809"/>
    <w:rsid w:val="002510A4"/>
    <w:rsid w:val="00272876"/>
    <w:rsid w:val="00272E07"/>
    <w:rsid w:val="002A7704"/>
    <w:rsid w:val="002B1696"/>
    <w:rsid w:val="002E345C"/>
    <w:rsid w:val="002E7C19"/>
    <w:rsid w:val="00300836"/>
    <w:rsid w:val="00303420"/>
    <w:rsid w:val="003240C3"/>
    <w:rsid w:val="00325824"/>
    <w:rsid w:val="003272D2"/>
    <w:rsid w:val="003559EE"/>
    <w:rsid w:val="00355D6D"/>
    <w:rsid w:val="00355DD4"/>
    <w:rsid w:val="00391515"/>
    <w:rsid w:val="00394A3F"/>
    <w:rsid w:val="0039740D"/>
    <w:rsid w:val="003A0E2C"/>
    <w:rsid w:val="003A49B9"/>
    <w:rsid w:val="003B2A53"/>
    <w:rsid w:val="003C0ED4"/>
    <w:rsid w:val="003C6364"/>
    <w:rsid w:val="004008CE"/>
    <w:rsid w:val="0040710B"/>
    <w:rsid w:val="00444428"/>
    <w:rsid w:val="004464D4"/>
    <w:rsid w:val="00447DD5"/>
    <w:rsid w:val="00460252"/>
    <w:rsid w:val="00467628"/>
    <w:rsid w:val="004777BE"/>
    <w:rsid w:val="004A3A5B"/>
    <w:rsid w:val="004A7FB9"/>
    <w:rsid w:val="004B52A9"/>
    <w:rsid w:val="004C20D2"/>
    <w:rsid w:val="004E1BBF"/>
    <w:rsid w:val="004E5E4E"/>
    <w:rsid w:val="0050603E"/>
    <w:rsid w:val="00517BEF"/>
    <w:rsid w:val="00522BAE"/>
    <w:rsid w:val="005258C2"/>
    <w:rsid w:val="00526CD9"/>
    <w:rsid w:val="0053562C"/>
    <w:rsid w:val="005362EA"/>
    <w:rsid w:val="00551AA2"/>
    <w:rsid w:val="005746AC"/>
    <w:rsid w:val="00577C53"/>
    <w:rsid w:val="0059292A"/>
    <w:rsid w:val="005A05D3"/>
    <w:rsid w:val="005A34FE"/>
    <w:rsid w:val="005A46C4"/>
    <w:rsid w:val="005B4638"/>
    <w:rsid w:val="005C57D7"/>
    <w:rsid w:val="005C7B0B"/>
    <w:rsid w:val="005F1D81"/>
    <w:rsid w:val="00604508"/>
    <w:rsid w:val="0065330D"/>
    <w:rsid w:val="00660389"/>
    <w:rsid w:val="00665E6E"/>
    <w:rsid w:val="00667FF1"/>
    <w:rsid w:val="006A3FEF"/>
    <w:rsid w:val="006A4A4A"/>
    <w:rsid w:val="006B600E"/>
    <w:rsid w:val="006B62F8"/>
    <w:rsid w:val="006D2B18"/>
    <w:rsid w:val="006E0203"/>
    <w:rsid w:val="006F4CED"/>
    <w:rsid w:val="006F52B0"/>
    <w:rsid w:val="007478DB"/>
    <w:rsid w:val="00752D09"/>
    <w:rsid w:val="007624BD"/>
    <w:rsid w:val="0076263A"/>
    <w:rsid w:val="00763D20"/>
    <w:rsid w:val="00764049"/>
    <w:rsid w:val="00764CE9"/>
    <w:rsid w:val="007850BD"/>
    <w:rsid w:val="00794035"/>
    <w:rsid w:val="007B5C3F"/>
    <w:rsid w:val="007B5EE5"/>
    <w:rsid w:val="007C4F46"/>
    <w:rsid w:val="007C698F"/>
    <w:rsid w:val="007D0A64"/>
    <w:rsid w:val="007D374B"/>
    <w:rsid w:val="007F2008"/>
    <w:rsid w:val="007F3910"/>
    <w:rsid w:val="007F4666"/>
    <w:rsid w:val="007F72EF"/>
    <w:rsid w:val="007F7D8A"/>
    <w:rsid w:val="0080139E"/>
    <w:rsid w:val="008101F9"/>
    <w:rsid w:val="0081411E"/>
    <w:rsid w:val="00817A73"/>
    <w:rsid w:val="0082026B"/>
    <w:rsid w:val="00830A53"/>
    <w:rsid w:val="00831D23"/>
    <w:rsid w:val="0083350A"/>
    <w:rsid w:val="00836807"/>
    <w:rsid w:val="00853A68"/>
    <w:rsid w:val="00861624"/>
    <w:rsid w:val="00881945"/>
    <w:rsid w:val="008824A5"/>
    <w:rsid w:val="00893B33"/>
    <w:rsid w:val="008A56FB"/>
    <w:rsid w:val="008A6A6E"/>
    <w:rsid w:val="008A712A"/>
    <w:rsid w:val="008B0234"/>
    <w:rsid w:val="008D3E89"/>
    <w:rsid w:val="008D5B22"/>
    <w:rsid w:val="008E09C6"/>
    <w:rsid w:val="008E0E14"/>
    <w:rsid w:val="008E6585"/>
    <w:rsid w:val="008F3D72"/>
    <w:rsid w:val="00914DB0"/>
    <w:rsid w:val="00916BB6"/>
    <w:rsid w:val="00925D24"/>
    <w:rsid w:val="00927EB1"/>
    <w:rsid w:val="00955A8C"/>
    <w:rsid w:val="00955D2D"/>
    <w:rsid w:val="00963321"/>
    <w:rsid w:val="0097040B"/>
    <w:rsid w:val="009758A9"/>
    <w:rsid w:val="00983FE5"/>
    <w:rsid w:val="00986ADD"/>
    <w:rsid w:val="009A0D22"/>
    <w:rsid w:val="009B2095"/>
    <w:rsid w:val="009B5F2C"/>
    <w:rsid w:val="009B6779"/>
    <w:rsid w:val="009D6EF3"/>
    <w:rsid w:val="009E0EF6"/>
    <w:rsid w:val="009F740A"/>
    <w:rsid w:val="00A0530D"/>
    <w:rsid w:val="00A06D54"/>
    <w:rsid w:val="00A56B1A"/>
    <w:rsid w:val="00A61B61"/>
    <w:rsid w:val="00A63274"/>
    <w:rsid w:val="00A74BB1"/>
    <w:rsid w:val="00A75637"/>
    <w:rsid w:val="00A815E6"/>
    <w:rsid w:val="00A85DFF"/>
    <w:rsid w:val="00AA1E8F"/>
    <w:rsid w:val="00AA53A6"/>
    <w:rsid w:val="00AF4881"/>
    <w:rsid w:val="00B05A31"/>
    <w:rsid w:val="00B05CBC"/>
    <w:rsid w:val="00B2245F"/>
    <w:rsid w:val="00B25F87"/>
    <w:rsid w:val="00B437C2"/>
    <w:rsid w:val="00B534BC"/>
    <w:rsid w:val="00B62987"/>
    <w:rsid w:val="00B833EB"/>
    <w:rsid w:val="00B84D54"/>
    <w:rsid w:val="00B92434"/>
    <w:rsid w:val="00B949C2"/>
    <w:rsid w:val="00BA7D17"/>
    <w:rsid w:val="00BD535C"/>
    <w:rsid w:val="00BD7216"/>
    <w:rsid w:val="00BF613F"/>
    <w:rsid w:val="00C06EC4"/>
    <w:rsid w:val="00C30121"/>
    <w:rsid w:val="00C365DD"/>
    <w:rsid w:val="00C41F13"/>
    <w:rsid w:val="00C42504"/>
    <w:rsid w:val="00C56F75"/>
    <w:rsid w:val="00C95AC8"/>
    <w:rsid w:val="00C962BF"/>
    <w:rsid w:val="00CB66D3"/>
    <w:rsid w:val="00CC4C7E"/>
    <w:rsid w:val="00CD210D"/>
    <w:rsid w:val="00CD4A70"/>
    <w:rsid w:val="00CD4FF3"/>
    <w:rsid w:val="00CD549C"/>
    <w:rsid w:val="00CE2872"/>
    <w:rsid w:val="00CF7097"/>
    <w:rsid w:val="00D016CE"/>
    <w:rsid w:val="00D104B3"/>
    <w:rsid w:val="00D126E7"/>
    <w:rsid w:val="00D15754"/>
    <w:rsid w:val="00D214DD"/>
    <w:rsid w:val="00D556DD"/>
    <w:rsid w:val="00D67554"/>
    <w:rsid w:val="00D7341B"/>
    <w:rsid w:val="00D82AE0"/>
    <w:rsid w:val="00D91F53"/>
    <w:rsid w:val="00D923D6"/>
    <w:rsid w:val="00D9792C"/>
    <w:rsid w:val="00DA10F7"/>
    <w:rsid w:val="00DA2985"/>
    <w:rsid w:val="00DB69FC"/>
    <w:rsid w:val="00DC3A94"/>
    <w:rsid w:val="00DC3CB7"/>
    <w:rsid w:val="00DD7DC5"/>
    <w:rsid w:val="00DE242F"/>
    <w:rsid w:val="00DE5AB8"/>
    <w:rsid w:val="00E13B7D"/>
    <w:rsid w:val="00E2474F"/>
    <w:rsid w:val="00E25D0C"/>
    <w:rsid w:val="00E614F7"/>
    <w:rsid w:val="00E71F92"/>
    <w:rsid w:val="00E825D1"/>
    <w:rsid w:val="00E83465"/>
    <w:rsid w:val="00E93434"/>
    <w:rsid w:val="00E937CF"/>
    <w:rsid w:val="00E93F1B"/>
    <w:rsid w:val="00EA0624"/>
    <w:rsid w:val="00EB18DF"/>
    <w:rsid w:val="00EB1A95"/>
    <w:rsid w:val="00EB5D73"/>
    <w:rsid w:val="00EC1913"/>
    <w:rsid w:val="00EC23F2"/>
    <w:rsid w:val="00F007D0"/>
    <w:rsid w:val="00F11B04"/>
    <w:rsid w:val="00F1320A"/>
    <w:rsid w:val="00F43FA9"/>
    <w:rsid w:val="00F56E6B"/>
    <w:rsid w:val="00F82D66"/>
    <w:rsid w:val="00FA184C"/>
    <w:rsid w:val="00FB21FA"/>
    <w:rsid w:val="00FB2EB0"/>
    <w:rsid w:val="00FC4653"/>
    <w:rsid w:val="00FC5A41"/>
    <w:rsid w:val="00FC5E36"/>
    <w:rsid w:val="00FD2D6D"/>
    <w:rsid w:val="00FE08D2"/>
    <w:rsid w:val="00FE62F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sid w:val="003B2A5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cs="Tahoma" w:hAnsi="Tahoma" w:asci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cs="Arial" w:hAnsi="Arial" w:ascii="Arial"/>
    </w:rPr>
  </w:style>
  <w:style w:customStyle="true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true" w:styleId="TijelotekstaChar" w:type="character">
    <w:name w:val="Tijelo teksta Char"/>
    <w:link w:val="Tijeloteksta"/>
    <w:rsid w:val="0097040B"/>
    <w:rPr>
      <w:rFonts w:cs="Arial" w:hAnsi="Arial" w:asci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true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Bezproreda" w:type="paragraph">
    <w:name w:val="No Spacing"/>
    <w:uiPriority w:val="1"/>
    <w:qFormat/>
    <w:rsid w:val="00EB5D73"/>
    <w:pPr>
      <w:overflowPunct w:val="false"/>
      <w:autoSpaceDE w:val="false"/>
      <w:autoSpaceDN w:val="false"/>
      <w:adjustRightInd w:val="false"/>
      <w:ind w:firstLine="720"/>
      <w:jc w:val="both"/>
      <w:textAlignment w:val="baseline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EB0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FB2EB0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FB2EB0"/>
    <w:rPr>
      <w:rFonts w:cs="Times New Roman" w:hAnsi="Times New Roman" w:ascii="Times New Roman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FB2EB0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FB2EB0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sid w:val="003B2A5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Naslov2" w:type="paragraph">
    <w:name w:val="heading 2"/>
    <w:basedOn w:val="Normal"/>
    <w:next w:val="Normal"/>
    <w:link w:val="Naslov2Char"/>
    <w:qFormat/>
    <w:rsid w:val="002179C2"/>
    <w:pPr>
      <w:keepNext/>
      <w:tabs>
        <w:tab w:pos="2520" w:val="center"/>
        <w:tab w:pos="6840" w:val="left"/>
      </w:tabs>
      <w:overflowPunct/>
      <w:autoSpaceDE/>
      <w:autoSpaceDN/>
      <w:adjustRightInd/>
      <w:jc w:val="center"/>
      <w:textAlignment w:val="auto"/>
      <w:outlineLvl w:val="1"/>
    </w:pPr>
    <w:rPr>
      <w:b/>
      <w:bCs/>
      <w:sz w:val="28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Zaglavlje" w:type="paragraph">
    <w:name w:val="header"/>
    <w:basedOn w:val="Normal"/>
    <w:link w:val="ZaglavljeChar"/>
    <w:uiPriority w:val="99"/>
    <w:pPr>
      <w:tabs>
        <w:tab w:pos="4536" w:val="center"/>
        <w:tab w:pos="9072" w:val="right"/>
      </w:tabs>
    </w:pPr>
  </w:style>
  <w:style w:styleId="Brojstranice" w:type="character">
    <w:name w:val="page number"/>
    <w:basedOn w:val="Zadanifontodlomka"/>
  </w:style>
  <w:style w:styleId="Podnoje" w:type="paragraph">
    <w:name w:val="footer"/>
    <w:basedOn w:val="Normal"/>
    <w:pPr>
      <w:tabs>
        <w:tab w:pos="4536" w:val="center"/>
        <w:tab w:pos="9072" w:val="right"/>
      </w:tabs>
    </w:pPr>
  </w:style>
  <w:style w:styleId="Tekstbalonia" w:type="paragraph">
    <w:name w:val="Balloon Text"/>
    <w:basedOn w:val="Normal"/>
    <w:semiHidden/>
    <w:rsid w:val="005F1D81"/>
    <w:rPr>
      <w:rFonts w:ascii="Tahoma" w:cs="Tahoma" w:hAnsi="Tahoma"/>
      <w:sz w:val="16"/>
      <w:szCs w:val="16"/>
    </w:rPr>
  </w:style>
  <w:style w:styleId="Tijeloteksta" w:type="paragraph">
    <w:name w:val="Body Text"/>
    <w:basedOn w:val="Normal"/>
    <w:link w:val="TijelotekstaChar"/>
    <w:rsid w:val="002179C2"/>
    <w:pPr>
      <w:overflowPunct/>
      <w:autoSpaceDE/>
      <w:autoSpaceDN/>
      <w:adjustRightInd/>
      <w:textAlignment w:val="auto"/>
    </w:pPr>
    <w:rPr>
      <w:rFonts w:ascii="Arial" w:cs="Arial" w:hAnsi="Arial"/>
    </w:rPr>
  </w:style>
  <w:style w:customStyle="1" w:styleId="Naslov2Char" w:type="character">
    <w:name w:val="Naslov 2 Char"/>
    <w:link w:val="Naslov2"/>
    <w:rsid w:val="0097040B"/>
    <w:rPr>
      <w:b/>
      <w:bCs/>
      <w:sz w:val="28"/>
      <w:szCs w:val="24"/>
    </w:rPr>
  </w:style>
  <w:style w:customStyle="1" w:styleId="TijelotekstaChar" w:type="character">
    <w:name w:val="Tijelo teksta Char"/>
    <w:link w:val="Tijeloteksta"/>
    <w:rsid w:val="0097040B"/>
    <w:rPr>
      <w:rFonts w:ascii="Arial" w:cs="Arial" w:hAnsi="Arial"/>
      <w:sz w:val="22"/>
      <w:szCs w:val="24"/>
    </w:rPr>
  </w:style>
  <w:style w:styleId="Odlomakpopisa" w:type="paragraph">
    <w:name w:val="List Paragraph"/>
    <w:basedOn w:val="Normal"/>
    <w:uiPriority w:val="34"/>
    <w:qFormat/>
    <w:rsid w:val="008A56FB"/>
    <w:pPr>
      <w:ind w:left="720"/>
      <w:contextualSpacing/>
    </w:pPr>
  </w:style>
  <w:style w:customStyle="1" w:styleId="ZaglavljeChar" w:type="character">
    <w:name w:val="Zaglavlje Char"/>
    <w:basedOn w:val="Zadanifontodlomka"/>
    <w:link w:val="Zaglavlje"/>
    <w:uiPriority w:val="99"/>
    <w:rsid w:val="0082026B"/>
    <w:rPr>
      <w:sz w:val="24"/>
      <w:szCs w:val="24"/>
    </w:rPr>
  </w:style>
  <w:style w:styleId="Bezproreda" w:type="paragraph">
    <w:name w:val="No Spacing"/>
    <w:uiPriority w:val="1"/>
    <w:qFormat/>
    <w:rsid w:val="00EB5D73"/>
    <w:pPr>
      <w:overflowPunct w:val="0"/>
      <w:autoSpaceDE w:val="0"/>
      <w:autoSpaceDN w:val="0"/>
      <w:adjustRightInd w:val="0"/>
      <w:ind w:firstLine="720"/>
      <w:jc w:val="both"/>
      <w:textAlignment w:val="baseline"/>
    </w:pPr>
    <w:rPr>
      <w:sz w:val="24"/>
      <w:szCs w:val="24"/>
    </w:rPr>
  </w:style>
  <w:style w:styleId="Tekstrezerviranogmjesta" w:type="character">
    <w:name w:val="Placeholder Text"/>
    <w:basedOn w:val="Zadanifontodlomka"/>
    <w:uiPriority w:val="99"/>
    <w:semiHidden/>
    <w:rsid w:val="00FB2EB0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FB2EB0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FB2EB0"/>
    <w:rPr>
      <w:rFonts w:ascii="Times New Roman" w:cs="Times New Roman" w:hAnsi="Times New Roman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FB2EB0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FB2EB0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1950623384">
      <w:bodyDiv w:val="true"/>
      <w:marLeft w:val="0"/>
      <w:marRight w:val="0"/>
      <w:marTop w:val="0"/>
      <w:marBottom w:val="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</w:div>
  </w:divs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header" Target="header2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oter" Target="footer1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5" Type="http://schemas.openxmlformats.org/officeDocument/2006/relationships/theme" Target="theme/theme1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Relationship Id="rId14" Type="http://schemas.openxmlformats.org/officeDocument/2006/relationships/fontTable" Target="fontTable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3. lipnja 2019.</izvorni_sadrzaj>
    <derivirana_varijabla naziv="DomainObject.DatumDonosenjaOdluke_1">3. lipnja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Vesna</izvorni_sadrzaj>
    <derivirana_varijabla naziv="DomainObject.DonositeljOdluke.Ime_1">Vesna</derivirana_varijabla>
  </DomainObject.DonositeljOdluke.Ime>
  <DomainObject.DonositeljOdluke.Prezime>
    <izvorni_sadrzaj>Sremac-Šoštar</izvorni_sadrzaj>
    <derivirana_varijabla naziv="DomainObject.DonositeljOdluke.Prezime_1">Sremac-Šoštar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336</izvorni_sadrzaj>
    <derivirana_varijabla naziv="DomainObject.Predmet.Broj_1">336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2. veljače 2017.</izvorni_sadrzaj>
    <derivirana_varijabla naziv="DomainObject.Predmet.DatumOsnivanja_1">2. veljače 2017.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St-336/2017</izvorni_sadrzaj>
    <derivirana_varijabla naziv="DomainObject.Predmet.OznakaBroj_1">St-336/2017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Stil imobilia  d.o.o. zastupanog po punomoćniku Davor Vitold Musulin</izvorni_sadrzaj>
    <derivirana_varijabla naziv="DomainObject.Predmet.ProtustrankaFormated_1">  Stil imobilia  d.o.o. zastupanog po punomoćniku Davor Vitold Musulin</derivirana_varijabla>
  </DomainObject.Predmet.ProtustrankaFormated>
  <DomainObject.Predmet.ProtustrankaFormatedOIB>
    <izvorni_sadrzaj>  Stil imobilia  d.o.o., OIB 63702116005 zastupanog po punomoćniku Davor Vitold Musulin</izvorni_sadrzaj>
    <derivirana_varijabla naziv="DomainObject.Predmet.ProtustrankaFormatedOIB_1">  Stil imobilia  d.o.o., OIB 63702116005 zastupanog po punomoćniku Davor Vitold Musulin</derivirana_varijabla>
  </DomainObject.Predmet.ProtustrankaFormatedOIB>
  <DomainObject.Predmet.ProtustrankaFormatedWithAdress>
    <izvorni_sadrzaj> Stil imobilia  d.o.o., Čalogovićeva 22, 10000 Zagreb zastupanog po punomoćniku Davor Vitold Musulin</izvorni_sadrzaj>
    <derivirana_varijabla naziv="DomainObject.Predmet.ProtustrankaFormatedWithAdress_1"> Stil imobilia  d.o.o., Čalogovićeva 22, 10000 Zagreb zastupanog po punomoćniku Davor Vitold Musulin</derivirana_varijabla>
  </DomainObject.Predmet.ProtustrankaFormatedWithAdress>
  <DomainObject.Predmet.ProtustrankaFormatedWithAdressOIB>
    <izvorni_sadrzaj> Stil imobilia  d.o.o., OIB 63702116005, Čalogovićeva 22, 10000 Zagreb zastupanog po punomoćniku Davor Vitold Musulin</izvorni_sadrzaj>
    <derivirana_varijabla naziv="DomainObject.Predmet.ProtustrankaFormatedWithAdressOIB_1"> Stil imobilia  d.o.o., OIB 63702116005, Čalogovićeva 22, 10000 Zagreb zastupanog po punomoćniku Davor Vitold Musulin</derivirana_varijabla>
  </DomainObject.Predmet.ProtustrankaFormatedWithAdressOIB>
  <DomainObject.Predmet.ProtustrankaWithAdress>
    <izvorni_sadrzaj>Stil imobilia  d.o.o. Čalogovićeva 22, 10000 Zagreb</izvorni_sadrzaj>
    <derivirana_varijabla naziv="DomainObject.Predmet.ProtustrankaWithAdress_1">Stil imobilia  d.o.o. Čalogovićeva 22, 10000 Zagreb</derivirana_varijabla>
  </DomainObject.Predmet.ProtustrankaWithAdress>
  <DomainObject.Predmet.ProtustrankaWithAdressOIB>
    <izvorni_sadrzaj>Stil imobilia  d.o.o., OIB 63702116005, Čalogovićeva 22, 10000 Zagreb</izvorni_sadrzaj>
    <derivirana_varijabla naziv="DomainObject.Predmet.ProtustrankaWithAdressOIB_1">Stil imobilia  d.o.o., OIB 63702116005, Čalogovićeva 22, 10000 Zagreb</derivirana_varijabla>
  </DomainObject.Predmet.ProtustrankaWithAdressOIB>
  <DomainObject.Predmet.ProtustrankaNazivFormated>
    <izvorni_sadrzaj>Stil imobilia  d.o.o.</izvorni_sadrzaj>
    <derivirana_varijabla naziv="DomainObject.Predmet.ProtustrankaNazivFormated_1">Stil imobilia  d.o.o.</derivirana_varijabla>
  </DomainObject.Predmet.ProtustrankaNazivFormated>
  <DomainObject.Predmet.ProtustrankaNazivFormatedOIB>
    <izvorni_sadrzaj>Stil imobilia  d.o.o., OIB 63702116005</izvorni_sadrzaj>
    <derivirana_varijabla naziv="DomainObject.Predmet.ProtustrankaNazivFormatedOIB_1">Stil imobilia  d.o.o., OIB 63702116005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48. - V. Sremac Šoštar</izvorni_sadrzaj>
    <derivirana_varijabla naziv="DomainObject.Predmet.Referada.Naziv_1">48. - V. Sremac Šoštar</derivirana_varijabla>
  </DomainObject.Predmet.Referada.Naziv>
  <DomainObject.Predmet.Referada.Oznaka>
    <izvorni_sadrzaj>48. </izvorni_sadrzaj>
    <derivirana_varijabla naziv="DomainObject.Predmet.Referada.Oznaka_1">48. </derivirana_varijabla>
  </DomainObject.Predmet.Referada.Oznaka>
  <DomainObject.Predmet.Referada.Prostorija.Naziv>
    <izvorni_sadrzaj>Soba UZ II 93</izvorni_sadrzaj>
    <derivirana_varijabla naziv="DomainObject.Predmet.Referada.Prostorija.Naziv_1">Soba UZ II 93</derivirana_varijabla>
  </DomainObject.Predmet.Referada.Prostorija.Naziv>
  <DomainObject.Predmet.Referada.Prostorija.Oznaka>
    <izvorni_sadrzaj>UZ II 93</izvorni_sadrzaj>
    <derivirana_varijabla naziv="DomainObject.Predmet.Referada.Prostorija.Oznaka_1">UZ II 93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Vesna Sremac-Šoštar</izvorni_sadrzaj>
    <derivirana_varijabla naziv="DomainObject.Predmet.Referada.Sudac_1">Vesna Sremac-Šoštar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Zagreb; VENETO BANKA d.d.; Davor Vitold Musulin</izvorni_sadrzaj>
    <derivirana_varijabla naziv="DomainObject.Predmet.StrankaFormated_1">  FINA Regionalni centar Zagreb; VENETO BANKA d.d.; Davor Vitold Musulin</derivirana_varijabla>
  </DomainObject.Predmet.StrankaFormated>
  <DomainObject.Predmet.StrankaFormatedOIB>
    <izvorni_sadrzaj>  FINA Regionalni centar Zagreb, OIB 85821130368; VENETO BANKA d.d., OIB 81712716992; Davor Vitold Musulin, OIB 12212060595</izvorni_sadrzaj>
    <derivirana_varijabla naziv="DomainObject.Predmet.StrankaFormatedOIB_1">  FINA Regionalni centar Zagreb, OIB 85821130368; VENETO BANKA d.d., OIB 81712716992; Davor Vitold Musulin, OIB 12212060595</derivirana_varijabla>
  </DomainObject.Predmet.StrankaFormatedOIB>
  <DomainObject.Predmet.StrankaFormatedWithAdress>
    <izvorni_sadrzaj> FINA Regionalni centar Zagreb, Trg svibanjskih žrtava 1995. 1, 10000 Zagreb; VENETO BANKA d.d., Draškovićeva 58, 10000 Zagreb; Davor Vitold Musulin, Čalogovićeva 22, 10000 Zagreb</izvorni_sadrzaj>
    <derivirana_varijabla naziv="DomainObject.Predmet.StrankaFormatedWithAdress_1"> FINA Regionalni centar Zagreb, Trg svibanjskih žrtava 1995. 1, 10000 Zagreb; VENETO BANKA d.d., Draškovićeva 58, 10000 Zagreb; Davor Vitold Musulin, Čalogovićeva 22, 10000 Zagreb</derivirana_varijabla>
  </DomainObject.Predmet.StrankaFormatedWithAdress>
  <DomainObject.Predmet.StrankaFormatedWithAdressOIB>
    <izvorni_sadrzaj> FINA Regionalni centar Zagreb, OIB 85821130368, Trg svibanjskih žrtava 1995. 1, 10000 Zagreb; VENETO BANKA d.d., OIB 81712716992, Draškovićeva 58, 10000 Zagreb; Davor Vitold Musulin, OIB 12212060595, Čalogovićeva 22, 10000 Zagreb</izvorni_sadrzaj>
    <derivirana_varijabla naziv="DomainObject.Predmet.StrankaFormatedWithAdressOIB_1"> FINA Regionalni centar Zagreb, OIB 85821130368, Trg svibanjskih žrtava 1995. 1, 10000 Zagreb; VENETO BANKA d.d., OIB 81712716992, Draškovićeva 58, 10000 Zagreb; Davor Vitold Musulin, OIB 12212060595, Čalogovićeva 22, 10000 Zagreb</derivirana_varijabla>
  </DomainObject.Predmet.StrankaFormatedWithAdressOIB>
  <DomainObject.Predmet.StrankaWithAdress>
    <izvorni_sadrzaj>FINA Regionalni centar Zagreb Trg svibanjskih žrtava 1995. 1,10000 Zagreb,VENETO BANKA d.d. Draškovićeva 58,10000 Zagreb,Davor Vitold Musulin Čalogovićeva 22,10000 Zagreb</izvorni_sadrzaj>
    <derivirana_varijabla naziv="DomainObject.Predmet.StrankaWithAdress_1">FINA Regionalni centar Zagreb Trg svibanjskih žrtava 1995. 1,10000 Zagreb,VENETO BANKA d.d. Draškovićeva 58,10000 Zagreb,Davor Vitold Musulin Čalogovićeva 22,10000 Zagreb</derivirana_varijabla>
  </DomainObject.Predmet.StrankaWithAdress>
  <DomainObject.Predmet.StrankaWithAdressOIB>
    <izvorni_sadrzaj>FINA Regionalni centar Zagreb, OIB 85821130368, Trg svibanjskih žrtava 1995. 1,10000 Zagreb,VENETO BANKA d.d., OIB 81712716992, Draškovićeva 58,10000 Zagreb,Davor Vitold Musulin, OIB 12212060595, Čalogovićeva 22,10000 Zagreb</izvorni_sadrzaj>
    <derivirana_varijabla naziv="DomainObject.Predmet.StrankaWithAdressOIB_1">FINA Regionalni centar Zagreb, OIB 85821130368, Trg svibanjskih žrtava 1995. 1,10000 Zagreb,VENETO BANKA d.d., OIB 81712716992, Draškovićeva 58,10000 Zagreb,Davor Vitold Musulin, OIB 12212060595, Čalogovićeva 22,10000 Zagreb</derivirana_varijabla>
  </DomainObject.Predmet.StrankaWithAdressOIB>
  <DomainObject.Predmet.StrankaNazivFormated>
    <izvorni_sadrzaj>FINA Regionalni centar Zagreb,VENETO BANKA d.d.,Davor Vitold Musulin</izvorni_sadrzaj>
    <derivirana_varijabla naziv="DomainObject.Predmet.StrankaNazivFormated_1">FINA Regionalni centar Zagreb,VENETO BANKA d.d.,Davor Vitold Musulin</derivirana_varijabla>
  </DomainObject.Predmet.StrankaNazivFormated>
  <DomainObject.Predmet.StrankaNazivFormatedOIB>
    <izvorni_sadrzaj>FINA Regionalni centar Zagreb, OIB 85821130368,VENETO BANKA d.d., OIB 81712716992,Davor Vitold Musulin, OIB 12212060595</izvorni_sadrzaj>
    <derivirana_varijabla naziv="DomainObject.Predmet.StrankaNazivFormatedOIB_1">FINA Regionalni centar Zagreb, OIB 85821130368,VENETO BANKA d.d., OIB 81712716992,Davor Vitold Musulin, OIB 12212060595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48. - V. Sremac Šoštar</izvorni_sadrzaj>
    <derivirana_varijabla naziv="DomainObject.Predmet.TrenutnaLokacijaSpisa.Naziv_1">48. - V. Sremac Šoštar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 društva s ograničenom odgovornošću</izvorni_sadrzaj>
    <derivirana_varijabla naziv="DomainObject.Predmet.VrstaSpora.Naziv_1">Stečaj društva s ograničenom odgovornošću</derivirana_varijabla>
  </DomainObject.Predmet.VrstaSpora.Naziv>
  <DomainObject.Predmet.Zapisnicar>
    <izvorni_sadrzaj>Vinka Mihalinčić</izvorni_sadrzaj>
    <derivirana_varijabla naziv="DomainObject.Predmet.Zapisnicar_1">Vinka Mihalinčić</derivirana_varijabla>
  </DomainObject.Predmet.Zapisnicar>
  <DomainObject.Predmet.StrankaListFormated>
    <izvorni_sadrzaj>
      <item>FINA Regionalni centar Zagreb</item>
      <item>VENETO BANKA d.d.</item>
      <item>Davor Vitold Musulin</item>
    </izvorni_sadrzaj>
    <derivirana_varijabla naziv="DomainObject.Predmet.StrankaListFormated_1">
      <item>FINA Regionalni centar Zagreb</item>
      <item>VENETO BANKA d.d.</item>
      <item>Davor Vitold Musulin</item>
    </derivirana_varijabla>
  </DomainObject.Predmet.StrankaListFormated>
  <DomainObject.Predmet.StrankaListFormatedOIB>
    <izvorni_sadrzaj>
      <item>FINA Regionalni centar Zagreb, OIB 85821130368</item>
      <item>VENETO BANKA d.d., OIB 81712716992</item>
      <item>Davor Vitold Musulin, OIB 12212060595</item>
    </izvorni_sadrzaj>
    <derivirana_varijabla naziv="DomainObject.Predmet.StrankaListFormatedOIB_1">
      <item>FINA Regionalni centar Zagreb, OIB 85821130368</item>
      <item>VENETO BANKA d.d., OIB 81712716992</item>
      <item>Davor Vitold Musulin, OIB 12212060595</item>
    </derivirana_varijabla>
  </DomainObject.Predmet.StrankaListFormatedOIB>
  <DomainObject.Predmet.StrankaListFormatedWithAdress>
    <izvorni_sadrzaj>
      <item>FINA Regionalni centar Zagreb, Trg svibanjskih žrtava 1995. 1, 10000 Zagreb</item>
      <item>VENETO BANKA d.d., Draškovićeva 58, 10000 Zagreb</item>
      <item>Davor Vitold Musulin, Čalogovićeva 22, 10000 Zagreb</item>
    </izvorni_sadrzaj>
    <derivirana_varijabla naziv="DomainObject.Predmet.StrankaListFormatedWithAdress_1">
      <item>FINA Regionalni centar Zagreb, Trg svibanjskih žrtava 1995. 1, 10000 Zagreb</item>
      <item>VENETO BANKA d.d., Draškovićeva 58, 10000 Zagreb</item>
      <item>Davor Vitold Musulin, Čalogovićeva 22,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  <item>VENETO BANKA d.d., OIB 81712716992, Draškovićeva 58, 10000 Zagreb</item>
      <item>Davor Vitold Musulin, OIB 12212060595, Čalogovićeva 22, 10000 Zagreb</item>
    </izvorni_sadrzaj>
    <derivirana_varijabla naziv="DomainObject.Predmet.StrankaListFormatedWithAdressOIB_1">
      <item>FINA Regionalni centar Zagreb, OIB 85821130368, Trg svibanjskih žrtava 1995. 1, 10000 Zagreb</item>
      <item>VENETO BANKA d.d., OIB 81712716992, Draškovićeva 58, 10000 Zagreb</item>
      <item>Davor Vitold Musulin, OIB 12212060595, Čalogovićeva 22, 10000 Zagreb</item>
    </derivirana_varijabla>
  </DomainObject.Predmet.StrankaListFormatedWithAdressOIB>
  <DomainObject.Predmet.StrankaListNazivFormated>
    <izvorni_sadrzaj>
      <item>FINA Regionalni centar Zagreb</item>
      <item>VENETO BANKA d.d.</item>
      <item>Davor Vitold Musulin</item>
    </izvorni_sadrzaj>
    <derivirana_varijabla naziv="DomainObject.Predmet.StrankaListNazivFormated_1">
      <item>FINA Regionalni centar Zagreb</item>
      <item>VENETO BANKA d.d.</item>
      <item>Davor Vitold Musulin</item>
    </derivirana_varijabla>
  </DomainObject.Predmet.StrankaListNazivFormated>
  <DomainObject.Predmet.StrankaListNazivFormatedOIB>
    <izvorni_sadrzaj>
      <item>FINA Regionalni centar Zagreb, OIB 85821130368</item>
      <item>VENETO BANKA d.d., OIB 81712716992</item>
      <item>Davor Vitold Musulin, OIB 12212060595</item>
    </izvorni_sadrzaj>
    <derivirana_varijabla naziv="DomainObject.Predmet.StrankaListNazivFormatedOIB_1">
      <item>FINA Regionalni centar Zagreb, OIB 85821130368</item>
      <item>VENETO BANKA d.d., OIB 81712716992</item>
      <item>Davor Vitold Musulin, OIB 12212060595</item>
    </derivirana_varijabla>
  </DomainObject.Predmet.StrankaListNazivFormatedOIB>
  <DomainObject.Predmet.ProtuStrankaListFormated>
    <izvorni_sadrzaj>
      <item>Stil imobilia  d.o.o. zastupanog po punomoćniku Davor Vitold Musulin</item>
    </izvorni_sadrzaj>
    <derivirana_varijabla naziv="DomainObject.Predmet.ProtuStrankaListFormated_1">
      <item>Stil imobilia  d.o.o. zastupanog po punomoćniku Davor Vitold Musulin</item>
    </derivirana_varijabla>
  </DomainObject.Predmet.ProtuStrankaListFormated>
  <DomainObject.Predmet.ProtuStrankaListFormatedOIB>
    <izvorni_sadrzaj>
      <item>Stil imobilia  d.o.o., OIB 63702116005 zastupanog po punomoćniku Davor Vitold Musulin</item>
    </izvorni_sadrzaj>
    <derivirana_varijabla naziv="DomainObject.Predmet.ProtuStrankaListFormatedOIB_1">
      <item>Stil imobilia  d.o.o., OIB 63702116005 zastupanog po punomoćniku Davor Vitold Musulin</item>
    </derivirana_varijabla>
  </DomainObject.Predmet.ProtuStrankaListFormatedOIB>
  <DomainObject.Predmet.ProtuStrankaListFormatedWithAdress>
    <izvorni_sadrzaj>
      <item>Stil imobilia  d.o.o., Čalogovićeva 22, 10000 Zagreb zastupanog po punomoćniku Davor Vitold Musulin</item>
    </izvorni_sadrzaj>
    <derivirana_varijabla naziv="DomainObject.Predmet.ProtuStrankaListFormatedWithAdress_1">
      <item>Stil imobilia  d.o.o., Čalogovićeva 22, 10000 Zagreb zastupanog po punomoćniku Davor Vitold Musulin</item>
    </derivirana_varijabla>
  </DomainObject.Predmet.ProtuStrankaListFormatedWithAdress>
  <DomainObject.Predmet.ProtuStrankaListFormatedWithAdressOIB>
    <izvorni_sadrzaj>
      <item>Stil imobilia  d.o.o., OIB 63702116005, Čalogovićeva 22, 10000 Zagreb zastupanog po punomoćniku Davor Vitold Musulin</item>
    </izvorni_sadrzaj>
    <derivirana_varijabla naziv="DomainObject.Predmet.ProtuStrankaListFormatedWithAdressOIB_1">
      <item>Stil imobilia  d.o.o., OIB 63702116005, Čalogovićeva 22, 10000 Zagreb zastupanog po punomoćniku Davor Vitold Musulin</item>
    </derivirana_varijabla>
  </DomainObject.Predmet.ProtuStrankaListFormatedWithAdressOIB>
  <DomainObject.Predmet.ProtuStrankaListNazivFormated>
    <izvorni_sadrzaj>
      <item>Stil imobilia  d.o.o.</item>
    </izvorni_sadrzaj>
    <derivirana_varijabla naziv="DomainObject.Predmet.ProtuStrankaListNazivFormated_1">
      <item>Stil imobilia  d.o.o.</item>
    </derivirana_varijabla>
  </DomainObject.Predmet.ProtuStrankaListNazivFormated>
  <DomainObject.Predmet.ProtuStrankaListNazivFormatedOIB>
    <izvorni_sadrzaj>
      <item>Stil imobilia  d.o.o., OIB 63702116005</item>
    </izvorni_sadrzaj>
    <derivirana_varijabla naziv="DomainObject.Predmet.ProtuStrankaListNazivFormatedOIB_1">
      <item>Stil imobilia  d.o.o., OIB 63702116005</item>
    </derivirana_varijabla>
  </DomainObject.Predmet.ProtuStrankaListNazivFormatedOIB>
  <DomainObject.Predmet.OstaliListFormated>
    <izvorni_sadrzaj>
      <item>Davor Vitold Musulin punomoćnik sudionika u postupku Stil imobilia  d.o.o.</item>
    </izvorni_sadrzaj>
    <derivirana_varijabla naziv="DomainObject.Predmet.OstaliListFormated_1">
      <item>Davor Vitold Musulin punomoćnik sudionika u postupku Stil imobilia  d.o.o.</item>
    </derivirana_varijabla>
  </DomainObject.Predmet.OstaliListFormated>
  <DomainObject.Predmet.OstaliListFormatedOIB>
    <izvorni_sadrzaj>
      <item>Davor Vitold Musulin, OIB 12212060595 punomoćnik sudionika u postupku Stil imobilia  d.o.o.</item>
    </izvorni_sadrzaj>
    <derivirana_varijabla naziv="DomainObject.Predmet.OstaliListFormatedOIB_1">
      <item>Davor Vitold Musulin, OIB 12212060595 punomoćnik sudionika u postupku Stil imobilia  d.o.o.</item>
    </derivirana_varijabla>
  </DomainObject.Predmet.OstaliListFormatedOIB>
  <DomainObject.Predmet.OstaliListFormatedWithAdress>
    <izvorni_sadrzaj>
      <item>Davor Vitold Musulin, Čalogovićeva 22, 10000 Zagreb punomoćnik sudionika u postupku Stil imobilia  d.o.o.</item>
    </izvorni_sadrzaj>
    <derivirana_varijabla naziv="DomainObject.Predmet.OstaliListFormatedWithAdress_1">
      <item>Davor Vitold Musulin, Čalogovićeva 22, 10000 Zagreb punomoćnik sudionika u postupku Stil imobilia  d.o.o.</item>
    </derivirana_varijabla>
  </DomainObject.Predmet.OstaliListFormatedWithAdress>
  <DomainObject.Predmet.OstaliListFormatedWithAdressOIB>
    <izvorni_sadrzaj>
      <item>Davor Vitold Musulin, OIB 12212060595, Čalogovićeva 22, 10000 Zagreb punomoćnik sudionika u postupku Stil imobilia  d.o.o.</item>
    </izvorni_sadrzaj>
    <derivirana_varijabla naziv="DomainObject.Predmet.OstaliListFormatedWithAdressOIB_1">
      <item>Davor Vitold Musulin, OIB 12212060595, Čalogovićeva 22, 10000 Zagreb punomoćnik sudionika u postupku Stil imobilia  d.o.o.</item>
    </derivirana_varijabla>
  </DomainObject.Predmet.OstaliListFormatedWithAdressOIB>
  <DomainObject.Predmet.OstaliListNazivFormated>
    <izvorni_sadrzaj>
      <item>Davor Vitold Musulin</item>
    </izvorni_sadrzaj>
    <derivirana_varijabla naziv="DomainObject.Predmet.OstaliListNazivFormated_1">
      <item>Davor Vitold Musulin</item>
    </derivirana_varijabla>
  </DomainObject.Predmet.OstaliListNazivFormated>
  <DomainObject.Predmet.OstaliListNazivFormatedOIB>
    <izvorni_sadrzaj>
      <item>Davor Vitold Musulin, OIB 12212060595</item>
    </izvorni_sadrzaj>
    <derivirana_varijabla naziv="DomainObject.Predmet.OstaliListNazivFormatedOIB_1">
      <item>Davor Vitold Musulin, OIB 12212060595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3. lipnja 2019.</izvorni_sadrzaj>
    <derivirana_varijabla naziv="DomainObject.Datum_1">3. lipnja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 i dr.</izvorni_sadrzaj>
    <derivirana_varijabla naziv="DomainObject.Predmet.StrankaIDrugi_1">FINA Regionalni centar Zagreb i dr.</derivirana_varijabla>
  </DomainObject.Predmet.StrankaIDrugi>
  <DomainObject.Predmet.ProtustrankaIDrugi>
    <izvorni_sadrzaj>Stil imobilia  d.o.o.</izvorni_sadrzaj>
    <derivirana_varijabla naziv="DomainObject.Predmet.ProtustrankaIDrugi_1">Stil imobilia  d.o.o.</derivirana_varijabla>
  </DomainObject.Predmet.ProtustrankaIDrugi>
  <DomainObject.Predmet.StrankaIDrugiAdressOIB>
    <izvorni_sadrzaj>FINA Regionalni centar Zagreb, OIB 85821130368, Trg svibanjskih žrtava 1995. 1, 10000 Zagreb i dr.</izvorni_sadrzaj>
    <derivirana_varijabla naziv="DomainObject.Predmet.StrankaIDrugiAdressOIB_1">FINA Regionalni centar Zagreb, OIB 85821130368, Trg svibanjskih žrtava 1995. 1, 10000 Zagreb i dr.</derivirana_varijabla>
  </DomainObject.Predmet.StrankaIDrugiAdressOIB>
  <DomainObject.Predmet.ProtustrankaIDrugiAdressOIB>
    <izvorni_sadrzaj>Stil imobilia  d.o.o., OIB 63702116005, Čalogovićeva 22, 10000 Zagreb</izvorni_sadrzaj>
    <derivirana_varijabla naziv="DomainObject.Predmet.ProtustrankaIDrugiAdressOIB_1">Stil imobilia  d.o.o., OIB 63702116005, Čalogovićeva 22,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Stil imobilia  d.o.o.</item>
      <item>FINA Regionalni centar Zagreb</item>
      <item>VENETO BANKA d.d.</item>
      <item>Davor Vitold Musulin</item>
      <item>Davor Vitold Musulin</item>
    </izvorni_sadrzaj>
    <derivirana_varijabla naziv="DomainObject.Predmet.SudioniciListNaziv_1">
      <item>Stil imobilia  d.o.o.</item>
      <item>FINA Regionalni centar Zagreb</item>
      <item>VENETO BANKA d.d.</item>
      <item>Davor Vitold Musulin</item>
      <item>Davor Vitold Musulin</item>
    </derivirana_varijabla>
  </DomainObject.Predmet.SudioniciListNaziv>
  <DomainObject.Predmet.SudioniciListAdressOIB>
    <izvorni_sadrzaj>
      <item>Stil imobilia  d.o.o., OIB 63702116005, Čalogovićeva 22,10000 Zagreb</item>
      <item>FINA Regionalni centar Zagreb, OIB 85821130368, Trg svibanjskih žrtava 1995. 1,10000 Zagreb</item>
      <item>VENETO BANKA d.d., OIB 81712716992, Draškovićeva 58,10000 Zagreb</item>
      <item>Davor Vitold Musulin, OIB 12212060595, Čalogovićeva 22,10000 Zagreb</item>
      <item>Davor Vitold Musulin, OIB 12212060595, Čalogovićeva 22,10000 Zagreb</item>
    </izvorni_sadrzaj>
    <derivirana_varijabla naziv="DomainObject.Predmet.SudioniciListAdressOIB_1">
      <item>Stil imobilia  d.o.o., OIB 63702116005, Čalogovićeva 22,10000 Zagreb</item>
      <item>FINA Regionalni centar Zagreb, OIB 85821130368, Trg svibanjskih žrtava 1995. 1,10000 Zagreb</item>
      <item>VENETO BANKA d.d., OIB 81712716992, Draškovićeva 58,10000 Zagreb</item>
      <item>Davor Vitold Musulin, OIB 12212060595, Čalogovićeva 22,10000 Zagreb</item>
      <item>Davor Vitold Musulin, OIB 12212060595, Čalogovićeva 22,10000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63702116005</item>
      <item>, OIB 85821130368</item>
      <item>, OIB 81712716992</item>
      <item>, OIB 12212060595</item>
      <item>, OIB 12212060595</item>
    </izvorni_sadrzaj>
    <derivirana_varijabla naziv="DomainObject.Predmet.SudioniciListNazivOIB_1">
      <item>, OIB 63702116005</item>
      <item>, OIB 85821130368</item>
      <item>, OIB 81712716992</item>
      <item>, OIB 12212060595</item>
      <item>, OIB 12212060595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Zoran Miletić, OIB 73025684607, Nazorov prilaz 1a Split</item>
    </izvorni_sadrzaj>
    <derivirana_varijabla naziv="DomainObject.Predmet.StecajniUpraviteljiListAddressOIB_1">
      <item>Zoran Miletić, OIB 73025684607, Nazorov prilaz 1a Split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>21. veljače 2019.</izvorni_sadrzaj>
    <derivirana_varijabla naziv="DomainObject.Predmet.DatumZadnjeOdrzaneSudskeRadnje_1">21. veljače 2019.</derivirana_varijabla>
  </DomainObject.Predmet.DatumZadnjeOdrzaneSudskeRadnje>
  <DomainObject.PredzadnjaOdlukaIzPredmeta.DatumDonosenjaOdluke>
    <izvorni_sadrzaj>21. veljače 2019.</izvorni_sadrzaj>
    <derivirana_varijabla naziv="DomainObject.PredzadnjaOdlukaIzPredmeta.DatumDonosenjaOdluke_1">21. veljače 2019.</derivirana_varijabla>
  </DomainObject.PredzadnjaOdlukaIzPredmeta.DatumDonosenjaOdluke>
  <DomainObject.PredzadnjaOdlukaIzPredmeta.Oznaka>
    <izvorni_sadrzaj>St-336/2017-14</izvorni_sadrzaj>
    <derivirana_varijabla naziv="DomainObject.PredzadnjaOdlukaIzPredmeta.Oznaka_1">St-336/2017-14</derivirana_varijabla>
  </DomainObject.PredzadnjaOdlukaIzPredmeta.Oznak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60CB1E70-6028-4FDA-AA23-44C4F25F84AB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SIMECKI</properties:Company>
  <properties:Pages>1</properties:Pages>
  <properties:Words>222</properties:Words>
  <properties:Characters>1095</properties:Characters>
  <properties:Lines>40</properties:Lines>
  <properties:Paragraphs>21</properties:Paragraphs>
  <properties:TotalTime>12</properties:TotalTime>
  <properties:ScaleCrop>false</properties:ScaleCrop>
  <properties:HeadingPairs>
    <vt:vector size="2" baseType="variant">
      <vt:variant>
        <vt:lpstr>Naslov</vt:lpstr>
      </vt:variant>
      <vt:variant>
        <vt:i4>1</vt:i4>
      </vt:variant>
    </vt:vector>
  </properties:HeadingPairs>
  <properties:TitlesOfParts>
    <vt:vector size="1" baseType="lpstr">
      <vt:lpstr>REPUBLIKA HRVATSKA____                          XL-P-1769/98</vt:lpstr>
    </vt:vector>
  </properties:TitlesOfParts>
  <properties:LinksUpToDate>false</properties:LinksUpToDate>
  <properties:CharactersWithSpaces>1556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2019-06-03T12:13:00Z</dcterms:created>
  <dc:creator>Ante</dc:creator>
  <cp:lastModifiedBy>Vinka Mihalinčić</cp:lastModifiedBy>
  <cp:lastPrinted>2019-06-03T12:27:00Z</cp:lastPrinted>
  <dcterms:modified xmlns:xsi="http://www.w3.org/2001/XMLSchema-instance" xsi:type="dcterms:W3CDTF">2019-06-03T12:27:00Z</dcterms:modified>
  <cp:revision>6</cp:revision>
  <dc:title>REPUBLIKA HRVATSKA____                          XL-P-1769/98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Odluka - Zaključak (St-337-17-zaključak-određuje se ročište radi saslušanja odgovorne osobe.docx)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1</vt:i4>
  </prop:property>
</prop:Properties>
</file>