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fca2ea" w14:paraId="9fca2ea" w:rsidRDefault="00273064" w:rsidR="005D4DB4" w:rsidRPr="005D6086">
      <w:pPr>
        <w:jc w:val="right"/>
        <w15:collapsed w:val="false"/>
      </w:pPr>
      <w:bookmarkStart w:name="_GoBack" w:id="0"/>
      <w:bookmarkEnd w:id="0"/>
      <w:r>
        <w:rPr>
          <w:noProof/>
        </w:rPr>
        <w:drawing>
          <wp:anchor allowOverlap="true" layoutInCell="true" locked="false" behindDoc="false" relativeHeight="251659264" simplePos="false" distR="114300" distL="114300" distB="0" distT="0">
            <wp:simplePos y="0" x="0"/>
            <wp:positionH relativeFrom="column">
              <wp:posOffset>39370</wp:posOffset>
            </wp:positionH>
            <wp:positionV relativeFrom="paragraph">
              <wp:posOffset>-186690</wp:posOffset>
            </wp:positionV>
            <wp:extent cy="688975" cx="542290"/>
            <wp:effectExtent b="0" r="0" t="0" l="0"/>
            <wp:wrapSquare wrapText="bothSides"/>
            <wp:docPr descr="C:\Users\mbudimir2\Desktop\GRB RH.jpg" name="Slika 1" id="1"/>
            <wp:cNvGraphicFramePr>
              <a:graphicFrameLocks noChangeAspect="true"/>
            </wp:cNvGraphicFramePr>
            <a:graphic>
              <a:graphicData uri="http://schemas.openxmlformats.org/drawingml/2006/picture">
                <pic:pic>
                  <pic:nvPicPr>
                    <pic:cNvPr descr="C:\Users\mbudimir2\Desktop\GRB RH.jpg" name="Picture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688975" cx="542290"/>
                    </a:xfrm>
                    <a:prstGeom prst="rect">
                      <a:avLst/>
                    </a:prstGeom>
                    <a:noFill/>
                    <a:ln>
                      <a:noFill/>
                    </a:ln>
                  </pic:spPr>
                </pic:pic>
              </a:graphicData>
            </a:graphic>
          </wp:anchor>
        </w:drawing>
      </w:r>
    </w:p>
    <w:p w:rsidRDefault="005D4DB4" w:rsidR="005D4DB4" w:rsidRPr="005D6086">
      <w:pPr>
        <w:jc w:val="right"/>
      </w:pPr>
    </w:p>
    <w:p w:rsidRDefault="005D4DB4" w:rsidR="005D4DB4" w:rsidRPr="005D6086">
      <w:pPr>
        <w:jc w:val="right"/>
      </w:pPr>
    </w:p>
    <w:p w:rsidRDefault="00387C7C" w:rsidR="00387C7C" w:rsidRPr="005D6086">
      <w:pPr>
        <w:jc w:val="right"/>
        <w:rPr>
          <w:bCs/>
        </w:rPr>
      </w:pPr>
      <w:r w:rsidRPr="005D6086">
        <w:tab/>
      </w:r>
      <w:r w:rsidRPr="005D6086">
        <w:tab/>
      </w:r>
      <w:r w:rsidRPr="005D6086">
        <w:tab/>
      </w:r>
      <w:r w:rsidRPr="005D6086">
        <w:tab/>
      </w:r>
      <w:r w:rsidRPr="005D6086">
        <w:tab/>
      </w:r>
      <w:r w:rsidRPr="005D6086">
        <w:tab/>
      </w:r>
      <w:r w:rsidRPr="005D6086">
        <w:tab/>
      </w:r>
      <w:r w:rsidRPr="005D6086">
        <w:tab/>
      </w:r>
      <w:r w:rsidRPr="005D6086">
        <w:tab/>
      </w:r>
      <w:r w:rsidR="00B620A6">
        <w:t>Pst-</w:t>
      </w:r>
      <w:r w:rsidR="009C676C">
        <w:t>1282/14</w:t>
      </w:r>
    </w:p>
    <w:p w:rsidRDefault="005D6086" w:rsidP="005D6086" w:rsidR="005D6086" w:rsidRPr="005D6086">
      <w:pPr>
        <w:pStyle w:val="Bezproreda"/>
        <w:jc w:val="both"/>
      </w:pPr>
      <w:r w:rsidRPr="005D6086">
        <w:t>Republika Hrvatska</w:t>
      </w:r>
    </w:p>
    <w:p w:rsidRDefault="005D6086" w:rsidP="005D6086" w:rsidR="005D6086" w:rsidRPr="005D6086">
      <w:pPr>
        <w:pStyle w:val="Bezproreda"/>
        <w:jc w:val="both"/>
      </w:pPr>
      <w:r w:rsidRPr="005D6086">
        <w:t>Općinski sud u Splitu</w:t>
      </w:r>
    </w:p>
    <w:p w:rsidRDefault="005D6086" w:rsidP="005D6086" w:rsidR="005D6086" w:rsidRPr="005D6086">
      <w:pPr>
        <w:pStyle w:val="Bezproreda"/>
        <w:jc w:val="both"/>
      </w:pPr>
      <w:r w:rsidRPr="005D6086">
        <w:t>Ex vojarna  Sv. Križ, Dračevac</w:t>
      </w:r>
    </w:p>
    <w:p w:rsidRDefault="005D6086" w:rsidP="005D6086" w:rsidR="005D6086" w:rsidRPr="005D6086">
      <w:pPr>
        <w:pStyle w:val="Bezproreda"/>
        <w:jc w:val="both"/>
      </w:pPr>
      <w:r w:rsidRPr="005D6086">
        <w:t>21000 Split</w:t>
      </w:r>
    </w:p>
    <w:p w:rsidRDefault="005D6086" w:rsidP="005D6086" w:rsidR="005D6086" w:rsidRPr="005D6086">
      <w:pPr>
        <w:pStyle w:val="Bezproreda"/>
        <w:jc w:val="both"/>
      </w:pPr>
    </w:p>
    <w:p w:rsidRDefault="005D6086" w:rsidP="005D6086" w:rsidR="005D6086" w:rsidRPr="005D6086">
      <w:pPr>
        <w:pStyle w:val="Bezproreda"/>
        <w:jc w:val="center"/>
      </w:pPr>
      <w:r w:rsidRPr="005D6086">
        <w:t>U   I M E   R E P U B L I K E   H R V A T S K E</w:t>
      </w:r>
    </w:p>
    <w:p w:rsidRDefault="005D6086" w:rsidP="005D6086" w:rsidR="005D6086" w:rsidRPr="005D6086">
      <w:pPr>
        <w:pStyle w:val="Bezproreda"/>
        <w:jc w:val="both"/>
      </w:pPr>
    </w:p>
    <w:p w:rsidRDefault="005D6086" w:rsidP="005D6086" w:rsidR="005D6086" w:rsidRPr="005D6086">
      <w:pPr>
        <w:pStyle w:val="Bezproreda"/>
        <w:jc w:val="center"/>
      </w:pPr>
      <w:r w:rsidRPr="005D6086">
        <w:t>P R E S U D A</w:t>
      </w:r>
    </w:p>
    <w:p w:rsidRDefault="00826E5C" w:rsidP="00826E5C" w:rsidR="00826E5C" w:rsidRPr="005D6086">
      <w:pPr>
        <w:rPr>
          <w:bCs/>
        </w:rPr>
      </w:pPr>
    </w:p>
    <w:p w:rsidRDefault="00387C7C" w:rsidP="006244A9" w:rsidR="00826E5C" w:rsidRPr="005D6086">
      <w:pPr>
        <w:jc w:val="center"/>
        <w:rPr>
          <w:bCs/>
        </w:rPr>
      </w:pPr>
      <w:r w:rsidRPr="005D6086">
        <w:rPr>
          <w:bCs/>
        </w:rPr>
        <w:t>N A   T E M E L J U   P R I Z N A N J A</w:t>
      </w:r>
    </w:p>
    <w:p w:rsidRDefault="00296DDD" w:rsidR="00296DDD" w:rsidRPr="005D6086">
      <w:pPr>
        <w:jc w:val="center"/>
        <w:rPr>
          <w:bCs/>
        </w:rPr>
      </w:pPr>
    </w:p>
    <w:p w:rsidRDefault="00FB1F59" w:rsidP="00FB1F59" w:rsidR="00FB1F59">
      <w:pPr>
        <w:ind w:firstLine="708"/>
        <w:jc w:val="both"/>
      </w:pPr>
      <w:r>
        <w:t xml:space="preserve">Općinski sud u Splitu po sucu ovog suda Marici Lović kao sucu pojedincu, u pravnoj stvari tužitelja: </w:t>
      </w:r>
      <w:r w:rsidR="009C676C">
        <w:t xml:space="preserve">Jure Matkovića, Moliških Hrvata 7, Split, OIB 29478243220, zastupan po punomoćniku Filipu Ivanu Žuri, odvjetniku u Solinu </w:t>
      </w:r>
      <w:r>
        <w:t xml:space="preserve">protiv tuženika: pod 1) </w:t>
      </w:r>
      <w:r w:rsidR="009C676C">
        <w:t>Zidogradnja d.o.o., Lučićeva 17, Split, OIB 48282868004, zastupan po punomoćniku Vlahi Duplančiću, odvjetniku u Splitu i pod 2) Insula d.o.o. Split, Mažuranićevo šetalište 12A, OIB 20675273676</w:t>
      </w:r>
      <w:r>
        <w:t xml:space="preserve">, radi </w:t>
      </w:r>
      <w:r w:rsidR="009C676C">
        <w:t>proglašenja ovrhe nedopuštenom</w:t>
      </w:r>
      <w:r>
        <w:t xml:space="preserve">, dana </w:t>
      </w:r>
      <w:r w:rsidR="009C676C">
        <w:t>24. kolovoza</w:t>
      </w:r>
      <w:r w:rsidR="00273064">
        <w:t xml:space="preserve"> 2017</w:t>
      </w:r>
      <w:r>
        <w:t xml:space="preserve">. godine </w:t>
      </w:r>
    </w:p>
    <w:p w:rsidRDefault="00FB1F59" w:rsidP="00FB1F59" w:rsidR="00FB1F59">
      <w:pPr>
        <w:jc w:val="both"/>
        <w:rPr>
          <w:bCs/>
        </w:rPr>
      </w:pPr>
    </w:p>
    <w:p w:rsidRDefault="005D4DB4" w:rsidP="00CA6FA1" w:rsidR="00387C7C">
      <w:pPr>
        <w:jc w:val="center"/>
        <w:rPr>
          <w:bCs/>
        </w:rPr>
      </w:pPr>
      <w:r w:rsidRPr="005D6086">
        <w:rPr>
          <w:bCs/>
        </w:rPr>
        <w:t>p r e s u d i o   j e</w:t>
      </w:r>
    </w:p>
    <w:p w:rsidRDefault="00B620A6" w:rsidP="00CA6FA1" w:rsidR="00B620A6" w:rsidRPr="005D6086">
      <w:pPr>
        <w:jc w:val="center"/>
        <w:rPr>
          <w:bCs/>
        </w:rPr>
      </w:pPr>
    </w:p>
    <w:p w:rsidRDefault="00B620A6" w:rsidP="00B620A6" w:rsidR="00FB1F59">
      <w:pPr>
        <w:ind w:firstLine="708"/>
        <w:jc w:val="both"/>
      </w:pPr>
      <w:r>
        <w:t>U odnosu na tuženik</w:t>
      </w:r>
      <w:r w:rsidR="009C676C">
        <w:t>a</w:t>
      </w:r>
      <w:r>
        <w:t xml:space="preserve"> pod </w:t>
      </w:r>
      <w:r w:rsidR="009C676C">
        <w:t>2</w:t>
      </w:r>
      <w:r>
        <w:t xml:space="preserve">) </w:t>
      </w:r>
      <w:r w:rsidR="009C676C">
        <w:t>Insula d.o.o. Split:</w:t>
      </w:r>
    </w:p>
    <w:p w:rsidRDefault="00B620A6" w:rsidP="00FB1F59" w:rsidR="00B620A6" w:rsidRPr="005D6086">
      <w:pPr>
        <w:jc w:val="both"/>
      </w:pPr>
    </w:p>
    <w:p w:rsidRDefault="009C676C" w:rsidP="005D6086" w:rsidR="009C676C">
      <w:pPr>
        <w:ind w:firstLine="708"/>
        <w:jc w:val="both"/>
      </w:pPr>
      <w:r>
        <w:t>"1.Proglašava</w:t>
      </w:r>
      <w:r w:rsidR="003E433C">
        <w:t>ju</w:t>
      </w:r>
      <w:r>
        <w:t xml:space="preserve"> se nedopuštenom ovrh</w:t>
      </w:r>
      <w:r w:rsidR="003E433C">
        <w:t>e</w:t>
      </w:r>
      <w:r>
        <w:t xml:space="preserve"> </w:t>
      </w:r>
      <w:r w:rsidR="003E433C">
        <w:t xml:space="preserve">određene Rješenjem o ovrsi Trgovačkog suda u Splitu pod poslovnim brojem Ovr-450/09 kao i ovrha određnea Rješenjem o ovrsi Općinskog suda u Splitu broj Ovr-4845/14 od 9. travnja 2015. godine, koje ovrhe se vode između </w:t>
      </w:r>
      <w:r>
        <w:t>ovrhovoditelja, ovdje prvotuženika Zidogradnja d.o.o. i ovršenika, ovdje drugotuženika Insula d.o.o., radi naplate novčane tražbine ovrhovoditelja na niže navedenim nekretninama ili predmetima ovrhe</w:t>
      </w:r>
      <w:r w:rsidR="003E433C">
        <w:t>,</w:t>
      </w:r>
      <w:r>
        <w:t xml:space="preserve"> i to na:</w:t>
      </w:r>
    </w:p>
    <w:p w:rsidRDefault="009C676C" w:rsidP="005D6086" w:rsidR="009C676C">
      <w:pPr>
        <w:ind w:firstLine="708"/>
        <w:jc w:val="both"/>
      </w:pPr>
    </w:p>
    <w:p w:rsidRDefault="009C676C" w:rsidP="005D6086" w:rsidR="009C676C">
      <w:pPr>
        <w:ind w:firstLine="708"/>
        <w:jc w:val="both"/>
      </w:pPr>
      <w:r>
        <w:t>-suvlasničkom ili idealnom dijelu od 61/100 prava vlasništva niže navedenih određenih posebnih dijelova nekretnine – etažno vlasništvo - neodvojivo povezano sa odgovarajućim suvlasničkim dijelom zemljišta i zgrade izgrađene na tom zemljištu, sukladno načelu jedinstva nekretnine, sve opisano i označeno kao:</w:t>
      </w:r>
    </w:p>
    <w:p w:rsidRDefault="009C676C" w:rsidP="005D6086" w:rsidR="009C676C">
      <w:pPr>
        <w:ind w:firstLine="708"/>
        <w:jc w:val="both"/>
      </w:pPr>
    </w:p>
    <w:p w:rsidRDefault="009C676C" w:rsidP="005D6086" w:rsidR="009C676C">
      <w:pPr>
        <w:ind w:firstLine="708"/>
        <w:jc w:val="both"/>
      </w:pPr>
      <w:r>
        <w:t>24.ETAŽA 28/7032</w:t>
      </w:r>
    </w:p>
    <w:p w:rsidRDefault="009C676C" w:rsidP="005D6086" w:rsidR="00910257">
      <w:pPr>
        <w:ind w:firstLine="708"/>
        <w:jc w:val="both"/>
      </w:pPr>
      <w:r>
        <w:t>1. dijela čest.zem.404/24, koji je suvlasnički dio povezan s cjelinom garažnog boksa oznake GB 28, površine</w:t>
      </w:r>
      <w:r w:rsidR="00910257">
        <w:t xml:space="preserve"> 27,60 m2, u podrumu II</w:t>
      </w:r>
    </w:p>
    <w:p w:rsidRDefault="00910257" w:rsidP="005D6086" w:rsidR="00910257">
      <w:pPr>
        <w:ind w:firstLine="708"/>
        <w:jc w:val="both"/>
      </w:pPr>
      <w:r>
        <w:t>-upisano u zemljišnoknjižni uložak broj zk.ul.16005, poduložak 24 (1424) zemljišne knjige za K.O.Split</w:t>
      </w:r>
      <w:r w:rsidR="00701A17">
        <w:t>.</w:t>
      </w:r>
    </w:p>
    <w:p w:rsidRDefault="00910257" w:rsidP="005D6086" w:rsidR="00910257">
      <w:pPr>
        <w:ind w:firstLine="708"/>
        <w:jc w:val="both"/>
      </w:pPr>
    </w:p>
    <w:p w:rsidRDefault="00910257" w:rsidP="005D6086" w:rsidR="00910257">
      <w:pPr>
        <w:ind w:firstLine="708"/>
        <w:jc w:val="both"/>
      </w:pPr>
      <w:r>
        <w:t>31.ETAŽA 13/7032</w:t>
      </w:r>
    </w:p>
    <w:p w:rsidRDefault="00910257" w:rsidP="005D6086" w:rsidR="00910257">
      <w:pPr>
        <w:ind w:firstLine="708"/>
        <w:jc w:val="both"/>
      </w:pPr>
      <w:r>
        <w:t>1. dijela č.zem.404/24, koji je suvlasnički dio povezan s cjelinom parkirališnog mjesta oznake PM 36, površine 12,50 m2, u podrumu I</w:t>
      </w:r>
    </w:p>
    <w:p w:rsidRDefault="00910257" w:rsidP="00910257" w:rsidR="00910257">
      <w:pPr>
        <w:ind w:firstLine="708"/>
        <w:jc w:val="both"/>
      </w:pPr>
      <w:r>
        <w:t>-</w:t>
      </w:r>
      <w:r w:rsidRPr="00910257">
        <w:t xml:space="preserve"> </w:t>
      </w:r>
      <w:r>
        <w:t>upisano u zemljišnoknjižni uložak broj zk.ul.16005, poduložak 86 (1486) zemljišne knjige za K.O.Split</w:t>
      </w:r>
      <w:r w:rsidR="00701A17">
        <w:t>.</w:t>
      </w:r>
    </w:p>
    <w:p w:rsidRDefault="00910257" w:rsidP="00910257" w:rsidR="00910257">
      <w:pPr>
        <w:ind w:firstLine="708"/>
        <w:jc w:val="both"/>
      </w:pPr>
    </w:p>
    <w:p w:rsidRDefault="00910257" w:rsidP="00910257" w:rsidR="00910257">
      <w:pPr>
        <w:ind w:firstLine="708"/>
        <w:jc w:val="both"/>
      </w:pPr>
      <w:r>
        <w:lastRenderedPageBreak/>
        <w:t>86.ETAŽA 135/7032</w:t>
      </w:r>
    </w:p>
    <w:p w:rsidRDefault="00910257" w:rsidP="00910257" w:rsidR="00910257">
      <w:pPr>
        <w:ind w:firstLine="708"/>
        <w:jc w:val="both"/>
      </w:pPr>
      <w:r>
        <w:t>1. dijela č.zem.404/24, koji je suvlasnički dio povezan s cjelinom stana oznake G, ulaz I., označen br.4, na II. katu, ukupne površine 134,81 m2-stan od 111,10 m2, lođa od 17,71 m2 te drvarnica b</w:t>
      </w:r>
      <w:r w:rsidR="00701A17">
        <w:t>r. 4, površine 6</w:t>
      </w:r>
      <w:r>
        <w:t xml:space="preserve"> m2 u I. ulazu, u podrumu I. </w:t>
      </w:r>
    </w:p>
    <w:p w:rsidRDefault="00910257" w:rsidP="00910257" w:rsidR="00910257">
      <w:pPr>
        <w:ind w:firstLine="708"/>
        <w:jc w:val="both"/>
      </w:pPr>
      <w:r>
        <w:t>-</w:t>
      </w:r>
      <w:r w:rsidRPr="00910257">
        <w:t xml:space="preserve"> </w:t>
      </w:r>
      <w:r>
        <w:t>upisano u zemljišnoknjižni uložak broj zk.ul.16005, poduložak 86 (1486) zemljišne knjige za K.O.Split.</w:t>
      </w:r>
    </w:p>
    <w:p w:rsidRDefault="00910257" w:rsidP="00910257" w:rsidR="00910257">
      <w:pPr>
        <w:ind w:firstLine="708"/>
        <w:jc w:val="both"/>
      </w:pPr>
    </w:p>
    <w:p w:rsidRDefault="00910257" w:rsidP="00910257" w:rsidR="00910257">
      <w:pPr>
        <w:ind w:firstLine="708"/>
        <w:jc w:val="both"/>
      </w:pPr>
      <w:r>
        <w:t>8</w:t>
      </w:r>
      <w:r w:rsidR="003E433C">
        <w:t>7</w:t>
      </w:r>
      <w:r>
        <w:t>.ETAŽA 55/7032</w:t>
      </w:r>
    </w:p>
    <w:p w:rsidRDefault="00910257" w:rsidP="00910257" w:rsidR="00910257">
      <w:pPr>
        <w:ind w:firstLine="708"/>
        <w:jc w:val="both"/>
      </w:pPr>
      <w:r>
        <w:t xml:space="preserve">1. dijela č.zem.404/24, koji je suvlasnički dio povezan s cjelinom stana oznake A, ulaz I., označen br.5, II. kat, ukupne površine 55,39 m2-stan površine 42,75 m2, lođa od 8,64 m2 te pripadajuće drvarnice br. 5 od 4 m2, u ulazu I, u podrumu I. </w:t>
      </w:r>
    </w:p>
    <w:p w:rsidRDefault="00910257" w:rsidP="00910257" w:rsidR="00910257">
      <w:pPr>
        <w:ind w:firstLine="708"/>
        <w:jc w:val="both"/>
      </w:pPr>
      <w:r>
        <w:t>-</w:t>
      </w:r>
      <w:r w:rsidRPr="00910257">
        <w:t xml:space="preserve"> </w:t>
      </w:r>
      <w:r>
        <w:t>upisano u zemljišnoknjižni uložak broj zk.ul.16005, poduložak 87 (1487) zemljišne knjige za K.O.Split.</w:t>
      </w:r>
    </w:p>
    <w:p w:rsidRDefault="00910257" w:rsidP="00910257" w:rsidR="00910257">
      <w:pPr>
        <w:ind w:firstLine="708"/>
        <w:jc w:val="both"/>
      </w:pPr>
    </w:p>
    <w:p w:rsidRDefault="00910257" w:rsidP="00910257" w:rsidR="00910257">
      <w:pPr>
        <w:ind w:firstLine="708"/>
        <w:jc w:val="both"/>
      </w:pPr>
      <w:r>
        <w:t>95.ETAŽA 114/7032</w:t>
      </w:r>
    </w:p>
    <w:p w:rsidRDefault="00910257" w:rsidP="00910257" w:rsidR="00910257">
      <w:pPr>
        <w:ind w:firstLine="708"/>
        <w:jc w:val="both"/>
      </w:pPr>
      <w:r>
        <w:t xml:space="preserve">1. dijela č.zem.404/24, koji je suvlasnički dio povezan s cjelinom stana oznake G, ulaz I., označen br.10, na III. katu, ukupne površine 113,99 m2-stan površine 90,36 m2, lođa od 17,63 m2 te drvarnice br. 10 od 6 m2, ulaz I, u podrumu I. </w:t>
      </w:r>
    </w:p>
    <w:p w:rsidRDefault="00910257" w:rsidP="00910257" w:rsidR="00910257">
      <w:pPr>
        <w:ind w:firstLine="708"/>
        <w:jc w:val="both"/>
      </w:pPr>
      <w:r>
        <w:t>-</w:t>
      </w:r>
      <w:r w:rsidRPr="00910257">
        <w:t xml:space="preserve"> </w:t>
      </w:r>
      <w:r>
        <w:t>upisano u zemljišnoknjižni uložak broj zk.ul.16005, poduložak 95 (1495) zemljišne knjige za K.O.Split</w:t>
      </w:r>
    </w:p>
    <w:p w:rsidRDefault="00910257" w:rsidP="00910257" w:rsidR="00910257">
      <w:pPr>
        <w:ind w:firstLine="708"/>
        <w:jc w:val="both"/>
      </w:pPr>
    </w:p>
    <w:p w:rsidRDefault="00910257" w:rsidP="00910257" w:rsidR="00910257">
      <w:pPr>
        <w:ind w:firstLine="708"/>
        <w:jc w:val="both"/>
      </w:pPr>
      <w:r>
        <w:t xml:space="preserve">u dijelu koji se odnosi na navedene nekretnine pa se nalaže upis brisanja zabilježbe pokretanja predmetne ovrhe na gore navedenim nekretninama u nadležnoj zemljišnoj knjizi. </w:t>
      </w:r>
    </w:p>
    <w:p w:rsidRDefault="00910257" w:rsidP="00910257" w:rsidR="00910257">
      <w:pPr>
        <w:ind w:firstLine="708"/>
        <w:jc w:val="both"/>
      </w:pPr>
    </w:p>
    <w:p w:rsidRDefault="00910257" w:rsidP="00910257" w:rsidR="00910257">
      <w:pPr>
        <w:ind w:firstLine="708"/>
        <w:jc w:val="both"/>
      </w:pPr>
      <w:r>
        <w:t>II. Utvrđuje se da je tužitelj vlasnik nekretnina navedenih u točki I izreke ove presude pa se nalaže upis uknjižbe prava vlasništva predmetnih nekretnina na ime i za korist tužitelja u nadležnoj zemljišnoj knjizi.</w:t>
      </w:r>
      <w:r w:rsidR="003E433C">
        <w:t>"</w:t>
      </w:r>
      <w:r>
        <w:t xml:space="preserve"> </w:t>
      </w:r>
    </w:p>
    <w:p w:rsidRDefault="00910257" w:rsidP="00910257" w:rsidR="00910257">
      <w:pPr>
        <w:ind w:firstLine="708"/>
        <w:jc w:val="both"/>
      </w:pPr>
    </w:p>
    <w:p w:rsidRDefault="00910257" w:rsidP="00910257" w:rsidR="00910257">
      <w:pPr>
        <w:ind w:firstLine="708"/>
        <w:jc w:val="both"/>
      </w:pPr>
    </w:p>
    <w:p w:rsidRDefault="00FB1F59" w:rsidP="009A64D0" w:rsidR="00FB1F59">
      <w:pPr>
        <w:jc w:val="both"/>
      </w:pPr>
    </w:p>
    <w:p w:rsidRDefault="00E62045" w:rsidP="004A6C86" w:rsidR="00E62045" w:rsidRPr="005D6086">
      <w:pPr>
        <w:rPr>
          <w:bCs/>
        </w:rPr>
      </w:pPr>
    </w:p>
    <w:p w:rsidRDefault="00387C7C" w:rsidP="00CA6FA1" w:rsidR="00387C7C" w:rsidRPr="005D6086">
      <w:pPr>
        <w:jc w:val="center"/>
        <w:rPr>
          <w:bCs/>
        </w:rPr>
      </w:pPr>
      <w:r w:rsidRPr="005D6086">
        <w:rPr>
          <w:bCs/>
        </w:rPr>
        <w:t>Obrazloženje</w:t>
      </w:r>
    </w:p>
    <w:p w:rsidRDefault="00387C7C" w:rsidR="00387C7C" w:rsidRPr="005D6086">
      <w:pPr>
        <w:jc w:val="both"/>
      </w:pPr>
    </w:p>
    <w:p w:rsidRDefault="00387C7C" w:rsidR="001957FA">
      <w:pPr>
        <w:jc w:val="both"/>
      </w:pPr>
      <w:r w:rsidRPr="005D6086">
        <w:tab/>
        <w:t xml:space="preserve">U tužbi koja je zaprimljena kod ovog suda </w:t>
      </w:r>
      <w:r w:rsidR="001643A6" w:rsidRPr="005D6086">
        <w:t>dana</w:t>
      </w:r>
      <w:r w:rsidR="0013554E" w:rsidRPr="005D6086">
        <w:t xml:space="preserve"> </w:t>
      </w:r>
      <w:r w:rsidR="009A64D0">
        <w:t>24. studenog 2014</w:t>
      </w:r>
      <w:r w:rsidR="00687C00" w:rsidRPr="005D6086">
        <w:t>. godine</w:t>
      </w:r>
      <w:r w:rsidR="009A35B7">
        <w:t xml:space="preserve"> tužitelj navodi kako je prvotuženik, trgovačko društvo Zidogradnja d.o.o. kao ovrhovoditelj pokrenuo ovršni postupak radi naplate novčane tražbine temeljem pravomoćne presude Trgovačkog suda u Splitu P-348/05 od 16.ožujka 2006. godine. U predmetnom ovršnom postupku ovrhovoditelj da je najprije zatražio da se predmetna ovrha provede na novčanim sredstvima ovršenika. Nakon toga ovrhovoditelj da je promijenio predmet ovrhe na način da je tražio da se ovrha provede na suvlasničkom dijelu nekretnina i to na nekima od kojih da je ovršenik, ovdje drugotuženik, Insula, bio samo formalnopravno iskazan kao zemljišnoknjižni titular suvlasničkog ili idealnog dijela od 61/100 prava vlasništva. Među suvlasničkim dijelovima predmetnih nekretnina na kojima da je ovrhovoditelj zatražio da se provede ovrha da se nalaze i suvlasnički dijelovi nekretnina u vlasništvu tužitelja, dakle treće osobe, koja da nema nikakav odnos sa ovrhovoditeljem ili ovršenikom iz predmetnog ovršnog postupka. Dakle, tužitelj na predmetu ovrhe da ima takvo pravo koje sprječava navedenu ovrhu. Tužitelj da je podnio prigovor treće osobe te da je upućen na pokretanje ove parnice radi proglašenja ovrhe nedopuštenom. </w:t>
      </w:r>
      <w:r w:rsidR="00AE0C8C">
        <w:t xml:space="preserve">Naime, majka tužitelja, sada pokojna Ivanka Matković, da je bila vlasnica obiteljske kuće i njoj pripadajućeg zemljišta. U dogovoru sa suinvestitorima gradnje stambene zgrade na mjestu gdje se nalazila obiteljska kuća da je ista srušena dok da je na njenom mjestu </w:t>
      </w:r>
      <w:r w:rsidR="00AE0C8C">
        <w:lastRenderedPageBreak/>
        <w:t xml:space="preserve">izgrađena stambena zgrada u kojoj da je tužiteljeva obitelj dobila stanove u kompenzaciju. Predmetna zgrada da je izgrađena 2003. godine te da su suinvestitori prepustili </w:t>
      </w:r>
      <w:r w:rsidR="00047AEE">
        <w:t>dogovorene stanove u vlasništvo obitelji tužitelja koji da su u iste uselili, iste uredili i opremili prema vlastitim potrebama i željama te da od tada predmetne stanove koriste i tamo žive, da plaćaju režijske troškove i sl. Preostale stambene jedinice da su pripale suinvestitorima u suvlasništvo radi daljnje prodaje i to prema njihovom posebnom dogovoru u omjeru Visokogradnja d.o.o. suvlasništvo za 39/100 dijelova i Insula d.o.o. suvlasništvo za 61/100 dijelova.</w:t>
      </w:r>
      <w:r w:rsidR="00D10FF2">
        <w:t xml:space="preserve"> Dakle, </w:t>
      </w:r>
      <w:r w:rsidR="00A6628D">
        <w:t xml:space="preserve">navedeni ugovor o građenju, prema kojem da su tužitelj i njegova obitelj stekli predmetne nekretnine, da je konzumiran u cijelosti. Tužitelj i njegova obitelj da su zatražili upise i pokušali upisati svoja prava na predmetnim stanovima koje da su </w:t>
      </w:r>
      <w:r w:rsidR="00CC5BF6">
        <w:t xml:space="preserve">dobili u kompenzaciju za svoju obiteljsku kuću. No, zbog neurednosti isprava koje da su im ispustili suinvestitori oni to da nisu mogli. </w:t>
      </w:r>
      <w:r w:rsidR="00B4352F">
        <w:t>Dakle, zbog omaške</w:t>
      </w:r>
      <w:r w:rsidR="00CC5BF6">
        <w:t xml:space="preserve"> u pisanju ugovora i isprava kojima </w:t>
      </w:r>
      <w:r w:rsidR="00D66EC5">
        <w:t xml:space="preserve">da </w:t>
      </w:r>
      <w:r w:rsidR="00CC5BF6">
        <w:t xml:space="preserve">se zemljišnoknjižno stanje trebalo uskladiti sa pravim stanjem, odnosno prema kojima da su vlasnici stanova mogli ishoditi i upis njihova vlasništva, odnosno uopće zbog aljkavosti suinvestitora u izradi i predaji odgovarajuće dokumentacije, tužitelj i njegova obitelj da su bili faktički onemogućeni u upisivanju njihovih prava. </w:t>
      </w:r>
      <w:r w:rsidR="00A6628D">
        <w:t xml:space="preserve"> </w:t>
      </w:r>
      <w:r w:rsidR="00047AEE">
        <w:t xml:space="preserve"> </w:t>
      </w:r>
      <w:r w:rsidR="0096390B">
        <w:t xml:space="preserve">Međutim, tu situaciju da je iskoristio ovrhovoditelj tj. prvotuženik Zidogradnja d.o.o. jer da je pokrenuo predmetni ovršni postupak maliciozno koristeći činjenicu da je zaostao neistinit upis tj. drugotuženik Insula d.o.o. da je još uvijek bio samo formalnopravno iskazan kao zemljišnoknjižni titular suvlasničkog ili idealnog dijela od 61/100 prava vlasništva na predmetnim stanovima koje da su dobili i u kojima da žive tužitelj i njegova obitelj. U međuvremenu da je preminula majka tužitelja Ivanka Matković iza koje da je doneseno rješenje o nasljeđivanju prema kojem da su predmetne nekretnine pripale tužitelju u vlasništvo </w:t>
      </w:r>
      <w:r w:rsidR="00FB1F59">
        <w:t>pa je s</w:t>
      </w:r>
      <w:r w:rsidR="00690174">
        <w:t xml:space="preserve">lijedom navedenog, tužitelj </w:t>
      </w:r>
      <w:r w:rsidR="0096390B">
        <w:t>predlo</w:t>
      </w:r>
      <w:r w:rsidR="001C5CBA" w:rsidRPr="005D6086">
        <w:t>ž</w:t>
      </w:r>
      <w:r w:rsidR="00FB1F59">
        <w:t>io</w:t>
      </w:r>
      <w:r w:rsidR="001C5CBA" w:rsidRPr="005D6086">
        <w:t xml:space="preserve"> sudu </w:t>
      </w:r>
      <w:r w:rsidR="0099234C" w:rsidRPr="005D6086">
        <w:t>donošenje odluke sadržaja navedenog u izreci ove presude</w:t>
      </w:r>
      <w:r w:rsidR="0096390B">
        <w:t xml:space="preserve"> između navodnih znakova</w:t>
      </w:r>
      <w:r w:rsidR="0099234C" w:rsidRPr="005D6086">
        <w:t xml:space="preserve">. </w:t>
      </w:r>
    </w:p>
    <w:p w:rsidRDefault="00690174" w:rsidR="00690174" w:rsidRPr="005D6086">
      <w:pPr>
        <w:jc w:val="both"/>
      </w:pPr>
    </w:p>
    <w:p w:rsidRDefault="001957FA" w:rsidP="000D2D3A" w:rsidR="006244A9">
      <w:pPr>
        <w:jc w:val="both"/>
      </w:pPr>
      <w:r w:rsidRPr="005D6086">
        <w:tab/>
        <w:t xml:space="preserve">Dana </w:t>
      </w:r>
      <w:r w:rsidR="0096390B">
        <w:t>6. srpnja</w:t>
      </w:r>
      <w:r w:rsidR="00227C47">
        <w:t xml:space="preserve"> 2017</w:t>
      </w:r>
      <w:r w:rsidR="00487004" w:rsidRPr="005D6086">
        <w:t>. godine zaprimljen je podnesak tuženika</w:t>
      </w:r>
      <w:r w:rsidR="00690174">
        <w:t xml:space="preserve"> pod </w:t>
      </w:r>
      <w:r w:rsidR="0096390B">
        <w:t>2</w:t>
      </w:r>
      <w:r w:rsidR="00690174">
        <w:t>)</w:t>
      </w:r>
      <w:r w:rsidR="00487004" w:rsidRPr="005D6086">
        <w:t xml:space="preserve"> u kojem se navodi da </w:t>
      </w:r>
      <w:r w:rsidR="006244A9">
        <w:t>isti</w:t>
      </w:r>
      <w:r w:rsidR="00690174">
        <w:t xml:space="preserve"> </w:t>
      </w:r>
      <w:r w:rsidR="0096390B">
        <w:t>prizna</w:t>
      </w:r>
      <w:r w:rsidR="00487004" w:rsidRPr="005D6086">
        <w:t xml:space="preserve"> </w:t>
      </w:r>
      <w:r w:rsidR="00D82CDC" w:rsidRPr="005D6086">
        <w:t>tužbeni zahtjev tužitel</w:t>
      </w:r>
      <w:r w:rsidR="00690174">
        <w:t>ja</w:t>
      </w:r>
      <w:r w:rsidR="0096390B">
        <w:t xml:space="preserve"> u cijelosti.</w:t>
      </w:r>
    </w:p>
    <w:p w:rsidRDefault="006244A9" w:rsidP="006244A9" w:rsidR="006244A9" w:rsidRPr="005D6086">
      <w:pPr>
        <w:ind w:firstLine="708"/>
        <w:jc w:val="both"/>
      </w:pPr>
    </w:p>
    <w:p w:rsidRDefault="009C7A8F" w:rsidP="0096390B" w:rsidR="000D2D3A">
      <w:pPr>
        <w:ind w:firstLine="708"/>
        <w:jc w:val="both"/>
      </w:pPr>
      <w:r w:rsidRPr="005D6086">
        <w:t>R</w:t>
      </w:r>
      <w:r w:rsidR="00387C7C" w:rsidRPr="005D6086">
        <w:t>adi napr</w:t>
      </w:r>
      <w:r w:rsidR="00902F64" w:rsidRPr="005D6086">
        <w:t xml:space="preserve">ijed navedenog sud </w:t>
      </w:r>
      <w:r w:rsidRPr="005D6086">
        <w:t xml:space="preserve">je </w:t>
      </w:r>
      <w:r w:rsidR="00387C7C" w:rsidRPr="005D6086">
        <w:t>bez daljnjeg raspravljanja donio presudu kojom je u cijelosti prihvatio tužb</w:t>
      </w:r>
      <w:r w:rsidR="000D2D3A" w:rsidRPr="005D6086">
        <w:t>eni zahtjev tužitelj</w:t>
      </w:r>
      <w:r w:rsidR="0064372C">
        <w:t>a</w:t>
      </w:r>
      <w:r w:rsidR="000D2D3A" w:rsidRPr="005D6086">
        <w:t xml:space="preserve"> u odnosu na tužen</w:t>
      </w:r>
      <w:r w:rsidR="00C01DCA" w:rsidRPr="005D6086">
        <w:t>ik</w:t>
      </w:r>
      <w:r w:rsidR="0096390B">
        <w:t>a</w:t>
      </w:r>
      <w:r w:rsidR="006244A9">
        <w:t xml:space="preserve"> </w:t>
      </w:r>
      <w:r w:rsidR="00227C47">
        <w:t xml:space="preserve">pod </w:t>
      </w:r>
      <w:r w:rsidR="0096390B">
        <w:t>2</w:t>
      </w:r>
      <w:r w:rsidR="00227C47">
        <w:t xml:space="preserve">) </w:t>
      </w:r>
      <w:r w:rsidR="0096390B">
        <w:t xml:space="preserve">Insula d.o.o., </w:t>
      </w:r>
      <w:r w:rsidR="00387C7C" w:rsidRPr="005D6086">
        <w:t xml:space="preserve">a sve u skladu sa člankom 33l. st. l. </w:t>
      </w:r>
      <w:r w:rsidR="001643A6" w:rsidRPr="005D6086">
        <w:t xml:space="preserve">Zakona </w:t>
      </w:r>
      <w:r w:rsidR="00227C47" w:rsidRPr="00705065">
        <w:t xml:space="preserve">o parničnom postupku ("Narodne novine" broj:  53/91, 91/92, </w:t>
      </w:r>
      <w:r w:rsidR="00227C47">
        <w:t xml:space="preserve">58/93, </w:t>
      </w:r>
      <w:r w:rsidR="00227C47" w:rsidRPr="00705065">
        <w:t xml:space="preserve">112/99, 88/01, 117/03, 88/05, </w:t>
      </w:r>
      <w:r w:rsidR="00227C47">
        <w:t>2/07, 84/08</w:t>
      </w:r>
      <w:r w:rsidR="00227C47" w:rsidRPr="00705065">
        <w:t>, 123/</w:t>
      </w:r>
      <w:r w:rsidR="00227C47">
        <w:t>08, 57/11, 148/11,</w:t>
      </w:r>
      <w:r w:rsidR="00227C47" w:rsidRPr="00705065">
        <w:t xml:space="preserve"> 25/13</w:t>
      </w:r>
      <w:r w:rsidR="00227C47">
        <w:t xml:space="preserve"> i 89/14) </w:t>
      </w:r>
      <w:r w:rsidR="00387C7C" w:rsidRPr="005D6086">
        <w:t xml:space="preserve">i člankom </w:t>
      </w:r>
      <w:smartTag w:element="metricconverter" w:uri="urn:schemas-microsoft-com:office:smarttags">
        <w:smartTagPr>
          <w:attr w:val="338. st" w:name="ProductID"/>
        </w:smartTagPr>
        <w:r w:rsidR="00387C7C" w:rsidRPr="005D6086">
          <w:t>338. st</w:t>
        </w:r>
      </w:smartTag>
      <w:r w:rsidR="00387C7C" w:rsidRPr="005D6086">
        <w:t>. 5. ZPP</w:t>
      </w:r>
      <w:r w:rsidR="000D2D3A" w:rsidRPr="005D6086">
        <w:t>-a</w:t>
      </w:r>
      <w:r w:rsidR="00387C7C" w:rsidRPr="005D6086">
        <w:t xml:space="preserve"> te je odlučeno kao u </w:t>
      </w:r>
      <w:r w:rsidR="00C01DCA" w:rsidRPr="005D6086">
        <w:t>izreci</w:t>
      </w:r>
      <w:r w:rsidR="007E212F" w:rsidRPr="005D6086">
        <w:t xml:space="preserve"> ove</w:t>
      </w:r>
      <w:r w:rsidR="00387C7C" w:rsidRPr="005D6086">
        <w:t xml:space="preserve"> presude.</w:t>
      </w:r>
    </w:p>
    <w:p w:rsidRDefault="00227C47" w:rsidP="00227C47" w:rsidR="00227C47" w:rsidRPr="005D6086">
      <w:pPr>
        <w:jc w:val="both"/>
      </w:pPr>
    </w:p>
    <w:p w:rsidRDefault="00387C7C" w:rsidP="006244A9" w:rsidR="005D4DB4" w:rsidRPr="005D6086">
      <w:pPr>
        <w:pStyle w:val="Tijeloteksta"/>
        <w:jc w:val="center"/>
      </w:pPr>
      <w:r w:rsidRPr="005D6086">
        <w:t xml:space="preserve">U Splitu, </w:t>
      </w:r>
      <w:r w:rsidR="0096390B">
        <w:t>24. kolovoza</w:t>
      </w:r>
      <w:r w:rsidR="00227C47">
        <w:t xml:space="preserve"> 2017</w:t>
      </w:r>
      <w:r w:rsidR="000D2D3A" w:rsidRPr="005D6086">
        <w:t xml:space="preserve">. </w:t>
      </w:r>
      <w:r w:rsidR="00C82EBE" w:rsidRPr="005D6086">
        <w:t>godine</w:t>
      </w:r>
    </w:p>
    <w:p w:rsidRDefault="007E212F" w:rsidP="007E212F" w:rsidR="00387C7C" w:rsidRPr="005D6086">
      <w:pPr>
        <w:pStyle w:val="Tijeloteksta"/>
        <w:ind w:firstLine="708" w:left="4956"/>
      </w:pPr>
      <w:r w:rsidRPr="005D6086">
        <w:t xml:space="preserve">   </w:t>
      </w:r>
      <w:r w:rsidR="006C3306" w:rsidRPr="005D6086">
        <w:t xml:space="preserve">   </w:t>
      </w:r>
      <w:r w:rsidR="00FB0080" w:rsidRPr="005D6086">
        <w:t xml:space="preserve">           </w:t>
      </w:r>
      <w:r w:rsidR="006C3306" w:rsidRPr="005D6086">
        <w:t xml:space="preserve"> </w:t>
      </w:r>
      <w:r w:rsidRPr="005D6086">
        <w:t xml:space="preserve"> </w:t>
      </w:r>
      <w:r w:rsidR="00387C7C" w:rsidRPr="005D6086">
        <w:t>S U D A C:</w:t>
      </w:r>
    </w:p>
    <w:p w:rsidRDefault="00F2576B" w:rsidP="007E212F" w:rsidR="00F2576B" w:rsidRPr="005D6086">
      <w:pPr>
        <w:pStyle w:val="Tijeloteksta"/>
        <w:ind w:firstLine="708" w:left="4956"/>
      </w:pPr>
    </w:p>
    <w:p w:rsidRDefault="00FB0080" w:rsidP="007E212F" w:rsidR="00387C7C">
      <w:pPr>
        <w:ind w:firstLine="708" w:left="4956"/>
        <w:jc w:val="both"/>
        <w:rPr>
          <w:bCs/>
        </w:rPr>
      </w:pPr>
      <w:r w:rsidRPr="005D6086">
        <w:rPr>
          <w:bCs/>
        </w:rPr>
        <w:t xml:space="preserve">           </w:t>
      </w:r>
      <w:r w:rsidR="00C322B3">
        <w:rPr>
          <w:bCs/>
        </w:rPr>
        <w:t xml:space="preserve">    </w:t>
      </w:r>
      <w:r w:rsidRPr="005D6086">
        <w:rPr>
          <w:bCs/>
        </w:rPr>
        <w:t xml:space="preserve">  </w:t>
      </w:r>
      <w:r w:rsidR="00C322B3">
        <w:rPr>
          <w:bCs/>
        </w:rPr>
        <w:t>Marica Lović</w:t>
      </w:r>
    </w:p>
    <w:p w:rsidRDefault="004C3980" w:rsidR="004C3980" w:rsidRPr="005D6086">
      <w:pPr>
        <w:jc w:val="both"/>
        <w:rPr>
          <w:bCs/>
        </w:rPr>
      </w:pPr>
    </w:p>
    <w:p w:rsidRDefault="006244A9" w:rsidP="006244A9" w:rsidR="006244A9">
      <w:pPr>
        <w:jc w:val="both"/>
      </w:pPr>
      <w:r w:rsidRPr="00F7429A">
        <w:t xml:space="preserve">UPUTA O PRAVNOM LIJEKU: Protiv ove odluke može se izjaviti žalba </w:t>
      </w:r>
      <w:r>
        <w:t xml:space="preserve">nadležnom </w:t>
      </w:r>
      <w:r w:rsidRPr="00F7429A">
        <w:t>Županijskom sudu. Žalba se podnosi putem ovog suda u tri primjerka, a rok za žalbu je 15 d</w:t>
      </w:r>
      <w:r>
        <w:t>ana i počinje teći danom primitka</w:t>
      </w:r>
      <w:r w:rsidRPr="00F7429A">
        <w:t xml:space="preserve"> presude</w:t>
      </w:r>
      <w:r>
        <w:t xml:space="preserve">. </w:t>
      </w:r>
    </w:p>
    <w:p w:rsidRDefault="006244A9" w:rsidP="006244A9" w:rsidR="006244A9">
      <w:pPr>
        <w:jc w:val="both"/>
      </w:pPr>
    </w:p>
    <w:p w:rsidRDefault="00387C7C" w:rsidP="0096390B" w:rsidR="006244A9" w:rsidRPr="005D6086">
      <w:pPr>
        <w:ind w:firstLine="708"/>
        <w:jc w:val="both"/>
      </w:pPr>
      <w:r w:rsidRPr="005D6086">
        <w:t xml:space="preserve">Protiv presude na temelju priznanja može se izjaviti žalba samo zbog bitne povrede odredaba parničnog postupka ili zbog toga što je izjava o priznanju dana u zabludi ili pod utjecajem prisile ili prijevare. </w:t>
      </w:r>
    </w:p>
    <w:p w:rsidRDefault="006244A9" w:rsidP="006244A9" w:rsidR="00DC505D">
      <w:pPr>
        <w:rPr>
          <w:sz w:val="20"/>
          <w:szCs w:val="20"/>
        </w:rPr>
      </w:pPr>
      <w:r>
        <w:rPr>
          <w:sz w:val="20"/>
          <w:szCs w:val="20"/>
        </w:rPr>
        <w:t>DNA:</w:t>
      </w:r>
    </w:p>
    <w:p w:rsidRDefault="006244A9" w:rsidP="006244A9" w:rsidR="006244A9">
      <w:pPr>
        <w:rPr>
          <w:sz w:val="20"/>
          <w:szCs w:val="20"/>
        </w:rPr>
      </w:pPr>
      <w:r>
        <w:rPr>
          <w:sz w:val="20"/>
          <w:szCs w:val="20"/>
        </w:rPr>
        <w:t>-punomoćni</w:t>
      </w:r>
      <w:r w:rsidR="0096390B">
        <w:rPr>
          <w:sz w:val="20"/>
          <w:szCs w:val="20"/>
        </w:rPr>
        <w:t>ku</w:t>
      </w:r>
      <w:r>
        <w:rPr>
          <w:sz w:val="20"/>
          <w:szCs w:val="20"/>
        </w:rPr>
        <w:t xml:space="preserve"> tužitelj</w:t>
      </w:r>
      <w:r w:rsidR="00227C47">
        <w:rPr>
          <w:sz w:val="20"/>
          <w:szCs w:val="20"/>
        </w:rPr>
        <w:t>a</w:t>
      </w:r>
    </w:p>
    <w:p w:rsidRDefault="006244A9" w:rsidP="006244A9" w:rsidR="006244A9">
      <w:pPr>
        <w:rPr>
          <w:sz w:val="20"/>
          <w:szCs w:val="20"/>
        </w:rPr>
      </w:pPr>
      <w:r>
        <w:rPr>
          <w:sz w:val="20"/>
          <w:szCs w:val="20"/>
        </w:rPr>
        <w:t>-</w:t>
      </w:r>
      <w:r w:rsidR="0096390B">
        <w:rPr>
          <w:sz w:val="20"/>
          <w:szCs w:val="20"/>
        </w:rPr>
        <w:t>punomoćniku tuženika pod 1)</w:t>
      </w:r>
    </w:p>
    <w:p w:rsidRDefault="0096390B" w:rsidP="006244A9" w:rsidR="0096390B">
      <w:pPr>
        <w:rPr>
          <w:sz w:val="20"/>
          <w:szCs w:val="20"/>
        </w:rPr>
      </w:pPr>
      <w:r>
        <w:rPr>
          <w:sz w:val="20"/>
          <w:szCs w:val="20"/>
        </w:rPr>
        <w:t>-tuženiku pod 2)</w:t>
      </w:r>
    </w:p>
    <w:p w:rsidRDefault="006244A9" w:rsidP="006244A9" w:rsidR="007E212F" w:rsidRPr="006244A9">
      <w:pPr>
        <w:rPr>
          <w:sz w:val="23"/>
          <w:szCs w:val="23"/>
        </w:rPr>
      </w:pPr>
      <w:r>
        <w:rPr>
          <w:sz w:val="20"/>
          <w:szCs w:val="20"/>
        </w:rPr>
        <w:t>-u spis</w:t>
      </w:r>
    </w:p>
    <w:sectPr w:rsidSect="00020E38" w:rsidR="007E212F" w:rsidRPr="006244A9">
      <w:headerReference w:type="even" r:id="rId11"/>
      <w:headerReference w:type="defaul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32E17" w:rsidR="00132E17">
      <w:r>
        <w:separator/>
      </w:r>
    </w:p>
  </w:endnote>
  <w:endnote w:id="0" w:type="continuationSeparator">
    <w:p w:rsidRDefault="00132E17" w:rsidR="00132E1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32E17" w:rsidR="00132E17">
      <w:r>
        <w:separator/>
      </w:r>
    </w:p>
  </w:footnote>
  <w:footnote w:id="0" w:type="continuationSeparator">
    <w:p w:rsidRDefault="00132E17" w:rsidR="00132E1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45395C" w:rsidP="00020E38" w:rsidR="0045395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45395C" w:rsidR="0045395C">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45395C" w:rsidP="00CF19CE" w:rsidR="0045395C">
    <w:pPr>
      <w:pStyle w:val="Zaglavlje"/>
      <w:framePr w:y="1" w:xAlign="center" w:vAnchor="text" w:hAnchor="margin" w:wrap="around"/>
      <w:rPr>
        <w:rStyle w:val="Brojstranice"/>
      </w:rPr>
    </w:pPr>
    <w:r>
      <w:rPr>
        <w:rStyle w:val="Brojstranice"/>
      </w:rPr>
      <w:t xml:space="preserve">  </w:t>
    </w:r>
    <w:r>
      <w:rPr>
        <w:rStyle w:val="Brojstranice"/>
      </w:rPr>
      <w:tab/>
    </w:r>
    <w:r>
      <w:rPr>
        <w:rStyle w:val="Brojstranice"/>
      </w:rPr>
      <w:tab/>
    </w:r>
    <w:r w:rsidR="0096390B">
      <w:t>Pst-1282/14</w:t>
    </w:r>
  </w:p>
  <w:p w:rsidRDefault="0045395C" w:rsidP="00CF19CE" w:rsidR="0045395C">
    <w:pPr>
      <w:pStyle w:val="Zaglavlje"/>
      <w:framePr w:y="1" w:xAlign="center" w:vAnchor="text" w:hAnchor="margin" w:wrap="around"/>
      <w:rPr>
        <w:rStyle w:val="Brojstranice"/>
      </w:rPr>
    </w:pPr>
  </w:p>
  <w:p w:rsidRDefault="0045395C" w:rsidP="00CF19CE" w:rsidR="0045395C">
    <w:pPr>
      <w:pStyle w:val="Zaglavlje"/>
      <w:framePr w:y="1" w:xAlign="center" w:vAnchor="text" w:hAnchor="margin" w:wrap="around"/>
      <w:rPr>
        <w:rStyle w:val="Brojstranice"/>
      </w:rPr>
    </w:pPr>
  </w:p>
  <w:p w:rsidRDefault="0045395C" w:rsidR="0045395C">
    <w:pPr>
      <w:pStyle w:val="Zaglavlje"/>
    </w:pPr>
    <w:r>
      <w:t xml:space="preserve">     </w:t>
    </w:r>
    <w:r>
      <w:tab/>
    </w:r>
    <w:r>
      <w:rPr>
        <w:rStyle w:val="Brojstranice"/>
      </w:rPr>
      <w:fldChar w:fldCharType="begin"/>
    </w:r>
    <w:r>
      <w:rPr>
        <w:rStyle w:val="Brojstranice"/>
      </w:rPr>
      <w:instrText xml:space="preserve"> PAGE </w:instrText>
    </w:r>
    <w:r>
      <w:rPr>
        <w:rStyle w:val="Brojstranice"/>
      </w:rPr>
      <w:fldChar w:fldCharType="separate"/>
    </w:r>
    <w:r w:rsidR="00AA4472">
      <w:rPr>
        <w:rStyle w:val="Brojstranice"/>
        <w:noProof/>
      </w:rPr>
      <w:t>3</w:t>
    </w:r>
    <w:r>
      <w:rPr>
        <w:rStyle w:val="Brojstranice"/>
      </w:rPr>
      <w:fldChar w:fldCharType="end"/>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A0C6E3F"/>
    <w:multiLevelType w:val="hybridMultilevel"/>
    <w:tmpl w:val="41ACB47A"/>
    <w:lvl w:tplc="6F800DE4" w:ilvl="0">
      <w:start w:val="2"/>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
    <w:nsid w:val="1B042CE0"/>
    <w:multiLevelType w:val="hybridMultilevel"/>
    <w:tmpl w:val="07B2B26A"/>
    <w:lvl w:tplc="9B78B8DA" w:ilvl="0">
      <w:numFmt w:val="bullet"/>
      <w:lvlText w:val="-"/>
      <w:lvlJc w:val="left"/>
      <w:pPr>
        <w:tabs>
          <w:tab w:pos="960" w:val="num"/>
        </w:tabs>
        <w:ind w:hanging="360" w:left="960"/>
      </w:pPr>
      <w:rPr>
        <w:rFonts w:cs="Times New Roman" w:eastAsia="Times New Roman" w:hAnsi="Times New Roman" w:ascii="Times New Roman" w:hint="default"/>
      </w:rPr>
    </w:lvl>
    <w:lvl w:tentative="true" w:tplc="041A0003" w:ilvl="1">
      <w:start w:val="1"/>
      <w:numFmt w:val="bullet"/>
      <w:lvlText w:val="o"/>
      <w:lvlJc w:val="left"/>
      <w:pPr>
        <w:tabs>
          <w:tab w:pos="1680" w:val="num"/>
        </w:tabs>
        <w:ind w:hanging="360" w:left="1680"/>
      </w:pPr>
      <w:rPr>
        <w:rFonts w:hAnsi="Courier New" w:ascii="Courier New" w:hint="default"/>
      </w:rPr>
    </w:lvl>
    <w:lvl w:tentative="true" w:tplc="041A0005" w:ilvl="2">
      <w:start w:val="1"/>
      <w:numFmt w:val="bullet"/>
      <w:lvlText w:val=""/>
      <w:lvlJc w:val="left"/>
      <w:pPr>
        <w:tabs>
          <w:tab w:pos="2400" w:val="num"/>
        </w:tabs>
        <w:ind w:hanging="360" w:left="2400"/>
      </w:pPr>
      <w:rPr>
        <w:rFonts w:hAnsi="Wingdings" w:ascii="Wingdings" w:hint="default"/>
      </w:rPr>
    </w:lvl>
    <w:lvl w:tentative="true" w:tplc="041A0001" w:ilvl="3">
      <w:start w:val="1"/>
      <w:numFmt w:val="bullet"/>
      <w:lvlText w:val=""/>
      <w:lvlJc w:val="left"/>
      <w:pPr>
        <w:tabs>
          <w:tab w:pos="3120" w:val="num"/>
        </w:tabs>
        <w:ind w:hanging="360" w:left="3120"/>
      </w:pPr>
      <w:rPr>
        <w:rFonts w:hAnsi="Symbol" w:ascii="Symbol" w:hint="default"/>
      </w:rPr>
    </w:lvl>
    <w:lvl w:tentative="true" w:tplc="041A0003" w:ilvl="4">
      <w:start w:val="1"/>
      <w:numFmt w:val="bullet"/>
      <w:lvlText w:val="o"/>
      <w:lvlJc w:val="left"/>
      <w:pPr>
        <w:tabs>
          <w:tab w:pos="3840" w:val="num"/>
        </w:tabs>
        <w:ind w:hanging="360" w:left="3840"/>
      </w:pPr>
      <w:rPr>
        <w:rFonts w:hAnsi="Courier New" w:ascii="Courier New" w:hint="default"/>
      </w:rPr>
    </w:lvl>
    <w:lvl w:tentative="true" w:tplc="041A0005" w:ilvl="5">
      <w:start w:val="1"/>
      <w:numFmt w:val="bullet"/>
      <w:lvlText w:val=""/>
      <w:lvlJc w:val="left"/>
      <w:pPr>
        <w:tabs>
          <w:tab w:pos="4560" w:val="num"/>
        </w:tabs>
        <w:ind w:hanging="360" w:left="4560"/>
      </w:pPr>
      <w:rPr>
        <w:rFonts w:hAnsi="Wingdings" w:ascii="Wingdings" w:hint="default"/>
      </w:rPr>
    </w:lvl>
    <w:lvl w:tentative="true" w:tplc="041A0001" w:ilvl="6">
      <w:start w:val="1"/>
      <w:numFmt w:val="bullet"/>
      <w:lvlText w:val=""/>
      <w:lvlJc w:val="left"/>
      <w:pPr>
        <w:tabs>
          <w:tab w:pos="5280" w:val="num"/>
        </w:tabs>
        <w:ind w:hanging="360" w:left="5280"/>
      </w:pPr>
      <w:rPr>
        <w:rFonts w:hAnsi="Symbol" w:ascii="Symbol" w:hint="default"/>
      </w:rPr>
    </w:lvl>
    <w:lvl w:tentative="true" w:tplc="041A0003" w:ilvl="7">
      <w:start w:val="1"/>
      <w:numFmt w:val="bullet"/>
      <w:lvlText w:val="o"/>
      <w:lvlJc w:val="left"/>
      <w:pPr>
        <w:tabs>
          <w:tab w:pos="6000" w:val="num"/>
        </w:tabs>
        <w:ind w:hanging="360" w:left="6000"/>
      </w:pPr>
      <w:rPr>
        <w:rFonts w:hAnsi="Courier New" w:ascii="Courier New" w:hint="default"/>
      </w:rPr>
    </w:lvl>
    <w:lvl w:tentative="true" w:tplc="041A0005" w:ilvl="8">
      <w:start w:val="1"/>
      <w:numFmt w:val="bullet"/>
      <w:lvlText w:val=""/>
      <w:lvlJc w:val="left"/>
      <w:pPr>
        <w:tabs>
          <w:tab w:pos="6720" w:val="num"/>
        </w:tabs>
        <w:ind w:hanging="360" w:left="6720"/>
      </w:pPr>
      <w:rPr>
        <w:rFonts w:hAnsi="Wingdings" w:ascii="Wingdings" w:hint="default"/>
      </w:rPr>
    </w:lvl>
  </w:abstractNum>
  <w:abstractNum w:abstractNumId="2">
    <w:nsid w:val="281031CE"/>
    <w:multiLevelType w:val="hybridMultilevel"/>
    <w:tmpl w:val="54360F10"/>
    <w:lvl w:tplc="1BB44DF6" w:ilvl="0">
      <w:start w:val="12"/>
      <w:numFmt w:val="lowerLetter"/>
      <w:lvlText w:val="%1."/>
      <w:lvlJc w:val="left"/>
      <w:pPr>
        <w:tabs>
          <w:tab w:pos="1068" w:val="num"/>
        </w:tabs>
        <w:ind w:hanging="360" w:left="1068"/>
      </w:pPr>
      <w:rPr>
        <w:rFonts w:hint="default"/>
      </w:rPr>
    </w:lvl>
    <w:lvl w:tentative="true" w:tplc="041A0019" w:ilvl="1">
      <w:start w:val="1"/>
      <w:numFmt w:val="lowerLetter"/>
      <w:lvlText w:val="%2."/>
      <w:lvlJc w:val="left"/>
      <w:pPr>
        <w:tabs>
          <w:tab w:pos="1788" w:val="num"/>
        </w:tabs>
        <w:ind w:hanging="360" w:left="1788"/>
      </w:pPr>
    </w:lvl>
    <w:lvl w:tentative="true" w:tplc="041A001B" w:ilvl="2">
      <w:start w:val="1"/>
      <w:numFmt w:val="lowerRoman"/>
      <w:lvlText w:val="%3."/>
      <w:lvlJc w:val="right"/>
      <w:pPr>
        <w:tabs>
          <w:tab w:pos="2508" w:val="num"/>
        </w:tabs>
        <w:ind w:hanging="180" w:left="2508"/>
      </w:pPr>
    </w:lvl>
    <w:lvl w:tentative="true" w:tplc="041A000F" w:ilvl="3">
      <w:start w:val="1"/>
      <w:numFmt w:val="decimal"/>
      <w:lvlText w:val="%4."/>
      <w:lvlJc w:val="left"/>
      <w:pPr>
        <w:tabs>
          <w:tab w:pos="3228" w:val="num"/>
        </w:tabs>
        <w:ind w:hanging="360" w:left="3228"/>
      </w:pPr>
    </w:lvl>
    <w:lvl w:tentative="true" w:tplc="041A0019" w:ilvl="4">
      <w:start w:val="1"/>
      <w:numFmt w:val="lowerLetter"/>
      <w:lvlText w:val="%5."/>
      <w:lvlJc w:val="left"/>
      <w:pPr>
        <w:tabs>
          <w:tab w:pos="3948" w:val="num"/>
        </w:tabs>
        <w:ind w:hanging="360" w:left="3948"/>
      </w:pPr>
    </w:lvl>
    <w:lvl w:tentative="true" w:tplc="041A001B" w:ilvl="5">
      <w:start w:val="1"/>
      <w:numFmt w:val="lowerRoman"/>
      <w:lvlText w:val="%6."/>
      <w:lvlJc w:val="right"/>
      <w:pPr>
        <w:tabs>
          <w:tab w:pos="4668" w:val="num"/>
        </w:tabs>
        <w:ind w:hanging="180" w:left="4668"/>
      </w:pPr>
    </w:lvl>
    <w:lvl w:tentative="true" w:tplc="041A000F" w:ilvl="6">
      <w:start w:val="1"/>
      <w:numFmt w:val="decimal"/>
      <w:lvlText w:val="%7."/>
      <w:lvlJc w:val="left"/>
      <w:pPr>
        <w:tabs>
          <w:tab w:pos="5388" w:val="num"/>
        </w:tabs>
        <w:ind w:hanging="360" w:left="5388"/>
      </w:pPr>
    </w:lvl>
    <w:lvl w:tentative="true" w:tplc="041A0019" w:ilvl="7">
      <w:start w:val="1"/>
      <w:numFmt w:val="lowerLetter"/>
      <w:lvlText w:val="%8."/>
      <w:lvlJc w:val="left"/>
      <w:pPr>
        <w:tabs>
          <w:tab w:pos="6108" w:val="num"/>
        </w:tabs>
        <w:ind w:hanging="360" w:left="6108"/>
      </w:pPr>
    </w:lvl>
    <w:lvl w:tentative="true" w:tplc="041A001B" w:ilvl="8">
      <w:start w:val="1"/>
      <w:numFmt w:val="lowerRoman"/>
      <w:lvlText w:val="%9."/>
      <w:lvlJc w:val="right"/>
      <w:pPr>
        <w:tabs>
          <w:tab w:pos="6828" w:val="num"/>
        </w:tabs>
        <w:ind w:hanging="180" w:left="6828"/>
      </w:pPr>
    </w:lvl>
  </w:abstractNum>
  <w:abstractNum w:abstractNumId="3">
    <w:nsid w:val="30BD0092"/>
    <w:multiLevelType w:val="hybridMultilevel"/>
    <w:tmpl w:val="BD642032"/>
    <w:lvl w:tplc="3712F7B0" w:ilvl="0">
      <w:start w:val="1"/>
      <w:numFmt w:val="upperRoman"/>
      <w:lvlText w:val="%1."/>
      <w:lvlJc w:val="left"/>
      <w:pPr>
        <w:tabs>
          <w:tab w:pos="1425" w:val="num"/>
        </w:tabs>
        <w:ind w:hanging="720" w:left="142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4">
    <w:nsid w:val="314969C2"/>
    <w:multiLevelType w:val="hybridMultilevel"/>
    <w:tmpl w:val="B7E07B98"/>
    <w:lvl w:tplc="2D92BB3E"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5">
    <w:nsid w:val="337D7828"/>
    <w:multiLevelType w:val="hybridMultilevel"/>
    <w:tmpl w:val="653E6B16"/>
    <w:lvl w:tplc="CD4EB98A" w:ilvl="0">
      <w:start w:val="1"/>
      <w:numFmt w:val="upperRoman"/>
      <w:lvlText w:val="%1."/>
      <w:lvlJc w:val="left"/>
      <w:pPr>
        <w:tabs>
          <w:tab w:pos="1425" w:val="num"/>
        </w:tabs>
        <w:ind w:hanging="720" w:left="142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6">
    <w:nsid w:val="38D7402F"/>
    <w:multiLevelType w:val="hybridMultilevel"/>
    <w:tmpl w:val="9C0C2492"/>
    <w:lvl w:tplc="02C6A092" w:ilvl="0">
      <w:start w:val="1"/>
      <w:numFmt w:val="upperRoman"/>
      <w:lvlText w:val="%1."/>
      <w:lvlJc w:val="left"/>
      <w:pPr>
        <w:tabs>
          <w:tab w:pos="1425" w:val="num"/>
        </w:tabs>
        <w:ind w:hanging="720" w:left="142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7">
    <w:nsid w:val="453F485A"/>
    <w:multiLevelType w:val="hybridMultilevel"/>
    <w:tmpl w:val="058871DC"/>
    <w:lvl w:tplc="73E6AD96" w:ilvl="0">
      <w:start w:val="2"/>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abstractNum w:abstractNumId="8">
    <w:nsid w:val="48D97864"/>
    <w:multiLevelType w:val="hybridMultilevel"/>
    <w:tmpl w:val="BEF40DE4"/>
    <w:lvl w:tplc="44528DC8" w:ilvl="0">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9">
    <w:nsid w:val="4DF920B6"/>
    <w:multiLevelType w:val="hybridMultilevel"/>
    <w:tmpl w:val="0798A676"/>
    <w:lvl w:tplc="2E2CD46E" w:ilvl="0">
      <w:start w:val="12"/>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0">
    <w:nsid w:val="4FFF2912"/>
    <w:multiLevelType w:val="hybridMultilevel"/>
    <w:tmpl w:val="2930A480"/>
    <w:lvl w:tplc="59625D70" w:ilvl="0">
      <w:start w:val="2"/>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1">
    <w:nsid w:val="66F87D9F"/>
    <w:multiLevelType w:val="hybridMultilevel"/>
    <w:tmpl w:val="ED104820"/>
    <w:lvl w:tplc="F44A68C6" w:ilvl="0">
      <w:start w:val="1"/>
      <w:numFmt w:val="upperRoman"/>
      <w:lvlText w:val="%1."/>
      <w:lvlJc w:val="left"/>
      <w:pPr>
        <w:tabs>
          <w:tab w:pos="1425" w:val="num"/>
        </w:tabs>
        <w:ind w:hanging="720" w:left="142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2">
    <w:nsid w:val="68037955"/>
    <w:multiLevelType w:val="hybridMultilevel"/>
    <w:tmpl w:val="51FA7D04"/>
    <w:lvl w:tplc="67EE712E" w:ilvl="0">
      <w:start w:val="1"/>
      <w:numFmt w:val="upperRoman"/>
      <w:lvlText w:val="%1."/>
      <w:lvlJc w:val="left"/>
      <w:pPr>
        <w:tabs>
          <w:tab w:pos="1425" w:val="num"/>
        </w:tabs>
        <w:ind w:hanging="720" w:left="142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3">
    <w:nsid w:val="6BDC20A0"/>
    <w:multiLevelType w:val="hybridMultilevel"/>
    <w:tmpl w:val="F8DC9966"/>
    <w:lvl w:tplc="84FE72F0"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4">
    <w:nsid w:val="750D3C4A"/>
    <w:multiLevelType w:val="hybridMultilevel"/>
    <w:tmpl w:val="6DEC596C"/>
    <w:lvl w:tplc="AD5C477A" w:ilvl="0">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num w:numId="1">
    <w:abstractNumId w:val="3"/>
  </w:num>
  <w:num w:numId="2">
    <w:abstractNumId w:val="10"/>
  </w:num>
  <w:num w:numId="3">
    <w:abstractNumId w:val="0"/>
  </w:num>
  <w:num w:numId="4">
    <w:abstractNumId w:val="8"/>
  </w:num>
  <w:num w:numId="5">
    <w:abstractNumId w:val="1"/>
  </w:num>
  <w:num w:numId="6">
    <w:abstractNumId w:val="6"/>
  </w:num>
  <w:num w:numId="7">
    <w:abstractNumId w:val="14"/>
  </w:num>
  <w:num w:numId="8">
    <w:abstractNumId w:val="11"/>
  </w:num>
  <w:num w:numId="9">
    <w:abstractNumId w:val="7"/>
  </w:num>
  <w:num w:numId="10">
    <w:abstractNumId w:val="5"/>
  </w:num>
  <w:num w:numId="11">
    <w:abstractNumId w:val="13"/>
  </w:num>
  <w:num w:numId="12">
    <w:abstractNumId w:val="2"/>
  </w:num>
  <w:num w:numId="13">
    <w:abstractNumId w:val="9"/>
  </w:num>
  <w:num w:numId="14">
    <w:abstractNumId w:val="12"/>
  </w:num>
  <w:num w:numId="15">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232" w:val="textFit"/>
  <w:attachedTemplate r:id="rId1"/>
  <w:stylePaneFormatFilter w:val="3F01"/>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73C5B"/>
    <w:rsid w:val="00005AE1"/>
    <w:rsid w:val="00020E38"/>
    <w:rsid w:val="00025B34"/>
    <w:rsid w:val="000360F1"/>
    <w:rsid w:val="00047AEE"/>
    <w:rsid w:val="000608BA"/>
    <w:rsid w:val="000C5526"/>
    <w:rsid w:val="000D2D3A"/>
    <w:rsid w:val="000D5C32"/>
    <w:rsid w:val="000E0E9D"/>
    <w:rsid w:val="000E6E1B"/>
    <w:rsid w:val="00127224"/>
    <w:rsid w:val="00132D78"/>
    <w:rsid w:val="00132E17"/>
    <w:rsid w:val="0013554E"/>
    <w:rsid w:val="0014310B"/>
    <w:rsid w:val="001503CE"/>
    <w:rsid w:val="001643A6"/>
    <w:rsid w:val="001957FA"/>
    <w:rsid w:val="001A3BF3"/>
    <w:rsid w:val="001C5CBA"/>
    <w:rsid w:val="001D1325"/>
    <w:rsid w:val="001E080B"/>
    <w:rsid w:val="0020212D"/>
    <w:rsid w:val="00207E67"/>
    <w:rsid w:val="00213901"/>
    <w:rsid w:val="00227C47"/>
    <w:rsid w:val="00253AC1"/>
    <w:rsid w:val="00270915"/>
    <w:rsid w:val="00273064"/>
    <w:rsid w:val="00276182"/>
    <w:rsid w:val="00290E4F"/>
    <w:rsid w:val="00296DDD"/>
    <w:rsid w:val="002A172C"/>
    <w:rsid w:val="002A5232"/>
    <w:rsid w:val="002E6AB6"/>
    <w:rsid w:val="002E6AD8"/>
    <w:rsid w:val="00305FDF"/>
    <w:rsid w:val="0031184F"/>
    <w:rsid w:val="003266A6"/>
    <w:rsid w:val="00333183"/>
    <w:rsid w:val="00373810"/>
    <w:rsid w:val="00373C5B"/>
    <w:rsid w:val="00386C88"/>
    <w:rsid w:val="00387C7C"/>
    <w:rsid w:val="00396B89"/>
    <w:rsid w:val="003A2D54"/>
    <w:rsid w:val="003D5913"/>
    <w:rsid w:val="003E15E9"/>
    <w:rsid w:val="003E433C"/>
    <w:rsid w:val="004032B7"/>
    <w:rsid w:val="00405C7F"/>
    <w:rsid w:val="00423BD3"/>
    <w:rsid w:val="0044006C"/>
    <w:rsid w:val="00443BC9"/>
    <w:rsid w:val="004502CB"/>
    <w:rsid w:val="0045395C"/>
    <w:rsid w:val="00461F4B"/>
    <w:rsid w:val="00471381"/>
    <w:rsid w:val="00473055"/>
    <w:rsid w:val="00481C4F"/>
    <w:rsid w:val="0048652E"/>
    <w:rsid w:val="0048698A"/>
    <w:rsid w:val="00487004"/>
    <w:rsid w:val="004A6C86"/>
    <w:rsid w:val="004A747D"/>
    <w:rsid w:val="004B4DC0"/>
    <w:rsid w:val="004C3980"/>
    <w:rsid w:val="00516132"/>
    <w:rsid w:val="00524F31"/>
    <w:rsid w:val="005415F3"/>
    <w:rsid w:val="00553158"/>
    <w:rsid w:val="0055727F"/>
    <w:rsid w:val="00571100"/>
    <w:rsid w:val="005911AB"/>
    <w:rsid w:val="00591F86"/>
    <w:rsid w:val="00592223"/>
    <w:rsid w:val="005922E2"/>
    <w:rsid w:val="005C6A27"/>
    <w:rsid w:val="005D4DB4"/>
    <w:rsid w:val="005D6086"/>
    <w:rsid w:val="005D7D12"/>
    <w:rsid w:val="005F1A02"/>
    <w:rsid w:val="005F391D"/>
    <w:rsid w:val="0061434B"/>
    <w:rsid w:val="00617214"/>
    <w:rsid w:val="00621097"/>
    <w:rsid w:val="006244A9"/>
    <w:rsid w:val="00630D8A"/>
    <w:rsid w:val="0064372C"/>
    <w:rsid w:val="00643C6F"/>
    <w:rsid w:val="006824D4"/>
    <w:rsid w:val="006863E5"/>
    <w:rsid w:val="00687C00"/>
    <w:rsid w:val="00690174"/>
    <w:rsid w:val="006B5718"/>
    <w:rsid w:val="006C3306"/>
    <w:rsid w:val="006C7B0F"/>
    <w:rsid w:val="006D1219"/>
    <w:rsid w:val="006D1989"/>
    <w:rsid w:val="006F7F22"/>
    <w:rsid w:val="00701803"/>
    <w:rsid w:val="00701A17"/>
    <w:rsid w:val="00745A0F"/>
    <w:rsid w:val="00746E02"/>
    <w:rsid w:val="00755D9F"/>
    <w:rsid w:val="00770461"/>
    <w:rsid w:val="00784E73"/>
    <w:rsid w:val="007B06BA"/>
    <w:rsid w:val="007C59EA"/>
    <w:rsid w:val="007D143C"/>
    <w:rsid w:val="007E212F"/>
    <w:rsid w:val="00823E5D"/>
    <w:rsid w:val="00825DB1"/>
    <w:rsid w:val="00826E5C"/>
    <w:rsid w:val="00844CC9"/>
    <w:rsid w:val="00865632"/>
    <w:rsid w:val="0089114E"/>
    <w:rsid w:val="00895E7B"/>
    <w:rsid w:val="008B4759"/>
    <w:rsid w:val="008C66B2"/>
    <w:rsid w:val="008D4705"/>
    <w:rsid w:val="00902F64"/>
    <w:rsid w:val="00910257"/>
    <w:rsid w:val="009237AD"/>
    <w:rsid w:val="0093007A"/>
    <w:rsid w:val="00935DDF"/>
    <w:rsid w:val="00952DF5"/>
    <w:rsid w:val="00953C1B"/>
    <w:rsid w:val="0096390B"/>
    <w:rsid w:val="00967F82"/>
    <w:rsid w:val="0099234C"/>
    <w:rsid w:val="009A35B7"/>
    <w:rsid w:val="009A64D0"/>
    <w:rsid w:val="009A6AAF"/>
    <w:rsid w:val="009B2519"/>
    <w:rsid w:val="009B646F"/>
    <w:rsid w:val="009C676C"/>
    <w:rsid w:val="009C7A8F"/>
    <w:rsid w:val="009E6D7F"/>
    <w:rsid w:val="00A30610"/>
    <w:rsid w:val="00A6628D"/>
    <w:rsid w:val="00A71037"/>
    <w:rsid w:val="00A736F1"/>
    <w:rsid w:val="00A8028B"/>
    <w:rsid w:val="00A81CC4"/>
    <w:rsid w:val="00A93C19"/>
    <w:rsid w:val="00AA4472"/>
    <w:rsid w:val="00AA6D4D"/>
    <w:rsid w:val="00AB13B2"/>
    <w:rsid w:val="00AD174F"/>
    <w:rsid w:val="00AE0C8C"/>
    <w:rsid w:val="00AE499E"/>
    <w:rsid w:val="00AF02C0"/>
    <w:rsid w:val="00B07A6A"/>
    <w:rsid w:val="00B1657C"/>
    <w:rsid w:val="00B1711D"/>
    <w:rsid w:val="00B4352F"/>
    <w:rsid w:val="00B620A6"/>
    <w:rsid w:val="00B83173"/>
    <w:rsid w:val="00BB129F"/>
    <w:rsid w:val="00BB2520"/>
    <w:rsid w:val="00BC2E45"/>
    <w:rsid w:val="00BC77B9"/>
    <w:rsid w:val="00BE2E9C"/>
    <w:rsid w:val="00BE40B0"/>
    <w:rsid w:val="00BE7FAB"/>
    <w:rsid w:val="00BF51BD"/>
    <w:rsid w:val="00C01A12"/>
    <w:rsid w:val="00C01DCA"/>
    <w:rsid w:val="00C322B3"/>
    <w:rsid w:val="00C51C70"/>
    <w:rsid w:val="00C745A2"/>
    <w:rsid w:val="00C82EBE"/>
    <w:rsid w:val="00C96C6E"/>
    <w:rsid w:val="00CA6FA1"/>
    <w:rsid w:val="00CB6A49"/>
    <w:rsid w:val="00CC5BF6"/>
    <w:rsid w:val="00CF19CE"/>
    <w:rsid w:val="00D03B03"/>
    <w:rsid w:val="00D10FF2"/>
    <w:rsid w:val="00D12866"/>
    <w:rsid w:val="00D15285"/>
    <w:rsid w:val="00D46052"/>
    <w:rsid w:val="00D507D4"/>
    <w:rsid w:val="00D571A1"/>
    <w:rsid w:val="00D60584"/>
    <w:rsid w:val="00D62FE0"/>
    <w:rsid w:val="00D66EC5"/>
    <w:rsid w:val="00D724EA"/>
    <w:rsid w:val="00D82CDC"/>
    <w:rsid w:val="00D90D68"/>
    <w:rsid w:val="00D97F90"/>
    <w:rsid w:val="00DA0171"/>
    <w:rsid w:val="00DA6A8D"/>
    <w:rsid w:val="00DA6BA5"/>
    <w:rsid w:val="00DC505D"/>
    <w:rsid w:val="00DE12BB"/>
    <w:rsid w:val="00DE257F"/>
    <w:rsid w:val="00DF1537"/>
    <w:rsid w:val="00E133C2"/>
    <w:rsid w:val="00E33F18"/>
    <w:rsid w:val="00E47184"/>
    <w:rsid w:val="00E50298"/>
    <w:rsid w:val="00E62045"/>
    <w:rsid w:val="00E6529D"/>
    <w:rsid w:val="00E652D0"/>
    <w:rsid w:val="00E70402"/>
    <w:rsid w:val="00E8313D"/>
    <w:rsid w:val="00E84D0A"/>
    <w:rsid w:val="00E96DEB"/>
    <w:rsid w:val="00E97286"/>
    <w:rsid w:val="00EA1010"/>
    <w:rsid w:val="00EA7593"/>
    <w:rsid w:val="00EB6EE6"/>
    <w:rsid w:val="00EC042A"/>
    <w:rsid w:val="00ED221A"/>
    <w:rsid w:val="00ED2554"/>
    <w:rsid w:val="00ED3EA3"/>
    <w:rsid w:val="00ED45A4"/>
    <w:rsid w:val="00EE011C"/>
    <w:rsid w:val="00EE022C"/>
    <w:rsid w:val="00EE0C86"/>
    <w:rsid w:val="00EE72E9"/>
    <w:rsid w:val="00F0252F"/>
    <w:rsid w:val="00F14997"/>
    <w:rsid w:val="00F2576B"/>
    <w:rsid w:val="00F57EEC"/>
    <w:rsid w:val="00F624B5"/>
    <w:rsid w:val="00F7333F"/>
    <w:rsid w:val="00F822BD"/>
    <w:rsid w:val="00F83DB2"/>
    <w:rsid w:val="00FB0080"/>
    <w:rsid w:val="00FB1F59"/>
    <w:rsid w:val="00FB62DB"/>
    <w:rsid w:val="00FD23D0"/>
    <w:rsid w:val="00FD7D8E"/>
    <w:rsid w:val="00FE1597"/>
    <w:rsid w:val="00FE4C0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style>
  <w:style w:styleId="Uvuenotijeloteksta" w:type="paragraph">
    <w:name w:val="Body Text Indent"/>
    <w:basedOn w:val="Normal"/>
    <w:pPr>
      <w:ind w:left="705"/>
      <w:jc w:val="both"/>
    </w:pPr>
  </w:style>
  <w:style w:styleId="Tekstbalonia" w:type="paragraph">
    <w:name w:val="Balloon Text"/>
    <w:basedOn w:val="Normal"/>
    <w:semiHidden/>
    <w:rsid w:val="007E212F"/>
    <w:rPr>
      <w:rFonts w:cs="Tahoma" w:hAnsi="Tahoma" w:ascii="Tahoma"/>
      <w:sz w:val="16"/>
      <w:szCs w:val="16"/>
    </w:rPr>
  </w:style>
  <w:style w:styleId="Zaglavlje" w:type="paragraph">
    <w:name w:val="header"/>
    <w:basedOn w:val="Normal"/>
    <w:rsid w:val="00020E38"/>
    <w:pPr>
      <w:tabs>
        <w:tab w:pos="4536" w:val="center"/>
        <w:tab w:pos="9072" w:val="right"/>
      </w:tabs>
    </w:pPr>
  </w:style>
  <w:style w:styleId="Brojstranice" w:type="character">
    <w:name w:val="page number"/>
    <w:basedOn w:val="Zadanifontodlomka"/>
    <w:rsid w:val="00020E38"/>
  </w:style>
  <w:style w:styleId="Podnoje" w:type="paragraph">
    <w:name w:val="footer"/>
    <w:basedOn w:val="Normal"/>
    <w:rsid w:val="00020E38"/>
    <w:pPr>
      <w:tabs>
        <w:tab w:pos="4536" w:val="center"/>
        <w:tab w:pos="9072" w:val="right"/>
      </w:tabs>
    </w:pPr>
  </w:style>
  <w:style w:styleId="Bezproreda" w:type="paragraph">
    <w:name w:val="No Spacing"/>
    <w:uiPriority w:val="1"/>
    <w:qFormat/>
    <w:rsid w:val="005D6086"/>
    <w:rPr>
      <w:sz w:val="24"/>
      <w:szCs w:val="24"/>
    </w:rPr>
  </w:style>
  <w:style w:styleId="Tekstrezerviranogmjesta" w:type="character">
    <w:name w:val="Placeholder Text"/>
    <w:basedOn w:val="Zadanifontodlomka"/>
    <w:uiPriority w:val="99"/>
    <w:semiHidden/>
    <w:rsid w:val="00AA4472"/>
    <w:rPr>
      <w:color w:val="808080"/>
      <w:bdr w:space="0" w:sz="0" w:color="auto" w:val="none"/>
      <w:shd w:fill="auto" w:color="auto" w:val="clear"/>
    </w:rPr>
  </w:style>
  <w:style w:customStyle="true" w:styleId="eSPISCCParagraphDefaultFont" w:type="character">
    <w:name w:val="eSPIS_CC_Paragraph Default Font"/>
    <w:basedOn w:val="Zadanifontodlomka"/>
    <w:rsid w:val="00AA4472"/>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AA4472"/>
    <w:rPr>
      <w:bdr w:space="0" w:sz="0" w:color="auto" w:val="none"/>
      <w:shd w:fill="FFFFCC" w:color="auto" w:val="clear"/>
      <w:lang w:val="hr-HR"/>
    </w:rPr>
  </w:style>
  <w:style w:customStyle="true" w:styleId="PozadinaSvijetloCrvena" w:type="character">
    <w:name w:val="Pozadina_SvijetloCrvena"/>
    <w:basedOn w:val="eSPISCCParagraphDefaultFont"/>
    <w:rsid w:val="00AA4472"/>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AA4472"/>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style>
  <w:style w:styleId="Uvuenotijeloteksta" w:type="paragraph">
    <w:name w:val="Body Text Indent"/>
    <w:basedOn w:val="Normal"/>
    <w:pPr>
      <w:ind w:left="705"/>
      <w:jc w:val="both"/>
    </w:pPr>
  </w:style>
  <w:style w:styleId="Tekstbalonia" w:type="paragraph">
    <w:name w:val="Balloon Text"/>
    <w:basedOn w:val="Normal"/>
    <w:semiHidden/>
    <w:rsid w:val="007E212F"/>
    <w:rPr>
      <w:rFonts w:ascii="Tahoma" w:cs="Tahoma" w:hAnsi="Tahoma"/>
      <w:sz w:val="16"/>
      <w:szCs w:val="16"/>
    </w:rPr>
  </w:style>
  <w:style w:styleId="Zaglavlje" w:type="paragraph">
    <w:name w:val="header"/>
    <w:basedOn w:val="Normal"/>
    <w:rsid w:val="00020E38"/>
    <w:pPr>
      <w:tabs>
        <w:tab w:pos="4536" w:val="center"/>
        <w:tab w:pos="9072" w:val="right"/>
      </w:tabs>
    </w:pPr>
  </w:style>
  <w:style w:styleId="Brojstranice" w:type="character">
    <w:name w:val="page number"/>
    <w:basedOn w:val="Zadanifontodlomka"/>
    <w:rsid w:val="00020E38"/>
  </w:style>
  <w:style w:styleId="Podnoje" w:type="paragraph">
    <w:name w:val="footer"/>
    <w:basedOn w:val="Normal"/>
    <w:rsid w:val="00020E38"/>
    <w:pPr>
      <w:tabs>
        <w:tab w:pos="4536" w:val="center"/>
        <w:tab w:pos="9072" w:val="right"/>
      </w:tabs>
    </w:pPr>
  </w:style>
  <w:style w:styleId="Bezproreda" w:type="paragraph">
    <w:name w:val="No Spacing"/>
    <w:uiPriority w:val="1"/>
    <w:qFormat/>
    <w:rsid w:val="005D6086"/>
    <w:rPr>
      <w:sz w:val="24"/>
      <w:szCs w:val="24"/>
    </w:rPr>
  </w:style>
  <w:style w:styleId="Tekstrezerviranogmjesta" w:type="character">
    <w:name w:val="Placeholder Text"/>
    <w:basedOn w:val="Zadanifontodlomka"/>
    <w:uiPriority w:val="99"/>
    <w:semiHidden/>
    <w:rsid w:val="00AA4472"/>
    <w:rPr>
      <w:color w:val="808080"/>
      <w:bdr w:color="auto" w:space="0" w:sz="0" w:val="none"/>
      <w:shd w:color="auto" w:fill="auto" w:val="clear"/>
    </w:rPr>
  </w:style>
  <w:style w:customStyle="1" w:styleId="eSPISCCParagraphDefaultFont" w:type="character">
    <w:name w:val="eSPIS_CC_Paragraph Default Font"/>
    <w:basedOn w:val="Zadanifontodlomka"/>
    <w:rsid w:val="00AA4472"/>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AA4472"/>
    <w:rPr>
      <w:bdr w:color="auto" w:space="0" w:sz="0" w:val="none"/>
      <w:shd w:color="auto" w:fill="FFFFCC" w:val="clear"/>
      <w:lang w:val="hr-HR"/>
    </w:rPr>
  </w:style>
  <w:style w:customStyle="1" w:styleId="PozadinaSvijetloCrvena" w:type="character">
    <w:name w:val="Pozadina_SvijetloCrvena"/>
    <w:basedOn w:val="eSPISCCParagraphDefaultFont"/>
    <w:rsid w:val="00AA4472"/>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AA4472"/>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53934572">
      <w:bodyDiv w:val="true"/>
      <w:marLeft w:val="0"/>
      <w:marRight w:val="0"/>
      <w:marTop w:val="0"/>
      <w:marBottom w:val="0"/>
      <w:divBdr>
        <w:top w:space="0" w:sz="0" w:color="auto" w:val="none"/>
        <w:left w:space="0" w:sz="0" w:color="auto" w:val="none"/>
        <w:bottom w:space="0" w:sz="0" w:color="auto" w:val="none"/>
        <w:right w:space="0" w:sz="0" w:color="auto" w:val="none"/>
      </w:divBdr>
    </w:div>
    <w:div w:id="1714841056">
      <w:bodyDiv w:val="true"/>
      <w:marLeft w:val="0"/>
      <w:marRight w:val="0"/>
      <w:marTop w:val="0"/>
      <w:marBottom w:val="0"/>
      <w:divBdr>
        <w:top w:space="0" w:sz="0" w:color="auto" w:val="none"/>
        <w:left w:space="0" w:sz="0" w:color="auto" w:val="none"/>
        <w:bottom w:space="0" w:sz="0" w:color="auto" w:val="none"/>
        <w:right w:space="0" w:sz="0" w:color="auto" w:val="none"/>
      </w:divBdr>
    </w:div>
    <w:div w:id="177702080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24. kolovoza 2017.</izvorni_sadrzaj>
    <derivirana_varijabla naziv="DomainObject.DatumDonosenjaOdluke_1">24. kolovoza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Marica</izvorni_sadrzaj>
    <derivirana_varijabla naziv="DomainObject.DonositeljOdluke.Ime_1">Marica</derivirana_varijabla>
  </DomainObject.DonositeljOdluke.Ime>
  <DomainObject.DonositeljOdluke.Prezime>
    <izvorni_sadrzaj>Lović</izvorni_sadrzaj>
    <derivirana_varijabla naziv="DomainObject.DonositeljOdluke.Prezime_1">Lović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1282</izvorni_sadrzaj>
    <derivirana_varijabla naziv="DomainObject.Predmet.Broj_1">1282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studenog 2014.</izvorni_sadrzaj>
    <derivirana_varijabla naziv="DomainObject.Predmet.DatumOsnivanja_1">25. studenog 2014.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50000.00</izvorni_sadrzaj>
    <derivirana_varijabla naziv="DomainObject.Predmet.InicijalnaVrijednost_1">50000.00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Pst-1282/2014</izvorni_sadrzaj>
    <derivirana_varijabla naziv="DomainObject.Predmet.OznakaBroj_1">Pst-1282/2014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ZIDOGRADNJA građevinarstvo i trgovina d.o.o. zastupanog po punomoćniku Vlaho Duplančić; INSULA, d.o.o. za inženjering</izvorni_sadrzaj>
    <derivirana_varijabla naziv="DomainObject.Predmet.ProtustrankaFormated_1">  ZIDOGRADNJA građevinarstvo i trgovina d.o.o. zastupanog po punomoćniku Vlaho Duplančić; INSULA, d.o.o. za inženjering</derivirana_varijabla>
  </DomainObject.Predmet.ProtustrankaFormated>
  <DomainObject.Predmet.ProtustrankaFormatedOIB>
    <izvorni_sadrzaj>  ZIDOGRADNJA građevinarstvo i trgovina d.o.o., OIB 48282868004 zastupanog po punomoćniku Vlaho Duplančić; INSULA, d.o.o. za inženjering, OIB 20675273676</izvorni_sadrzaj>
    <derivirana_varijabla naziv="DomainObject.Predmet.ProtustrankaFormatedOIB_1">  ZIDOGRADNJA građevinarstvo i trgovina d.o.o., OIB 48282868004 zastupanog po punomoćniku Vlaho Duplančić; INSULA, d.o.o. za inženjering, OIB 20675273676</derivirana_varijabla>
  </DomainObject.Predmet.ProtustrankaFormatedOIB>
  <DomainObject.Predmet.ProtustrankaFormatedWithAdress>
    <izvorni_sadrzaj> ZIDOGRADNJA građevinarstvo i trgovina d.o.o., Lučićeva 17, 21000 Split zastupanog po punomoćniku Vlaho Duplančić; INSULA, d.o.o. za inženjering, Mažuranićevo šetalište 12/A, 21000 Split</izvorni_sadrzaj>
    <derivirana_varijabla naziv="DomainObject.Predmet.ProtustrankaFormatedWithAdress_1"> ZIDOGRADNJA građevinarstvo i trgovina d.o.o., Lučićeva 17, 21000 Split zastupanog po punomoćniku Vlaho Duplančić; INSULA, d.o.o. za inženjering, Mažuranićevo šetalište 12/A, 21000 Split</derivirana_varijabla>
  </DomainObject.Predmet.ProtustrankaFormatedWithAdress>
  <DomainObject.Predmet.ProtustrankaFormatedWithAdressOIB>
    <izvorni_sadrzaj> ZIDOGRADNJA građevinarstvo i trgovina d.o.o., OIB 48282868004, Lučićeva 17, 21000 Split zastupanog po punomoćniku Vlaho Duplančić; INSULA, d.o.o. za inženjering, OIB 20675273676, Mažuranićevo šetalište 12/A, 21000 Split</izvorni_sadrzaj>
    <derivirana_varijabla naziv="DomainObject.Predmet.ProtustrankaFormatedWithAdressOIB_1"> ZIDOGRADNJA građevinarstvo i trgovina d.o.o., OIB 48282868004, Lučićeva 17, 21000 Split zastupanog po punomoćniku Vlaho Duplančić; INSULA, d.o.o. za inženjering, OIB 20675273676, Mažuranićevo šetalište 12/A, 21000 Split</derivirana_varijabla>
  </DomainObject.Predmet.ProtustrankaFormatedWithAdressOIB>
  <DomainObject.Predmet.ProtustrankaWithAdress>
    <izvorni_sadrzaj>ZIDOGRADNJA građevinarstvo i trgovina d.o.o. Lučićeva 17, 21000 Split, INSULA, d.o.o. za inženjering Mažuranićevo šetalište 12/A, 21000 Split</izvorni_sadrzaj>
    <derivirana_varijabla naziv="DomainObject.Predmet.ProtustrankaWithAdress_1">ZIDOGRADNJA građevinarstvo i trgovina d.o.o. Lučićeva 17, 21000 Split, INSULA, d.o.o. za inženjering Mažuranićevo šetalište 12/A, 21000 Split</derivirana_varijabla>
  </DomainObject.Predmet.ProtustrankaWithAdress>
  <DomainObject.Predmet.ProtustrankaWithAdressOIB>
    <izvorni_sadrzaj>ZIDOGRADNJA građevinarstvo i trgovina d.o.o., OIB 48282868004, Lučićeva 17, 21000 Split, INSULA, d.o.o. za inženjering, OIB 20675273676, Mažuranićevo šetalište 12/A, 21000 Split</izvorni_sadrzaj>
    <derivirana_varijabla naziv="DomainObject.Predmet.ProtustrankaWithAdressOIB_1">ZIDOGRADNJA građevinarstvo i trgovina d.o.o., OIB 48282868004, Lučićeva 17, 21000 Split, INSULA, d.o.o. za inženjering, OIB 20675273676, Mažuranićevo šetalište 12/A, 21000 Split</derivirana_varijabla>
  </DomainObject.Predmet.ProtustrankaWithAdressOIB>
  <DomainObject.Predmet.ProtustrankaNazivFormated>
    <izvorni_sadrzaj>ZIDOGRADNJA građevinarstvo i trgovina d.o.o.,INSULA, d.o.o. za inženjering</izvorni_sadrzaj>
    <derivirana_varijabla naziv="DomainObject.Predmet.ProtustrankaNazivFormated_1">ZIDOGRADNJA građevinarstvo i trgovina d.o.o.,INSULA, d.o.o. za inženjering</derivirana_varijabla>
  </DomainObject.Predmet.ProtustrankaNazivFormated>
  <DomainObject.Predmet.ProtustrankaNazivFormatedOIB>
    <izvorni_sadrzaj>ZIDOGRADNJA građevinarstvo i trgovina d.o.o., OIB 48282868004,INSULA, d.o.o. za inženjering, OIB 20675273676</izvorni_sadrzaj>
    <derivirana_varijabla naziv="DomainObject.Predmet.ProtustrankaNazivFormatedOIB_1">ZIDOGRADNJA građevinarstvo i trgovina d.o.o., OIB 48282868004,INSULA, d.o.o. za inženjering, OIB 20675273676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22 P - Lović Marica</izvorni_sadrzaj>
    <derivirana_varijabla naziv="DomainObject.Predmet.Referada.Naziv_1">22 P - Lović Marica</derivirana_varijabla>
  </DomainObject.Predmet.Referada.Naziv>
  <DomainObject.Predmet.Referada.Oznaka>
    <izvorni_sadrzaj>Ref 22 P</izvorni_sadrzaj>
    <derivirana_varijabla naziv="DomainObject.Predmet.Referada.Oznaka_1">Ref 22 P</derivirana_varijabla>
  </DomainObject.Predmet.Referada.Oznaka>
  <DomainObject.Predmet.Referada.Prostorija.Naziv>
    <izvorni_sadrzaj>Soba 10/Prizemlje</izvorni_sadrzaj>
    <derivirana_varijabla naziv="DomainObject.Predmet.Referada.Prostorija.Naziv_1">Soba 10/Prizemlje</derivirana_varijabla>
  </DomainObject.Predmet.Referada.Prostorija.Naziv>
  <DomainObject.Predmet.Referada.Prostorija.Oznaka>
    <izvorni_sadrzaj>Soba 10/Pr</izvorni_sadrzaj>
    <derivirana_varijabla naziv="DomainObject.Predmet.Referada.Prostorija.Oznaka_1">Soba 10/Pr</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Marica Lović</izvorni_sadrzaj>
    <derivirana_varijabla naziv="DomainObject.Predmet.Referada.Sudac_1">Marica Lović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JURE MATKOVIĆ zastupanog po punomoćniku Filip-Ivan Žuro</izvorni_sadrzaj>
    <derivirana_varijabla naziv="DomainObject.Predmet.StrankaFormated_1">  JURE MATKOVIĆ zastupanog po punomoćniku Filip-Ivan Žuro</derivirana_varijabla>
  </DomainObject.Predmet.StrankaFormated>
  <DomainObject.Predmet.StrankaFormatedOIB>
    <izvorni_sadrzaj>  JURE MATKOVIĆ, OIB 29478243220 zastupanog po punomoćniku Filip-Ivan Žuro</izvorni_sadrzaj>
    <derivirana_varijabla naziv="DomainObject.Predmet.StrankaFormatedOIB_1">  JURE MATKOVIĆ, OIB 29478243220 zastupanog po punomoćniku Filip-Ivan Žuro</derivirana_varijabla>
  </DomainObject.Predmet.StrankaFormatedOIB>
  <DomainObject.Predmet.StrankaFormatedWithAdress>
    <izvorni_sadrzaj> JURE MATKOVIĆ, Moliških hrvata kbr. 7, 21000 Split zastupanog po punomoćniku Filip-Ivan Žuro</izvorni_sadrzaj>
    <derivirana_varijabla naziv="DomainObject.Predmet.StrankaFormatedWithAdress_1"> JURE MATKOVIĆ, Moliških hrvata kbr. 7, 21000 Split zastupanog po punomoćniku Filip-Ivan Žuro</derivirana_varijabla>
  </DomainObject.Predmet.StrankaFormatedWithAdress>
  <DomainObject.Predmet.StrankaFormatedWithAdressOIB>
    <izvorni_sadrzaj> JURE MATKOVIĆ, OIB 29478243220, Moliških hrvata kbr. 7, 21000 Split zastupanog po punomoćniku Filip-Ivan Žuro</izvorni_sadrzaj>
    <derivirana_varijabla naziv="DomainObject.Predmet.StrankaFormatedWithAdressOIB_1"> JURE MATKOVIĆ, OIB 29478243220, Moliških hrvata kbr. 7, 21000 Split zastupanog po punomoćniku Filip-Ivan Žuro</derivirana_varijabla>
  </DomainObject.Predmet.StrankaFormatedWithAdressOIB>
  <DomainObject.Predmet.StrankaWithAdress>
    <izvorni_sadrzaj>JURE MATKOVIĆ Moliških hrvata kbr. 7,21000 Split</izvorni_sadrzaj>
    <derivirana_varijabla naziv="DomainObject.Predmet.StrankaWithAdress_1">JURE MATKOVIĆ Moliških hrvata kbr. 7,21000 Split</derivirana_varijabla>
  </DomainObject.Predmet.StrankaWithAdress>
  <DomainObject.Predmet.StrankaWithAdressOIB>
    <izvorni_sadrzaj>JURE MATKOVIĆ, OIB 29478243220, Moliških hrvata kbr. 7,21000 Split</izvorni_sadrzaj>
    <derivirana_varijabla naziv="DomainObject.Predmet.StrankaWithAdressOIB_1">JURE MATKOVIĆ, OIB 29478243220, Moliških hrvata kbr. 7,21000 Split</derivirana_varijabla>
  </DomainObject.Predmet.StrankaWithAdressOIB>
  <DomainObject.Predmet.StrankaNazivFormated>
    <izvorni_sadrzaj>JURE MATKOVIĆ</izvorni_sadrzaj>
    <derivirana_varijabla naziv="DomainObject.Predmet.StrankaNazivFormated_1">JURE MATKOVIĆ</derivirana_varijabla>
  </DomainObject.Predmet.StrankaNazivFormated>
  <DomainObject.Predmet.StrankaNazivFormatedOIB>
    <izvorni_sadrzaj>JURE MATKOVIĆ, OIB 29478243220</izvorni_sadrzaj>
    <derivirana_varijabla naziv="DomainObject.Predmet.StrankaNazivFormatedOIB_1">JURE MATKOVIĆ, OIB 29478243220</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Ex. vojarna Sv. Križ, Dračevac</izvorni_sadrzaj>
    <derivirana_varijabla naziv="DomainObject.Predmet.Sud.Adresa.UlicaIKBR_1">Ex. vojarna Sv. Križ, Dračevac</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22 P - Lović Marica</izvorni_sadrzaj>
    <derivirana_varijabla naziv="DomainObject.Predmet.TrenutnaLokacijaSpisa.Naziv_1">22 P - Lović Marica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parničnog odjela</izvorni_sadrzaj>
    <derivirana_varijabla naziv="DomainObject.Predmet.UstrojstvenaJedinicaVodi.Naziv_1">Pisarnica parničnog odjela</derivirana_varijabla>
  </DomainObject.Predmet.UstrojstvenaJedinicaVodi.Naziv>
  <DomainObject.Predmet.UstrojstvenaJedinicaVodi.Oznaka>
    <izvorni_sadrzaj>P pisarn.</izvorni_sadrzaj>
    <derivirana_varijabla naziv="DomainObject.Predmet.UstrojstvenaJedinicaVodi.Oznaka_1">P pisarn.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Ovrhe - spor</izvorni_sadrzaj>
    <derivirana_varijabla naziv="DomainObject.Predmet.VrstaSpora.Naziv_1">Ovrhe - spor</derivirana_varijabla>
  </DomainObject.Predmet.VrstaSpora.Naziv>
  <DomainObject.Predmet.Zapisnicar>
    <izvorni_sadrzaj>Mladenka Jurić</izvorni_sadrzaj>
    <derivirana_varijabla naziv="DomainObject.Predmet.Zapisnicar_1">Mladenka Jurić</derivirana_varijabla>
  </DomainObject.Predmet.Zapisnicar>
  <DomainObject.Predmet.StrankaListFormated>
    <izvorni_sadrzaj>
      <item>JURE MATKOVIĆ zastupanog po punomoćniku Filip-Ivan Žuro</item>
    </izvorni_sadrzaj>
    <derivirana_varijabla naziv="DomainObject.Predmet.StrankaListFormated_1">
      <item>JURE MATKOVIĆ zastupanog po punomoćniku Filip-Ivan Žuro</item>
    </derivirana_varijabla>
  </DomainObject.Predmet.StrankaListFormated>
  <DomainObject.Predmet.StrankaListFormatedOIB>
    <izvorni_sadrzaj>
      <item>JURE MATKOVIĆ, OIB 29478243220 zastupanog po punomoćniku Filip-Ivan Žuro</item>
    </izvorni_sadrzaj>
    <derivirana_varijabla naziv="DomainObject.Predmet.StrankaListFormatedOIB_1">
      <item>JURE MATKOVIĆ, OIB 29478243220 zastupanog po punomoćniku Filip-Ivan Žuro</item>
    </derivirana_varijabla>
  </DomainObject.Predmet.StrankaListFormatedOIB>
  <DomainObject.Predmet.StrankaListFormatedWithAdress>
    <izvorni_sadrzaj>
      <item>JURE MATKOVIĆ, Moliških hrvata kbr. 7, 21000 Split zastupanog po punomoćniku Filip-Ivan Žuro</item>
    </izvorni_sadrzaj>
    <derivirana_varijabla naziv="DomainObject.Predmet.StrankaListFormatedWithAdress_1">
      <item>JURE MATKOVIĆ, Moliških hrvata kbr. 7, 21000 Split zastupanog po punomoćniku Filip-Ivan Žuro</item>
    </derivirana_varijabla>
  </DomainObject.Predmet.StrankaListFormatedWithAdress>
  <DomainObject.Predmet.StrankaListFormatedWithAdressOIB>
    <izvorni_sadrzaj>
      <item>JURE MATKOVIĆ, OIB 29478243220, Moliških hrvata kbr. 7, 21000 Split zastupanog po punomoćniku Filip-Ivan Žuro</item>
    </izvorni_sadrzaj>
    <derivirana_varijabla naziv="DomainObject.Predmet.StrankaListFormatedWithAdressOIB_1">
      <item>JURE MATKOVIĆ, OIB 29478243220, Moliških hrvata kbr. 7, 21000 Split zastupanog po punomoćniku Filip-Ivan Žuro</item>
    </derivirana_varijabla>
  </DomainObject.Predmet.StrankaListFormatedWithAdressOIB>
  <DomainObject.Predmet.StrankaListNazivFormated>
    <izvorni_sadrzaj>
      <item>JURE MATKOVIĆ</item>
    </izvorni_sadrzaj>
    <derivirana_varijabla naziv="DomainObject.Predmet.StrankaListNazivFormated_1">
      <item>JURE MATKOVIĆ</item>
    </derivirana_varijabla>
  </DomainObject.Predmet.StrankaListNazivFormated>
  <DomainObject.Predmet.StrankaListNazivFormatedOIB>
    <izvorni_sadrzaj>
      <item>JURE MATKOVIĆ, OIB 29478243220</item>
    </izvorni_sadrzaj>
    <derivirana_varijabla naziv="DomainObject.Predmet.StrankaListNazivFormatedOIB_1">
      <item>JURE MATKOVIĆ, OIB 29478243220</item>
    </derivirana_varijabla>
  </DomainObject.Predmet.StrankaListNazivFormatedOIB>
  <DomainObject.Predmet.ProtuStrankaListFormated>
    <izvorni_sadrzaj>
      <item>ZIDOGRADNJA građevinarstvo i trgovina d.o.o. zastupanog po punomoćniku Vlaho Duplančić</item>
      <item>INSULA, d.o.o. za inženjering</item>
    </izvorni_sadrzaj>
    <derivirana_varijabla naziv="DomainObject.Predmet.ProtuStrankaListFormated_1">
      <item>ZIDOGRADNJA građevinarstvo i trgovina d.o.o. zastupanog po punomoćniku Vlaho Duplančić</item>
      <item>INSULA, d.o.o. za inženjering</item>
    </derivirana_varijabla>
  </DomainObject.Predmet.ProtuStrankaListFormated>
  <DomainObject.Predmet.ProtuStrankaListFormatedOIB>
    <izvorni_sadrzaj>
      <item>ZIDOGRADNJA građevinarstvo i trgovina d.o.o., OIB 48282868004 zastupanog po punomoćniku Vlaho Duplančić</item>
      <item>INSULA, d.o.o. za inženjering, OIB 20675273676</item>
    </izvorni_sadrzaj>
    <derivirana_varijabla naziv="DomainObject.Predmet.ProtuStrankaListFormatedOIB_1">
      <item>ZIDOGRADNJA građevinarstvo i trgovina d.o.o., OIB 48282868004 zastupanog po punomoćniku Vlaho Duplančić</item>
      <item>INSULA, d.o.o. za inženjering, OIB 20675273676</item>
    </derivirana_varijabla>
  </DomainObject.Predmet.ProtuStrankaListFormatedOIB>
  <DomainObject.Predmet.ProtuStrankaListFormatedWithAdress>
    <izvorni_sadrzaj>
      <item>ZIDOGRADNJA građevinarstvo i trgovina d.o.o., Lučićeva 17, 21000 Split zastupanog po punomoćniku Vlaho Duplančić</item>
      <item>INSULA, d.o.o. za inženjering, Mažuranićevo šetalište 12/A, 21000 Split</item>
    </izvorni_sadrzaj>
    <derivirana_varijabla naziv="DomainObject.Predmet.ProtuStrankaListFormatedWithAdress_1">
      <item>ZIDOGRADNJA građevinarstvo i trgovina d.o.o., Lučićeva 17, 21000 Split zastupanog po punomoćniku Vlaho Duplančić</item>
      <item>INSULA, d.o.o. za inženjering, Mažuranićevo šetalište 12/A, 21000 Split</item>
    </derivirana_varijabla>
  </DomainObject.Predmet.ProtuStrankaListFormatedWithAdress>
  <DomainObject.Predmet.ProtuStrankaListFormatedWithAdressOIB>
    <izvorni_sadrzaj>
      <item>ZIDOGRADNJA građevinarstvo i trgovina d.o.o., OIB 48282868004, Lučićeva 17, 21000 Split zastupanog po punomoćniku Vlaho Duplančić</item>
      <item>INSULA, d.o.o. za inženjering, OIB 20675273676, Mažuranićevo šetalište 12/A, 21000 Split</item>
    </izvorni_sadrzaj>
    <derivirana_varijabla naziv="DomainObject.Predmet.ProtuStrankaListFormatedWithAdressOIB_1">
      <item>ZIDOGRADNJA građevinarstvo i trgovina d.o.o., OIB 48282868004, Lučićeva 17, 21000 Split zastupanog po punomoćniku Vlaho Duplančić</item>
      <item>INSULA, d.o.o. za inženjering, OIB 20675273676, Mažuranićevo šetalište 12/A, 21000 Split</item>
    </derivirana_varijabla>
  </DomainObject.Predmet.ProtuStrankaListFormatedWithAdressOIB>
  <DomainObject.Predmet.ProtuStrankaListNazivFormated>
    <izvorni_sadrzaj>
      <item>ZIDOGRADNJA građevinarstvo i trgovina d.o.o.</item>
      <item>INSULA, d.o.o. za inženjering</item>
    </izvorni_sadrzaj>
    <derivirana_varijabla naziv="DomainObject.Predmet.ProtuStrankaListNazivFormated_1">
      <item>ZIDOGRADNJA građevinarstvo i trgovina d.o.o.</item>
      <item>INSULA, d.o.o. za inženjering</item>
    </derivirana_varijabla>
  </DomainObject.Predmet.ProtuStrankaListNazivFormated>
  <DomainObject.Predmet.ProtuStrankaListNazivFormatedOIB>
    <izvorni_sadrzaj>
      <item>ZIDOGRADNJA građevinarstvo i trgovina d.o.o., OIB 48282868004</item>
      <item>INSULA, d.o.o. za inženjering, OIB 20675273676</item>
    </izvorni_sadrzaj>
    <derivirana_varijabla naziv="DomainObject.Predmet.ProtuStrankaListNazivFormatedOIB_1">
      <item>ZIDOGRADNJA građevinarstvo i trgovina d.o.o., OIB 48282868004</item>
      <item>INSULA, d.o.o. za inženjering, OIB 20675273676</item>
    </derivirana_varijabla>
  </DomainObject.Predmet.ProtuStrankaListNazivFormatedOIB>
  <DomainObject.Predmet.OstaliListFormated>
    <izvorni_sadrzaj>
      <item>Filip-Ivan Žuro punomoćnik sudionika u postupku JURE MATKOVIĆ</item>
      <item>Vlaho Duplančić punomoćnik sudionika u postupku ZIDOGRADNJA građevinarstvo i trgovina d.o.o.</item>
      <item>Igor Nosilo</item>
    </izvorni_sadrzaj>
    <derivirana_varijabla naziv="DomainObject.Predmet.OstaliListFormated_1">
      <item>Filip-Ivan Žuro punomoćnik sudionika u postupku JURE MATKOVIĆ</item>
      <item>Vlaho Duplančić punomoćnik sudionika u postupku ZIDOGRADNJA građevinarstvo i trgovina d.o.o.</item>
      <item>Igor Nosilo</item>
    </derivirana_varijabla>
  </DomainObject.Predmet.OstaliListFormated>
  <DomainObject.Predmet.OstaliListFormatedOIB>
    <izvorni_sadrzaj>
      <item>Filip-Ivan Žuro punomoćnik sudionika u postupku JURE MATKOVIĆ</item>
      <item>Vlaho Duplančić punomoćnik sudionika u postupku ZIDOGRADNJA građevinarstvo i trgovina d.o.o.</item>
      <item>Igor Nosilo</item>
    </izvorni_sadrzaj>
    <derivirana_varijabla naziv="DomainObject.Predmet.OstaliListFormatedOIB_1">
      <item>Filip-Ivan Žuro punomoćnik sudionika u postupku JURE MATKOVIĆ</item>
      <item>Vlaho Duplančić punomoćnik sudionika u postupku ZIDOGRADNJA građevinarstvo i trgovina d.o.o.</item>
      <item>Igor Nosilo</item>
    </derivirana_varijabla>
  </DomainObject.Predmet.OstaliListFormatedOIB>
  <DomainObject.Predmet.OstaliListFormatedWithAdress>
    <izvorni_sadrzaj>
      <item>Filip-Ivan Žuro, Ul. Don Frane Bulića 122 A, 21210 Solin punomoćnik sudionika u postupku JURE MATKOVIĆ</item>
      <item>Vlaho Duplančić, I. Gundulića 18, 21000 Split punomoćnik sudionika u postupku ZIDOGRADNJA građevinarstvo i trgovina d.o.o.</item>
      <item>Igor Nosilo, Mažuranićevo šetalište 12/A, 21000 Split</item>
    </izvorni_sadrzaj>
    <derivirana_varijabla naziv="DomainObject.Predmet.OstaliListFormatedWithAdress_1">
      <item>Filip-Ivan Žuro, Ul. Don Frane Bulića 122 A, 21210 Solin punomoćnik sudionika u postupku JURE MATKOVIĆ</item>
      <item>Vlaho Duplančić, I. Gundulića 18, 21000 Split punomoćnik sudionika u postupku ZIDOGRADNJA građevinarstvo i trgovina d.o.o.</item>
      <item>Igor Nosilo, Mažuranićevo šetalište 12/A, 21000 Split</item>
    </derivirana_varijabla>
  </DomainObject.Predmet.OstaliListFormatedWithAdress>
  <DomainObject.Predmet.OstaliListFormatedWithAdressOIB>
    <izvorni_sadrzaj>
      <item>Filip-Ivan Žuro, Ul. Don Frane Bulića 122 A, 21210 Solin punomoćnik sudionika u postupku JURE MATKOVIĆ</item>
      <item>Vlaho Duplančić, I. Gundulića 18, 21000 Split punomoćnik sudionika u postupku ZIDOGRADNJA građevinarstvo i trgovina d.o.o.</item>
      <item>Igor Nosilo, Mažuranićevo šetalište 12/A, 21000 Split</item>
    </izvorni_sadrzaj>
    <derivirana_varijabla naziv="DomainObject.Predmet.OstaliListFormatedWithAdressOIB_1">
      <item>Filip-Ivan Žuro, Ul. Don Frane Bulića 122 A, 21210 Solin punomoćnik sudionika u postupku JURE MATKOVIĆ</item>
      <item>Vlaho Duplančić, I. Gundulića 18, 21000 Split punomoćnik sudionika u postupku ZIDOGRADNJA građevinarstvo i trgovina d.o.o.</item>
      <item>Igor Nosilo, Mažuranićevo šetalište 12/A, 21000 Split</item>
    </derivirana_varijabla>
  </DomainObject.Predmet.OstaliListFormatedWithAdressOIB>
  <DomainObject.Predmet.OstaliListNazivFormated>
    <izvorni_sadrzaj>
      <item>Filip-Ivan Žuro</item>
      <item>Vlaho Duplančić</item>
      <item>Igor Nosilo</item>
    </izvorni_sadrzaj>
    <derivirana_varijabla naziv="DomainObject.Predmet.OstaliListNazivFormated_1">
      <item>Filip-Ivan Žuro</item>
      <item>Vlaho Duplančić</item>
      <item>Igor Nosilo</item>
    </derivirana_varijabla>
  </DomainObject.Predmet.OstaliListNazivFormated>
  <DomainObject.Predmet.OstaliListNazivFormatedOIB>
    <izvorni_sadrzaj>
      <item>Filip-Ivan Žuro</item>
      <item>Vlaho Duplančić</item>
      <item>Igor Nosilo</item>
    </izvorni_sadrzaj>
    <derivirana_varijabla naziv="DomainObject.Predmet.OstaliListNazivFormatedOIB_1">
      <item>Filip-Ivan Žuro</item>
      <item>Vlaho Duplančić</item>
      <item>Igor Nosilo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28. kolovoza 2017.</izvorni_sadrzaj>
    <derivirana_varijabla naziv="DomainObject.Datum_1">28. kolovoza 2017.</derivirana_varijabla>
  </DomainObject.Datum>
  <DomainObject.PoslovniBrojDokumenta>
    <izvorni_sadrzaj/>
    <derivirana_varijabla naziv="DomainObject.PoslovniBrojDokumenta_1"/>
  </DomainObject.PoslovniBrojDokumenta>
  <DomainObject.Predmet.StrankaIDrugi>
    <izvorni_sadrzaj>JURE MATKOVIĆ</izvorni_sadrzaj>
    <derivirana_varijabla naziv="DomainObject.Predmet.StrankaIDrugi_1">JURE MATKOVIĆ</derivirana_varijabla>
  </DomainObject.Predmet.StrankaIDrugi>
  <DomainObject.Predmet.ProtustrankaIDrugi>
    <izvorni_sadrzaj>ZIDOGRADNJA građevinarstvo i trgovina d.o.o. i dr.</izvorni_sadrzaj>
    <derivirana_varijabla naziv="DomainObject.Predmet.ProtustrankaIDrugi_1">ZIDOGRADNJA građevinarstvo i trgovina d.o.o. i dr.</derivirana_varijabla>
  </DomainObject.Predmet.ProtustrankaIDrugi>
  <DomainObject.Predmet.StrankaIDrugiAdressOIB>
    <izvorni_sadrzaj>JURE MATKOVIĆ, OIB 29478243220, Moliških hrvata kbr. 7, 21000 Split</izvorni_sadrzaj>
    <derivirana_varijabla naziv="DomainObject.Predmet.StrankaIDrugiAdressOIB_1">JURE MATKOVIĆ, OIB 29478243220, Moliških hrvata kbr. 7, 21000 Split</derivirana_varijabla>
  </DomainObject.Predmet.StrankaIDrugiAdressOIB>
  <DomainObject.Predmet.ProtustrankaIDrugiAdressOIB>
    <izvorni_sadrzaj>ZIDOGRADNJA građevinarstvo i trgovina d.o.o., OIB 48282868004, Lučićeva 17, 21000 Split i dr.</izvorni_sadrzaj>
    <derivirana_varijabla naziv="DomainObject.Predmet.ProtustrankaIDrugiAdressOIB_1">ZIDOGRADNJA građevinarstvo i trgovina d.o.o., OIB 48282868004, Lučićeva 17,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JURE MATKOVIĆ</item>
      <item>Filip-Ivan Žuro</item>
      <item>ZIDOGRADNJA građevinarstvo i trgovina d.o.o.</item>
      <item>INSULA, d.o.o. za inženjering</item>
      <item>Vlaho Duplančić</item>
      <item>Igor Nosilo</item>
    </izvorni_sadrzaj>
    <derivirana_varijabla naziv="DomainObject.Predmet.SudioniciListNaziv_1">
      <item>JURE MATKOVIĆ</item>
      <item>Filip-Ivan Žuro</item>
      <item>ZIDOGRADNJA građevinarstvo i trgovina d.o.o.</item>
      <item>INSULA, d.o.o. za inženjering</item>
      <item>Vlaho Duplančić</item>
      <item>Igor Nosilo</item>
    </derivirana_varijabla>
  </DomainObject.Predmet.SudioniciListNaziv>
  <DomainObject.Predmet.SudioniciListAdressOIB>
    <izvorni_sadrzaj>
      <item>JURE MATKOVIĆ, OIB 29478243220, Moliških hrvata kbr. 7,21000 Split</item>
      <item>Filip-Ivan Žuro, Ul. Don Frane Bulića 122 A,21210 Solin</item>
      <item>ZIDOGRADNJA građevinarstvo i trgovina d.o.o., OIB 48282868004, Lučićeva 17,21000 Split</item>
      <item>INSULA, d.o.o. za inženjering, OIB 20675273676, Mažuranićevo šetalište 12/A,21000 Split</item>
      <item>Vlaho Duplančić, I. Gundulića 18,21000 Split</item>
      <item>Igor Nosilo, Mažuranićevo šetalište 12/A,21000 Split</item>
    </izvorni_sadrzaj>
    <derivirana_varijabla naziv="DomainObject.Predmet.SudioniciListAdressOIB_1">
      <item>JURE MATKOVIĆ, OIB 29478243220, Moliških hrvata kbr. 7,21000 Split</item>
      <item>Filip-Ivan Žuro, Ul. Don Frane Bulića 122 A,21210 Solin</item>
      <item>ZIDOGRADNJA građevinarstvo i trgovina d.o.o., OIB 48282868004, Lučićeva 17,21000 Split</item>
      <item>INSULA, d.o.o. za inženjering, OIB 20675273676, Mažuranićevo šetalište 12/A,21000 Split</item>
      <item>Vlaho Duplančić, I. Gundulića 18,21000 Split</item>
      <item>Igor Nosilo, Mažuranićevo šetalište 12/A,21000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29478243220</item>
      <item>, OIB null</item>
      <item>, OIB 48282868004</item>
      <item>, OIB 20675273676</item>
      <item>, OIB null</item>
      <item>, OIB null</item>
    </izvorni_sadrzaj>
    <derivirana_varijabla naziv="DomainObject.Predmet.SudioniciListNazivOIB_1">
      <item>, OIB 29478243220</item>
      <item>, OIB null</item>
      <item>, OIB 48282868004</item>
      <item>, OIB 20675273676</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72D0D4C-18B8-49AA-AE06-BAF8095E294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OPĆINSI SUD - SPLIT</properties:Company>
  <properties:Pages>3</properties:Pages>
  <properties:Words>1301</properties:Words>
  <properties:Characters>7071</properties:Characters>
  <properties:Lines>151</properties:Lines>
  <properties:Paragraphs>44</properties:Paragraphs>
  <properties:TotalTime>73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IP</vt:lpstr>
    </vt:vector>
  </properties:TitlesOfParts>
  <properties:LinksUpToDate>false</properties:LinksUpToDate>
  <properties:CharactersWithSpaces>8401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2017-08-24T07:47:00Z</dcterms:created>
  <dc:creator>JAGODA BAUK</dc:creator>
  <cp:lastModifiedBy>wsadmin</cp:lastModifiedBy>
  <cp:lastPrinted>2017-08-28T06:21:00Z</cp:lastPrinted>
  <dcterms:modified xmlns:xsi="http://www.w3.org/2001/XMLSchema-instance" xsi:type="dcterms:W3CDTF">2017-08-28T06:21:00Z</dcterms:modified>
  <cp:revision>20</cp:revision>
  <dc:title>IP</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