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560058" w14:paraId="5560058" w:rsidRDefault="00D94EE4" w:rsidP="00D94EE4" w:rsidR="00D94EE4">
      <w:pPr>
        <w15:collapsed w:val="false"/>
        <w:rPr>
          <w:b/>
        </w:rPr>
      </w:pPr>
      <w:bookmarkStart w:name="_GoBack" w:id="0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1.St-1398/2016</w:t>
      </w:r>
    </w:p>
    <w:p w:rsidRDefault="00D94EE4" w:rsidP="00D94EE4" w:rsidR="00D94EE4">
      <w:pPr>
        <w:rPr>
          <w:b/>
        </w:rPr>
      </w:pPr>
      <w:r>
        <w:rPr>
          <w:b/>
          <w:noProof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D94EE4" w:rsidP="00D94EE4" w:rsidR="00D94EE4">
      <w:pPr>
        <w:rPr>
          <w:b/>
        </w:rPr>
      </w:pPr>
    </w:p>
    <w:p w:rsidRDefault="00D94EE4" w:rsidP="00D94EE4" w:rsidR="00D94EE4">
      <w:pPr>
        <w:rPr>
          <w:b/>
        </w:rPr>
      </w:pPr>
      <w:r>
        <w:rPr>
          <w:b/>
        </w:rPr>
        <w:t>REPUBLIKA HRVATSKA</w:t>
      </w:r>
    </w:p>
    <w:p w:rsidRDefault="00D94EE4" w:rsidP="00D94EE4" w:rsidR="00D94EE4">
      <w:pPr>
        <w:rPr>
          <w:b/>
        </w:rPr>
      </w:pPr>
      <w:r>
        <w:rPr>
          <w:b/>
        </w:rPr>
        <w:t xml:space="preserve">TRGOVAČKI SUD U SPLITU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</w:p>
    <w:p w:rsidRDefault="00D94EE4" w:rsidP="00D94EE4" w:rsidR="00D94EE4">
      <w:pPr>
        <w:rPr>
          <w:b/>
        </w:rPr>
      </w:pPr>
      <w:r>
        <w:rPr>
          <w:b/>
        </w:rPr>
        <w:t>Split, Sukoišanska br. 6</w:t>
      </w:r>
    </w:p>
    <w:p w:rsidRDefault="00EE3EF1" w:rsidP="00D94EE4" w:rsidR="00EE3EF1">
      <w:pPr>
        <w:rPr>
          <w:b/>
        </w:rPr>
      </w:pPr>
    </w:p>
    <w:p w:rsidRDefault="00D94EE4" w:rsidP="00D94EE4" w:rsidR="00D94EE4"/>
    <w:p w:rsidRDefault="00D94EE4" w:rsidP="00D94EE4" w:rsidR="00D94EE4">
      <w:pPr>
        <w:jc w:val="center"/>
        <w:rPr>
          <w:b/>
        </w:rPr>
      </w:pPr>
      <w:r>
        <w:rPr>
          <w:b/>
        </w:rPr>
        <w:t>U   I M E   R E P U B L I K E   H R V A T S K E</w:t>
      </w:r>
    </w:p>
    <w:p w:rsidRDefault="00D94EE4" w:rsidP="00D94EE4" w:rsidR="00D94EE4">
      <w:pPr>
        <w:jc w:val="center"/>
        <w:rPr>
          <w:b/>
        </w:rPr>
      </w:pPr>
    </w:p>
    <w:p w:rsidRDefault="00D94EE4" w:rsidP="00D94EE4" w:rsidR="00D94EE4">
      <w:pPr>
        <w:jc w:val="center"/>
        <w:rPr>
          <w:b/>
        </w:rPr>
      </w:pPr>
      <w:r>
        <w:rPr>
          <w:b/>
        </w:rPr>
        <w:t>R J E Š E NJ E</w:t>
      </w:r>
    </w:p>
    <w:p w:rsidRDefault="00D94EE4" w:rsidP="00D94EE4" w:rsidR="00D94EE4"/>
    <w:p w:rsidRDefault="00D94EE4" w:rsidP="00D94EE4" w:rsidR="00D94EE4">
      <w:r>
        <w:tab/>
        <w:t xml:space="preserve">TRGOVAČKI SUD U SPLITU , po sucu tog suda Velimiru Vukoviću , kao stečajnom sucu, u pravnoj stvari podnositelja zahtjeva FINA-Regionalni centar Split, Mažuranićevo šetalište 24b , OIB: 85821130368,  za provedbu skraćenog  stečajnog postupka nad dužnikom  BRODOGRADNJA MONACHUS d.o.o. Gornji Muć, Gornji Muć bb,,OIB: 4757470972, dana  </w:t>
      </w:r>
      <w:r w:rsidR="00EE3EF1">
        <w:t>16.siječnja   2017. godine</w:t>
      </w:r>
      <w:r>
        <w:t>,</w:t>
      </w:r>
    </w:p>
    <w:p w:rsidRDefault="00D94EE4" w:rsidP="00D94EE4" w:rsidR="00D94EE4"/>
    <w:p w:rsidRDefault="00D94EE4" w:rsidP="00D94EE4" w:rsidR="00D94EE4">
      <w:pPr>
        <w:jc w:val="center"/>
      </w:pPr>
      <w:r>
        <w:t>r i j e š i o   j e</w:t>
      </w:r>
    </w:p>
    <w:p w:rsidRDefault="00D94EE4" w:rsidP="00D94EE4" w:rsidR="00D94EE4"/>
    <w:p w:rsidRDefault="00D94EE4" w:rsidP="00D94EE4" w:rsidR="00D94EE4">
      <w:pPr>
        <w:ind w:firstLine="708"/>
      </w:pPr>
      <w:r>
        <w:t xml:space="preserve">Odbacuje se zahtjev FINA-Regionalni centar Split, Mažuranićevo šetalište 24b , OIB:,  za provedbom skraćenog  stečajnog postupka nad dužnikom BRODOGRADNJA MONACHUS d.o.o. Gornji Muć, Gornji Muć bb,,OIB: 4757470972. </w:t>
      </w:r>
    </w:p>
    <w:p w:rsidRDefault="00D94EE4" w:rsidP="00D94EE4" w:rsidR="00D94EE4">
      <w:pPr>
        <w:ind w:firstLine="708"/>
      </w:pPr>
    </w:p>
    <w:p w:rsidRDefault="00D94EE4" w:rsidP="00D94EE4" w:rsidR="00D94EE4">
      <w:pPr>
        <w:jc w:val="center"/>
      </w:pPr>
      <w:r>
        <w:t xml:space="preserve">Obrazloženje  </w:t>
      </w:r>
    </w:p>
    <w:p w:rsidRDefault="00D94EE4" w:rsidP="00D94EE4" w:rsidR="00D94EE4"/>
    <w:p w:rsidRDefault="00D94EE4" w:rsidP="00D94EE4" w:rsidR="00D94EE4">
      <w:pPr>
        <w:ind w:firstLine="708"/>
      </w:pPr>
      <w:r>
        <w:t xml:space="preserve">FINA-Regionalni centar Split je ovom sudu dana </w:t>
      </w:r>
      <w:r w:rsidR="007011F2">
        <w:t>10</w:t>
      </w:r>
      <w:r>
        <w:t>.</w:t>
      </w:r>
      <w:r w:rsidR="007011F2">
        <w:t>lip</w:t>
      </w:r>
      <w:r>
        <w:t>nja 201</w:t>
      </w:r>
      <w:r w:rsidR="007011F2">
        <w:t>6</w:t>
      </w:r>
      <w:r>
        <w:t xml:space="preserve">. godine podnijela  zahtjev za </w:t>
      </w:r>
      <w:r w:rsidR="007011F2">
        <w:t xml:space="preserve">provedbu skraćenog </w:t>
      </w:r>
      <w:r>
        <w:t xml:space="preserve">  stečajnog postupka nad dužnikom </w:t>
      </w:r>
      <w:r w:rsidR="007011F2">
        <w:t>BRODOGRADNJA MONACHUS d.o.o. Gornji Muć, Gornji Muć bb,,OIB: 4757470972</w:t>
      </w:r>
      <w:r>
        <w:t xml:space="preserve">, a koji zahtjev je podnesen na temelju odredbe čl. </w:t>
      </w:r>
      <w:r w:rsidR="007011F2">
        <w:t>441st.1</w:t>
      </w:r>
      <w:r>
        <w:t>.  Stečajnog zakona (Narodne novine broj</w:t>
      </w:r>
      <w:r w:rsidR="007011F2">
        <w:t xml:space="preserve"> 71/15</w:t>
      </w:r>
      <w:r>
        <w:t>, dalje SZ).</w:t>
      </w:r>
    </w:p>
    <w:p w:rsidRDefault="00D94EE4" w:rsidP="00D94EE4" w:rsidR="00D94EE4"/>
    <w:p w:rsidRDefault="00D94EE4" w:rsidP="00D94EE4" w:rsidR="00D94EE4">
      <w:pPr>
        <w:ind w:firstLine="708"/>
      </w:pPr>
      <w:r>
        <w:t xml:space="preserve">Kako je kod ovog suda  u međuvremenu  na temelju </w:t>
      </w:r>
      <w:r w:rsidR="007011F2">
        <w:t>rješenja  broj St-145/2012 od 31.listopada 2016.godine već otvoren stečajni postupka nad dužnikom  BRODOGRADNJA MONACHUS d.o.o. Gornji Muć, Gornji Muć bb,</w:t>
      </w:r>
      <w:r>
        <w:t xml:space="preserve">  time </w:t>
      </w:r>
      <w:r w:rsidR="007011F2">
        <w:t>je došlo do</w:t>
      </w:r>
      <w:r>
        <w:t xml:space="preserve"> negativne procesne pretpostavke-litispedencije iz čl. 213.u vezi sa čl. 12. </w:t>
      </w:r>
      <w:r>
        <w:rPr>
          <w:szCs w:val="24"/>
        </w:rPr>
        <w:t>Zakona o parničnom postupku ( NN 53/91, 91/92, 112/99, 88/01, 117/03, 88/05, 92/07, 84/08, 123/08, 57/11 i 25/13- dalje ZPP),</w:t>
      </w:r>
      <w:r w:rsidR="007011F2">
        <w:rPr>
          <w:szCs w:val="24"/>
        </w:rPr>
        <w:t xml:space="preserve">pa je </w:t>
      </w:r>
      <w:r>
        <w:rPr>
          <w:szCs w:val="24"/>
        </w:rPr>
        <w:t xml:space="preserve">ovaj sud  temelju odredbe čl. </w:t>
      </w:r>
      <w:r w:rsidR="007011F2">
        <w:rPr>
          <w:szCs w:val="24"/>
        </w:rPr>
        <w:t>10</w:t>
      </w:r>
      <w:r>
        <w:rPr>
          <w:szCs w:val="24"/>
        </w:rPr>
        <w:t>.u vezi s odredbom čl. 3</w:t>
      </w:r>
      <w:r w:rsidR="00EE3EF1">
        <w:rPr>
          <w:szCs w:val="24"/>
        </w:rPr>
        <w:t>2</w:t>
      </w:r>
      <w:r>
        <w:rPr>
          <w:szCs w:val="24"/>
        </w:rPr>
        <w:t xml:space="preserve">. SZ-a, prijedlog vjerovnika </w:t>
      </w:r>
      <w:r w:rsidR="00EE3EF1">
        <w:t>FINA-Regionalni centar Split</w:t>
      </w:r>
      <w:r w:rsidR="00EE3EF1">
        <w:rPr>
          <w:szCs w:val="24"/>
        </w:rPr>
        <w:t xml:space="preserve">  </w:t>
      </w:r>
      <w:r>
        <w:rPr>
          <w:szCs w:val="24"/>
        </w:rPr>
        <w:t xml:space="preserve">za otvaranje stečajnog postupka nad dužnikom </w:t>
      </w:r>
      <w:r w:rsidR="00EE3EF1">
        <w:t>BRODOGRADNJA MONACHUS d.o.o. Gornji Muć, Gornji Muć bb,,OIB: 4757470972</w:t>
      </w:r>
      <w:r>
        <w:t>, odbacio kao nedopušten.</w:t>
      </w:r>
    </w:p>
    <w:p w:rsidRDefault="00D94EE4" w:rsidP="00D94EE4" w:rsidR="00D94EE4">
      <w:pPr>
        <w:ind w:firstLine="708"/>
      </w:pPr>
    </w:p>
    <w:p w:rsidRDefault="00D94EE4" w:rsidP="00D94EE4" w:rsidR="00D94EE4">
      <w:pPr>
        <w:ind w:firstLine="708"/>
      </w:pPr>
      <w:r>
        <w:t>Ovakvo pravno stajalište  prihvaćeno je i na Općoj sjednici Visokog trgovačkog suda RH od 19. listopada 2008. godine.</w:t>
      </w:r>
    </w:p>
    <w:p w:rsidRDefault="00D94EE4" w:rsidP="00D94EE4" w:rsidR="00EE3EF1">
      <w:pPr>
        <w:ind w:firstLine="708"/>
      </w:pPr>
      <w:r>
        <w:tab/>
      </w:r>
      <w:r>
        <w:tab/>
      </w:r>
      <w:r>
        <w:tab/>
      </w:r>
      <w:r>
        <w:tab/>
      </w:r>
      <w:r>
        <w:tab/>
      </w:r>
    </w:p>
    <w:p w:rsidRDefault="00EE3EF1" w:rsidP="00D94EE4" w:rsidR="00EE3EF1">
      <w:pPr>
        <w:ind w:firstLine="708"/>
      </w:pPr>
    </w:p>
    <w:p w:rsidRDefault="00EE3EF1" w:rsidP="00D94EE4" w:rsidR="00EE3EF1">
      <w:pPr>
        <w:ind w:firstLine="708"/>
      </w:pPr>
    </w:p>
    <w:p w:rsidRDefault="00D94EE4" w:rsidP="00EE3EF1" w:rsidR="00D94EE4" w:rsidRPr="00EE3EF1">
      <w:pPr>
        <w:ind w:firstLine="708" w:left="3540"/>
        <w:rPr>
          <w:b/>
        </w:rPr>
      </w:pPr>
      <w:r>
        <w:t>2</w:t>
      </w:r>
      <w:r>
        <w:tab/>
      </w:r>
      <w:r>
        <w:tab/>
      </w:r>
      <w:r>
        <w:tab/>
      </w:r>
      <w:r>
        <w:tab/>
      </w:r>
      <w:r w:rsidRPr="00EE3EF1">
        <w:rPr>
          <w:b/>
        </w:rPr>
        <w:t>1.St-</w:t>
      </w:r>
      <w:r w:rsidR="00EE3EF1" w:rsidRPr="00EE3EF1">
        <w:rPr>
          <w:b/>
        </w:rPr>
        <w:t>1398</w:t>
      </w:r>
      <w:r w:rsidRPr="00EE3EF1">
        <w:rPr>
          <w:b/>
        </w:rPr>
        <w:t>/201</w:t>
      </w:r>
      <w:r w:rsidR="00EE3EF1" w:rsidRPr="00EE3EF1">
        <w:rPr>
          <w:b/>
        </w:rPr>
        <w:t>6</w:t>
      </w:r>
    </w:p>
    <w:p w:rsidRDefault="00D94EE4" w:rsidP="00EE3EF1" w:rsidR="00D94EE4"/>
    <w:p w:rsidRDefault="00D94EE4" w:rsidP="00D94EE4" w:rsidR="00D94EE4">
      <w:pPr>
        <w:ind w:firstLine="708"/>
      </w:pPr>
      <w:r>
        <w:t xml:space="preserve">Slijedom naprijed navedenog, odlučeno je kao u izreci ovog rješenja. </w:t>
      </w:r>
    </w:p>
    <w:p w:rsidRDefault="00D94EE4" w:rsidP="00D94EE4" w:rsidR="00D94EE4"/>
    <w:p w:rsidRDefault="00EE3EF1" w:rsidP="00D94EE4" w:rsidR="00EE3EF1"/>
    <w:p w:rsidRDefault="00D94EE4" w:rsidP="00D94EE4" w:rsidR="00D94EE4">
      <w:pPr>
        <w:ind w:firstLine="708" w:left="1416"/>
      </w:pPr>
      <w:r>
        <w:t xml:space="preserve">U Splitu, </w:t>
      </w:r>
      <w:r w:rsidR="00EE3EF1">
        <w:t>16</w:t>
      </w:r>
      <w:r>
        <w:t>.s</w:t>
      </w:r>
      <w:r w:rsidR="00EE3EF1">
        <w:t>iječnja</w:t>
      </w:r>
      <w:r>
        <w:t xml:space="preserve">   201</w:t>
      </w:r>
      <w:r w:rsidR="00EE3EF1">
        <w:t>7</w:t>
      </w:r>
      <w:r>
        <w:t>. godine.</w:t>
      </w:r>
    </w:p>
    <w:p w:rsidRDefault="00D94EE4" w:rsidP="00D94EE4" w:rsidR="00D94EE4">
      <w:pPr>
        <w:ind w:left="6372"/>
      </w:pPr>
      <w:r>
        <w:t xml:space="preserve">S U D A C </w:t>
      </w:r>
    </w:p>
    <w:p w:rsidRDefault="00D94EE4" w:rsidP="00D94EE4" w:rsidR="00D94EE4">
      <w:pPr>
        <w:ind w:left="6372"/>
      </w:pPr>
    </w:p>
    <w:p w:rsidRDefault="00D94EE4" w:rsidP="00D94EE4" w:rsidR="00D94EE4">
      <w:pPr>
        <w:ind w:left="6372"/>
      </w:pPr>
      <w:r>
        <w:t xml:space="preserve">Velimir Vuković </w:t>
      </w:r>
    </w:p>
    <w:p w:rsidRDefault="00D94EE4" w:rsidP="00D94EE4" w:rsidR="00D94EE4"/>
    <w:p w:rsidRDefault="00D94EE4" w:rsidP="00D94EE4" w:rsidR="00D94EE4"/>
    <w:p w:rsidRDefault="00D94EE4" w:rsidP="00D94EE4" w:rsidR="00D94EE4"/>
    <w:p w:rsidRDefault="00D94EE4" w:rsidP="00D94EE4" w:rsidR="00D94EE4">
      <w:r>
        <w:t xml:space="preserve">POUKA O PRAVNOM LIJEKU: </w:t>
      </w:r>
    </w:p>
    <w:p w:rsidRDefault="00D94EE4" w:rsidP="00D94EE4" w:rsidR="00D94EE4">
      <w:r>
        <w:t xml:space="preserve">Protiv ovog rješenja dopuštena je žalba Visokom trgovačkom sudu Republike Hrvatske u Zagrebu. Žalba se podnosi putem ovog suda, pismeno u tri primjerka, u roku od 8 dana od dostave rješenja. </w:t>
      </w:r>
    </w:p>
    <w:p w:rsidRDefault="00D94EE4" w:rsidP="00D94EE4" w:rsidR="00D94EE4"/>
    <w:p w:rsidRDefault="00D94EE4" w:rsidP="00D94EE4" w:rsidR="00D94EE4"/>
    <w:p w:rsidRDefault="00D94EE4" w:rsidP="00D94EE4" w:rsidR="00D94EE4">
      <w:r>
        <w:t>DNA:</w:t>
      </w:r>
    </w:p>
    <w:p w:rsidRDefault="00D94EE4" w:rsidP="00D94EE4" w:rsidR="00EE3EF1">
      <w:r>
        <w:t xml:space="preserve">-  predlagatelju </w:t>
      </w:r>
      <w:r w:rsidR="00EE3EF1">
        <w:t xml:space="preserve">FINA-Regionalni centar Split, Mažuranićevo šetalište 24b  </w:t>
      </w:r>
    </w:p>
    <w:p w:rsidRDefault="00D94EE4" w:rsidP="00D94EE4" w:rsidR="00D94EE4">
      <w:r>
        <w:t>-  e-Oglasna ploča – 8 dana</w:t>
      </w:r>
    </w:p>
    <w:p w:rsidRDefault="00D94EE4" w:rsidP="00D94EE4" w:rsidR="00D94EE4">
      <w:r>
        <w:t>-  u spis</w:t>
      </w:r>
    </w:p>
    <w:p w:rsidRDefault="00D94EE4" w:rsidP="00D94EE4" w:rsidR="00D94EE4"/>
    <w:p w:rsidRDefault="00D94EE4" w:rsidP="00D94EE4" w:rsidR="00D94EE4"/>
    <w:p w:rsidRDefault="00D94EE4" w:rsidP="00D94EE4" w:rsidR="00D94EE4"/>
    <w:p w:rsidRDefault="00D94EE4" w:rsidP="00D94EE4" w:rsidR="00D94EE4"/>
    <w:p w:rsidRDefault="00D94EE4" w:rsidP="00D94EE4" w:rsidR="00D94EE4"/>
    <w:p w:rsidRDefault="009C0CA2" w:rsidR="00823769"/>
    <w:sectPr w:rsidR="0082376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94EE4"/>
    <w:rsid w:val="000050BF"/>
    <w:rsid w:val="000256D3"/>
    <w:rsid w:val="0010074F"/>
    <w:rsid w:val="00110BE4"/>
    <w:rsid w:val="00132A7E"/>
    <w:rsid w:val="001B56D0"/>
    <w:rsid w:val="001E1B30"/>
    <w:rsid w:val="00204170"/>
    <w:rsid w:val="002854BB"/>
    <w:rsid w:val="003A4819"/>
    <w:rsid w:val="00454D6B"/>
    <w:rsid w:val="005061A6"/>
    <w:rsid w:val="00543C6E"/>
    <w:rsid w:val="0055047E"/>
    <w:rsid w:val="00572E64"/>
    <w:rsid w:val="005C2192"/>
    <w:rsid w:val="005F20F8"/>
    <w:rsid w:val="007011F2"/>
    <w:rsid w:val="007766AB"/>
    <w:rsid w:val="009C0CA2"/>
    <w:rsid w:val="00A05026"/>
    <w:rsid w:val="00AB6E49"/>
    <w:rsid w:val="00AC09D9"/>
    <w:rsid w:val="00B01348"/>
    <w:rsid w:val="00B40090"/>
    <w:rsid w:val="00B72C27"/>
    <w:rsid w:val="00B874FD"/>
    <w:rsid w:val="00C655DC"/>
    <w:rsid w:val="00D47954"/>
    <w:rsid w:val="00D94EE4"/>
    <w:rsid w:val="00E5545B"/>
    <w:rsid w:val="00E72187"/>
    <w:rsid w:val="00EE3EF1"/>
    <w:rsid w:val="00EF5686"/>
    <w:rsid w:val="00F8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94EE4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D94EE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94EE4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9C0CA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C0CA2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C0CA2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C0CA2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C0CA2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94EE4"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D94EE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94EE4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9C0CA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C0CA2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C0CA2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C0CA2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C0CA2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082427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siječnja 2017.</izvorni_sadrzaj>
    <derivirana_varijabla naziv="DomainObject.DatumDonosenjaOdluke_1">16.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1398</izvorni_sadrzaj>
    <derivirana_varijabla naziv="DomainObject.Predmet.Broj_1">1398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lipnja 2016.</izvorni_sadrzaj>
    <derivirana_varijabla naziv="DomainObject.Predmet.DatumOsnivanja_1">13.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U rješavanju 12 St-145/12</izvorni_sadrzaj>
    <derivirana_varijabla naziv="DomainObject.Predmet.Opis_1">U rješavanju 12 St-145/12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St-1398/2016</izvorni_sadrzaj>
    <derivirana_varijabla naziv="DomainObject.Predmet.OznakaBroj_1">St-1398/2016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BRODOGRADNJA MONACHUS d.o.o. za brodogradnju i trgovinu</izvorni_sadrzaj>
    <derivirana_varijabla naziv="DomainObject.Predmet.ProtustrankaFormated_1">  BRODOGRADNJA MONACHUS d.o.o. za brodogradnju i trgovinu</derivirana_varijabla>
  </DomainObject.Predmet.ProtustrankaFormated>
  <DomainObject.Predmet.ProtustrankaFormatedOIB>
    <izvorni_sadrzaj>  BRODOGRADNJA MONACHUS d.o.o. za brodogradnju i trgovinu, OIB 47574707972</izvorni_sadrzaj>
    <derivirana_varijabla naziv="DomainObject.Predmet.ProtustrankaFormatedOIB_1">  BRODOGRADNJA MONACHUS d.o.o. za brodogradnju i trgovinu, OIB 47574707972</derivirana_varijabla>
  </DomainObject.Predmet.ProtustrankaFormatedOIB>
  <DomainObject.Predmet.ProtustrankaFormatedWithAdress>
    <izvorni_sadrzaj> BRODOGRADNJA MONACHUS d.o.o. za brodogradnju i trgovinu, Gornji Muć/bb, 21203 Gornji Muć</izvorni_sadrzaj>
    <derivirana_varijabla naziv="DomainObject.Predmet.ProtustrankaFormatedWithAdress_1"> BRODOGRADNJA MONACHUS d.o.o. za brodogradnju i trgovinu, Gornji Muć/bb, 21203 Gornji Muć</derivirana_varijabla>
  </DomainObject.Predmet.ProtustrankaFormatedWithAdress>
  <DomainObject.Predmet.ProtustrankaFormatedWithAdressOIB>
    <izvorni_sadrzaj> BRODOGRADNJA MONACHUS d.o.o. za brodogradnju i trgovinu, OIB 47574707972, Gornji Muć/bb, 21203 Gornji Muć</izvorni_sadrzaj>
    <derivirana_varijabla naziv="DomainObject.Predmet.ProtustrankaFormatedWithAdressOIB_1"> BRODOGRADNJA MONACHUS d.o.o. za brodogradnju i trgovinu, OIB 47574707972, Gornji Muć/bb, 21203 Gornji Muć</derivirana_varijabla>
  </DomainObject.Predmet.ProtustrankaFormatedWithAdressOIB>
  <DomainObject.Predmet.ProtustrankaWithAdress>
    <izvorni_sadrzaj>BRODOGRADNJA MONACHUS d.o.o. za brodogradnju i trgovinu Gornji Muć/bb, 21203 Gornji Muć</izvorni_sadrzaj>
    <derivirana_varijabla naziv="DomainObject.Predmet.ProtustrankaWithAdress_1">BRODOGRADNJA MONACHUS d.o.o. za brodogradnju i trgovinu Gornji Muć/bb, 21203 Gornji Muć</derivirana_varijabla>
  </DomainObject.Predmet.ProtustrankaWithAdress>
  <DomainObject.Predmet.ProtustrankaWithAdressOIB>
    <izvorni_sadrzaj>BRODOGRADNJA MONACHUS d.o.o. za brodogradnju i trgovinu, OIB 47574707972, Gornji Muć/bb, 21203 Gornji Muć</izvorni_sadrzaj>
    <derivirana_varijabla naziv="DomainObject.Predmet.ProtustrankaWithAdressOIB_1">BRODOGRADNJA MONACHUS d.o.o. za brodogradnju i trgovinu, OIB 47574707972, Gornji Muć/bb, 21203 Gornji Muć</derivirana_varijabla>
  </DomainObject.Predmet.ProtustrankaWithAdressOIB>
  <DomainObject.Predmet.ProtustrankaNazivFormated>
    <izvorni_sadrzaj>BRODOGRADNJA MONACHUS d.o.o. za brodogradnju i trgovinu</izvorni_sadrzaj>
    <derivirana_varijabla naziv="DomainObject.Predmet.ProtustrankaNazivFormated_1">BRODOGRADNJA MONACHUS d.o.o. za brodogradnju i trgovinu</derivirana_varijabla>
  </DomainObject.Predmet.ProtustrankaNazivFormated>
  <DomainObject.Predmet.ProtustrankaNazivFormatedOIB>
    <izvorni_sadrzaj>BRODOGRADNJA MONACHUS d.o.o. za brodogradnju i trgovinu, OIB 47574707972</izvorni_sadrzaj>
    <derivirana_varijabla naziv="DomainObject.Predmet.ProtustrankaNazivFormatedOIB_1">BRODOGRADNJA MONACHUS d.o.o. za brodogradnju i trgovinu, OIB 47574707972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11384058.11</izvorni_sadrzaj>
    <derivirana_varijabla naziv="DomainObject.Predmet.TrenutnaVrijednost_1">11384058.11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BRODOGRADNJA MONACHUS d.o.o. za brodogradnju i trgovinu</item>
    </izvorni_sadrzaj>
    <derivirana_varijabla naziv="DomainObject.Predmet.ProtuStrankaListFormated_1">
      <item>BRODOGRADNJA MONACHUS d.o.o. za brodogradnju i trgovinu</item>
    </derivirana_varijabla>
  </DomainObject.Predmet.ProtuStrankaListFormated>
  <DomainObject.Predmet.ProtuStrankaListFormatedOIB>
    <izvorni_sadrzaj>
      <item>BRODOGRADNJA MONACHUS d.o.o. za brodogradnju i trgovinu, OIB 47574707972</item>
    </izvorni_sadrzaj>
    <derivirana_varijabla naziv="DomainObject.Predmet.ProtuStrankaListFormatedOIB_1">
      <item>BRODOGRADNJA MONACHUS d.o.o. za brodogradnju i trgovinu, OIB 47574707972</item>
    </derivirana_varijabla>
  </DomainObject.Predmet.ProtuStrankaListFormatedOIB>
  <DomainObject.Predmet.ProtuStrankaListFormatedWithAdress>
    <izvorni_sadrzaj>
      <item>BRODOGRADNJA MONACHUS d.o.o. za brodogradnju i trgovinu, Gornji Muć/bb, 21203 Gornji Muć</item>
    </izvorni_sadrzaj>
    <derivirana_varijabla naziv="DomainObject.Predmet.ProtuStrankaListFormatedWithAdress_1">
      <item>BRODOGRADNJA MONACHUS d.o.o. za brodogradnju i trgovinu, Gornji Muć/bb, 21203 Gornji Muć</item>
    </derivirana_varijabla>
  </DomainObject.Predmet.ProtuStrankaListFormatedWithAdress>
  <DomainObject.Predmet.ProtuStrankaListFormatedWithAdressOIB>
    <izvorni_sadrzaj>
      <item>BRODOGRADNJA MONACHUS d.o.o. za brodogradnju i trgovinu, OIB 47574707972, Gornji Muć/bb, 21203 Gornji Muć</item>
    </izvorni_sadrzaj>
    <derivirana_varijabla naziv="DomainObject.Predmet.ProtuStrankaListFormatedWithAdressOIB_1">
      <item>BRODOGRADNJA MONACHUS d.o.o. za brodogradnju i trgovinu, OIB 47574707972, Gornji Muć/bb, 21203 Gornji Muć</item>
    </derivirana_varijabla>
  </DomainObject.Predmet.ProtuStrankaListFormatedWithAdressOIB>
  <DomainObject.Predmet.ProtuStrankaListNazivFormated>
    <izvorni_sadrzaj>
      <item>BRODOGRADNJA MONACHUS d.o.o. za brodogradnju i trgovinu</item>
    </izvorni_sadrzaj>
    <derivirana_varijabla naziv="DomainObject.Predmet.ProtuStrankaListNazivFormated_1">
      <item>BRODOGRADNJA MONACHUS d.o.o. za brodogradnju i trgovinu</item>
    </derivirana_varijabla>
  </DomainObject.Predmet.ProtuStrankaListNazivFormated>
  <DomainObject.Predmet.ProtuStrankaListNazivFormatedOIB>
    <izvorni_sadrzaj>
      <item>BRODOGRADNJA MONACHUS d.o.o. za brodogradnju i trgovinu, OIB 47574707972</item>
    </izvorni_sadrzaj>
    <derivirana_varijabla naziv="DomainObject.Predmet.ProtuStrankaListNazivFormatedOIB_1">
      <item>BRODOGRADNJA MONACHUS d.o.o. za brodogradnju i trgovinu, OIB 47574707972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siječnja 2017.</izvorni_sadrzaj>
    <derivirana_varijabla naziv="DomainObject.Datum_1">16.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BRODOGRADNJA MONACHUS d.o.o. za brodogradnju i trgovinu</izvorni_sadrzaj>
    <derivirana_varijabla naziv="DomainObject.Predmet.ProtustrankaIDrugi_1">BRODOGRADNJA MONACHUS d.o.o. za brodogradnju i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BRODOGRADNJA MONACHUS d.o.o. za brodogradnju i trgovinu, OIB 47574707972, Gornji Muć/bb, 21203 Gornji Muć</izvorni_sadrzaj>
    <derivirana_varijabla naziv="DomainObject.Predmet.ProtustrankaIDrugiAdressOIB_1">BRODOGRADNJA MONACHUS d.o.o. za brodogradnju i trgovinu, OIB 47574707972, Gornji Muć/bb, 21203 Gornji Muć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BRODOGRADNJA MONACHUS d.o.o. za brodogradnju i trgovinu</item>
      <item>FINANCIJSKA AGENCIJA, RC SPLIT</item>
    </izvorni_sadrzaj>
    <derivirana_varijabla naziv="DomainObject.Predmet.SudioniciListNaziv_1">
      <item>BRODOGRADNJA MONACHUS d.o.o. za brodogradnju i trgovinu</item>
      <item>FINANCIJSKA AGENCIJA, RC SPLIT</item>
    </derivirana_varijabla>
  </DomainObject.Predmet.SudioniciListNaziv>
  <DomainObject.Predmet.SudioniciListAdressOIB>
    <izvorni_sadrzaj>
      <item>BRODOGRADNJA MONACHUS d.o.o. za brodogradnju i trgovinu, OIB 47574707972, Gornji Muć/bb,21203 Gornji Muć</item>
      <item>FINANCIJSKA AGENCIJA, RC SPLIT, OIB 85821130368, Mažuranićevo šetalište 24 b,21000 Split</item>
    </izvorni_sadrzaj>
    <derivirana_varijabla naziv="DomainObject.Predmet.SudioniciListAdressOIB_1">
      <item>BRODOGRADNJA MONACHUS d.o.o. za brodogradnju i trgovinu, OIB 47574707972, Gornji Muć/bb,21203 Gornji Muć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47574707972</item>
      <item>, OIB 85821130368</item>
    </izvorni_sadrzaj>
    <derivirana_varijabla naziv="DomainObject.Predmet.SudioniciListNazivOIB_1">
      <item>, OIB 47574707972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364</properties:Words>
  <properties:Characters>1978</properties:Characters>
  <properties:Lines>74</properties:Lines>
  <properties:Paragraphs>24</properties:Paragraphs>
  <properties:TotalTime>33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2403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2017-01-16T09:41:00Z</dcterms:created>
  <dc:creator>Marija Elez</dc:creator>
  <cp:lastModifiedBy>Marija Elez</cp:lastModifiedBy>
  <cp:lastPrinted>2017-01-16T10:14:00Z</cp:lastPrinted>
  <dcterms:modified xmlns:xsi="http://www.w3.org/2001/XMLSchema-instance" xsi:type="dcterms:W3CDTF">2017-01-16T10:18:00Z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