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7befd31" w14:textId="7befd31">
      <w:pPr>
        <w:pStyle w:val="FiksniRH"/>
        <w:spacing w:before="0" w:after="0"/>
        <w15:collapsed w:val="false"/>
        <w:rPr>
          <w:rStyle w:val="PozadinaSvijetloZuta"/>
        </w:rPr>
      </w:pPr>
      <w:bookmarkStart w:name="_GoBack" w:id="0"/>
      <w:bookmarkEnd w:id="0"/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Pr="00A322C0" w:rsidR="00AE649C" w:rsidP="001A12B4" w:rsidRDefault="002E003C">
      <w:pPr>
        <w:pStyle w:val="FiksniRH"/>
        <w:spacing w:before="0" w:after="0"/>
        <w:rPr>
          <w:b w:val="false"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2E003C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2E003C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2E003C" w:rsidR="00A322C0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12B4" w:rsidP="001A12B4" w:rsidRDefault="002E003C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E003C" w:rsidR="00A322C0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E003C" w:rsidR="00A322C0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E003C" w:rsidR="00A322C0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A322C0" w:rsidRDefault="00A322C0">
      <w:r w:rsidRPr="005957B3">
        <w:t>Odjel za izvršenje prekršajnih sankcija</w:t>
      </w:r>
    </w:p>
    <w:p w:rsidRPr="001A12B4" w:rsidR="001A12B4" w:rsidP="001A12B4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E003C" w:rsidR="00A322C0">
            <w:rPr>
              <w:rStyle w:val="eSPISCCParagraphDefaultFont"/>
              <w:rFonts w:eastAsiaTheme="minorHAnsi"/>
            </w:rPr>
            <w:t>Pp Ikp-6660/2025-9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2E003C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2E003C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E003C" w:rsidR="00A322C0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E003C" w:rsidR="00A322C0">
            <w:rPr>
              <w:rStyle w:val="eSPISCCParagraphDefaultFont"/>
              <w:rFonts w:eastAsiaTheme="minorHAnsi"/>
            </w:rPr>
            <w:t>Jasenka Barun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 w:rsidR="00A322C0">
        <w:rPr>
          <w:rFonts w:eastAsia="Calibri" w:cs="Times New Roman"/>
        </w:rPr>
        <w:t>sudskog referenta za izvršenje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E003C" w:rsidR="00A322C0">
            <w:rPr>
              <w:rStyle w:val="eSPISCCParagraphDefaultFont"/>
              <w:rFonts w:eastAsiaTheme="minorHAnsi"/>
            </w:rPr>
            <w:t>Renate Jajtić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r w:rsidRPr="000B07F1" w:rsidR="002A712A">
        <w:rPr>
          <w:rFonts w:eastAsia="Times New Roman" w:cs="Arial"/>
        </w:rPr>
        <w:t xml:space="preserve">prekršajnopravne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E003C" w:rsidR="00A322C0">
            <w:rPr>
              <w:rStyle w:val="eSPISCCParagraphDefaultFont"/>
              <w:rFonts w:eastAsiaTheme="minorHAnsi"/>
            </w:rPr>
            <w:t xml:space="preserve">  Marco Andrea Hofmann, OIB 39560171034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E003C" w:rsidR="00A322C0">
            <w:rPr>
              <w:rStyle w:val="eSPISCCParagraphDefaultFont"/>
              <w:rFonts w:eastAsiaTheme="minorHAnsi"/>
            </w:rPr>
            <w:t xml:space="preserve"> stavka 4.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obveznim osiguranjima u prometu">
            <w:listItem w:displayText="Zakon o obveznim osiguranjima u prometu" w:value="Zakon o obveznim osiguranjima u prometu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2E003C" w:rsidR="00A322C0">
            <w:rPr>
              <w:rStyle w:val="eSPISCCParagraphDefaultFont"/>
              <w:rFonts w:eastAsiaTheme="minorHAnsi"/>
            </w:rPr>
            <w:t>Zakon o obveznim osiguranjima u prometu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2E003C" w:rsidR="00A322C0">
            <w:rPr>
              <w:rStyle w:val="eSPISCCParagraphDefaultFont"/>
              <w:rFonts w:eastAsiaTheme="minorHAnsi"/>
            </w:rPr>
            <w:t>24.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="00A322C0" w:rsidP="00A322C0" w:rsidRDefault="00790006">
      <w:pPr>
        <w:spacing w:after="0"/>
        <w:jc w:val="both"/>
        <w:rPr>
          <w:rFonts w:cs="Arial"/>
          <w:sz w:val="22"/>
          <w:szCs w:val="22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">
            <w:listItem w:displayText="107/07, 39/13, 157/13, 110/15, 70/17, 118/18, 114/22 i 86/26" w:value="107/07, 39/13, 157/13, 110/15, 70/17, 118/18, 114/22 i 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2E003C" w:rsidR="00A322C0">
            <w:rPr>
              <w:rStyle w:val="eSPISCCParagraphDefaultFont"/>
              <w:rFonts w:eastAsiaTheme="minorHAnsi"/>
            </w:rPr>
            <w:t>107/07, 39/13, 157/13, 110/15, 70/17, 118/18, 114/22 i 86/26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prekršajnopravne sankcije </w:t>
      </w:r>
      <w:r w:rsidR="00A322C0">
        <w:rPr>
          <w:rFonts w:eastAsia="Times New Roman" w:cs="Arial"/>
        </w:rPr>
        <w:t>novčane kazne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Marco Andrea Hofmann, OIB 39560171034">
            <w:listItem w:displayText="Marco Andrea Hofmann, OIB 39560171034" w:value="Marco Andrea Hofmann, OIB 39560171034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2E003C" w:rsidR="00A322C0">
            <w:rPr>
              <w:rStyle w:val="eSPISCCParagraphDefaultFont"/>
              <w:rFonts w:eastAsiaTheme="minorHAnsi"/>
            </w:rPr>
            <w:t>Marco Andrea Hofmann, OIB 39560171034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 Horvatovac 69, 10000 Zagreb">
            <w:listItem w:displayText=" Horvatovac 69, 10000 Zagreb" w:value=" Horvatovac 69, 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2E003C" w:rsidR="00A322C0">
            <w:rPr>
              <w:rStyle w:val="eSPISCCParagraphDefaultFont"/>
              <w:rFonts w:eastAsiaTheme="minorHAnsi"/>
            </w:rPr>
            <w:t xml:space="preserve"> Horvatovac 69,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članka </w:t>
      </w:r>
      <w:sdt>
        <w:sdtPr>
          <w:rPr>
            <w:rStyle w:val="eSPISCCParagraphDefaultFont"/>
            <w:rFonts w:eastAsiaTheme="minorHAnsi"/>
          </w:rPr>
          <w:alias w:val="DomainObject.Predmet.ClanakZakona_1"/>
          <w:tag w:val="DomainObject.Predmet.ClanakZakona_1"/>
          <w:id w:val="463167421"/>
          <w:placeholder>
            <w:docPart w:val="E49B87B98E574A0C9604083C324032F1"/>
          </w:placeholder>
          <w:dataBinding w:xpath="/icms/DomainObject.Predmet.ClanakZakona/derivirana_varijabla[@naziv='DomainObject.Predmet.ClanakZakon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E003C" w:rsidR="00A322C0">
            <w:rPr>
              <w:rStyle w:val="eSPISCCParagraphDefaultFont"/>
              <w:rFonts w:eastAsiaTheme="minorHAnsi"/>
            </w:rPr>
            <w:t>65. stavak</w:t>
          </w:r>
        </w:sdtContent>
      </w:sdt>
      <w:r w:rsidR="002A712A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E003C" w:rsidR="00A322C0">
            <w:rPr>
              <w:rStyle w:val="eSPISCCParagraphDefaultFont"/>
              <w:rFonts w:eastAsiaTheme="minorHAnsi"/>
            </w:rPr>
            <w:t xml:space="preserve"> stavka 4.</w:t>
          </w:r>
        </w:sdtContent>
      </w:sdt>
      <w:r w:rsidR="002A712A">
        <w:rPr>
          <w:rFonts w:eastAsia="Times New Roman" w:cs="Times New Roman"/>
        </w:rPr>
        <w:t xml:space="preserve"> </w:t>
      </w:r>
      <w:r w:rsidR="00A322C0">
        <w:rPr>
          <w:rFonts w:cs="Arial"/>
        </w:rPr>
        <w:t>Zakona obaveznim osiguranjima u prometu</w:t>
      </w:r>
      <w:r w:rsidR="00A322C0">
        <w:rPr>
          <w:rFonts w:cs="Arial"/>
        </w:rPr>
        <w:t>.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A322C0">
      <w:pPr>
        <w:pStyle w:val="Odlomakpopisa"/>
        <w:numPr>
          <w:ilvl w:val="0"/>
          <w:numId w:val="51"/>
        </w:numPr>
        <w:rPr>
          <w:rStyle w:val="PozadinaSvijetloZelena"/>
        </w:rPr>
      </w:pPr>
      <w:r>
        <w:rPr>
          <w:rFonts w:cs="Times New Roman"/>
        </w:rPr>
        <w:t>Pravomoćnom presudom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E003C">
            <w:rPr>
              <w:rStyle w:val="eSPISCCParagraphDefaultFont"/>
            </w:rPr>
            <w:t>Općinskog suda u Zlataru, Stalne službe u Krapini, Prekršajnog odjela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E003C">
            <w:rPr>
              <w:rStyle w:val="eSPISCCParagraphDefaultFont"/>
            </w:rPr>
            <w:t>Pp-349/2021-8 donesena 23.12.2021.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8-06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2E003C">
            <w:rPr>
              <w:rStyle w:val="eSPISCCParagraphDefaultFont"/>
            </w:rPr>
            <w:t>06.08.2023.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E003C">
            <w:rPr>
              <w:rStyle w:val="eSPISCCParagraphDefaultFont"/>
            </w:rPr>
            <w:t>Marco Andrea Hofmann</w:t>
          </w:r>
        </w:sdtContent>
      </w:sdt>
      <w:r w:rsidR="00F237DC">
        <w:rPr>
          <w:rFonts w:cs="Times New Roman"/>
        </w:rPr>
        <w:t xml:space="preserve"> </w:t>
      </w:r>
      <w:r w:rsidRPr="002A712A" w:rsidR="00275E81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 w:rsidR="00275E81">
        <w:rPr>
          <w:rFonts w:cs="Times New Roman"/>
        </w:rPr>
        <w:t xml:space="preserve">je </w:t>
      </w:r>
      <w:r w:rsidRPr="002A712A" w:rsidR="002A712A">
        <w:rPr>
          <w:rFonts w:cs="Times New Roman"/>
        </w:rPr>
        <w:t xml:space="preserve">prekršajnopravna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2E003C">
            <w:rPr>
              <w:rStyle w:val="eSPISCCParagraphDefaultFont"/>
            </w:rPr>
            <w:t>novčane kazne u iznosu od 663,61 (šesto šezdeset tri eura, šezdeset jedan cent) eura.</w:t>
          </w:r>
        </w:sdtContent>
      </w:sdt>
    </w:p>
    <w:p w:rsidRPr="002A712A" w:rsidR="002A712A" w:rsidP="002A712A" w:rsidRDefault="002A712A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>Odredbom članka 14. stavka 1. Prekršajnog zakona  propisano je da zastara izvršenja kazni i drugih prekršajnopravnih sankcija nastupa u svakom slučaju kada proteknu tri godine od dana pravomoćnosti odluke kojom je izrečena kazna ili druga prekršajnopravna sankcija.</w:t>
      </w:r>
    </w:p>
    <w:p w:rsidRPr="002A712A" w:rsidR="002A712A" w:rsidP="002A712A" w:rsidRDefault="002A712A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>Budući je od dana pravomoćnosti odluke o prekršaju proteklo više od tri godine nastupila je zastara izvršenja prekršajnopravnih sankcija, zbog čega je postupak izvršenja obustavljen.</w:t>
      </w:r>
    </w:p>
    <w:p w:rsidRPr="00561534" w:rsidR="00561534" w:rsidP="00561534" w:rsidRDefault="00561534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E003C" w:rsidR="00A322C0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2E003C" w:rsidR="00A322C0">
            <w:rPr>
              <w:rStyle w:val="eSPISCCParagraphDefaultFont"/>
              <w:rFonts w:eastAsiaTheme="minorHAnsi"/>
            </w:rPr>
            <w:t>24.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17"/>
        <w:gridCol w:w="3044"/>
        <w:gridCol w:w="3126"/>
      </w:tblGrid>
      <w:tr w:rsidRPr="00B40829" w:rsidR="00B40829" w:rsidTr="00876430">
        <w:tc>
          <w:tcPr>
            <w:tcW w:w="3284" w:type="dxa"/>
          </w:tcPr>
          <w:p w:rsidRPr="00B40829" w:rsidR="00B40829" w:rsidP="00B40829" w:rsidRDefault="00A322C0">
            <w:pPr>
              <w:spacing w:after="0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Sudski referent za izvršenje kazni</w:t>
            </w: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A322C0" w:rsidRDefault="00B40829">
            <w:pPr>
              <w:spacing w:before="240"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>
        <w:tc>
          <w:tcPr>
            <w:tcW w:w="3284" w:type="dxa"/>
          </w:tcPr>
          <w:p w:rsidRPr="00B40829" w:rsidR="00B40829" w:rsidP="00A322C0" w:rsidRDefault="002E003C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2E003C" w:rsidR="00A322C0">
                  <w:rPr>
                    <w:rStyle w:val="eSPISCCParagraphDefaultFont"/>
                    <w:rFonts w:eastAsiaTheme="minorHAnsi"/>
                  </w:rPr>
                  <w:t xml:space="preserve">  Renata Jajtić,v.r.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2E003C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2E003C" w:rsidR="00A322C0">
                  <w:rPr>
                    <w:rStyle w:val="eSPISCCParagraphDefaultFont"/>
                    <w:rFonts w:eastAsiaTheme="minorHAnsi"/>
                  </w:rPr>
                  <w:t>Jasenka Barun,v.r.</w:t>
                </w:r>
              </w:sdtContent>
            </w:sdt>
          </w:p>
        </w:tc>
      </w:tr>
    </w:tbl>
    <w:p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2E003C" w:rsidR="00A322C0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2E003C" w:rsidR="00A322C0">
            <w:rPr>
              <w:rStyle w:val="eSPISCCParagraphDefaultFont"/>
              <w:rFonts w:eastAsiaTheme="minorHAnsi"/>
            </w:rPr>
            <w:t>Marco Andrea Hofmann, Horvatovac 69,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Općinski sud u Zlataru, Trg slobode 14 A,49250 Zlatar">
            <w:listItem w:displayText="Općinski sud u Zlataru, Trg slobode 14 A,49250 Zlatar" w:value="Općinski sud u Zlataru, Trg slobode 14 A,49250 Zlatar"/>
            <w:listItem w:displayText="Marco Andrea Hofmann, OIB 39560171034, Horvatovac 69,10000 Zagreb" w:value="Marco Andrea Hofmann, OIB 39560171034, Horvatovac 69,10000 Zagreb"/>
            <w:listItem w:displayText="V. policijska postaja Zagreb, Ulica Antuna Bauera 1,10000 Zagreb" w:value="V. policijska postaja Zagreb, Ulica Antuna Bauera 1,10000 Zagreb"/>
          </w:comboBox>
        </w:sdtPr>
        <w:sdtEndPr>
          <w:rPr>
            <w:rStyle w:val="eSPISCCParagraphDefaultFont"/>
          </w:rPr>
        </w:sdtEndPr>
        <w:sdtContent>
          <w:r w:rsidRPr="002E003C" w:rsidR="00A322C0">
            <w:rPr>
              <w:rStyle w:val="eSPISCCParagraphDefaultFont"/>
              <w:rFonts w:eastAsiaTheme="minorHAnsi"/>
            </w:rPr>
            <w:t>Općinski sud u Zlataru, Trg slobode 14 A,49250 Zlatar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/>
    <w:sectPr w:rsidRPr="001A12B4" w:rsidR="001A12B4" w:rsidSect="00A322C0">
      <w:headerReference w:type="default" r:id="rId10"/>
      <w:footerReference w:type="default" r:id="rId11"/>
      <w:pgSz w:w="11907" w:h="16839" w:code="9"/>
      <w:pgMar w:top="1418" w:right="1418" w:bottom="0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03F80" w:rsidP="00537B78" w:rsidRDefault="00803F80">
      <w:r>
        <w:separator/>
      </w:r>
    </w:p>
  </w:endnote>
  <w:endnote w:type="continuationSeparator" w:id="0">
    <w:p w:rsidR="00803F80" w:rsidP="00537B78" w:rsidRDefault="00803F80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003C">
          <w:t>2</w:t>
        </w:r>
        <w:r>
          <w:fldChar w:fldCharType="end"/>
        </w:r>
      </w:p>
    </w:sdtContent>
  </w:sdt>
  <w:p w:rsidR="006C43C5" w:rsidP="00C5238E" w:rsidRDefault="006C43C5">
    <w:pPr>
      <w:pStyle w:val="Stranica"/>
    </w:pPr>
  </w:p>
</w:ftr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03F80" w:rsidP="00537B78" w:rsidRDefault="00803F80">
      <w:r>
        <w:separator/>
      </w:r>
    </w:p>
  </w:footnote>
  <w:footnote w:type="continuationSeparator" w:id="0">
    <w:p w:rsidR="00803F80" w:rsidP="00537B78" w:rsidRDefault="00803F80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2E003C" w:rsidR="00A322C0">
          <w:rPr>
            <w:rStyle w:val="eSPISCCParagraphDefaultFont"/>
          </w:rPr>
          <w:t>Pp Ikp-6660/2025-9</w:t>
        </w:r>
      </w:sdtContent>
    </w:sdt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003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22C0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136BF9FD"/>
  <w15:docId w15:val="{35AD1BCD-9BD9-4A74-BFD4-F6170097F502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729521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519892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49B87B98E574A0C9604083C324032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743C4A-22BD-44AF-838B-1B3191340C16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56533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B7B591B9470141FA9BC7656F7E7C4465" w:customStyle="true">
    <w:name w:val="B7B591B9470141FA9BC7656F7E7C4465"/>
  </w:style>
  <w:style w:type="paragraph" w:styleId="563EF6595C8142D29ACAB2A622356859" w:customStyle="true">
    <w:name w:val="563EF6595C8142D29ACAB2A622356859"/>
  </w:style>
  <w:style w:type="paragraph" w:styleId="040040B1D28A4D8281318FD4A9AB5466" w:customStyle="true">
    <w:name w:val="040040B1D28A4D8281318FD4A9AB5466"/>
  </w:style>
  <w:style w:type="paragraph" w:styleId="32468EECA7B548E39683DD46CB44864F" w:customStyle="true">
    <w:name w:val="32468EECA7B548E39683DD46CB44864F"/>
  </w:style>
  <w:style w:type="paragraph" w:styleId="397B0A6E98CA496AAAB5FAE9360D8AF8" w:customStyle="true">
    <w:name w:val="397B0A6E98CA496AAAB5FAE9360D8AF8"/>
  </w:style>
  <w:style w:type="paragraph" w:styleId="D5FF5991499D4CE08875BA7FA63A3D8D" w:customStyle="true">
    <w:name w:val="D5FF5991499D4CE08875BA7FA63A3D8D"/>
  </w:style>
  <w:style w:type="paragraph" w:styleId="2FB2190B943E411CA400E822281B7B06" w:customStyle="true">
    <w:name w:val="2FB2190B943E411CA400E822281B7B06"/>
  </w:style>
  <w:style w:type="paragraph" w:styleId="58FCEBDA88F64164A7723EA9F93B205F" w:customStyle="true">
    <w:name w:val="58FCEBDA88F64164A7723EA9F93B205F"/>
    <w:rsid w:val="00B715E5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AD1A3E1BA5654B1CAAEB707AEBEA7A13" w:customStyle="true">
    <w:name w:val="AD1A3E1BA5654B1CAAEB707AEBEA7A13"/>
    <w:rsid w:val="00B715E5"/>
  </w:style>
  <w:style w:type="paragraph" w:styleId="299F674B5FA04D9BB2966805A2BE1721" w:customStyle="true">
    <w:name w:val="299F674B5FA04D9BB2966805A2BE1721"/>
    <w:rsid w:val="00B715E5"/>
  </w:style>
  <w:style w:type="paragraph" w:styleId="4BFB90714D2A4537A07E57178EEB447C" w:customStyle="true">
    <w:name w:val="4BFB90714D2A4537A07E57178EEB447C"/>
    <w:rsid w:val="00B715E5"/>
  </w:style>
  <w:style w:type="paragraph" w:styleId="60184D9A27CC4068872155FBB4F8CB9C" w:customStyle="true">
    <w:name w:val="60184D9A27CC4068872155FBB4F8CB9C"/>
    <w:rsid w:val="00B715E5"/>
  </w:style>
  <w:style w:type="paragraph" w:styleId="1B0AA545FF2248619E830DBF78ECFC6B" w:customStyle="true">
    <w:name w:val="1B0AA545FF2248619E830DBF78ECFC6B"/>
    <w:rsid w:val="00B715E5"/>
  </w:style>
  <w:style w:type="paragraph" w:styleId="8695194CC8254847ADEA28141F1670DD" w:customStyle="true">
    <w:name w:val="8695194CC8254847ADEA28141F1670DD"/>
    <w:rsid w:val="00B715E5"/>
  </w:style>
  <w:style w:type="paragraph" w:styleId="4AF9C6309BA641A5AFC11C22790E5836" w:customStyle="true">
    <w:name w:val="4AF9C6309BA641A5AFC11C22790E5836"/>
    <w:rsid w:val="00B715E5"/>
  </w:style>
  <w:style w:type="paragraph" w:styleId="1706EAFB11BA4E609FBD7FD33C55A50C" w:customStyle="true">
    <w:name w:val="1706EAFB11BA4E609FBD7FD33C55A50C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6628EE5C8D9540CB93BB0FDE14C662A1" w:customStyle="true">
    <w:name w:val="6628EE5C8D9540CB93BB0FDE14C662A1"/>
    <w:rsid w:val="00B715E5"/>
  </w:style>
  <w:style w:type="paragraph" w:styleId="B88157D514F64F2AAAA95C6D89064796" w:customStyle="true">
    <w:name w:val="B88157D514F64F2AAAA95C6D89064796"/>
    <w:rsid w:val="00B715E5"/>
  </w:style>
  <w:style w:type="paragraph" w:styleId="C0B30BCE8D44436BB4569ACA8305A47E" w:customStyle="true">
    <w:name w:val="C0B30BCE8D44436BB4569ACA8305A47E"/>
    <w:rsid w:val="00B715E5"/>
  </w:style>
  <w:style w:type="paragraph" w:styleId="7E9A615C3EB540BCAF225730F485B2DA" w:customStyle="true">
    <w:name w:val="7E9A615C3EB540BCAF225730F485B2DA"/>
    <w:rsid w:val="00B715E5"/>
  </w:style>
  <w:style w:type="paragraph" w:styleId="F3A11D7604ED4A1788DD67ED4D0AE4BE" w:customStyle="true">
    <w:name w:val="F3A11D7604ED4A1788DD67ED4D0AE4BE"/>
    <w:rsid w:val="00B715E5"/>
  </w:style>
  <w:style w:type="paragraph" w:styleId="836982AE8AF147678332E48B9887DA1B" w:customStyle="true">
    <w:name w:val="836982AE8AF147678332E48B9887DA1B"/>
    <w:rsid w:val="00B715E5"/>
  </w:style>
  <w:style w:type="paragraph" w:styleId="1F30DBC16D484AB398791A98C0AE1072" w:customStyle="true">
    <w:name w:val="1F30DBC16D484AB398791A98C0AE1072"/>
    <w:rsid w:val="00B715E5"/>
  </w:style>
  <w:style w:type="paragraph" w:styleId="47C32553AC7F4CE582B061F433E746AA" w:customStyle="true">
    <w:name w:val="47C32553AC7F4CE582B061F433E746AA"/>
    <w:rsid w:val="00B715E5"/>
  </w:style>
  <w:style w:type="paragraph" w:styleId="BE19C5F025764A49A1B50CB27AFE73B2" w:customStyle="true">
    <w:name w:val="BE19C5F025764A49A1B50CB27AFE73B2"/>
    <w:rsid w:val="00B715E5"/>
  </w:style>
  <w:style w:type="paragraph" w:styleId="7FDFA4655B674A51BFD7326A8E7FA619" w:customStyle="true">
    <w:name w:val="7FDFA4655B674A51BFD7326A8E7FA619"/>
    <w:rsid w:val="00B715E5"/>
  </w:style>
  <w:style w:type="paragraph" w:styleId="886F0665C41D42BC9568C6DE9F6ED352" w:customStyle="true">
    <w:name w:val="886F0665C41D42BC9568C6DE9F6ED352"/>
    <w:rsid w:val="00B715E5"/>
  </w:style>
  <w:style w:type="paragraph" w:styleId="5486D35B423A4C26B6560E9A17AE23DD" w:customStyle="true">
    <w:name w:val="5486D35B423A4C26B6560E9A17AE23DD"/>
    <w:rsid w:val="00B715E5"/>
  </w:style>
  <w:style w:type="paragraph" w:styleId="84FB05C4D32E43D4B7E10864896355C6" w:customStyle="true">
    <w:name w:val="84FB05C4D32E43D4B7E10864896355C6"/>
    <w:rsid w:val="00B715E5"/>
  </w:style>
  <w:style w:type="paragraph" w:styleId="6E75CD431E6F40E4A13D7F0537D619DC" w:customStyle="true">
    <w:name w:val="6E75CD431E6F40E4A13D7F0537D619DC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499C73D83647443EBF899E7EA2918AC8" w:customStyle="true">
    <w:name w:val="499C73D83647443EBF899E7EA2918AC8"/>
    <w:rsid w:val="00B715E5"/>
  </w:style>
  <w:style w:type="paragraph" w:styleId="0FEB1C68445A45C78C432C129D4DAE8C" w:customStyle="true">
    <w:name w:val="0FEB1C68445A45C78C432C129D4DAE8C"/>
    <w:rsid w:val="00B55BCF"/>
  </w:style>
  <w:style w:type="paragraph" w:styleId="D202AB2E66C6475BA66D80D2E94D26B0" w:customStyle="true">
    <w:name w:val="D202AB2E66C6475BA66D80D2E94D26B0"/>
    <w:rsid w:val="00B55BCF"/>
  </w:style>
  <w:style w:type="paragraph" w:styleId="C26AA01DCF2345B099CA51F27764E97B" w:customStyle="true">
    <w:name w:val="C26AA01DCF2345B099CA51F27764E97B"/>
    <w:rsid w:val="00B55BCF"/>
  </w:style>
  <w:style w:type="paragraph" w:styleId="6CB56ECF4C8B49CC93E98021CC022E2B" w:customStyle="true">
    <w:name w:val="6CB56ECF4C8B49CC93E98021CC022E2B"/>
    <w:rsid w:val="00937323"/>
  </w:style>
  <w:style w:type="paragraph" w:styleId="0BDA3E4707D84B9A90150A71CE519DD7" w:customStyle="true">
    <w:name w:val="0BDA3E4707D84B9A90150A71CE519DD7"/>
    <w:rsid w:val="00937323"/>
  </w:style>
  <w:style w:type="paragraph" w:styleId="18B902FC89BE4210B2ADF3706962AABF" w:customStyle="true">
    <w:name w:val="18B902FC89BE4210B2ADF3706962AABF"/>
    <w:rsid w:val="00937323"/>
  </w:style>
  <w:style w:type="paragraph" w:styleId="B5FDC77E7615438DBE88DC72D8B54F49" w:customStyle="true">
    <w:name w:val="B5FDC77E7615438DBE88DC72D8B54F49"/>
    <w:rsid w:val="00937323"/>
  </w:style>
  <w:style w:type="paragraph" w:styleId="394DB81062CF452C872AB089924808C7" w:customStyle="true">
    <w:name w:val="394DB81062CF452C872AB089924808C7"/>
    <w:rsid w:val="00937323"/>
  </w:style>
  <w:style w:type="paragraph" w:styleId="11A69293EBB4484AB362D0493C232952" w:customStyle="true">
    <w:name w:val="11A69293EBB4484AB362D0493C232952"/>
    <w:rsid w:val="00937323"/>
  </w:style>
  <w:style w:type="paragraph" w:styleId="08B01D8F7BAB43B397A98B07EEF1380E" w:customStyle="true">
    <w:name w:val="08B01D8F7BAB43B397A98B07EEF1380E"/>
    <w:rsid w:val="00937323"/>
  </w:style>
  <w:style w:type="paragraph" w:styleId="EBB36731CF464563B6A1276628A2E3C4" w:customStyle="true">
    <w:name w:val="EBB36731CF464563B6A1276628A2E3C4"/>
    <w:rsid w:val="00937323"/>
  </w:style>
  <w:style w:type="paragraph" w:styleId="F0F551A2A08D490DB64AB8553C82EB68" w:customStyle="true">
    <w:name w:val="F0F551A2A08D490DB64AB8553C82EB68"/>
    <w:rsid w:val="00937323"/>
  </w:style>
  <w:style w:type="paragraph" w:styleId="567F85A3C78C467C836F20B5FA01165D" w:customStyle="true">
    <w:name w:val="567F85A3C78C467C836F20B5FA01165D"/>
    <w:rsid w:val="00937323"/>
  </w:style>
  <w:style w:type="paragraph" w:styleId="7C44AF78321140E5A439A67059CD3035" w:customStyle="true">
    <w:name w:val="7C44AF78321140E5A439A67059CD3035"/>
    <w:rsid w:val="00937323"/>
  </w:style>
  <w:style w:type="paragraph" w:styleId="926C9777FDE24CE0A111415E19CD8349" w:customStyle="true">
    <w:name w:val="926C9777FDE24CE0A111415E19CD8349"/>
    <w:rsid w:val="00937323"/>
  </w:style>
  <w:style w:type="paragraph" w:styleId="B674CDDC1064431ABC65512CDFD643BC" w:customStyle="true">
    <w:name w:val="B674CDDC1064431ABC65512CDFD643BC"/>
    <w:rsid w:val="00627279"/>
    <w:pPr>
      <w:spacing w:after="160" w:line="259" w:lineRule="auto"/>
    </w:pPr>
  </w:style>
  <w:style w:type="paragraph" w:styleId="A75EE220160047469DBFD65816CD24B4" w:customStyle="true">
    <w:name w:val="A75EE220160047469DBFD65816CD24B4"/>
    <w:rsid w:val="00627279"/>
    <w:pPr>
      <w:spacing w:after="160" w:line="259" w:lineRule="auto"/>
    </w:pPr>
  </w:style>
</w:styles>
</file>

<file path=word/glossary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24. rujna 2026.</izvorni_sadrzaj>
    <derivirana_varijabla naziv="DomainObject.DatumDonosenjaOdluke_1">24.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Ikp-6660/2025-9</izvorni_sadrzaj>
    <derivirana_varijabla naziv="DomainObject.Oznaka_1">Pp Ikp-6660/2025-9</derivirana_varijabla>
  </DomainObject.Oznaka>
  <DomainObject.DonositeljOdluke.Ime>
    <izvorni_sadrzaj>Jasenka</izvorni_sadrzaj>
    <derivirana_varijabla naziv="DomainObject.DonositeljOdluke.Ime_1">Jasenka</derivirana_varijabla>
  </DomainObject.DonositeljOdluke.Ime>
  <DomainObject.DonositeljOdluke.Prezime>
    <izvorni_sadrzaj>Barun</izvorni_sadrzaj>
    <derivirana_varijabla naziv="DomainObject.DonositeljOdluke.Prezime_1">Barun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6660</izvorni_sadrzaj>
    <derivirana_varijabla naziv="DomainObject.Predmet.Broj_1">6660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studenog 2025.</izvorni_sadrzaj>
    <derivirana_varijabla naziv="DomainObject.Predmet.DatumOsnivanja_1">3. studenog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Jasenka Barun, RJ ROD, za poziv</izvorni_sadrzaj>
    <derivirana_varijabla naziv="DomainObject.Predmet.Opis_1">vanjski Jasenka Barun, RJ ROD, za poziv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Ikp-6660/2025</izvorni_sadrzaj>
    <derivirana_varijabla naziv="DomainObject.Predmet.OznakaBroj_1">Pp Ikp-6660/2025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Marco Andrea Hofmann</izvorni_sadrzaj>
    <derivirana_varijabla naziv="DomainObject.Predmet.ProtustrankaFormated_1">  Marco Andrea Hofmann</derivirana_varijabla>
  </DomainObject.Predmet.ProtustrankaFormated>
  <DomainObject.Predmet.ProtustrankaFormatedOIB>
    <izvorni_sadrzaj>  Marco Andrea Hofmann, OIB 39560171034</izvorni_sadrzaj>
    <derivirana_varijabla naziv="DomainObject.Predmet.ProtustrankaFormatedOIB_1">  Marco Andrea Hofmann, OIB 39560171034</derivirana_varijabla>
  </DomainObject.Predmet.ProtustrankaFormatedOIB>
  <DomainObject.Predmet.ProtustrankaFormatedWithAdress>
    <izvorni_sadrzaj> Marco Andrea Hofmann, Horvatovac 69, 10000 Zagreb</izvorni_sadrzaj>
    <derivirana_varijabla naziv="DomainObject.Predmet.ProtustrankaFormatedWithAdress_1"> Marco Andrea Hofmann, Horvatovac 69, 10000 Zagreb</derivirana_varijabla>
  </DomainObject.Predmet.ProtustrankaFormatedWithAdress>
  <DomainObject.Predmet.ProtustrankaFormatedWithAdressOIB>
    <izvorni_sadrzaj> Marco Andrea Hofmann, OIB 39560171034, Horvatovac 69, 10000 Zagreb</izvorni_sadrzaj>
    <derivirana_varijabla naziv="DomainObject.Predmet.ProtustrankaFormatedWithAdressOIB_1"> Marco Andrea Hofmann, OIB 39560171034, Horvatovac 69, 10000 Zagreb</derivirana_varijabla>
  </DomainObject.Predmet.ProtustrankaFormatedWithAdressOIB>
  <DomainObject.Predmet.ProtustrankaWithAdress>
    <izvorni_sadrzaj>Marco Andrea Hofmann Horvatovac 69, 10000 Zagreb</izvorni_sadrzaj>
    <derivirana_varijabla naziv="DomainObject.Predmet.ProtustrankaWithAdress_1">Marco Andrea Hofmann Horvatovac 69, 10000 Zagreb</derivirana_varijabla>
  </DomainObject.Predmet.ProtustrankaWithAdress>
  <DomainObject.Predmet.ProtustrankaWithAdressOIB>
    <izvorni_sadrzaj>Marco Andrea Hofmann, OIB 39560171034, Horvatovac 69, 10000 Zagreb</izvorni_sadrzaj>
    <derivirana_varijabla naziv="DomainObject.Predmet.ProtustrankaWithAdressOIB_1">Marco Andrea Hofmann, OIB 39560171034, Horvatovac 69, 10000 Zagreb</derivirana_varijabla>
  </DomainObject.Predmet.ProtustrankaWithAdressOIB>
  <DomainObject.Predmet.ProtustrankaNazivFormated>
    <izvorni_sadrzaj>Marco Andrea Hofmann</izvorni_sadrzaj>
    <derivirana_varijabla naziv="DomainObject.Predmet.ProtustrankaNazivFormated_1">Marco Andrea Hofmann</derivirana_varijabla>
    <derivirana_varijabla naziv="Padez">Marco Andrea Hofmann</derivirana_varijabla>
  </DomainObject.Predmet.ProtustrankaNazivFormated>
  <DomainObject.Predmet.ProtustrankaNazivFormatedOIB>
    <izvorni_sadrzaj>Marco Andrea Hofmann, OIB 39560171034</izvorni_sadrzaj>
    <derivirana_varijabla naziv="DomainObject.Predmet.ProtustrankaNazivFormatedOIB_1">Marco Andrea Hofmann, OIB 39560171034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Jasenka Barun, 7.</izvorni_sadrzaj>
    <derivirana_varijabla naziv="DomainObject.Predmet.Referada.Naziv_1">Jasenka Barun, 7.</derivirana_varijabla>
  </DomainObject.Predmet.Referada.Naziv>
  <DomainObject.Predmet.Referada.Oznaka>
    <izvorni_sadrzaj>7</izvorni_sadrzaj>
    <derivirana_varijabla naziv="DomainObject.Predmet.Referada.Oznaka_1">7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213</izvorni_sadrzaj>
    <derivirana_varijabla naziv="DomainObject.Predmet.Referada.Prostorija.Oznaka_1">213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Općinskog suda u Zlataru, Stalne službe u Krapini, Prekršajnog odjela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Jasenka Barun</izvorni_sadrzaj>
    <derivirana_varijabla naziv="DomainObject.Predmet.Referada.Sudac_1">Jasenka Barun,v.r.</derivirana_varijabla>
    <derivirana_varijabla naziv="Dativ">Jasenka Barun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Zlataru</izvorni_sadrzaj>
    <derivirana_varijabla naziv="DomainObject.Predmet.StrankaFormated_1">  Općinski sud u Zlataru</derivirana_varijabla>
  </DomainObject.Predmet.StrankaFormated>
  <DomainObject.Predmet.StrankaFormatedOIB>
    <izvorni_sadrzaj>  Općinski sud u Zlataru, OIB 26566866925</izvorni_sadrzaj>
    <derivirana_varijabla naziv="DomainObject.Predmet.StrankaFormatedOIB_1">  Općinski sud u Zlataru, OIB 26566866925</derivirana_varijabla>
  </DomainObject.Predmet.StrankaFormatedOIB>
  <DomainObject.Predmet.StrankaFormatedWithAdress>
    <izvorni_sadrzaj> Općinski sud u Zlataru, Trg slobode 14 A, 49250 Zlatar</izvorni_sadrzaj>
    <derivirana_varijabla naziv="DomainObject.Predmet.StrankaFormatedWithAdress_1"> Općinski sud u Zlataru, Trg slobode 14 A, 49250 Zlatar</derivirana_varijabla>
  </DomainObject.Predmet.StrankaFormatedWithAdress>
  <DomainObject.Predmet.StrankaFormatedWithAdressOIB>
    <izvorni_sadrzaj> Općinski sud u Zlataru, OIB 26566866925, Trg slobode 14 A, 49250 Zlatar</izvorni_sadrzaj>
    <derivirana_varijabla naziv="DomainObject.Predmet.StrankaFormatedWithAdressOIB_1"> Općinski sud u Zlataru, OIB 26566866925, Trg slobode 14 A, 49250 Zlatar</derivirana_varijabla>
  </DomainObject.Predmet.StrankaFormatedWithAdressOIB>
  <DomainObject.Predmet.StrankaWithAdress>
    <izvorni_sadrzaj>Općinski sud u Zlataru Trg slobode 14 A,49250 Zlatar</izvorni_sadrzaj>
    <derivirana_varijabla naziv="DomainObject.Predmet.StrankaWithAdress_1">Općinski sud u Zlataru Trg slobode 14 A,49250 Zlatar</derivirana_varijabla>
  </DomainObject.Predmet.StrankaWithAdress>
  <DomainObject.Predmet.StrankaWithAdressOIB>
    <izvorni_sadrzaj>Općinski sud u Zlataru, OIB 26566866925, Trg slobode 14 A,49250 Zlatar</izvorni_sadrzaj>
    <derivirana_varijabla naziv="DomainObject.Predmet.StrankaWithAdressOIB_1">Općinski sud u Zlataru, OIB 26566866925, Trg slobode 14 A,49250 Zlatar</derivirana_varijabla>
  </DomainObject.Predmet.StrankaWithAdressOIB>
  <DomainObject.Predmet.StrankaNazivFormated>
    <izvorni_sadrzaj>Općinski sud u Zlataru</izvorni_sadrzaj>
    <derivirana_varijabla naziv="DomainObject.Predmet.StrankaNazivFormated_1">Općinski sud u Zlataru</derivirana_varijabla>
    <derivirana_varijabla naziv="Padez">Općinski sud u Zlataru</derivirana_varijabla>
  </DomainObject.Predmet.StrankaNazivFormated>
  <DomainObject.Predmet.StrankaNazivFormatedOIB>
    <izvorni_sadrzaj>Općinski sud u Zlataru, OIB 26566866925</izvorni_sadrzaj>
    <derivirana_varijabla naziv="DomainObject.Predmet.StrankaNazivFormatedOIB_1">Općinski sud u Zlataru, OIB 26566866925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Mario Vidanec</izvorni_sadrzaj>
    <derivirana_varijabla naziv="DomainObject.Predmet.Zapisnicar_1">  Renata Jajtić,v.r.</derivirana_varijabla>
    <derivirana_varijabla naziv="Padez">Renate Jajtić</derivirana_varijabla>
  </DomainObject.Predmet.Zapisnicar>
  <DomainObject.Predmet.StrankaListFormated>
    <izvorni_sadrzaj>
      <item>Općinski sud u Zlataru</item>
    </izvorni_sadrzaj>
    <derivirana_varijabla naziv="DomainObject.Predmet.StrankaListFormated_1">
      <item>Općinski sud u Zlataru</item>
    </derivirana_varijabla>
  </DomainObject.Predmet.StrankaListFormated>
  <DomainObject.Predmet.StrankaListFormatedOIB>
    <izvorni_sadrzaj>
      <item>Općinski sud u Zlataru, OIB 26566866925</item>
    </izvorni_sadrzaj>
    <derivirana_varijabla naziv="DomainObject.Predmet.StrankaListFormatedOIB_1">
      <item>Općinski sud u Zlataru, OIB 26566866925</item>
    </derivirana_varijabla>
  </DomainObject.Predmet.StrankaListFormatedOIB>
  <DomainObject.Predmet.StrankaListFormatedWithAdress>
    <izvorni_sadrzaj>
      <item>Općinski sud u Zlataru, Trg slobode 14 A, 49250 Zlatar</item>
    </izvorni_sadrzaj>
    <derivirana_varijabla naziv="DomainObject.Predmet.StrankaListFormatedWithAdress_1">
      <item>Općinski sud u Zlataru, Trg slobode 14 A, 49250 Zlatar</item>
    </derivirana_varijabla>
  </DomainObject.Predmet.StrankaListFormatedWithAdress>
  <DomainObject.Predmet.StrankaListFormatedWithAdressOIB>
    <izvorni_sadrzaj>
      <item>Općinski sud u Zlataru, OIB 26566866925, Trg slobode 14 A, 49250 Zlatar</item>
    </izvorni_sadrzaj>
    <derivirana_varijabla naziv="DomainObject.Predmet.StrankaListFormatedWithAdressOIB_1">
      <item>Općinski sud u Zlataru, OIB 26566866925, Trg slobode 14 A, 49250 Zlatar</item>
    </derivirana_varijabla>
  </DomainObject.Predmet.StrankaListFormatedWithAdressOIB>
  <DomainObject.Predmet.StrankaListNazivFormated>
    <izvorni_sadrzaj>
      <item>Općinski sud u Zlataru</item>
    </izvorni_sadrzaj>
    <derivirana_varijabla naziv="DomainObject.Predmet.StrankaListNazivFormated_1">
      <item>Općinski sud u Zlataru</item>
    </derivirana_varijabla>
  </DomainObject.Predmet.StrankaListNazivFormated>
  <DomainObject.Predmet.StrankaListNazivFormatedOIB>
    <izvorni_sadrzaj>
      <item>Općinski sud u Zlataru, OIB 26566866925</item>
    </izvorni_sadrzaj>
    <derivirana_varijabla naziv="DomainObject.Predmet.StrankaListNazivFormatedOIB_1">
      <item>Općinski sud u Zlataru, OIB 26566866925</item>
    </derivirana_varijabla>
  </DomainObject.Predmet.StrankaListNazivFormatedOIB>
  <DomainObject.Predmet.ProtuStrankaListFormated>
    <izvorni_sadrzaj>
      <item>Marco Andrea Hofmann</item>
    </izvorni_sadrzaj>
    <derivirana_varijabla naziv="DomainObject.Predmet.ProtuStrankaListFormated_1">
      <item>Marco Andrea Hofmann</item>
    </derivirana_varijabla>
  </DomainObject.Predmet.ProtuStrankaListFormated>
  <DomainObject.Predmet.ProtuStrankaListFormatedOIB>
    <izvorni_sadrzaj>
      <item>Marco Andrea Hofmann, OIB 39560171034</item>
    </izvorni_sadrzaj>
    <derivirana_varijabla naziv="DomainObject.Predmet.ProtuStrankaListFormatedOIB_1">
      <item>Marco Andrea Hofmann, OIB 39560171034</item>
    </derivirana_varijabla>
  </DomainObject.Predmet.ProtuStrankaListFormatedOIB>
  <DomainObject.Predmet.ProtuStrankaListFormatedWithAdress>
    <izvorni_sadrzaj>
      <item>Marco Andrea Hofmann, Horvatovac 69, 10000 Zagreb</item>
    </izvorni_sadrzaj>
    <derivirana_varijabla naziv="DomainObject.Predmet.ProtuStrankaListFormatedWithAdress_1">
      <item> Horvatovac 69, 10000 Zagreb</item>
    </derivirana_varijabla>
  </DomainObject.Predmet.ProtuStrankaListFormatedWithAdress>
  <DomainObject.Predmet.ProtuStrankaListFormatedWithAdressOIB>
    <izvorni_sadrzaj>
      <item>Marco Andrea Hofmann, OIB 39560171034, Horvatovac 69, 10000 Zagreb</item>
    </izvorni_sadrzaj>
    <derivirana_varijabla naziv="DomainObject.Predmet.ProtuStrankaListFormatedWithAdressOIB_1">
      <item>Marco Andrea Hofmann, OIB 39560171034, Horvatovac 69, 10000 Zagreb</item>
    </derivirana_varijabla>
  </DomainObject.Predmet.ProtuStrankaListFormatedWithAdressOIB>
  <DomainObject.Predmet.ProtuStrankaListNazivFormated>
    <izvorni_sadrzaj>
      <item>Marco Andrea Hofmann</item>
    </izvorni_sadrzaj>
    <derivirana_varijabla naziv="DomainObject.Predmet.ProtuStrankaListNazivFormated_1">
      <item>Marco Andrea Hofmann</item>
    </derivirana_varijabla>
  </DomainObject.Predmet.ProtuStrankaListNazivFormated>
  <DomainObject.Predmet.ProtuStrankaListNazivFormatedOIB>
    <izvorni_sadrzaj>
      <item>Marco Andrea Hofmann, OIB 39560171034</item>
    </izvorni_sadrzaj>
    <derivirana_varijabla naziv="DomainObject.Predmet.ProtuStrankaListNazivFormatedOIB_1">
      <item>Marco Andrea Hofmann, OIB 39560171034</item>
    </derivirana_varijabla>
  </DomainObject.Predmet.ProtuStrankaListNazivFormatedOIB>
  <DomainObject.Predmet.OstaliListFormated>
    <izvorni_sadrzaj>
      <item>V. policijska postaja Zagreb</item>
    </izvorni_sadrzaj>
    <derivirana_varijabla naziv="DomainObject.Predmet.OstaliListFormated_1">
      <item>V. policijska postaja Zagreb</item>
    </derivirana_varijabla>
    <derivirana_varijabla naziv="DrugaOsoba">
      <item>V. policijska postaja Zagreb</item>
    </derivirana_varijabla>
  </DomainObject.Predmet.OstaliListFormated>
  <DomainObject.Predmet.OstaliListFormatedOIB>
    <izvorni_sadrzaj>
      <item>V. policijska postaja Zagreb</item>
    </izvorni_sadrzaj>
    <derivirana_varijabla naziv="DomainObject.Predmet.OstaliListFormatedOIB_1">
      <item>V. policijska postaja Zagreb</item>
    </derivirana_varijabla>
  </DomainObject.Predmet.OstaliListFormatedOIB>
  <DomainObject.Predmet.OstaliListFormatedWithAdress>
    <izvorni_sadrzaj>
      <item>V. policijska postaja Zagreb, Ulica Antuna Bauera 1, 10000 Zagreb</item>
    </izvorni_sadrzaj>
    <derivirana_varijabla naziv="DomainObject.Predmet.OstaliListFormatedWithAdress_1">
      <item>V. policijska postaja Zagreb, Ulica Antuna Bauera 1, 10000 Zagreb</item>
    </derivirana_varijabla>
  </DomainObject.Predmet.OstaliListFormatedWithAdress>
  <DomainObject.Predmet.OstaliListFormatedWithAdressOIB>
    <izvorni_sadrzaj>
      <item>V. policijska postaja Zagreb, Ulica Antuna Bauera 1, 10000 Zagreb</item>
    </izvorni_sadrzaj>
    <derivirana_varijabla naziv="DomainObject.Predmet.OstaliListFormatedWithAdressOIB_1">
      <item>V. policijska postaja Zagreb, Ulica Antuna Bauera 1, 10000 Zagreb</item>
    </derivirana_varijabla>
  </DomainObject.Predmet.OstaliListFormatedWithAdressOIB>
  <DomainObject.Predmet.OstaliListNazivFormated>
    <izvorni_sadrzaj>
      <item>V. policijska postaja Zagreb</item>
    </izvorni_sadrzaj>
    <derivirana_varijabla naziv="DomainObject.Predmet.OstaliListNazivFormated_1">
      <item>V. policijska postaja Zagreb</item>
    </derivirana_varijabla>
  </DomainObject.Predmet.OstaliListNazivFormated>
  <DomainObject.Predmet.OstaliListNazivFormatedOIB>
    <izvorni_sadrzaj>
      <item>V. policijska postaja Zagreb</item>
    </izvorni_sadrzaj>
    <derivirana_varijabla naziv="DomainObject.Predmet.OstaliListNazivFormatedOIB_1">
      <item>V. policijska postaja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>65. stavak</derivirana_varijabla>
  </DomainObject.Predmet.ClanakZakona>
  <DomainObject.Predmet.ClanakZakonaFull>
    <izvorni_sadrzaj> stavka 4.</izvorni_sadrzaj>
    <derivirana_varijabla naziv="DomainObject.Predmet.ClanakZakonaFull_1"> stavka 4.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24. rujna 2026.</izvorni_sadrzaj>
    <derivirana_varijabla naziv="DomainObject.Datum_1">24. rujna 2026.</derivirana_varijabla>
    <derivirana_varijabla naziv="datum">24. rujna 2026.</derivirana_varijabla>
    <derivirana_varijabla naziv="datumpravomocnosti">24. rujna 2026.</derivirana_varijabla>
    <derivirana_varijabla naziv="datumizvrsnosti">24. rujna 2026.</derivirana_varijabla>
  </DomainObject.Datum>
  <DomainObject.PoslovniBrojDokumenta>
    <izvorni_sadrzaj>Pp Ikp-6660/2025-9</izvorni_sadrzaj>
    <derivirana_varijabla naziv="DomainObject.PoslovniBrojDokumenta_1">Pp Ikp-6660/2025-9</derivirana_varijabla>
  </DomainObject.PoslovniBrojDokumenta>
  <DomainObject.Predmet.StrankaIDrugi>
    <izvorni_sadrzaj>Općinski sud u Zlataru</izvorni_sadrzaj>
    <derivirana_varijabla naziv="DomainObject.Predmet.StrankaIDrugi_1">Općinski sud u Zlataru</derivirana_varijabla>
  </DomainObject.Predmet.StrankaIDrugi>
  <DomainObject.Predmet.ProtustrankaIDrugi>
    <izvorni_sadrzaj>Marco Andrea Hofmann</izvorni_sadrzaj>
    <derivirana_varijabla naziv="DomainObject.Predmet.ProtustrankaIDrugi_1">Marco Andrea Hofmann</derivirana_varijabla>
  </DomainObject.Predmet.ProtustrankaIDrugi>
  <DomainObject.Predmet.StrankaIDrugiAdressOIB>
    <izvorni_sadrzaj>Općinski sud u Zlataru, OIB 26566866925, Trg slobode 14 A, 49250 Zlatar</izvorni_sadrzaj>
    <derivirana_varijabla naziv="DomainObject.Predmet.StrankaIDrugiAdressOIB_1">Općinski sud u Zlataru, OIB 26566866925, Trg slobode 14 A, 49250 Zlatar</derivirana_varijabla>
  </DomainObject.Predmet.StrankaIDrugiAdressOIB>
  <DomainObject.Predmet.ProtustrankaIDrugiAdressOIB>
    <izvorni_sadrzaj>Marco Andrea Hofmann, OIB 39560171034, Horvatovac 69, 10000 Zagreb</izvorni_sadrzaj>
    <derivirana_varijabla naziv="DomainObject.Predmet.ProtustrankaIDrugiAdressOIB_1">Marco Andrea Hofmann, OIB 39560171034, Horvatovac 69,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Marco Andrea Hofmann</item>
      <item>Općinski sud u Zlataru</item>
      <item>V. policijska postaja Zagreb</item>
    </izvorni_sadrzaj>
    <derivirana_varijabla naziv="DomainObject.Predmet.SudioniciListNaziv_1">
      <item>Marco Andrea Hofmann</item>
      <item>Općinski sud u Zlataru</item>
      <item>V. policijska postaja Zagreb</item>
    </derivirana_varijabla>
    <derivirana_varijabla naziv="OstaliSudionici">
      <item>Marco Andrea Hofmann</item>
      <item>Općinski sud u Zlataru</item>
      <item>V. policijska postaja Zagreb</item>
    </derivirana_varijabla>
  </DomainObject.Predmet.SudioniciListNaziv>
  <DomainObject.Predmet.SudioniciListAdressOIB>
    <izvorni_sadrzaj>
      <item>Marco Andrea Hofmann, OIB 39560171034, Horvatovac 69,10000 Zagreb</item>
      <item>Općinski sud u Zlataru, OIB 26566866925, Trg slobode 14 A,49250 Zlatar</item>
      <item>V. policijska postaja Zagreb, Ulica Antuna Bauera 1,10000 Zagreb</item>
    </izvorni_sadrzaj>
    <derivirana_varijabla naziv="DomainObject.Predmet.SudioniciListAdressOIB_1">
      <item>Općinski sud u Zlataru, Trg slobode 14 A,49250 Zlatar</item>
      <item>Marco Andrea Hofmann, OIB 39560171034, Horvatovac 69,10000 Zagreb</item>
      <item>V. policijska postaja Zagreb, Ulica Antuna Bauera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663,61 EUR</izvorni_sadrzaj>
    <derivirana_varijabla naziv="DomainObject.Predmet.Pristojbe_1">trošak za novčana kazna u iznosu od 663,61 EUR</derivirana_varijabla>
  </DomainObject.Predmet.Pristojbe>
  <DomainObject.Predmet.PristojbeSudionikNazivOIB>
    <izvorni_sadrzaj>Marco Andrea Hofmann, OIB 39560171034</izvorni_sadrzaj>
    <derivirana_varijabla naziv="DomainObject.Predmet.PristojbeSudionikNazivOIB_1">Marco Andrea Hofmann, OIB 39560171034</derivirana_varijabla>
  </DomainObject.Predmet.PristojbeSudionikNazivOIB>
  <DomainObject.Predmet.PristojbePNB>
    <izvorni_sadrzaj>HR63 6068-20454-1078195587</izvorni_sadrzaj>
    <derivirana_varijabla naziv="DomainObject.Predmet.PristojbePNB_1">HR63 6068-20454-1078195587</derivirana_varijabla>
  </DomainObject.Predmet.PristojbePNB>
  <DomainObject.Predmet.PristojbeIznos>
    <izvorni_sadrzaj>663,61 EUR</izvorni_sadrzaj>
    <derivirana_varijabla naziv="DomainObject.Predmet.PristojbeIznos_1">663,61 EUR</derivirana_varijabla>
  </DomainObject.Predmet.PristojbeIznos>
  <DomainObject.Predmet.PristojbeOpisPlacanja>
    <izvorni_sadrzaj>Novčana kazna Pp Ikp-6660/2025, OPS ZG.</izvorni_sadrzaj>
    <derivirana_varijabla naziv="DomainObject.Predmet.PristojbeOpisPlacanja_1">Novčana kazna Pp Ikp-6660/2025,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39560171034</item>
      <item>, OIB 26566866925</item>
      <item>, OIB null</item>
    </izvorni_sadrzaj>
    <derivirana_varijabla naziv="DomainObject.Predmet.SudioniciListNazivOIB_1">
      <item>, OIB 39560171034</item>
      <item>, OIB 26566866925</item>
      <item>, OIB null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 u iznosu od 663,61 (šesto šezdeset tri eura, šezdeset jedan cent) eura.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12. prosinca 2025.</izvorni_sadrzaj>
    <derivirana_varijabla naziv="DomainObject.PredzadnjaOdlukaIzPredmeta.DatumDonosenjaOdluke_1">12. prosinca 2025.</derivirana_varijabla>
  </DomainObject.PredzadnjaOdlukaIzPredmeta.DatumDonosenjaOdluke>
  <DomainObject.PredzadnjaOdlukaIzPredmeta.Oznaka>
    <izvorni_sadrzaj>Pp Ikp-6660/2025-6</izvorni_sadrzaj>
    <derivirana_varijabla naziv="DomainObject.PredzadnjaOdlukaIzPredmeta.Oznaka_1">Pp Ikp-6660/2025-6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18. veljače 2021.</izvorni_sadrzaj>
    <derivirana_varijabla naziv="DomainObject.Predmet.DatumPocetkaProcesa_1">18. veljače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obveznim osiguranjima u prometu</item>
    </izvorni_sadrzaj>
    <derivirana_varijabla naziv="DomainObject.ZakonPravilnikList_1">
      <item>Zakon o obveznim osiguranjima u prometu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107/07, 39/13, 157/13, 110/15, 70/17, 118/18, 114/22 i 86/26</item>
      <item>39/13</item>
      <item>157/13</item>
      <item>110/15</item>
      <item>70/17</item>
      <item>118/18</item>
      <item>114/22</item>
      <item>86/26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Marco Andrea Hofmann, Horvatovac 69, 10000 Zagreb</izvorni_sadrzaj>
    <derivirana_varijabla naziv="DomainObject.Predmet.OsudenikImePrezimeAdresa_1">Marco Andrea Hofmann, Horvatovac 69, 10000 Zagreb</derivirana_varijabla>
  </DomainObject.Predmet.OsudenikImePrezimeAdresa>
  <DomainObject.Predmet.OsudenikImePrezimeOIBDatRodenja>
    <izvorni_sadrzaj>Marco Andrea Hofmann, OIB 39560171034, rođen-a 02.07.1982.</izvorni_sadrzaj>
    <derivirana_varijabla naziv="DomainObject.Predmet.OsudenikImePrezimeOIBDatRodenja_1">Marco Andrea Hofmann, OIB 39560171034, rođen-a 02.07.1982.</derivirana_varijabla>
  </DomainObject.Predmet.OsudenikImePrezimeOIBDatRodenja>
  <DomainObject.IkpPredmet.OdlukaRjesenjeIshodisni>
    <izvorni_sadrzaj>Pp-349/2021-8 donesena 23.12.2021.</izvorni_sadrzaj>
    <derivirana_varijabla naziv="DomainObject.IkpPredmet.OdlukaRjesenjeIshodisni_1">Pp-349/2021-8 donesena 23.12.2021.</derivirana_varijabla>
  </DomainObject.IkpPredmet.OdlukaRjesenjeIshodisni>
  <DomainObject.IkpPredmet.NovcanaObaveza.PreostaliIznos>
    <izvorni_sadrzaj>663,61 EUR</izvorni_sadrzaj>
    <derivirana_varijabla naziv="DomainObject.IkpPredmet.NovcanaObaveza.PreostaliIznos_1">663,61 EUR</derivirana_varijabla>
  </DomainObject.IkpPredmet.NovcanaObaveza.PreostaliIznos>
  <DomainObject.IkpPredmet.NovcanaObaveza.PNB>
    <izvorni_sadrzaj>HR63 6068-20454-1078195587</izvorni_sadrzaj>
    <derivirana_varijabla naziv="DomainObject.IkpPredmet.NovcanaObaveza.PNB_1">HR63 6068-20454-1078195587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06.08.2023.</izvorni_sadrzaj>
    <derivirana_varijabla naziv="DomainObject.IkpPredmet.IshodisnaOdlukaDatumPravomocnosti_1">06.08.2023.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>24.08.2023.</izvorni_sadrzaj>
    <derivirana_varijabla naziv="DomainObject.IkpPredmet.IshodisnaOdlukaDatumIzvrsnosti_1">24.08.2023.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4D78A77-3A87-4BDE-8310-05C47EE039B5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335</properties:Words>
  <properties:Characters>1906</properties:Characters>
  <properties:Lines>64</properties:Lines>
  <properties:Paragraphs>25</properties:Paragraphs>
  <properties:TotalTime>226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2246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Renata Jajtić</cp:lastModifiedBy>
  <cp:lastPrinted>2026-09-24T06:54:00Z</cp:lastPrinted>
  <dcterms:modified xmlns:xsi="http://www.w3.org/2001/XMLSchema-instance" xsi:type="dcterms:W3CDTF">2026-09-24T07:04:00Z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Ikp-6660/2025-9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