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119880" w14:paraId="2119880" w:rsidRDefault="00D574B1" w:rsidP="00A167C6" w:rsidR="00D574B1">
      <w:pPr>
        <w:pStyle w:val="Bezproreda"/>
        <w15:collapsed w:val="false"/>
      </w:pPr>
      <w:bookmarkStart w:name="_GoBack" w:id="0"/>
      <w:bookmarkEnd w:id="0"/>
      <w:r>
        <w:t xml:space="preserve">        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EC159D" w:rsidP="00A167C6" w:rsidR="00EC159D">
      <w:pPr>
        <w:pStyle w:val="Bezproreda"/>
      </w:pPr>
      <w:r>
        <w:t>Trgovački sud u Zagrebu</w:t>
      </w:r>
    </w:p>
    <w:p w:rsidRDefault="00EC159D" w:rsidP="00A167C6" w:rsidR="00EC159D">
      <w:pPr>
        <w:pStyle w:val="Bezproreda"/>
      </w:pPr>
      <w:r>
        <w:t>Zagreb, Amruševa 2/II</w:t>
      </w:r>
    </w:p>
    <w:p w:rsidRDefault="002A41E6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687E54">
        <w:t>35.</w:t>
      </w:r>
      <w:r w:rsidR="004A58E7">
        <w:t xml:space="preserve"> St-</w:t>
      </w:r>
      <w:r w:rsidR="00425AF3">
        <w:t>6908</w:t>
      </w:r>
      <w:r w:rsidR="00236046">
        <w:t>/201</w:t>
      </w:r>
      <w:r w:rsidR="001C624E">
        <w:t>6</w:t>
      </w:r>
      <w:r w:rsidR="00047AF6">
        <w:t>-</w:t>
      </w:r>
      <w:r w:rsidR="001C624E">
        <w:t>4</w:t>
      </w:r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B353B0" w:rsidP="002130AB" w:rsidR="00124F0E">
      <w:pPr>
        <w:spacing w:lineRule="auto" w:line="240" w:after="0"/>
        <w:ind w:firstLine="708"/>
        <w:contextualSpacing/>
        <w:jc w:val="both"/>
      </w:pPr>
      <w:r>
        <w:t>Trgovački sud u Zagrebu, po sudskoj savjetnici</w:t>
      </w:r>
      <w:r w:rsidR="00A167C6">
        <w:t xml:space="preserve"> </w:t>
      </w:r>
      <w:r>
        <w:t>Nikolini Mikulić</w:t>
      </w:r>
      <w:r w:rsidR="00EC159D">
        <w:t xml:space="preserve">, u stečajnom predmetu povodom zahtjeva FINANCIJSKE AGENCIJE, za provedbu skraćenog </w:t>
      </w:r>
      <w:r w:rsidR="00C92070">
        <w:t>stečajnog postupka nad dužnikom</w:t>
      </w:r>
      <w:r w:rsidR="00561B14" w:rsidRPr="00561B14">
        <w:t xml:space="preserve"> </w:t>
      </w:r>
      <w:r w:rsidR="00425AF3">
        <w:rPr>
          <w:rFonts w:cs="Times New Roman" w:eastAsia="Times New Roman"/>
          <w:szCs w:val="24"/>
          <w:lang w:eastAsia="hr-HR"/>
        </w:rPr>
        <w:t>KNEŽIJA STAN d.o.o., OIB 51215786455, MBS 080584767, iz Zagreba, Blaža Trogiranina 2</w:t>
      </w:r>
      <w:r w:rsidR="001C1086">
        <w:rPr>
          <w:rFonts w:cs="Times New Roman" w:eastAsia="Times New Roman"/>
          <w:szCs w:val="24"/>
          <w:lang w:eastAsia="hr-HR"/>
        </w:rPr>
        <w:t xml:space="preserve">, </w:t>
      </w:r>
      <w:r w:rsidR="007C052C">
        <w:t xml:space="preserve">dana </w:t>
      </w:r>
      <w:r w:rsidR="001C624E">
        <w:t>27</w:t>
      </w:r>
      <w:r w:rsidR="00C92070">
        <w:t xml:space="preserve">. </w:t>
      </w:r>
      <w:r w:rsidR="00CB1328">
        <w:t>ožujka</w:t>
      </w:r>
      <w:r w:rsidR="00C92070">
        <w:t xml:space="preserve"> 201</w:t>
      </w:r>
      <w:r w:rsidR="00CB1328">
        <w:t>7</w:t>
      </w:r>
      <w:r w:rsidR="00254CEC" w:rsidRPr="00254CEC">
        <w:t>.</w:t>
      </w:r>
      <w:r w:rsidR="000E383D">
        <w:t xml:space="preserve"> 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>z a k lj u č i o      j e</w:t>
      </w:r>
    </w:p>
    <w:p w:rsidRDefault="00EC159D" w:rsidP="00A167C6" w:rsidR="00EC159D">
      <w:pPr>
        <w:pStyle w:val="Bezproreda"/>
      </w:pPr>
    </w:p>
    <w:p w:rsidRDefault="00EC159D" w:rsidP="002130AB" w:rsidR="00EC159D">
      <w:pPr>
        <w:spacing w:lineRule="auto" w:line="240" w:after="0"/>
        <w:ind w:firstLine="708"/>
        <w:contextualSpacing/>
        <w:jc w:val="both"/>
      </w:pPr>
      <w:r>
        <w:t>Poziva se HRVATSKI ZAVOD ZA MIROVINSKO OSIGURANJE, Zagreb, Trpimirova  4, dostaviti sudu pozivom na gornji broj spisa, podatke o zaposlenim osobama kod dužnika</w:t>
      </w:r>
      <w:r w:rsidR="00A01C56" w:rsidRPr="00A01C56">
        <w:t xml:space="preserve"> </w:t>
      </w:r>
      <w:r w:rsidR="00425AF3">
        <w:rPr>
          <w:rFonts w:cs="Times New Roman" w:eastAsia="Times New Roman"/>
          <w:szCs w:val="24"/>
          <w:lang w:eastAsia="hr-HR"/>
        </w:rPr>
        <w:t>KNEŽIJA STAN d.o.o., OIB 51215786455, MBS 080584767, iz Zagreba, Blaža Trogiranina 2</w:t>
      </w:r>
      <w:r w:rsidR="00DE7566">
        <w:rPr>
          <w:rFonts w:cs="Times New Roman" w:eastAsia="Times New Roman"/>
          <w:szCs w:val="24"/>
          <w:lang w:eastAsia="hr-HR"/>
        </w:rPr>
        <w:t xml:space="preserve"> </w:t>
      </w:r>
      <w:r w:rsidR="004A58E7">
        <w:t xml:space="preserve">ili </w:t>
      </w:r>
      <w:r w:rsidR="00A167C6">
        <w:t xml:space="preserve">potvrdu da nema zaposlenih osoba </w:t>
      </w:r>
      <w:r>
        <w:t>na dan pisanja potvrde.</w:t>
      </w:r>
    </w:p>
    <w:p w:rsidRDefault="00A167C6" w:rsidP="00A167C6" w:rsidR="00A167C6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EC159D" w:rsidP="002130AB" w:rsidR="004A58E7">
      <w:pPr>
        <w:spacing w:lineRule="auto" w:line="240" w:after="0"/>
        <w:ind w:firstLine="708"/>
        <w:contextualSpacing/>
        <w:jc w:val="both"/>
      </w:pPr>
      <w:r>
        <w:t>Financijska agencija podnijel</w:t>
      </w:r>
      <w:r w:rsidR="00F92056">
        <w:t>a je, na temelju odredbe čl. 444</w:t>
      </w:r>
      <w:r>
        <w:t>. st. 1. S</w:t>
      </w:r>
      <w:r w:rsidR="00A167C6">
        <w:t>tečajnog zakona (“NN</w:t>
      </w:r>
      <w:r>
        <w:t>” broj 71/15, dalje: SZ), zahtjev za provedbu skraćenog stečajnog postupka nad dužnikom</w:t>
      </w:r>
      <w:r w:rsidR="004A58E7">
        <w:t xml:space="preserve"> </w:t>
      </w:r>
      <w:r w:rsidR="00425AF3">
        <w:rPr>
          <w:rFonts w:cs="Times New Roman" w:eastAsia="Times New Roman"/>
          <w:szCs w:val="24"/>
          <w:lang w:eastAsia="hr-HR"/>
        </w:rPr>
        <w:t>KNEŽIJA STAN d.o.o., OIB 51215786455, MBS 080584767, iz Zagreba, Blaža Trogiranina 2</w:t>
      </w:r>
      <w:r w:rsidR="001E6922">
        <w:rPr>
          <w:rFonts w:cs="Times New Roman" w:eastAsia="Times New Roman"/>
          <w:szCs w:val="24"/>
          <w:lang w:eastAsia="hr-HR"/>
        </w:rPr>
        <w:t>.</w:t>
      </w:r>
    </w:p>
    <w:p w:rsidRDefault="00A167C6" w:rsidP="00A167C6" w:rsidR="00EC159D">
      <w:pPr>
        <w:pStyle w:val="Bezproreda"/>
        <w:jc w:val="both"/>
      </w:pPr>
      <w:r>
        <w:t xml:space="preserve">         </w:t>
      </w:r>
      <w:r w:rsidR="00EC159D">
        <w:t xml:space="preserve">Prema </w:t>
      </w:r>
      <w:r w:rsidR="00236046">
        <w:t>o</w:t>
      </w:r>
      <w:r w:rsidR="00EC159D">
        <w:t xml:space="preserve">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687E54">
        <w:t xml:space="preserve">poziva se </w:t>
      </w:r>
      <w:r w:rsidR="00EC159D">
        <w:t xml:space="preserve">dostaviti podatak naveden u izreci  zaključka. </w:t>
      </w:r>
    </w:p>
    <w:p w:rsidRDefault="00EC159D" w:rsidP="00A167C6" w:rsidR="00EC159D">
      <w:pPr>
        <w:pStyle w:val="Bezproreda"/>
        <w:jc w:val="both"/>
      </w:pPr>
    </w:p>
    <w:p w:rsidRDefault="009C1F6F" w:rsidP="00A167C6" w:rsidR="00B402EB">
      <w:pPr>
        <w:pStyle w:val="Bezproreda"/>
        <w:jc w:val="center"/>
      </w:pPr>
      <w:r>
        <w:t>U Zagrebu</w:t>
      </w:r>
      <w:r w:rsidR="00236046">
        <w:t xml:space="preserve">, </w:t>
      </w:r>
      <w:r w:rsidR="001C624E">
        <w:t>27</w:t>
      </w:r>
      <w:r w:rsidR="00687E54">
        <w:t>. ožujka 2017</w:t>
      </w:r>
      <w:r w:rsidR="00EC159D">
        <w:t>.</w:t>
      </w:r>
      <w:r w:rsidR="00687E54">
        <w:t xml:space="preserve"> </w:t>
      </w:r>
    </w:p>
    <w:p w:rsidRDefault="000F4DF6" w:rsidP="00A167C6" w:rsidR="000F4DF6">
      <w:pPr>
        <w:pStyle w:val="Bezproreda"/>
        <w:jc w:val="center"/>
      </w:pPr>
    </w:p>
    <w:p w:rsidRDefault="00B402EB" w:rsidP="00A167C6" w:rsidR="00B402EB">
      <w:pPr>
        <w:pStyle w:val="Bezproreda"/>
        <w:jc w:val="center"/>
      </w:pPr>
    </w:p>
    <w:p w:rsidRDefault="00B353B0" w:rsidP="00A167C6" w:rsidR="00EC159D">
      <w:pPr>
        <w:pStyle w:val="Bezproreda"/>
        <w:jc w:val="right"/>
      </w:pPr>
      <w:r>
        <w:t xml:space="preserve">               Sudska savjetnica</w:t>
      </w:r>
    </w:p>
    <w:p w:rsidRDefault="00B353B0" w:rsidP="00A167C6" w:rsidR="00A167C6">
      <w:pPr>
        <w:pStyle w:val="Bezproreda"/>
        <w:jc w:val="right"/>
      </w:pPr>
      <w:r>
        <w:t>Nikolina Mikulić</w:t>
      </w: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0F4DF6" w:rsidP="00A167C6" w:rsidR="000F4DF6">
      <w:pPr>
        <w:pStyle w:val="Bezproreda"/>
        <w:jc w:val="right"/>
      </w:pPr>
    </w:p>
    <w:p w:rsidRDefault="00A167C6" w:rsidP="00A167C6" w:rsidR="00A167C6">
      <w:pPr>
        <w:pStyle w:val="Bezproreda"/>
      </w:pPr>
      <w:r>
        <w:t>UOPUTA O PRAVNOM LIJEKU:</w:t>
      </w:r>
    </w:p>
    <w:p w:rsidRDefault="00B402EB" w:rsidP="00A167C6" w:rsidR="007C052C">
      <w:pPr>
        <w:pStyle w:val="Bezproreda"/>
      </w:pPr>
      <w:r>
        <w:t>Protiv ovog zaključka</w:t>
      </w:r>
      <w:r w:rsidR="00EC159D">
        <w:t xml:space="preserve"> žalba nije dopuštena (čl. 19.st. 7. SZ-a). </w:t>
      </w:r>
    </w:p>
    <w:p w:rsidRDefault="007C052C" w:rsidP="00A167C6" w:rsidR="007C052C">
      <w:pPr>
        <w:pStyle w:val="Bezproreda"/>
      </w:pPr>
    </w:p>
    <w:p w:rsidRDefault="007C052C" w:rsidP="00A167C6" w:rsidR="007C052C">
      <w:pPr>
        <w:pStyle w:val="Bezproreda"/>
      </w:pPr>
    </w:p>
    <w:p w:rsidRDefault="00EC159D" w:rsidP="00A167C6" w:rsidR="00EC159D">
      <w:pPr>
        <w:pStyle w:val="Bezproreda"/>
      </w:pPr>
      <w:r>
        <w:t>DNA:</w:t>
      </w:r>
    </w:p>
    <w:p w:rsidRDefault="00A167C6" w:rsidP="00A167C6" w:rsidR="00EC159D">
      <w:pPr>
        <w:pStyle w:val="Bezproreda"/>
      </w:pPr>
      <w:r>
        <w:t>1.</w:t>
      </w:r>
      <w:r>
        <w:tab/>
        <w:t>HZMO</w:t>
      </w:r>
      <w:r w:rsidR="00EC159D">
        <w:t xml:space="preserve"> Zagreb, Trpimirova 4</w:t>
      </w:r>
    </w:p>
    <w:p w:rsidRDefault="00EC159D" w:rsidP="00A167C6" w:rsidR="00EC159D">
      <w:pPr>
        <w:pStyle w:val="Bezproreda"/>
      </w:pPr>
      <w:r>
        <w:t>2.</w:t>
      </w:r>
      <w:r>
        <w:tab/>
        <w:t>e-oglasna ploča 15 dana</w:t>
      </w:r>
    </w:p>
    <w:p w:rsidRDefault="00EC159D" w:rsidP="00A167C6" w:rsidR="006E1039">
      <w:pPr>
        <w:pStyle w:val="Bezproreda"/>
      </w:pPr>
      <w:r>
        <w:t>3.</w:t>
      </w:r>
      <w:r>
        <w:tab/>
        <w:t>uvezati izvod</w:t>
      </w:r>
    </w:p>
    <w:sectPr w:rsidSect="00DF43CB" w:rsidR="006E1039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101351">
          <w:rPr>
            <w:noProof/>
          </w:rPr>
          <w:t>2</w:t>
        </w:r>
        <w:r>
          <w:fldChar w:fldCharType="end"/>
        </w:r>
        <w:r>
          <w:t xml:space="preserve">                       </w:t>
        </w:r>
        <w:r w:rsidR="00CF1B97">
          <w:t xml:space="preserve">                           </w:t>
        </w:r>
        <w:r w:rsidR="00687E54">
          <w:t>35</w:t>
        </w:r>
        <w:r w:rsidR="004A58E7">
          <w:t>.St-</w:t>
        </w:r>
        <w:r w:rsidR="00425AF3">
          <w:t>6908</w:t>
        </w:r>
        <w:r w:rsidR="00A754AE">
          <w:t>/</w:t>
        </w:r>
        <w:r w:rsidR="00236046">
          <w:t>201</w:t>
        </w:r>
        <w:r w:rsidR="001C624E">
          <w:t>6</w:t>
        </w:r>
        <w:r w:rsidR="00C6620D">
          <w:t>-</w:t>
        </w:r>
        <w:r w:rsidR="001C624E">
          <w:t>4</w:t>
        </w:r>
      </w:p>
    </w:sdtContent>
  </w:sdt>
  <w:p w:rsidRDefault="00DF43CB" w:rsidR="00DF43CB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90F3BF6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</w:lvl>
    <w:lvl w:tplc="041A0019" w:ilvl="1">
      <w:start w:val="1"/>
      <w:numFmt w:val="lowerLetter"/>
      <w:lvlText w:val="%2."/>
      <w:lvlJc w:val="left"/>
      <w:pPr>
        <w:ind w:hanging="360" w:left="1788"/>
      </w:pPr>
    </w:lvl>
    <w:lvl w:tplc="041A001B" w:ilvl="2">
      <w:start w:val="1"/>
      <w:numFmt w:val="lowerRoman"/>
      <w:lvlText w:val="%3."/>
      <w:lvlJc w:val="right"/>
      <w:pPr>
        <w:ind w:hanging="180" w:left="2508"/>
      </w:pPr>
    </w:lvl>
    <w:lvl w:tplc="041A000F" w:ilvl="3">
      <w:start w:val="1"/>
      <w:numFmt w:val="decimal"/>
      <w:lvlText w:val="%4."/>
      <w:lvlJc w:val="left"/>
      <w:pPr>
        <w:ind w:hanging="360" w:left="3228"/>
      </w:pPr>
    </w:lvl>
    <w:lvl w:tplc="041A0019" w:ilvl="4">
      <w:start w:val="1"/>
      <w:numFmt w:val="lowerLetter"/>
      <w:lvlText w:val="%5."/>
      <w:lvlJc w:val="left"/>
      <w:pPr>
        <w:ind w:hanging="360" w:left="3948"/>
      </w:pPr>
    </w:lvl>
    <w:lvl w:tplc="041A001B" w:ilvl="5">
      <w:start w:val="1"/>
      <w:numFmt w:val="lowerRoman"/>
      <w:lvlText w:val="%6."/>
      <w:lvlJc w:val="right"/>
      <w:pPr>
        <w:ind w:hanging="180" w:left="4668"/>
      </w:pPr>
    </w:lvl>
    <w:lvl w:tplc="041A000F" w:ilvl="6">
      <w:start w:val="1"/>
      <w:numFmt w:val="decimal"/>
      <w:lvlText w:val="%7."/>
      <w:lvlJc w:val="left"/>
      <w:pPr>
        <w:ind w:hanging="360" w:left="5388"/>
      </w:pPr>
    </w:lvl>
    <w:lvl w:tplc="041A0019" w:ilvl="7">
      <w:start w:val="1"/>
      <w:numFmt w:val="lowerLetter"/>
      <w:lvlText w:val="%8."/>
      <w:lvlJc w:val="left"/>
      <w:pPr>
        <w:ind w:hanging="360" w:left="6108"/>
      </w:pPr>
    </w:lvl>
    <w:lvl w:tplc="041A001B" w:ilvl="8">
      <w:start w:val="1"/>
      <w:numFmt w:val="lowerRoman"/>
      <w:lvlText w:val="%9."/>
      <w:lvlJc w:val="right"/>
      <w:pPr>
        <w:ind w:hanging="180" w:left="6828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16168"/>
    <w:rsid w:val="00025FF5"/>
    <w:rsid w:val="00035170"/>
    <w:rsid w:val="00047AF6"/>
    <w:rsid w:val="000912A5"/>
    <w:rsid w:val="000C35F9"/>
    <w:rsid w:val="000E383D"/>
    <w:rsid w:val="000F4DF6"/>
    <w:rsid w:val="00101351"/>
    <w:rsid w:val="001027B1"/>
    <w:rsid w:val="00115EB7"/>
    <w:rsid w:val="00124F0E"/>
    <w:rsid w:val="001C1086"/>
    <w:rsid w:val="001C624E"/>
    <w:rsid w:val="001E6922"/>
    <w:rsid w:val="002130AB"/>
    <w:rsid w:val="00236046"/>
    <w:rsid w:val="00254CEC"/>
    <w:rsid w:val="002745FF"/>
    <w:rsid w:val="00277125"/>
    <w:rsid w:val="002A41E6"/>
    <w:rsid w:val="002C1DA7"/>
    <w:rsid w:val="002F4E4F"/>
    <w:rsid w:val="003054CA"/>
    <w:rsid w:val="00345C9C"/>
    <w:rsid w:val="003471E0"/>
    <w:rsid w:val="00370387"/>
    <w:rsid w:val="00395A3F"/>
    <w:rsid w:val="003A1FB9"/>
    <w:rsid w:val="003C23EB"/>
    <w:rsid w:val="004145E7"/>
    <w:rsid w:val="00425AF3"/>
    <w:rsid w:val="0045323B"/>
    <w:rsid w:val="004A58E7"/>
    <w:rsid w:val="004D33E2"/>
    <w:rsid w:val="00505AE7"/>
    <w:rsid w:val="005158DD"/>
    <w:rsid w:val="0055217D"/>
    <w:rsid w:val="005567D3"/>
    <w:rsid w:val="00561B14"/>
    <w:rsid w:val="0062520A"/>
    <w:rsid w:val="00687E54"/>
    <w:rsid w:val="006C6AD0"/>
    <w:rsid w:val="006C7A37"/>
    <w:rsid w:val="006E1039"/>
    <w:rsid w:val="006E4E2E"/>
    <w:rsid w:val="00757E00"/>
    <w:rsid w:val="00792852"/>
    <w:rsid w:val="007C052C"/>
    <w:rsid w:val="00810E31"/>
    <w:rsid w:val="008B1114"/>
    <w:rsid w:val="0092290B"/>
    <w:rsid w:val="00973F2A"/>
    <w:rsid w:val="009A46E9"/>
    <w:rsid w:val="009C1F6F"/>
    <w:rsid w:val="009E19AA"/>
    <w:rsid w:val="00A01C56"/>
    <w:rsid w:val="00A167C6"/>
    <w:rsid w:val="00A47B7E"/>
    <w:rsid w:val="00A62139"/>
    <w:rsid w:val="00A723F1"/>
    <w:rsid w:val="00A754AE"/>
    <w:rsid w:val="00AD32C2"/>
    <w:rsid w:val="00AD55BB"/>
    <w:rsid w:val="00AF2233"/>
    <w:rsid w:val="00B16EE5"/>
    <w:rsid w:val="00B353B0"/>
    <w:rsid w:val="00B402EB"/>
    <w:rsid w:val="00B43929"/>
    <w:rsid w:val="00B54BB2"/>
    <w:rsid w:val="00B95F85"/>
    <w:rsid w:val="00BE6907"/>
    <w:rsid w:val="00C40A68"/>
    <w:rsid w:val="00C501FD"/>
    <w:rsid w:val="00C57CFA"/>
    <w:rsid w:val="00C600A2"/>
    <w:rsid w:val="00C6620D"/>
    <w:rsid w:val="00C92070"/>
    <w:rsid w:val="00CB1328"/>
    <w:rsid w:val="00CF1B97"/>
    <w:rsid w:val="00D52F94"/>
    <w:rsid w:val="00D574B1"/>
    <w:rsid w:val="00DE2C63"/>
    <w:rsid w:val="00DE7566"/>
    <w:rsid w:val="00DF43CB"/>
    <w:rsid w:val="00DF68D4"/>
    <w:rsid w:val="00E15730"/>
    <w:rsid w:val="00EC159D"/>
    <w:rsid w:val="00F40808"/>
    <w:rsid w:val="00F42B58"/>
    <w:rsid w:val="00F92056"/>
    <w:rsid w:val="00F94707"/>
    <w:rsid w:val="00F96AD6"/>
    <w:rsid w:val="00FC4A04"/>
    <w:rsid w:val="00F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10135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0135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0135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0135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0135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10135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0135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0135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0135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0135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0032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04814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752090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673845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2565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17789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ožujka 2017.</izvorni_sadrzaj>
    <derivirana_varijabla naziv="DomainObject.DatumDonosenjaOdluke_1">27.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6908</izvorni_sadrzaj>
    <derivirana_varijabla naziv="DomainObject.Predmet.Broj_1">6908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prosinca 2016.</izvorni_sadrzaj>
    <derivirana_varijabla naziv="DomainObject.Predmet.DatumOsnivanja_1">6.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St-6908/2016</izvorni_sadrzaj>
    <derivirana_varijabla naziv="DomainObject.Predmet.OznakaBroj_1">St-6908/2016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KNEŽIJA STAN d.o.o.</izvorni_sadrzaj>
    <derivirana_varijabla naziv="DomainObject.Predmet.ProtustrankaFormated_1">  KNEŽIJA STAN d.o.o.</derivirana_varijabla>
  </DomainObject.Predmet.ProtustrankaFormated>
  <DomainObject.Predmet.ProtustrankaFormatedOIB>
    <izvorni_sadrzaj>  KNEŽIJA STAN d.o.o., OIB 51215786455</izvorni_sadrzaj>
    <derivirana_varijabla naziv="DomainObject.Predmet.ProtustrankaFormatedOIB_1">  KNEŽIJA STAN d.o.o., OIB 51215786455</derivirana_varijabla>
  </DomainObject.Predmet.ProtustrankaFormatedOIB>
  <DomainObject.Predmet.ProtustrankaFormatedWithAdress>
    <izvorni_sadrzaj> KNEŽIJA STAN d.o.o., Blaža Trogiranina 2, 10000 Zagreb</izvorni_sadrzaj>
    <derivirana_varijabla naziv="DomainObject.Predmet.ProtustrankaFormatedWithAdress_1"> KNEŽIJA STAN d.o.o., Blaža Trogiranina 2, 10000 Zagreb</derivirana_varijabla>
  </DomainObject.Predmet.ProtustrankaFormatedWithAdress>
  <DomainObject.Predmet.ProtustrankaFormatedWithAdressOIB>
    <izvorni_sadrzaj> KNEŽIJA STAN d.o.o., OIB 51215786455, Blaža Trogiranina 2, 10000 Zagreb</izvorni_sadrzaj>
    <derivirana_varijabla naziv="DomainObject.Predmet.ProtustrankaFormatedWithAdressOIB_1"> KNEŽIJA STAN d.o.o., OIB 51215786455, Blaža Trogiranina 2, 10000 Zagreb</derivirana_varijabla>
  </DomainObject.Predmet.ProtustrankaFormatedWithAdressOIB>
  <DomainObject.Predmet.ProtustrankaWithAdress>
    <izvorni_sadrzaj>KNEŽIJA STAN d.o.o. Blaža Trogiranina 2, 10000 Zagreb</izvorni_sadrzaj>
    <derivirana_varijabla naziv="DomainObject.Predmet.ProtustrankaWithAdress_1">KNEŽIJA STAN d.o.o. Blaža Trogiranina 2, 10000 Zagreb</derivirana_varijabla>
  </DomainObject.Predmet.ProtustrankaWithAdress>
  <DomainObject.Predmet.ProtustrankaWithAdressOIB>
    <izvorni_sadrzaj>KNEŽIJA STAN d.o.o., OIB 51215786455, Blaža Trogiranina 2, 10000 Zagreb</izvorni_sadrzaj>
    <derivirana_varijabla naziv="DomainObject.Predmet.ProtustrankaWithAdressOIB_1">KNEŽIJA STAN d.o.o., OIB 51215786455, Blaža Trogiranina 2, 10000 Zagreb</derivirana_varijabla>
  </DomainObject.Predmet.ProtustrankaWithAdressOIB>
  <DomainObject.Predmet.ProtustrankaNazivFormated>
    <izvorni_sadrzaj>KNEŽIJA STAN d.o.o.</izvorni_sadrzaj>
    <derivirana_varijabla naziv="DomainObject.Predmet.ProtustrankaNazivFormated_1">KNEŽIJA STAN d.o.o.</derivirana_varijabla>
  </DomainObject.Predmet.ProtustrankaNazivFormated>
  <DomainObject.Predmet.ProtustrankaNazivFormatedOIB>
    <izvorni_sadrzaj>KNEŽIJA STAN d.o.o., OIB 51215786455</izvorni_sadrzaj>
    <derivirana_varijabla naziv="DomainObject.Predmet.ProtustrankaNazivFormatedOIB_1">KNEŽIJA STAN d.o.o., OIB 51215786455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35.St-N. Mikulić</izvorni_sadrzaj>
    <derivirana_varijabla naziv="DomainObject.Predmet.Referada.Naziv_1">35.St-N. Mikulić</derivirana_varijabla>
  </DomainObject.Predmet.Referada.Naziv>
  <DomainObject.Predmet.Referada.Oznaka>
    <izvorni_sadrzaj>35.St</izvorni_sadrzaj>
    <derivirana_varijabla naziv="DomainObject.Predmet.Referada.Oznaka_1">35.St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Mikulić</izvorni_sadrzaj>
    <derivirana_varijabla naziv="DomainObject.Predmet.Referada.Sudac_1">Nikolina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35.St-N. Mikulić</izvorni_sadrzaj>
    <derivirana_varijabla naziv="DomainObject.Predmet.TrenutnaLokacijaSpisa.Naziv_1">35.St-N. Mikulić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KNEŽIJA STAN d.o.o.</item>
    </izvorni_sadrzaj>
    <derivirana_varijabla naziv="DomainObject.Predmet.ProtuStrankaListFormated_1">
      <item>KNEŽIJA STAN d.o.o.</item>
    </derivirana_varijabla>
  </DomainObject.Predmet.ProtuStrankaListFormated>
  <DomainObject.Predmet.ProtuStrankaListFormatedOIB>
    <izvorni_sadrzaj>
      <item>KNEŽIJA STAN d.o.o., OIB 51215786455</item>
    </izvorni_sadrzaj>
    <derivirana_varijabla naziv="DomainObject.Predmet.ProtuStrankaListFormatedOIB_1">
      <item>KNEŽIJA STAN d.o.o., OIB 51215786455</item>
    </derivirana_varijabla>
  </DomainObject.Predmet.ProtuStrankaListFormatedOIB>
  <DomainObject.Predmet.ProtuStrankaListFormatedWithAdress>
    <izvorni_sadrzaj>
      <item>KNEŽIJA STAN d.o.o., Blaža Trogiranina 2, 10000 Zagreb</item>
    </izvorni_sadrzaj>
    <derivirana_varijabla naziv="DomainObject.Predmet.ProtuStrankaListFormatedWithAdress_1">
      <item>KNEŽIJA STAN d.o.o., Blaža Trogiranina 2, 10000 Zagreb</item>
    </derivirana_varijabla>
  </DomainObject.Predmet.ProtuStrankaListFormatedWithAdress>
  <DomainObject.Predmet.ProtuStrankaListFormatedWithAdressOIB>
    <izvorni_sadrzaj>
      <item>KNEŽIJA STAN d.o.o., OIB 51215786455, Blaža Trogiranina 2, 10000 Zagreb</item>
    </izvorni_sadrzaj>
    <derivirana_varijabla naziv="DomainObject.Predmet.ProtuStrankaListFormatedWithAdressOIB_1">
      <item>KNEŽIJA STAN d.o.o., OIB 51215786455, Blaža Trogiranina 2, 10000 Zagreb</item>
    </derivirana_varijabla>
  </DomainObject.Predmet.ProtuStrankaListFormatedWithAdressOIB>
  <DomainObject.Predmet.ProtuStrankaListNazivFormated>
    <izvorni_sadrzaj>
      <item>KNEŽIJA STAN d.o.o.</item>
    </izvorni_sadrzaj>
    <derivirana_varijabla naziv="DomainObject.Predmet.ProtuStrankaListNazivFormated_1">
      <item>KNEŽIJA STAN d.o.o.</item>
    </derivirana_varijabla>
  </DomainObject.Predmet.ProtuStrankaListNazivFormated>
  <DomainObject.Predmet.ProtuStrankaListNazivFormatedOIB>
    <izvorni_sadrzaj>
      <item>KNEŽIJA STAN d.o.o., OIB 51215786455</item>
    </izvorni_sadrzaj>
    <derivirana_varijabla naziv="DomainObject.Predmet.ProtuStrankaListNazivFormatedOIB_1">
      <item>KNEŽIJA STAN d.o.o., OIB 51215786455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ožujka 2017.</izvorni_sadrzaj>
    <derivirana_varijabla naziv="DomainObject.Datum_1">27.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KNEŽIJA STAN d.o.o.</izvorni_sadrzaj>
    <derivirana_varijabla naziv="DomainObject.Predmet.ProtustrankaIDrugi_1">KNEŽIJA STAN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KNEŽIJA STAN d.o.o., OIB 51215786455, Blaža Trogiranina 2, 10000 Zagreb</izvorni_sadrzaj>
    <derivirana_varijabla naziv="DomainObject.Predmet.ProtustrankaIDrugiAdressOIB_1">KNEŽIJA STAN d.o.o., OIB 51215786455, Blaža Trogiranina 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KNEŽIJA STAN d.o.o.</item>
    </izvorni_sadrzaj>
    <derivirana_varijabla naziv="DomainObject.Predmet.SudioniciListNaziv_1">
      <item>FINA Regionalni centar Zagreb</item>
      <item>KNEŽIJA STAN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KNEŽIJA STAN d.o.o., OIB 51215786455, Blaža Trogiranina 2,10000 Zagreb</item>
    </izvorni_sadrzaj>
    <derivirana_varijabla naziv="DomainObject.Predmet.SudioniciListAdressOIB_1">
      <item>FINA Regionalni centar Zagreb, OIB 85821130368, Trg svibanjskih žrtava 1995. 1,10000 Zagreb</item>
      <item>KNEŽIJA STAN d.o.o., OIB 51215786455, Blaža Trogiranina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51215786455</item>
    </izvorni_sadrzaj>
    <derivirana_varijabla naziv="DomainObject.Predmet.SudioniciListNazivOIB_1">
      <item>, OIB 85821130368</item>
      <item>, OIB 51215786455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314</properties:Words>
  <properties:Characters>1760</properties:Characters>
  <properties:Lines>56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2141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2017-03-27T11:33:00Z</dcterms:created>
  <dc:creator>Maja Jurovicki</dc:creator>
  <cp:lastModifiedBy>Katarina Drndelić</cp:lastModifiedBy>
  <cp:lastPrinted>2017-03-27T10:52:00Z</cp:lastPrinted>
  <dcterms:modified xmlns:xsi="http://www.w3.org/2001/XMLSchema-instance" xsi:type="dcterms:W3CDTF">2017-03-27T11:34:00Z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