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5f2b3d" w14:paraId="55f2b3d" w:rsidRDefault="00901FC3" w:rsidP="00635EC5" w:rsidR="0088719A" w:rsidRPr="00C7103C">
      <w:pPr>
        <w:keepNext/>
        <w:spacing w:lineRule="auto" w:line="240" w:after="0"/>
        <w:jc w:val="both"/>
        <w:outlineLvl w:val="0"/>
        <w15:collapsed w:val="false"/>
        <w:rPr>
          <w:rFonts w:cs="Times New Roman" w:eastAsia="Arial Unicode MS" w:hAnsi="Times New Roman" w:ascii="Times New Roman"/>
          <w:b/>
          <w:bCs/>
          <w:sz w:val="24"/>
          <w:szCs w:val="24"/>
          <w:lang w:eastAsia="hr-HR"/>
        </w:rPr>
      </w:pPr>
      <w:bookmarkStart w:name="_GoBack" w:id="0"/>
      <w:bookmarkEnd w:id="0"/>
      <w:r>
        <w:rPr>
          <w:rFonts w:cs="Times New Roman" w:eastAsia="Arial Unicode MS" w:hAnsi="Times New Roman" w:ascii="Times New Roman"/>
          <w:b/>
          <w:bCs/>
          <w:noProof/>
          <w:sz w:val="24"/>
          <w:szCs w:val="24"/>
          <w:lang w:eastAsia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635EC5" w:rsidP="00635EC5" w:rsidR="00635EC5" w:rsidRPr="00C7103C">
      <w:pPr>
        <w:keepNext/>
        <w:spacing w:lineRule="auto" w:line="240" w:after="0"/>
        <w:jc w:val="both"/>
        <w:outlineLvl w:val="0"/>
        <w:rPr>
          <w:rFonts w:cs="Times New Roman" w:eastAsia="Arial Unicode MS" w:hAnsi="Times New Roman" w:ascii="Times New Roman"/>
          <w:bCs/>
          <w:sz w:val="24"/>
          <w:szCs w:val="24"/>
          <w:lang w:eastAsia="hr-HR"/>
        </w:rPr>
      </w:pPr>
      <w:r w:rsidRPr="00C7103C">
        <w:rPr>
          <w:rFonts w:cs="Times New Roman" w:eastAsia="Arial Unicode MS" w:hAnsi="Times New Roman" w:ascii="Times New Roman"/>
          <w:bCs/>
          <w:sz w:val="24"/>
          <w:szCs w:val="24"/>
          <w:lang w:eastAsia="hr-HR"/>
        </w:rPr>
        <w:t>REPUBLIKA HRVATSKA</w:t>
      </w:r>
    </w:p>
    <w:p w:rsidRDefault="00635EC5" w:rsidP="00635EC5" w:rsidR="002509B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TRGOVAČKI SUD U SPLITU </w:t>
      </w:r>
    </w:p>
    <w:p w:rsidRDefault="00901FC3" w:rsidP="00291497" w:rsidR="004A2F7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Sukoišanska 6</w:t>
      </w:r>
      <w:r w:rsidR="002509B7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2509B7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                 </w:t>
      </w:r>
    </w:p>
    <w:p w:rsidRDefault="00635EC5" w:rsidP="00635EC5" w:rsidR="00635EC5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R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Š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N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</w:p>
    <w:p w:rsidRDefault="00635EC5" w:rsidP="00635EC5" w:rsidR="00635EC5" w:rsidRPr="00C7103C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 w:val="de-DE"/>
        </w:rPr>
      </w:pPr>
    </w:p>
    <w:p w:rsidRDefault="00635EC5" w:rsidP="00A30068" w:rsidR="004A2F7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Trgovački sud u Splitu, po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sucu ovog suda Katarini Mikulić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, kao stečajnom sucu, u stečajnom postupku povodom prijedloga predlagatelja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-dužnika</w:t>
      </w:r>
      <w:r w:rsidR="007D28DB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91497">
        <w:rPr>
          <w:rFonts w:cs="Times New Roman" w:eastAsia="Times New Roman" w:hAnsi="Times New Roman" w:ascii="Times New Roman"/>
          <w:sz w:val="24"/>
          <w:szCs w:val="24"/>
          <w:lang w:eastAsia="hr-HR"/>
        </w:rPr>
        <w:t>LJUBO ZEBIĆ-MATIJAŠ, vl. obrta za taxi usluge "AUTO TAXI", Velebitska 91, Split, OIB: 29677179332</w:t>
      </w:r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 sklapanje predstečajne nagodbe, 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dana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>27. srpnja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2016</w:t>
      </w:r>
      <w:r w:rsidR="0047270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</w:t>
      </w:r>
    </w:p>
    <w:p w:rsidRDefault="00BB45F4" w:rsidP="00635EC5" w:rsidR="00635EC5" w:rsidRPr="00C7103C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r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i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š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i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 </w:t>
      </w:r>
      <w:r w:rsidR="002616F1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je</w:t>
      </w:r>
    </w:p>
    <w:p w:rsidRDefault="004A2F77" w:rsidP="00635EC5" w:rsidR="004A2F7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2B1D90" w:rsidP="002509B7" w:rsidR="00347630" w:rsidRPr="00C7103C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Određuje se ročište radi sklapanja predstečajne nagodbe između predlagatelja- dužnika</w:t>
      </w:r>
      <w:r w:rsidR="007D28DB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91497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LJUBO ZEBIĆ-MATIJAŠ, vl. obrta za taxi usluge "AUTO TAXI", Velebitska 91, Split, OIB: 29677179332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i vjerovnika predlagatelja-dužnika, za dan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35780B">
        <w:rPr>
          <w:rFonts w:cs="Times New Roman" w:eastAsia="Times New Roman" w:hAnsi="Times New Roman" w:ascii="Times New Roman"/>
          <w:sz w:val="24"/>
          <w:szCs w:val="24"/>
          <w:lang w:eastAsia="hr-HR"/>
        </w:rPr>
        <w:t>24. kolovoza</w:t>
      </w:r>
      <w:r w:rsidR="0047270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>2016</w:t>
      </w:r>
      <w:r w:rsidR="008B593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35780B">
        <w:rPr>
          <w:rFonts w:cs="Times New Roman" w:eastAsia="Times New Roman" w:hAnsi="Times New Roman" w:ascii="Times New Roman"/>
          <w:sz w:val="24"/>
          <w:szCs w:val="24"/>
          <w:lang w:eastAsia="hr-HR"/>
        </w:rPr>
        <w:t>12.20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sati, sudnica br. 203/II, Trgovačkog suda u Splitu, Sukoišanska 6.  </w:t>
      </w:r>
    </w:p>
    <w:p w:rsidRDefault="002509B7" w:rsidP="002509B7" w:rsidR="002509B7" w:rsidRPr="00C7103C">
      <w:pPr>
        <w:pStyle w:val="Odlomakpopisa"/>
        <w:spacing w:lineRule="auto" w:line="240" w:after="0"/>
        <w:ind w:left="96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2B1D90" w:rsidP="002509B7" w:rsidR="002509B7" w:rsidRPr="00AE1A3A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  <w:r w:rsidRPr="008C7E2B">
        <w:rPr>
          <w:rFonts w:cs="Times New Roman" w:hAnsi="Times New Roman" w:ascii="Times New Roman"/>
          <w:sz w:val="24"/>
          <w:szCs w:val="24"/>
          <w:lang w:val="fr-FR"/>
        </w:rPr>
        <w:t>Na ročište se pozivaju dužnik i</w:t>
      </w:r>
      <w:r w:rsidR="008C7E2B">
        <w:rPr>
          <w:rFonts w:cs="Times New Roman" w:hAnsi="Times New Roman" w:ascii="Times New Roman"/>
          <w:sz w:val="24"/>
          <w:szCs w:val="24"/>
          <w:lang w:val="fr-FR"/>
        </w:rPr>
        <w:t xml:space="preserve"> </w:t>
      </w:r>
      <w:r w:rsidRPr="008C7E2B">
        <w:rPr>
          <w:rFonts w:cs="Times New Roman" w:hAnsi="Times New Roman" w:ascii="Times New Roman"/>
          <w:sz w:val="24"/>
          <w:szCs w:val="24"/>
          <w:lang w:val="fr-FR"/>
        </w:rPr>
        <w:t>vjerovnici dužnika</w:t>
      </w:r>
      <w:r w:rsidR="008C7E2B">
        <w:rPr>
          <w:rFonts w:cs="Times New Roman" w:hAnsi="Times New Roman" w:ascii="Times New Roman"/>
          <w:sz w:val="24"/>
          <w:szCs w:val="24"/>
          <w:lang w:val="fr-FR"/>
        </w:rPr>
        <w:t>.</w:t>
      </w:r>
    </w:p>
    <w:p w:rsidRDefault="008C7E2B" w:rsidP="008C7E2B" w:rsidR="008C7E2B" w:rsidRPr="008C7E2B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</w:p>
    <w:p w:rsidRDefault="00901FC3" w:rsidP="00A30068" w:rsidR="00BC0059" w:rsidRPr="00A30068">
      <w:pPr>
        <w:pStyle w:val="Odlomakpopisa"/>
        <w:numPr>
          <w:ilvl w:val="0"/>
          <w:numId w:val="1"/>
        </w:numPr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  <w:r>
        <w:rPr>
          <w:rFonts w:cs="Times New Roman" w:hAnsi="Times New Roman" w:ascii="Times New Roman"/>
          <w:sz w:val="24"/>
          <w:szCs w:val="24"/>
          <w:lang w:val="fr-FR"/>
        </w:rPr>
        <w:t>Rješenje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 o određivanju ročišta bit će istaknut</w:t>
      </w:r>
      <w:r>
        <w:rPr>
          <w:rFonts w:cs="Times New Roman" w:hAnsi="Times New Roman" w:ascii="Times New Roman"/>
          <w:sz w:val="24"/>
          <w:szCs w:val="24"/>
          <w:lang w:val="fr-FR"/>
        </w:rPr>
        <w:t>o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 na </w:t>
      </w:r>
      <w:r w:rsidR="0047270F">
        <w:rPr>
          <w:rFonts w:cs="Times New Roman" w:hAnsi="Times New Roman" w:ascii="Times New Roman"/>
          <w:sz w:val="24"/>
          <w:szCs w:val="24"/>
          <w:lang w:val="fr-FR"/>
        </w:rPr>
        <w:t>e-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>oglasnoj ploči Trgovačkog suda u Splitu i objavljen</w:t>
      </w:r>
      <w:r>
        <w:rPr>
          <w:rFonts w:cs="Times New Roman" w:hAnsi="Times New Roman" w:ascii="Times New Roman"/>
          <w:sz w:val="24"/>
          <w:szCs w:val="24"/>
          <w:lang w:val="fr-FR"/>
        </w:rPr>
        <w:t>o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 na web-stranici Financijske agencije. </w:t>
      </w:r>
    </w:p>
    <w:p w:rsidRDefault="007E1AE2" w:rsidP="00635EC5" w:rsidR="00635EC5">
      <w:pPr>
        <w:spacing w:lineRule="auto" w:line="240" w:after="0"/>
        <w:rPr>
          <w:rFonts w:cs="Times New Roman" w:eastAsia="Times New Roman" w:hAnsi="Times New Roman" w:ascii="Times New Roman"/>
          <w:bCs/>
          <w:sz w:val="24"/>
          <w:szCs w:val="24"/>
          <w:lang w:eastAsia="hr-HR" w:val="fr-F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                                                     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bCs/>
          <w:sz w:val="24"/>
          <w:szCs w:val="24"/>
          <w:lang w:eastAsia="hr-HR" w:val="fr-FR"/>
        </w:rPr>
        <w:t>Obrazloženje</w:t>
      </w:r>
    </w:p>
    <w:p w:rsidRDefault="004A2F77" w:rsidP="00635EC5" w:rsidR="004A2F77" w:rsidRPr="00C7103C">
      <w:pPr>
        <w:spacing w:lineRule="auto" w:line="240" w:after="0"/>
        <w:rPr>
          <w:rFonts w:cs="Times New Roman" w:eastAsia="Times New Roman" w:hAnsi="Times New Roman" w:ascii="Times New Roman"/>
          <w:b/>
          <w:bCs/>
          <w:sz w:val="24"/>
          <w:szCs w:val="24"/>
          <w:lang w:eastAsia="hr-HR" w:val="fr-FR"/>
        </w:rPr>
      </w:pPr>
    </w:p>
    <w:p w:rsidRDefault="00635EC5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      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>Kod ovog suda primljen je prijedlog predlagatelja-dužnika</w:t>
      </w:r>
      <w:r w:rsidR="00CB10D9" w:rsidRPr="00C7103C">
        <w:rPr>
          <w:rFonts w:cs="Times New Roman" w:hAnsi="Times New Roman" w:ascii="Times New Roman"/>
          <w:sz w:val="24"/>
          <w:szCs w:val="24"/>
        </w:rPr>
        <w:t xml:space="preserve"> </w:t>
      </w:r>
      <w:r w:rsidR="00291497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LJUBO ZEBIĆ-MATIJAŠ, vl. obrta za taxi usluge "AUTO TAXI", Velebitska 91, Split, OIB: 29677179332 </w:t>
      </w:r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 sklapanje predstečajne nagodbe. </w:t>
      </w:r>
    </w:p>
    <w:p w:rsidRDefault="002B1D90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2B1D90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Nakon što su pregledane isprave dostavljene uz prijedlog za sklapanje predstečajne nagodbe, temeljem odredbi čl. 66 st.3, st. </w:t>
      </w:r>
      <w:r w:rsidR="00CB1B79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6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 st. </w:t>
      </w:r>
      <w:r w:rsidR="00CB1B79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7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Zakona o financijskom poslov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anju i predstečajnoj nagodbi, (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Narodne novine br. 108/12), odlučeno je kao u izreci rješenja. </w:t>
      </w:r>
    </w:p>
    <w:p w:rsidRDefault="002B1D90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</w:p>
    <w:p w:rsidRDefault="00635EC5" w:rsidP="001C7560" w:rsidR="004A2F77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Split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>27. srpnja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2016</w:t>
      </w:r>
      <w:r w:rsidR="00C945E9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</w:t>
      </w:r>
      <w:r w:rsidR="002509B7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</w:p>
    <w:p w:rsidRDefault="00635EC5" w:rsidP="00901FC3" w:rsidR="002509B7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                             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</w:t>
      </w:r>
      <w:r w:rsidR="00566895" w:rsidRPr="00C7103C">
        <w:rPr>
          <w:rFonts w:cs="Times New Roman" w:hAnsi="Times New Roman" w:ascii="Times New Roman"/>
          <w:sz w:val="24"/>
          <w:szCs w:val="24"/>
        </w:rPr>
        <w:t>SUDAC</w:t>
      </w:r>
    </w:p>
    <w:p w:rsidRDefault="00901FC3" w:rsidP="00901FC3" w:rsidR="00901FC3" w:rsidRPr="00C7103C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</w:p>
    <w:p w:rsidRDefault="004A2F77" w:rsidP="00901FC3" w:rsidR="004A2F77" w:rsidRPr="00C7103C">
      <w:pPr>
        <w:pStyle w:val="Bezproreda"/>
        <w:jc w:val="right"/>
        <w:rPr>
          <w:rFonts w:cs="Times New Roman" w:hAnsi="Times New Roman" w:ascii="Times New Roman"/>
          <w:b/>
          <w:i/>
          <w:sz w:val="24"/>
          <w:szCs w:val="24"/>
        </w:rPr>
      </w:pPr>
    </w:p>
    <w:p w:rsidRDefault="002509B7" w:rsidP="00901FC3" w:rsidR="002509B7" w:rsidRPr="00C7103C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 w:rsidRPr="00C7103C">
        <w:rPr>
          <w:rFonts w:cs="Times New Roman" w:hAnsi="Times New Roman" w:ascii="Times New Roman"/>
          <w:sz w:val="24"/>
          <w:szCs w:val="24"/>
        </w:rPr>
        <w:t xml:space="preserve">                                                                                                          Katarina </w:t>
      </w:r>
      <w:r w:rsidR="00E0764D" w:rsidRPr="00C7103C">
        <w:rPr>
          <w:rFonts w:cs="Times New Roman" w:hAnsi="Times New Roman" w:ascii="Times New Roman"/>
          <w:sz w:val="24"/>
          <w:szCs w:val="24"/>
        </w:rPr>
        <w:t xml:space="preserve"> Mikulić</w:t>
      </w:r>
      <w:r w:rsidR="006D4FCE">
        <w:rPr>
          <w:rFonts w:cs="Times New Roman" w:hAnsi="Times New Roman" w:ascii="Times New Roman"/>
          <w:sz w:val="24"/>
          <w:szCs w:val="24"/>
        </w:rPr>
        <w:t xml:space="preserve"> </w:t>
      </w:r>
    </w:p>
    <w:p w:rsidRDefault="00635EC5" w:rsidP="00BB45F4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635EC5" w:rsidP="00AB65DF" w:rsidR="00AB65DF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P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ouka o pravnom lijeku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: 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Protiv ovog rješenja žalba nije dopuštena.</w:t>
      </w:r>
    </w:p>
    <w:p w:rsidRDefault="00635EC5" w:rsidP="00635EC5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635EC5" w:rsidP="00635EC5" w:rsidR="00B12662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DNA:</w:t>
      </w:r>
    </w:p>
    <w:p w:rsidRDefault="00635EC5" w:rsidP="00635EC5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1.   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>Rješenje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 održavanju ročišta istaknuti na </w:t>
      </w:r>
      <w:r w:rsidR="007A0537">
        <w:rPr>
          <w:rFonts w:cs="Times New Roman" w:eastAsia="Times New Roman" w:hAnsi="Times New Roman" w:ascii="Times New Roman"/>
          <w:sz w:val="24"/>
          <w:szCs w:val="24"/>
          <w:lang w:eastAsia="hr-HR"/>
        </w:rPr>
        <w:t>e-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oglasnu ploču ovog suda </w:t>
      </w:r>
    </w:p>
    <w:p w:rsidRDefault="00635EC5" w:rsidP="00B12662" w:rsidR="00B12662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2.   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Rješenje 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o održavanju ročišta dostaviti Financijskoj agenciji radi objave na web-stranici</w:t>
      </w:r>
    </w:p>
    <w:p w:rsidRDefault="00893350" w:rsidP="00B12662" w:rsidR="00CB1B79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3.   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dužniku </w:t>
      </w:r>
    </w:p>
    <w:p w:rsidRDefault="00893350" w:rsidR="00CB10D9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4.   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>spis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</w:p>
    <w:sectPr w:rsidSect="00566895" w:rsidR="00CB10D9" w:rsidRPr="00C7103C">
      <w:head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509B7" w:rsidP="002509B7" w:rsidR="002509B7">
      <w:pPr>
        <w:spacing w:lineRule="auto" w:line="240" w:after="0"/>
      </w:pPr>
      <w:r>
        <w:separator/>
      </w:r>
    </w:p>
  </w:endnote>
  <w:endnote w:id="0" w:type="continuationSeparator">
    <w:p w:rsidRDefault="002509B7" w:rsidP="002509B7" w:rsidR="002509B7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509B7" w:rsidP="002509B7" w:rsidR="002509B7">
      <w:pPr>
        <w:spacing w:lineRule="auto" w:line="240" w:after="0"/>
      </w:pPr>
      <w:r>
        <w:separator/>
      </w:r>
    </w:p>
  </w:footnote>
  <w:footnote w:id="0" w:type="continuationSeparator">
    <w:p w:rsidRDefault="002509B7" w:rsidP="002509B7" w:rsidR="002509B7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416933875"/>
      <w:docPartObj>
        <w:docPartGallery w:val="Page Numbers (Top of Page)"/>
        <w:docPartUnique/>
      </w:docPartObj>
    </w:sdtPr>
    <w:sdtEndPr>
      <w:rPr>
        <w:rFonts w:cs="Times New Roman" w:hAnsi="Times New Roman" w:ascii="Times New Roman"/>
        <w:sz w:val="24"/>
        <w:szCs w:val="24"/>
      </w:rPr>
    </w:sdtEndPr>
    <w:sdtContent>
      <w:p w:rsidRDefault="002509B7" w:rsidR="002509B7" w:rsidRPr="002509B7">
        <w:pPr>
          <w:pStyle w:val="Zaglavlje"/>
          <w:jc w:val="center"/>
          <w:rPr>
            <w:rFonts w:cs="Times New Roman" w:hAnsi="Times New Roman" w:ascii="Times New Roman"/>
            <w:sz w:val="24"/>
            <w:szCs w:val="24"/>
          </w:rPr>
        </w:pPr>
        <w:r w:rsidRPr="002509B7">
          <w:rPr>
            <w:rFonts w:cs="Times New Roman" w:hAnsi="Times New Roman" w:ascii="Times New Roman"/>
            <w:sz w:val="24"/>
            <w:szCs w:val="24"/>
          </w:rPr>
          <w:fldChar w:fldCharType="begin"/>
        </w:r>
        <w:r w:rsidRPr="002509B7">
          <w:rPr>
            <w:rFonts w:cs="Times New Roman" w:hAnsi="Times New Roman" w:ascii="Times New Roman"/>
            <w:sz w:val="24"/>
            <w:szCs w:val="24"/>
          </w:rPr>
          <w:instrText>PAGE   \* MERGEFORMAT</w:instrText>
        </w:r>
        <w:r w:rsidRPr="002509B7">
          <w:rPr>
            <w:rFonts w:cs="Times New Roman" w:hAnsi="Times New Roman" w:ascii="Times New Roman"/>
            <w:sz w:val="24"/>
            <w:szCs w:val="24"/>
          </w:rPr>
          <w:fldChar w:fldCharType="separate"/>
        </w:r>
        <w:r w:rsidR="0035780B">
          <w:rPr>
            <w:rFonts w:cs="Times New Roman" w:hAnsi="Times New Roman" w:ascii="Times New Roman"/>
            <w:noProof/>
            <w:sz w:val="24"/>
            <w:szCs w:val="24"/>
          </w:rPr>
          <w:t>2</w:t>
        </w:r>
        <w:r w:rsidRPr="002509B7">
          <w:rPr>
            <w:rFonts w:cs="Times New Roman" w:hAnsi="Times New Roman" w:ascii="Times New Roman"/>
            <w:sz w:val="24"/>
            <w:szCs w:val="24"/>
          </w:rPr>
          <w:fldChar w:fldCharType="end"/>
        </w:r>
      </w:p>
    </w:sdtContent>
  </w:sdt>
  <w:p w:rsidRDefault="002509B7" w:rsidR="002509B7" w:rsidRPr="002509B7">
    <w:pPr>
      <w:pStyle w:val="Zaglavlje"/>
      <w:rPr>
        <w:rFonts w:cs="Times New Roman" w:hAnsi="Times New Roman" w:ascii="Times New Roman"/>
        <w:sz w:val="24"/>
        <w:szCs w:val="24"/>
      </w:rPr>
    </w:pPr>
    <w:r w:rsidRPr="002509B7">
      <w:rPr>
        <w:rFonts w:cs="Times New Roman" w:hAnsi="Times New Roman" w:ascii="Times New Roman"/>
        <w:sz w:val="24"/>
        <w:szCs w:val="24"/>
      </w:rPr>
      <w:tab/>
    </w:r>
    <w:r w:rsidRPr="002509B7">
      <w:rPr>
        <w:rFonts w:cs="Times New Roman" w:hAnsi="Times New Roman" w:ascii="Times New Roman"/>
        <w:sz w:val="24"/>
        <w:szCs w:val="24"/>
      </w:rPr>
      <w:tab/>
      <w:t>4.St</w:t>
    </w:r>
    <w:r w:rsidR="00BC157D">
      <w:rPr>
        <w:rFonts w:cs="Times New Roman" w:hAnsi="Times New Roman" w:ascii="Times New Roman"/>
        <w:sz w:val="24"/>
        <w:szCs w:val="24"/>
      </w:rPr>
      <w:t>pn</w:t>
    </w:r>
    <w:r w:rsidRPr="002509B7">
      <w:rPr>
        <w:rFonts w:cs="Times New Roman" w:hAnsi="Times New Roman" w:ascii="Times New Roman"/>
        <w:sz w:val="24"/>
        <w:szCs w:val="24"/>
      </w:rPr>
      <w:t>-</w:t>
    </w:r>
    <w:r w:rsidR="00BC0059">
      <w:rPr>
        <w:rFonts w:cs="Times New Roman" w:hAnsi="Times New Roman" w:ascii="Times New Roman"/>
        <w:sz w:val="24"/>
        <w:szCs w:val="24"/>
      </w:rPr>
      <w:t>42</w:t>
    </w:r>
    <w:r w:rsidR="00FF74A1">
      <w:rPr>
        <w:rFonts w:cs="Times New Roman" w:hAnsi="Times New Roman" w:ascii="Times New Roman"/>
        <w:sz w:val="24"/>
        <w:szCs w:val="24"/>
      </w:rPr>
      <w:t>/2014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01FC3" w:rsidP="00901FC3" w:rsidR="00901FC3" w:rsidRPr="00901FC3">
    <w:pPr>
      <w:pStyle w:val="Zaglavlje"/>
      <w:jc w:val="right"/>
      <w:rPr>
        <w:rFonts w:cs="Times New Roman" w:hAnsi="Times New Roman" w:ascii="Times New Roman"/>
        <w:sz w:val="24"/>
        <w:szCs w:val="24"/>
      </w:rPr>
    </w:pPr>
    <w:r w:rsidRPr="00901FC3">
      <w:rPr>
        <w:rFonts w:cs="Times New Roman" w:hAnsi="Times New Roman" w:ascii="Times New Roman"/>
        <w:sz w:val="24"/>
        <w:szCs w:val="24"/>
      </w:rPr>
      <w:t>4.Stpn-</w:t>
    </w:r>
    <w:r w:rsidR="00291497">
      <w:rPr>
        <w:rFonts w:cs="Times New Roman" w:hAnsi="Times New Roman" w:ascii="Times New Roman"/>
        <w:sz w:val="24"/>
        <w:szCs w:val="24"/>
      </w:rPr>
      <w:t>12/2016</w:t>
    </w:r>
  </w:p>
  <w:p w:rsidRDefault="00901FC3" w:rsidR="00901FC3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523542"/>
    <w:multiLevelType w:val="hybridMultilevel"/>
    <w:tmpl w:val="B1BA9F8E"/>
    <w:lvl w:tplc="DCF8D5F2" w:ilvl="0">
      <w:start w:val="1"/>
      <w:numFmt w:val="decimal"/>
      <w:lvlText w:val="%1."/>
      <w:lvlJc w:val="left"/>
      <w:pPr>
        <w:ind w:hanging="360" w:left="96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680"/>
      </w:pPr>
    </w:lvl>
    <w:lvl w:tentative="true" w:tplc="041A001B" w:ilvl="2">
      <w:start w:val="1"/>
      <w:numFmt w:val="lowerRoman"/>
      <w:lvlText w:val="%3."/>
      <w:lvlJc w:val="right"/>
      <w:pPr>
        <w:ind w:hanging="180" w:left="2400"/>
      </w:pPr>
    </w:lvl>
    <w:lvl w:tentative="true" w:tplc="041A000F" w:ilvl="3">
      <w:start w:val="1"/>
      <w:numFmt w:val="decimal"/>
      <w:lvlText w:val="%4."/>
      <w:lvlJc w:val="left"/>
      <w:pPr>
        <w:ind w:hanging="360" w:left="3120"/>
      </w:pPr>
    </w:lvl>
    <w:lvl w:tentative="true" w:tplc="041A0019" w:ilvl="4">
      <w:start w:val="1"/>
      <w:numFmt w:val="lowerLetter"/>
      <w:lvlText w:val="%5."/>
      <w:lvlJc w:val="left"/>
      <w:pPr>
        <w:ind w:hanging="360" w:left="3840"/>
      </w:pPr>
    </w:lvl>
    <w:lvl w:tentative="true" w:tplc="041A001B" w:ilvl="5">
      <w:start w:val="1"/>
      <w:numFmt w:val="lowerRoman"/>
      <w:lvlText w:val="%6."/>
      <w:lvlJc w:val="right"/>
      <w:pPr>
        <w:ind w:hanging="180" w:left="4560"/>
      </w:pPr>
    </w:lvl>
    <w:lvl w:tentative="true" w:tplc="041A000F" w:ilvl="6">
      <w:start w:val="1"/>
      <w:numFmt w:val="decimal"/>
      <w:lvlText w:val="%7."/>
      <w:lvlJc w:val="left"/>
      <w:pPr>
        <w:ind w:hanging="360" w:left="5280"/>
      </w:pPr>
    </w:lvl>
    <w:lvl w:tentative="true" w:tplc="041A0019" w:ilvl="7">
      <w:start w:val="1"/>
      <w:numFmt w:val="lowerLetter"/>
      <w:lvlText w:val="%8."/>
      <w:lvlJc w:val="left"/>
      <w:pPr>
        <w:ind w:hanging="360" w:left="6000"/>
      </w:pPr>
    </w:lvl>
    <w:lvl w:tentative="true" w:tplc="041A001B" w:ilvl="8">
      <w:start w:val="1"/>
      <w:numFmt w:val="lowerRoman"/>
      <w:lvlText w:val="%9."/>
      <w:lvlJc w:val="right"/>
      <w:pPr>
        <w:ind w:hanging="180" w:left="672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35BD8"/>
    <w:rsid w:val="00060AA3"/>
    <w:rsid w:val="000871B7"/>
    <w:rsid w:val="000A77DE"/>
    <w:rsid w:val="000D1AA0"/>
    <w:rsid w:val="000D78A6"/>
    <w:rsid w:val="001213CF"/>
    <w:rsid w:val="001240B7"/>
    <w:rsid w:val="00153F52"/>
    <w:rsid w:val="001561B6"/>
    <w:rsid w:val="00160A5D"/>
    <w:rsid w:val="00171FD5"/>
    <w:rsid w:val="001740A9"/>
    <w:rsid w:val="001954A8"/>
    <w:rsid w:val="001A5713"/>
    <w:rsid w:val="001C7560"/>
    <w:rsid w:val="001D441C"/>
    <w:rsid w:val="001F0D34"/>
    <w:rsid w:val="001F0F1B"/>
    <w:rsid w:val="00245C68"/>
    <w:rsid w:val="002509B7"/>
    <w:rsid w:val="002616F1"/>
    <w:rsid w:val="00291497"/>
    <w:rsid w:val="002B1D90"/>
    <w:rsid w:val="002C1C30"/>
    <w:rsid w:val="002C4D5C"/>
    <w:rsid w:val="00302093"/>
    <w:rsid w:val="003071D8"/>
    <w:rsid w:val="00347630"/>
    <w:rsid w:val="0035780B"/>
    <w:rsid w:val="0036496B"/>
    <w:rsid w:val="003D511E"/>
    <w:rsid w:val="00427FD7"/>
    <w:rsid w:val="0047270F"/>
    <w:rsid w:val="004A2F77"/>
    <w:rsid w:val="004D7223"/>
    <w:rsid w:val="00501DFF"/>
    <w:rsid w:val="00533E6C"/>
    <w:rsid w:val="00566895"/>
    <w:rsid w:val="00581008"/>
    <w:rsid w:val="005D7152"/>
    <w:rsid w:val="005E0FC1"/>
    <w:rsid w:val="005F2ABB"/>
    <w:rsid w:val="00603484"/>
    <w:rsid w:val="0063161D"/>
    <w:rsid w:val="00635EC5"/>
    <w:rsid w:val="00636E8C"/>
    <w:rsid w:val="006523C4"/>
    <w:rsid w:val="006644AA"/>
    <w:rsid w:val="006D4FCE"/>
    <w:rsid w:val="006F2C67"/>
    <w:rsid w:val="007076C3"/>
    <w:rsid w:val="0071481E"/>
    <w:rsid w:val="0076112D"/>
    <w:rsid w:val="00785D2D"/>
    <w:rsid w:val="007A0537"/>
    <w:rsid w:val="007A60BF"/>
    <w:rsid w:val="007D28DB"/>
    <w:rsid w:val="007E1AE2"/>
    <w:rsid w:val="00886986"/>
    <w:rsid w:val="0088719A"/>
    <w:rsid w:val="00893350"/>
    <w:rsid w:val="008B5930"/>
    <w:rsid w:val="008C7E2B"/>
    <w:rsid w:val="008E1B30"/>
    <w:rsid w:val="00901FC3"/>
    <w:rsid w:val="00933479"/>
    <w:rsid w:val="0096228A"/>
    <w:rsid w:val="00967DE0"/>
    <w:rsid w:val="00991484"/>
    <w:rsid w:val="00997463"/>
    <w:rsid w:val="009A3908"/>
    <w:rsid w:val="009F7097"/>
    <w:rsid w:val="00A30068"/>
    <w:rsid w:val="00A32656"/>
    <w:rsid w:val="00A35BD8"/>
    <w:rsid w:val="00A45B88"/>
    <w:rsid w:val="00A5544B"/>
    <w:rsid w:val="00A66224"/>
    <w:rsid w:val="00A86518"/>
    <w:rsid w:val="00AB65DF"/>
    <w:rsid w:val="00AC7F86"/>
    <w:rsid w:val="00AE1A3A"/>
    <w:rsid w:val="00AF576B"/>
    <w:rsid w:val="00B12662"/>
    <w:rsid w:val="00B1677A"/>
    <w:rsid w:val="00B52540"/>
    <w:rsid w:val="00BA2825"/>
    <w:rsid w:val="00BB45F4"/>
    <w:rsid w:val="00BC0059"/>
    <w:rsid w:val="00BC157D"/>
    <w:rsid w:val="00C03D83"/>
    <w:rsid w:val="00C26FB3"/>
    <w:rsid w:val="00C7103C"/>
    <w:rsid w:val="00C945E9"/>
    <w:rsid w:val="00CB10D9"/>
    <w:rsid w:val="00CB1B79"/>
    <w:rsid w:val="00D251DB"/>
    <w:rsid w:val="00DA7922"/>
    <w:rsid w:val="00DD365F"/>
    <w:rsid w:val="00DD5D96"/>
    <w:rsid w:val="00E0764D"/>
    <w:rsid w:val="00E1781D"/>
    <w:rsid w:val="00E42E86"/>
    <w:rsid w:val="00E517EE"/>
    <w:rsid w:val="00E571F0"/>
    <w:rsid w:val="00E81DAA"/>
    <w:rsid w:val="00EE62AD"/>
    <w:rsid w:val="00F02F69"/>
    <w:rsid w:val="00F14868"/>
    <w:rsid w:val="00F34283"/>
    <w:rsid w:val="00F56371"/>
    <w:rsid w:val="00FB6CFE"/>
    <w:rsid w:val="00FD7D5C"/>
    <w:rsid w:val="00FE2A1E"/>
    <w:rsid w:val="00FF7090"/>
    <w:rsid w:val="00FF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347630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66224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A66224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2509B7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2509B7"/>
  </w:style>
  <w:style w:styleId="Podnoje" w:type="paragraph">
    <w:name w:val="footer"/>
    <w:basedOn w:val="Normal"/>
    <w:link w:val="PodnojeChar"/>
    <w:uiPriority w:val="99"/>
    <w:unhideWhenUsed/>
    <w:rsid w:val="002509B7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2509B7"/>
  </w:style>
  <w:style w:styleId="Bezproreda" w:type="paragraph">
    <w:name w:val="No Spacing"/>
    <w:uiPriority w:val="1"/>
    <w:qFormat/>
    <w:rsid w:val="002509B7"/>
    <w:pPr>
      <w:spacing w:lineRule="auto" w:line="240" w:after="0"/>
    </w:pPr>
  </w:style>
  <w:style w:styleId="Tekstrezerviranogmjesta" w:type="character">
    <w:name w:val="Placeholder Text"/>
    <w:basedOn w:val="Zadanifontodlomka"/>
    <w:uiPriority w:val="99"/>
    <w:semiHidden/>
    <w:rsid w:val="00245C6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45C68"/>
    <w:rPr>
      <w:rFonts w:cs="Times New Roman" w:eastAsia="Arial Unicode MS" w:hAnsi="Times New Roman" w:ascii="Times New Roman"/>
      <w:b/>
      <w:bCs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245C68"/>
    <w:rPr>
      <w:rFonts w:cs="Times New Roman" w:eastAsia="Arial Unicode MS" w:hAnsi="Times New Roman" w:ascii="Times New Roman"/>
      <w:b/>
      <w:bCs/>
      <w:sz w:val="24"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245C68"/>
    <w:rPr>
      <w:rFonts w:cs="Times New Roman" w:eastAsia="Arial Unicode MS" w:hAnsi="Times New Roman" w:ascii="Times New Roman"/>
      <w:b w:val="false"/>
      <w:bCs w:val="false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245C68"/>
    <w:rPr>
      <w:rFonts w:cs="Times New Roman" w:eastAsia="Arial Unicode MS" w:hAnsi="Times New Roman" w:ascii="Times New Roman"/>
      <w:b w:val="false"/>
      <w:bCs w:val="false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347630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66224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66224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2509B7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2509B7"/>
  </w:style>
  <w:style w:styleId="Podnoje" w:type="paragraph">
    <w:name w:val="footer"/>
    <w:basedOn w:val="Normal"/>
    <w:link w:val="PodnojeChar"/>
    <w:uiPriority w:val="99"/>
    <w:unhideWhenUsed/>
    <w:rsid w:val="002509B7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2509B7"/>
  </w:style>
  <w:style w:styleId="Bezproreda" w:type="paragraph">
    <w:name w:val="No Spacing"/>
    <w:uiPriority w:val="1"/>
    <w:qFormat/>
    <w:rsid w:val="002509B7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245C6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45C68"/>
    <w:rPr>
      <w:rFonts w:ascii="Times New Roman" w:cs="Times New Roman" w:eastAsia="Arial Unicode MS" w:hAnsi="Times New Roman"/>
      <w:b/>
      <w:bCs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245C68"/>
    <w:rPr>
      <w:rFonts w:ascii="Times New Roman" w:cs="Times New Roman" w:eastAsia="Arial Unicode MS" w:hAnsi="Times New Roman"/>
      <w:b/>
      <w:bCs/>
      <w:sz w:val="24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245C68"/>
    <w:rPr>
      <w:rFonts w:ascii="Times New Roman" w:cs="Times New Roman" w:eastAsia="Arial Unicode MS" w:hAnsi="Times New Roman"/>
      <w:b w:val="0"/>
      <w:bCs w:val="0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245C68"/>
    <w:rPr>
      <w:rFonts w:ascii="Times New Roman" w:cs="Times New Roman" w:eastAsia="Arial Unicode MS" w:hAnsi="Times New Roman"/>
      <w:b w:val="0"/>
      <w:bCs w:val="0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084990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355072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27. srpnja 2016.</izvorni_sadrzaj>
    <derivirana_varijabla naziv="DomainObject.DatumDonosenjaOdluke_1">27.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</izvorni_sadrzaj>
    <derivirana_varijabla naziv="DomainObject.Predmet.Broj_1">12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veljače 2016.</izvorni_sadrzaj>
    <derivirana_varijabla naziv="DomainObject.Predmet.DatumOsnivanja_1">2.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Stpn-12/2016</izvorni_sadrzaj>
    <derivirana_varijabla naziv="DomainObject.Predmet.OznakaBroj_1">Stpn-12/2016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Ljubo Zebić-Matijaš</izvorni_sadrzaj>
    <derivirana_varijabla naziv="DomainObject.Predmet.StrankaFormated_1">  Ljubo Zebić-Matijaš</derivirana_varijabla>
  </DomainObject.Predmet.StrankaFormated>
  <DomainObject.Predmet.StrankaFormatedOIB>
    <izvorni_sadrzaj>  Ljubo Zebić-Matijaš, OIB 29677179332</izvorni_sadrzaj>
    <derivirana_varijabla naziv="DomainObject.Predmet.StrankaFormatedOIB_1">  Ljubo Zebić-Matijaš, OIB 29677179332</derivirana_varijabla>
  </DomainObject.Predmet.StrankaFormatedOIB>
  <DomainObject.Predmet.StrankaFormatedWithAdress>
    <izvorni_sadrzaj> Ljubo Zebić-Matijaš, Velebitska 91, 21000 Split</izvorni_sadrzaj>
    <derivirana_varijabla naziv="DomainObject.Predmet.StrankaFormatedWithAdress_1"> Ljubo Zebić-Matijaš, Velebitska 91, 21000 Split</derivirana_varijabla>
  </DomainObject.Predmet.StrankaFormatedWithAdress>
  <DomainObject.Predmet.StrankaFormatedWithAdressOIB>
    <izvorni_sadrzaj> Ljubo Zebić-Matijaš, OIB 29677179332, Velebitska 91, 21000 Split</izvorni_sadrzaj>
    <derivirana_varijabla naziv="DomainObject.Predmet.StrankaFormatedWithAdressOIB_1"> Ljubo Zebić-Matijaš, OIB 29677179332, Velebitska 91, 21000 Split</derivirana_varijabla>
  </DomainObject.Predmet.StrankaFormatedWithAdressOIB>
  <DomainObject.Predmet.StrankaWithAdress>
    <izvorni_sadrzaj>Ljubo Zebić-Matijaš Velebitska 91,21000 Split</izvorni_sadrzaj>
    <derivirana_varijabla naziv="DomainObject.Predmet.StrankaWithAdress_1">Ljubo Zebić-Matijaš Velebitska 91,21000 Split</derivirana_varijabla>
  </DomainObject.Predmet.StrankaWithAdress>
  <DomainObject.Predmet.StrankaWithAdressOIB>
    <izvorni_sadrzaj>Ljubo Zebić-Matijaš, OIB 29677179332, Velebitska 91,21000 Split</izvorni_sadrzaj>
    <derivirana_varijabla naziv="DomainObject.Predmet.StrankaWithAdressOIB_1">Ljubo Zebić-Matijaš, OIB 29677179332, Velebitska 91,21000 Split</derivirana_varijabla>
  </DomainObject.Predmet.StrankaWithAdressOIB>
  <DomainObject.Predmet.StrankaNazivFormated>
    <izvorni_sadrzaj>Ljubo Zebić-Matijaš</izvorni_sadrzaj>
    <derivirana_varijabla naziv="DomainObject.Predmet.StrankaNazivFormated_1">Ljubo Zebić-Matijaš</derivirana_varijabla>
  </DomainObject.Predmet.StrankaNazivFormated>
  <DomainObject.Predmet.StrankaNazivFormatedOIB>
    <izvorni_sadrzaj>Ljubo Zebić-Matijaš, OIB 29677179332</izvorni_sadrzaj>
    <derivirana_varijabla naziv="DomainObject.Predmet.StrankaNazivFormatedOIB_1">Ljubo Zebić-Matijaš, OIB 29677179332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Ljubo Zebić-Matijaš</item>
    </izvorni_sadrzaj>
    <derivirana_varijabla naziv="DomainObject.Predmet.StrankaListFormated_1">
      <item>Ljubo Zebić-Matijaš</item>
    </derivirana_varijabla>
  </DomainObject.Predmet.StrankaListFormated>
  <DomainObject.Predmet.StrankaListFormatedOIB>
    <izvorni_sadrzaj>
      <item>Ljubo Zebić-Matijaš, OIB 29677179332</item>
    </izvorni_sadrzaj>
    <derivirana_varijabla naziv="DomainObject.Predmet.StrankaListFormatedOIB_1">
      <item>Ljubo Zebić-Matijaš, OIB 29677179332</item>
    </derivirana_varijabla>
  </DomainObject.Predmet.StrankaListFormatedOIB>
  <DomainObject.Predmet.StrankaListFormatedWithAdress>
    <izvorni_sadrzaj>
      <item>Ljubo Zebić-Matijaš, Velebitska 91, 21000 Split</item>
    </izvorni_sadrzaj>
    <derivirana_varijabla naziv="DomainObject.Predmet.StrankaListFormatedWithAdress_1">
      <item>Ljubo Zebić-Matijaš, Velebitska 91, 21000 Split</item>
    </derivirana_varijabla>
  </DomainObject.Predmet.StrankaListFormatedWithAdress>
  <DomainObject.Predmet.StrankaListFormatedWithAdressOIB>
    <izvorni_sadrzaj>
      <item>Ljubo Zebić-Matijaš, OIB 29677179332, Velebitska 91, 21000 Split</item>
    </izvorni_sadrzaj>
    <derivirana_varijabla naziv="DomainObject.Predmet.StrankaListFormatedWithAdressOIB_1">
      <item>Ljubo Zebić-Matijaš, OIB 29677179332, Velebitska 91, 21000 Split</item>
    </derivirana_varijabla>
  </DomainObject.Predmet.StrankaListFormatedWithAdressOIB>
  <DomainObject.Predmet.StrankaListNazivFormated>
    <izvorni_sadrzaj>
      <item>Ljubo Zebić-Matijaš</item>
    </izvorni_sadrzaj>
    <derivirana_varijabla naziv="DomainObject.Predmet.StrankaListNazivFormated_1">
      <item>Ljubo Zebić-Matijaš</item>
    </derivirana_varijabla>
  </DomainObject.Predmet.StrankaListNazivFormated>
  <DomainObject.Predmet.StrankaListNazivFormatedOIB>
    <izvorni_sadrzaj>
      <item>Ljubo Zebić-Matijaš, OIB 29677179332</item>
    </izvorni_sadrzaj>
    <derivirana_varijabla naziv="DomainObject.Predmet.StrankaListNazivFormatedOIB_1">
      <item>Ljubo Zebić-Matijaš, OIB 29677179332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srpnja 2016.</izvorni_sadrzaj>
    <derivirana_varijabla naziv="DomainObject.Datum_1">27. srpnja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Ljubo Zebić-Matijaš</izvorni_sadrzaj>
    <derivirana_varijabla naziv="DomainObject.Predmet.StrankaIDrugi_1">Ljubo Zebić-Matijaš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Ljubo Zebić-Matijaš, OIB 29677179332, Velebitska 91, 21000 Split</izvorni_sadrzaj>
    <derivirana_varijabla naziv="DomainObject.Predmet.StrankaIDrugiAdressOIB_1">Ljubo Zebić-Matijaš, OIB 29677179332, Velebitska 91,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Ljubo Zebić-Matijaš</item>
    </izvorni_sadrzaj>
    <derivirana_varijabla naziv="DomainObject.Predmet.SudioniciListNaziv_1">
      <item>Ljubo Zebić-Matijaš</item>
    </derivirana_varijabla>
  </DomainObject.Predmet.SudioniciListNaziv>
  <DomainObject.Predmet.SudioniciListAdressOIB>
    <izvorni_sadrzaj>
      <item>Ljubo Zebić-Matijaš, OIB 29677179332, Velebitska 91,21000 Split</item>
    </izvorni_sadrzaj>
    <derivirana_varijabla naziv="DomainObject.Predmet.SudioniciListAdressOIB_1">
      <item>Ljubo Zebić-Matijaš, OIB 29677179332, Velebitska 91,21000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29677179332</item>
    </izvorni_sadrzaj>
    <derivirana_varijabla naziv="DomainObject.Predmet.SudioniciListNazivOIB_1">
      <item>, OIB 29677179332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FAF4798-C8AD-4067-AEDA-1BEBD054D1D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254</properties:Words>
  <properties:Characters>1448</properties:Characters>
  <properties:Lines>45</properties:Lines>
  <properties:Paragraphs>21</properties:Paragraphs>
  <properties:TotalTime>59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2084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2014-04-11T13:15:00Z</dcterms:created>
  <dc:creator>wsadmin</dc:creator>
  <cp:lastModifiedBy>Katarina Mikulić</cp:lastModifiedBy>
  <cp:lastPrinted>2016-07-27T11:48:00Z</cp:lastPrinted>
  <dcterms:modified xmlns:xsi="http://www.w3.org/2001/XMLSchema-instance" xsi:type="dcterms:W3CDTF">2016-07-27T11:50:00Z</dcterms:modified>
  <cp:revision>22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