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a4f014" w14:paraId="aa4f014" w:rsidRDefault="00E70726" w:rsidP="00E70726" w:rsidR="00E70726" w:rsidRPr="00E60F09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Pr="00E60F09"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884357">
        <w:rPr>
          <w:rFonts w:hAnsi="Times New Roman" w:ascii="Times New Roman"/>
          <w:b/>
          <w:sz w:val="24"/>
          <w:szCs w:val="24"/>
          <w:lang w:val="hr-HR"/>
        </w:rPr>
        <w:t>1</w:t>
      </w:r>
      <w:r w:rsidR="00E7677A">
        <w:rPr>
          <w:rFonts w:hAnsi="Times New Roman" w:ascii="Times New Roman"/>
          <w:b/>
          <w:sz w:val="24"/>
          <w:szCs w:val="24"/>
          <w:lang w:val="hr-HR"/>
        </w:rPr>
        <w:t>627</w:t>
      </w:r>
      <w:r w:rsidR="00D7371B">
        <w:rPr>
          <w:rFonts w:hAnsi="Times New Roman" w:ascii="Times New Roman"/>
          <w:b/>
          <w:sz w:val="24"/>
          <w:szCs w:val="24"/>
          <w:lang w:val="hr-HR"/>
        </w:rPr>
        <w:t>/201</w:t>
      </w:r>
      <w:r w:rsidR="00E7677A">
        <w:rPr>
          <w:rFonts w:hAnsi="Times New Roman" w:ascii="Times New Roman"/>
          <w:b/>
          <w:sz w:val="24"/>
          <w:szCs w:val="24"/>
          <w:lang w:val="hr-HR"/>
        </w:rPr>
        <w:t>6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E70726" w:rsidP="00E70726" w:rsidR="00E70726" w:rsidRPr="00E60F09">
      <w:pPr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TRGOVAČKI SUD SPLIT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</w:p>
    <w:p w:rsidRDefault="00E70726" w:rsidP="00E70726" w:rsidR="00E70726" w:rsidRPr="00E60F09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 w:rsidRPr="00E60F09"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E70726" w:rsidP="00E70726" w:rsidR="00E70726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E960BB" w:rsidP="00681AAB" w:rsidR="00E70726">
      <w:pPr>
        <w:pStyle w:val="Bezproreda"/>
        <w:ind w:firstLine="708"/>
      </w:pPr>
      <w:r>
        <w:rPr>
          <w:lang w:val="hr-HR"/>
        </w:rPr>
        <w:t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 dužnikom SACCULUS d.o.o. za proizvodnju i usluge, OIB:</w:t>
      </w:r>
      <w:r>
        <w:t xml:space="preserve"> </w:t>
      </w:r>
      <w:r>
        <w:rPr>
          <w:lang w:val="hr-HR"/>
        </w:rPr>
        <w:t>53021707323,Kaštel Stari, Cesta dr.Franje Tuđmana 11</w:t>
      </w:r>
      <w:r w:rsidR="00E7677A">
        <w:t xml:space="preserve">, </w:t>
      </w:r>
      <w:r w:rsidR="00623AD5">
        <w:t xml:space="preserve">dana </w:t>
      </w:r>
      <w:r>
        <w:t xml:space="preserve">21.rujna </w:t>
      </w:r>
      <w:r w:rsidR="003D7A5F">
        <w:t xml:space="preserve"> </w:t>
      </w:r>
      <w:r w:rsidR="00A15FAE">
        <w:t xml:space="preserve"> 2017.</w:t>
      </w:r>
      <w:r w:rsidR="00E70726">
        <w:t xml:space="preserve"> godine, </w:t>
      </w:r>
    </w:p>
    <w:p w:rsidRDefault="00D83219" w:rsidP="003F18E6" w:rsidR="00D83219" w:rsidRPr="003F18E6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E70726" w:rsidP="00E70726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70726" w:rsidP="00887270" w:rsidR="00884357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Obustavlja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se skraćeni stečajni postupak nad</w:t>
      </w:r>
      <w:r w:rsidR="00433333">
        <w:rPr>
          <w:rFonts w:hAnsi="Times New Roman" w:ascii="Times New Roman"/>
          <w:sz w:val="24"/>
          <w:szCs w:val="24"/>
          <w:lang w:val="hr-HR"/>
        </w:rPr>
        <w:t xml:space="preserve"> dužnikom</w:t>
      </w:r>
      <w:r w:rsidR="00623AD5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960BB" w:rsidRPr="00E960BB">
        <w:rPr>
          <w:rFonts w:hAnsi="Times New Roman" w:ascii="Times New Roman"/>
          <w:sz w:val="24"/>
          <w:szCs w:val="24"/>
          <w:lang w:val="hr-HR"/>
        </w:rPr>
        <w:t>SACCULUS d.o.o. za proizvodnju i usluge, OIB:</w:t>
      </w:r>
      <w:r w:rsidR="00E960BB" w:rsidRPr="00E960BB">
        <w:rPr>
          <w:rFonts w:hAnsi="Times New Roman" w:ascii="Times New Roman"/>
          <w:sz w:val="24"/>
          <w:szCs w:val="24"/>
        </w:rPr>
        <w:t xml:space="preserve"> </w:t>
      </w:r>
      <w:r w:rsidR="00E960BB" w:rsidRPr="00E960BB">
        <w:rPr>
          <w:rFonts w:hAnsi="Times New Roman" w:ascii="Times New Roman"/>
          <w:sz w:val="24"/>
          <w:szCs w:val="24"/>
          <w:lang w:val="hr-HR"/>
        </w:rPr>
        <w:t>53021707323,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960BB" w:rsidRPr="00E960BB">
        <w:rPr>
          <w:rFonts w:hAnsi="Times New Roman" w:ascii="Times New Roman"/>
          <w:sz w:val="24"/>
          <w:szCs w:val="24"/>
          <w:lang w:val="hr-HR"/>
        </w:rPr>
        <w:t>Kaštel Stari, Cesta dr.Franje Tuđmana 11</w:t>
      </w:r>
      <w:r w:rsidR="00E960BB">
        <w:rPr>
          <w:rFonts w:hAnsi="Times New Roman" w:ascii="Times New Roman"/>
          <w:sz w:val="24"/>
          <w:szCs w:val="24"/>
          <w:lang w:val="hr-HR"/>
        </w:rPr>
        <w:t>.</w:t>
      </w:r>
    </w:p>
    <w:p w:rsidRDefault="00E960BB" w:rsidP="00887270" w:rsidR="00E960BB" w:rsidRPr="00E960BB">
      <w:pPr>
        <w:ind w:firstLine="720"/>
        <w:jc w:val="both"/>
        <w:rPr>
          <w:rFonts w:hAnsi="Times New Roman" w:ascii="Times New Roman"/>
          <w:sz w:val="24"/>
          <w:szCs w:val="24"/>
        </w:rPr>
      </w:pPr>
    </w:p>
    <w:p w:rsidRDefault="00E70726" w:rsidP="00E52015" w:rsidR="00E70726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Obrazloženje:</w:t>
      </w:r>
    </w:p>
    <w:p w:rsidRDefault="00452BA0" w:rsidP="00452BA0" w:rsidR="00452BA0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70726" w:rsidP="00887270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D7371B">
        <w:rPr>
          <w:rFonts w:hAnsi="Times New Roman" w:ascii="Times New Roman"/>
          <w:sz w:val="24"/>
          <w:szCs w:val="24"/>
          <w:lang w:val="hr-HR"/>
        </w:rPr>
        <w:t>1</w:t>
      </w:r>
      <w:r w:rsidR="00E960BB">
        <w:rPr>
          <w:rFonts w:hAnsi="Times New Roman" w:ascii="Times New Roman"/>
          <w:sz w:val="24"/>
          <w:szCs w:val="24"/>
          <w:lang w:val="hr-HR"/>
        </w:rPr>
        <w:t>1</w:t>
      </w:r>
      <w:r w:rsidR="00884357">
        <w:rPr>
          <w:rFonts w:hAnsi="Times New Roman" w:ascii="Times New Roman"/>
          <w:sz w:val="24"/>
          <w:szCs w:val="24"/>
          <w:lang w:val="hr-HR"/>
        </w:rPr>
        <w:t>.</w:t>
      </w:r>
      <w:r w:rsidR="00E960BB">
        <w:rPr>
          <w:rFonts w:hAnsi="Times New Roman" w:ascii="Times New Roman"/>
          <w:sz w:val="24"/>
          <w:szCs w:val="24"/>
          <w:lang w:val="hr-HR"/>
        </w:rPr>
        <w:t>kolovoza 2016.</w:t>
      </w:r>
      <w:r>
        <w:rPr>
          <w:rFonts w:hAnsi="Times New Roman" w:ascii="Times New Roman"/>
          <w:sz w:val="24"/>
          <w:szCs w:val="24"/>
          <w:lang w:val="hr-HR"/>
        </w:rPr>
        <w:t xml:space="preserve"> godine kod ovoga suda zaprimljen je zahtjev FINANCIJSKE AGENCIJE, Regionalnog centra Split za provedbu skraćenog stečajnog postupka nad dužnikom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960BB" w:rsidRPr="00E960BB">
        <w:rPr>
          <w:rFonts w:hAnsi="Times New Roman" w:ascii="Times New Roman"/>
          <w:sz w:val="24"/>
          <w:szCs w:val="24"/>
          <w:lang w:val="hr-HR"/>
        </w:rPr>
        <w:t>SACCULUS d.o.o. za proizvodnju i usluge, OIB:</w:t>
      </w:r>
      <w:r w:rsidR="00E960BB" w:rsidRPr="00E960BB">
        <w:rPr>
          <w:rFonts w:hAnsi="Times New Roman" w:ascii="Times New Roman"/>
          <w:sz w:val="24"/>
          <w:szCs w:val="24"/>
        </w:rPr>
        <w:t xml:space="preserve"> </w:t>
      </w:r>
      <w:r w:rsidR="00E960BB" w:rsidRPr="00E960BB">
        <w:rPr>
          <w:rFonts w:hAnsi="Times New Roman" w:ascii="Times New Roman"/>
          <w:sz w:val="24"/>
          <w:szCs w:val="24"/>
          <w:lang w:val="hr-HR"/>
        </w:rPr>
        <w:t>53021707323,Kaštel Stari, Cesta dr.Franje Tuđmana 11</w:t>
      </w:r>
      <w:r w:rsidR="009566A9" w:rsidRPr="00E960BB">
        <w:rPr>
          <w:rFonts w:hAnsi="Times New Roman" w:ascii="Times New Roman"/>
          <w:sz w:val="24"/>
          <w:szCs w:val="24"/>
          <w:lang w:val="hr-HR"/>
        </w:rPr>
        <w:t>,</w:t>
      </w:r>
      <w:r w:rsidR="009566A9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a temeljem odredbe čl. </w:t>
      </w:r>
      <w:r w:rsidR="00E960BB">
        <w:rPr>
          <w:rFonts w:hAnsi="Times New Roman" w:ascii="Times New Roman"/>
          <w:sz w:val="24"/>
          <w:szCs w:val="24"/>
          <w:lang w:val="hr-HR"/>
        </w:rPr>
        <w:t>429</w:t>
      </w:r>
      <w:r>
        <w:rPr>
          <w:rFonts w:hAnsi="Times New Roman" w:ascii="Times New Roman"/>
          <w:sz w:val="24"/>
          <w:szCs w:val="24"/>
          <w:lang w:val="hr-HR"/>
        </w:rPr>
        <w:t>. st. 1. Stečajnog zakona ("Narodne novine" broj: 71/15, u daljnjem tekstu: SZ).</w:t>
      </w:r>
      <w:r w:rsidR="00E60F09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4D1EBE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ispunjene pretpostavke za provedbu skraćenog stečajnog postupka u smislu odredbe čl. 428. SZ-a, ovaj sud je temeljem odredbe čl. 4</w:t>
      </w:r>
      <w:r w:rsidR="003C2A00">
        <w:rPr>
          <w:rFonts w:hAnsi="Times New Roman" w:ascii="Times New Roman"/>
          <w:sz w:val="24"/>
          <w:szCs w:val="24"/>
          <w:lang w:val="hr-HR"/>
        </w:rPr>
        <w:t>30.</w:t>
      </w:r>
      <w:r>
        <w:rPr>
          <w:rFonts w:hAnsi="Times New Roman" w:ascii="Times New Roman"/>
          <w:sz w:val="24"/>
          <w:szCs w:val="24"/>
          <w:lang w:val="hr-HR"/>
        </w:rPr>
        <w:t xml:space="preserve"> SZ-a na mrežnoj stranici e-Oglasna ploča sudova </w:t>
      </w:r>
      <w:r w:rsidR="00BA3D8A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E52015">
        <w:rPr>
          <w:rFonts w:hAnsi="Times New Roman" w:ascii="Times New Roman"/>
          <w:sz w:val="24"/>
          <w:szCs w:val="24"/>
          <w:lang w:val="hr-HR"/>
        </w:rPr>
        <w:t>1</w:t>
      </w:r>
      <w:r w:rsidR="00E960BB">
        <w:rPr>
          <w:rFonts w:hAnsi="Times New Roman" w:ascii="Times New Roman"/>
          <w:sz w:val="24"/>
          <w:szCs w:val="24"/>
          <w:lang w:val="hr-HR"/>
        </w:rPr>
        <w:t>5</w:t>
      </w:r>
      <w:r w:rsidR="00E52015">
        <w:rPr>
          <w:rFonts w:hAnsi="Times New Roman" w:ascii="Times New Roman"/>
          <w:sz w:val="24"/>
          <w:szCs w:val="24"/>
          <w:lang w:val="hr-HR"/>
        </w:rPr>
        <w:t>.veljače 201</w:t>
      </w:r>
      <w:r w:rsidR="00E960BB">
        <w:rPr>
          <w:rFonts w:hAnsi="Times New Roman" w:ascii="Times New Roman"/>
          <w:sz w:val="24"/>
          <w:szCs w:val="24"/>
          <w:lang w:val="hr-HR"/>
        </w:rPr>
        <w:t>7</w:t>
      </w:r>
      <w:r w:rsidR="00E52015">
        <w:rPr>
          <w:rFonts w:hAnsi="Times New Roman" w:ascii="Times New Roman"/>
          <w:sz w:val="24"/>
          <w:szCs w:val="24"/>
          <w:lang w:val="hr-HR"/>
        </w:rPr>
        <w:t>.</w:t>
      </w:r>
      <w:r>
        <w:rPr>
          <w:rFonts w:hAnsi="Times New Roman" w:ascii="Times New Roman"/>
          <w:sz w:val="24"/>
          <w:szCs w:val="24"/>
          <w:lang w:val="hr-HR"/>
        </w:rPr>
        <w:t xml:space="preserve">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E70726" w:rsidP="00E70726" w:rsidR="00E70726">
      <w:pPr>
        <w:jc w:val="both"/>
        <w:rPr>
          <w:sz w:val="24"/>
          <w:szCs w:val="24"/>
          <w:lang w:val="hr-HR"/>
        </w:rPr>
      </w:pP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03. travnja </w:t>
      </w:r>
      <w:r w:rsidR="00E52015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E960BB">
        <w:rPr>
          <w:rFonts w:hAnsi="Times New Roman" w:ascii="Times New Roman"/>
          <w:sz w:val="24"/>
          <w:szCs w:val="24"/>
          <w:lang w:val="hr-HR"/>
        </w:rPr>
        <w:t>7</w:t>
      </w:r>
      <w:r w:rsidR="00E52015">
        <w:rPr>
          <w:rFonts w:hAnsi="Times New Roman" w:ascii="Times New Roman"/>
          <w:sz w:val="24"/>
          <w:szCs w:val="24"/>
          <w:lang w:val="hr-HR"/>
        </w:rPr>
        <w:t>.</w:t>
      </w:r>
      <w:r>
        <w:rPr>
          <w:rFonts w:hAnsi="Times New Roman" w:ascii="Times New Roman"/>
          <w:sz w:val="24"/>
          <w:szCs w:val="24"/>
          <w:lang w:val="hr-HR"/>
        </w:rPr>
        <w:t xml:space="preserve"> godine kod ovoga suda zaprimljen je prijedlog predlagatelja 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KEMBICO PLAST  d.o.o. za trgovinu,OIB: </w:t>
      </w:r>
      <w:r w:rsidR="00E960BB" w:rsidRPr="00E960BB">
        <w:rPr>
          <w:rFonts w:hAnsi="Times New Roman" w:ascii="Times New Roman"/>
          <w:sz w:val="24"/>
          <w:szCs w:val="24"/>
          <w:lang w:val="hr-HR"/>
        </w:rPr>
        <w:t>77594102569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, Zagreb, Zagrebačka cesta 143 a,  </w:t>
      </w:r>
      <w:r>
        <w:rPr>
          <w:rFonts w:hAnsi="Times New Roman" w:ascii="Times New Roman"/>
          <w:sz w:val="24"/>
          <w:szCs w:val="24"/>
          <w:lang w:val="hr-HR"/>
        </w:rPr>
        <w:t>za otvaranje stečajnog postupka nad dužnikom u kojem u bitnom navodi da:</w:t>
      </w:r>
    </w:p>
    <w:p w:rsidRDefault="00E960BB" w:rsidP="00E70726" w:rsidR="00E960B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52015" w:rsidR="008369B5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- </w:t>
      </w:r>
      <w:r w:rsidR="00E960BB">
        <w:rPr>
          <w:rFonts w:hAnsi="Times New Roman" w:ascii="Times New Roman"/>
          <w:sz w:val="24"/>
          <w:szCs w:val="24"/>
          <w:lang w:val="hr-HR"/>
        </w:rPr>
        <w:t>predlagatelj KEMBICO PLAST d.o.o. za trgovinu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,Zagreb, Zagrebačka cesta 143 a, 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ima dospjelih a nenamirenih tražbina prema dužniku u ukupnom iznosu od</w:t>
      </w:r>
      <w:r w:rsidR="00452BA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887270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960BB">
        <w:rPr>
          <w:rFonts w:hAnsi="Times New Roman" w:ascii="Times New Roman"/>
          <w:sz w:val="24"/>
          <w:szCs w:val="24"/>
          <w:lang w:val="hr-HR"/>
        </w:rPr>
        <w:t>337.454,90</w:t>
      </w:r>
      <w:r w:rsidR="00E52015"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E70726" w:rsidP="00E52015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lastRenderedPageBreak/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2</w:t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>1.St-</w:t>
      </w:r>
      <w:r w:rsidR="00884357">
        <w:rPr>
          <w:rFonts w:hAnsi="Times New Roman" w:ascii="Times New Roman"/>
          <w:b/>
          <w:sz w:val="24"/>
          <w:szCs w:val="24"/>
          <w:lang w:val="hr-HR"/>
        </w:rPr>
        <w:t>1</w:t>
      </w:r>
      <w:r w:rsidR="00E960BB">
        <w:rPr>
          <w:rFonts w:hAnsi="Times New Roman" w:ascii="Times New Roman"/>
          <w:b/>
          <w:sz w:val="24"/>
          <w:szCs w:val="24"/>
          <w:lang w:val="hr-HR"/>
        </w:rPr>
        <w:t>627</w:t>
      </w:r>
      <w:r w:rsidR="00E52015">
        <w:rPr>
          <w:rFonts w:hAnsi="Times New Roman" w:ascii="Times New Roman"/>
          <w:b/>
          <w:sz w:val="24"/>
          <w:szCs w:val="24"/>
          <w:lang w:val="hr-HR"/>
        </w:rPr>
        <w:t>/201</w:t>
      </w:r>
      <w:r w:rsidR="00E960BB">
        <w:rPr>
          <w:rFonts w:hAnsi="Times New Roman" w:ascii="Times New Roman"/>
          <w:b/>
          <w:sz w:val="24"/>
          <w:szCs w:val="24"/>
          <w:lang w:val="hr-HR"/>
        </w:rPr>
        <w:t>6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>U privitku prijedloga predlagatelj dostavlja prijedlog za otvaranje stečajnog postupka na propisanom obrascu (list</w:t>
      </w:r>
      <w:r w:rsidR="00D8321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960BB">
        <w:rPr>
          <w:rFonts w:hAnsi="Times New Roman" w:ascii="Times New Roman"/>
          <w:sz w:val="24"/>
          <w:szCs w:val="24"/>
          <w:lang w:val="hr-HR"/>
        </w:rPr>
        <w:t>6</w:t>
      </w:r>
      <w:r w:rsidR="00884357">
        <w:rPr>
          <w:rFonts w:hAnsi="Times New Roman" w:ascii="Times New Roman"/>
          <w:sz w:val="24"/>
          <w:szCs w:val="24"/>
          <w:lang w:val="hr-HR"/>
        </w:rPr>
        <w:t>-</w:t>
      </w:r>
      <w:r w:rsidR="00E960BB">
        <w:rPr>
          <w:rFonts w:hAnsi="Times New Roman" w:ascii="Times New Roman"/>
          <w:sz w:val="24"/>
          <w:szCs w:val="24"/>
          <w:lang w:val="hr-HR"/>
        </w:rPr>
        <w:t>7</w:t>
      </w:r>
      <w:r w:rsidR="00A15FAE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spisa), </w:t>
      </w:r>
      <w:r w:rsidR="00E960BB">
        <w:rPr>
          <w:rFonts w:hAnsi="Times New Roman" w:ascii="Times New Roman"/>
          <w:sz w:val="24"/>
          <w:szCs w:val="24"/>
          <w:lang w:val="hr-HR"/>
        </w:rPr>
        <w:t xml:space="preserve">izvod otvorenih stavki  od 31.03.2017. </w:t>
      </w:r>
      <w:r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E960BB">
        <w:rPr>
          <w:rFonts w:hAnsi="Times New Roman" w:ascii="Times New Roman"/>
          <w:sz w:val="24"/>
          <w:szCs w:val="24"/>
          <w:lang w:val="hr-HR"/>
        </w:rPr>
        <w:t>8</w:t>
      </w:r>
      <w:r w:rsidR="00D15C57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3710D">
        <w:rPr>
          <w:rFonts w:hAnsi="Times New Roman" w:ascii="Times New Roman"/>
          <w:sz w:val="24"/>
          <w:szCs w:val="24"/>
          <w:lang w:val="hr-HR"/>
        </w:rPr>
        <w:t>spisa ) ,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račune s obračunom zateznih kamata </w:t>
      </w:r>
      <w:r>
        <w:rPr>
          <w:rFonts w:hAnsi="Times New Roman" w:ascii="Times New Roman"/>
          <w:sz w:val="24"/>
          <w:szCs w:val="24"/>
          <w:lang w:val="hr-HR"/>
        </w:rPr>
        <w:t>(list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52015">
        <w:rPr>
          <w:rFonts w:hAnsi="Times New Roman" w:ascii="Times New Roman"/>
          <w:sz w:val="24"/>
          <w:szCs w:val="24"/>
          <w:lang w:val="hr-HR"/>
        </w:rPr>
        <w:t>1</w:t>
      </w:r>
      <w:r w:rsidR="009901E9">
        <w:rPr>
          <w:rFonts w:hAnsi="Times New Roman" w:ascii="Times New Roman"/>
          <w:sz w:val="24"/>
          <w:szCs w:val="24"/>
          <w:lang w:val="hr-HR"/>
        </w:rPr>
        <w:t>0 - 39</w:t>
      </w:r>
      <w:r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3D7A5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3710D">
        <w:rPr>
          <w:rFonts w:hAnsi="Times New Roman" w:ascii="Times New Roman"/>
          <w:sz w:val="24"/>
          <w:szCs w:val="24"/>
          <w:lang w:val="hr-HR"/>
        </w:rPr>
        <w:t>spisa)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 bjanko zadužnice s zahtjevom za naplatu ( list 40 – 51 spisa) </w:t>
      </w:r>
      <w:r w:rsidR="00E52015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6B459D">
        <w:rPr>
          <w:rFonts w:hAnsi="Times New Roman" w:ascii="Times New Roman"/>
          <w:sz w:val="24"/>
          <w:szCs w:val="24"/>
          <w:lang w:val="hr-HR"/>
        </w:rPr>
        <w:t>t</w:t>
      </w:r>
      <w:r>
        <w:rPr>
          <w:rFonts w:hAnsi="Times New Roman" w:ascii="Times New Roman"/>
          <w:sz w:val="24"/>
          <w:szCs w:val="24"/>
          <w:lang w:val="hr-HR"/>
        </w:rPr>
        <w:t>e predlaže obustavu skraćenog stečajnog postupka i donošenje rješenja o p</w:t>
      </w:r>
      <w:r w:rsidR="00433333">
        <w:rPr>
          <w:rFonts w:hAnsi="Times New Roman" w:ascii="Times New Roman"/>
          <w:sz w:val="24"/>
          <w:szCs w:val="24"/>
          <w:lang w:val="hr-HR"/>
        </w:rPr>
        <w:t>o</w:t>
      </w:r>
      <w:r>
        <w:rPr>
          <w:rFonts w:hAnsi="Times New Roman" w:ascii="Times New Roman"/>
          <w:sz w:val="24"/>
          <w:szCs w:val="24"/>
          <w:lang w:val="hr-HR"/>
        </w:rPr>
        <w:t>kretanju prethodnog postupka odnosno donošenje rješenja o otvaranju stečajnog postupka.</w:t>
      </w:r>
    </w:p>
    <w:p w:rsidRDefault="00E70726" w:rsidP="00E70726" w:rsidR="00E70726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Kako u konkretnom slučaju nisu ispunjene pretpostavke za provedbu skraćenog stečajnog postupka budući je vjerovnik 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KEMBICO PLAST  d.o.o. za trgovinu, Zagreb, Zagrebačka cesta 143 a, </w:t>
      </w:r>
      <w:r>
        <w:rPr>
          <w:rFonts w:hAnsi="Times New Roman" w:ascii="Times New Roman"/>
          <w:sz w:val="24"/>
          <w:szCs w:val="24"/>
          <w:lang w:val="hr-HR"/>
        </w:rPr>
        <w:t>predloži</w:t>
      </w:r>
      <w:r w:rsidR="009901E9">
        <w:rPr>
          <w:rFonts w:hAnsi="Times New Roman" w:ascii="Times New Roman"/>
          <w:sz w:val="24"/>
          <w:szCs w:val="24"/>
          <w:lang w:val="hr-HR"/>
        </w:rPr>
        <w:t>o</w:t>
      </w:r>
      <w:r>
        <w:rPr>
          <w:rFonts w:hAnsi="Times New Roman" w:ascii="Times New Roman"/>
          <w:sz w:val="24"/>
          <w:szCs w:val="24"/>
          <w:lang w:val="hr-HR"/>
        </w:rPr>
        <w:t xml:space="preserve"> otvaranje stečajnog postupka</w:t>
      </w:r>
      <w:r w:rsidR="009901E9">
        <w:rPr>
          <w:rFonts w:hAnsi="Times New Roman" w:ascii="Times New Roman"/>
          <w:sz w:val="24"/>
          <w:szCs w:val="24"/>
          <w:lang w:val="hr-HR"/>
        </w:rPr>
        <w:t>, te dana 10.travnja 2017. godine uplatio 10.000,00 kn za pokriće troškova prethodnog postuka ,</w:t>
      </w:r>
      <w:r>
        <w:rPr>
          <w:rFonts w:hAnsi="Times New Roman" w:ascii="Times New Roman"/>
          <w:sz w:val="24"/>
          <w:szCs w:val="24"/>
          <w:lang w:val="hr-HR"/>
        </w:rPr>
        <w:t>a temeljem odredbe čl. 114. SZ-a, to je temeljem odredbe čl. 433</w:t>
      </w:r>
      <w:r w:rsidR="009D7A57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>SZ-a odlučeno kao u izreci ovog rješenja.</w:t>
      </w: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E70726" w:rsidP="00E70726" w:rsidR="00E70726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60F09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9901E9">
        <w:rPr>
          <w:rFonts w:hAnsi="Times New Roman" w:ascii="Times New Roman"/>
          <w:sz w:val="24"/>
          <w:szCs w:val="24"/>
          <w:lang w:val="hr-HR"/>
        </w:rPr>
        <w:t>21</w:t>
      </w:r>
      <w:r w:rsidR="00E52015">
        <w:rPr>
          <w:rFonts w:hAnsi="Times New Roman" w:ascii="Times New Roman"/>
          <w:sz w:val="24"/>
          <w:szCs w:val="24"/>
          <w:lang w:val="hr-HR"/>
        </w:rPr>
        <w:t>.</w:t>
      </w:r>
      <w:r w:rsidR="009901E9">
        <w:rPr>
          <w:rFonts w:hAnsi="Times New Roman" w:ascii="Times New Roman"/>
          <w:sz w:val="24"/>
          <w:szCs w:val="24"/>
          <w:lang w:val="hr-HR"/>
        </w:rPr>
        <w:t xml:space="preserve">rujna </w:t>
      </w:r>
      <w:r w:rsidR="00E70726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A15FAE">
        <w:rPr>
          <w:rFonts w:hAnsi="Times New Roman" w:ascii="Times New Roman"/>
          <w:sz w:val="24"/>
          <w:szCs w:val="24"/>
          <w:lang w:val="hr-HR"/>
        </w:rPr>
        <w:t>7</w:t>
      </w:r>
      <w:r w:rsidR="00E70726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E60F09" w:rsidP="00E70726" w:rsidR="00E60F09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</w:t>
      </w:r>
    </w:p>
    <w:p w:rsidRDefault="00960FD4" w:rsidP="00E70726" w:rsidR="00960FD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E70726" w:rsidP="00E70726" w:rsidR="00E70726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E70726" w:rsidP="00E70726" w:rsidR="00E70726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1D59CE" w:rsidR="001D59CE"/>
    <w:p w:rsidRDefault="001D59CE" w:rsidR="001D59CE"/>
    <w:p w:rsidRDefault="00E70726" w:rsidP="00E70726" w:rsidR="00E70726">
      <w:pPr>
        <w:spacing w:before="160"/>
        <w:jc w:val="both"/>
        <w:rPr>
          <w:lang w:val="hr-HR"/>
        </w:rPr>
      </w:pPr>
    </w:p>
    <w:sectPr w:rsidR="00E70726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2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70726"/>
    <w:rsid w:val="000256D3"/>
    <w:rsid w:val="000859D0"/>
    <w:rsid w:val="0010074F"/>
    <w:rsid w:val="00110BE4"/>
    <w:rsid w:val="0018349C"/>
    <w:rsid w:val="001B56D0"/>
    <w:rsid w:val="001D59CE"/>
    <w:rsid w:val="00204170"/>
    <w:rsid w:val="002044F7"/>
    <w:rsid w:val="002854BB"/>
    <w:rsid w:val="002D374C"/>
    <w:rsid w:val="002D614C"/>
    <w:rsid w:val="00322745"/>
    <w:rsid w:val="003A4819"/>
    <w:rsid w:val="003C2A00"/>
    <w:rsid w:val="003D7A5F"/>
    <w:rsid w:val="003F18E6"/>
    <w:rsid w:val="00407E3B"/>
    <w:rsid w:val="00433333"/>
    <w:rsid w:val="00452BA0"/>
    <w:rsid w:val="00454D6B"/>
    <w:rsid w:val="004D1EBE"/>
    <w:rsid w:val="005061A6"/>
    <w:rsid w:val="00543C6E"/>
    <w:rsid w:val="0055047E"/>
    <w:rsid w:val="005C2192"/>
    <w:rsid w:val="005F20F8"/>
    <w:rsid w:val="00623AD5"/>
    <w:rsid w:val="00681AAB"/>
    <w:rsid w:val="006B459D"/>
    <w:rsid w:val="0073710D"/>
    <w:rsid w:val="00737584"/>
    <w:rsid w:val="007766AB"/>
    <w:rsid w:val="008369B5"/>
    <w:rsid w:val="00884357"/>
    <w:rsid w:val="00887270"/>
    <w:rsid w:val="009566A9"/>
    <w:rsid w:val="00960FD4"/>
    <w:rsid w:val="009901E9"/>
    <w:rsid w:val="009C4D35"/>
    <w:rsid w:val="009D7A57"/>
    <w:rsid w:val="00A0740E"/>
    <w:rsid w:val="00A159D5"/>
    <w:rsid w:val="00A15FAE"/>
    <w:rsid w:val="00AB6E49"/>
    <w:rsid w:val="00AC09D9"/>
    <w:rsid w:val="00B01348"/>
    <w:rsid w:val="00B15ADA"/>
    <w:rsid w:val="00B40090"/>
    <w:rsid w:val="00B72C27"/>
    <w:rsid w:val="00B874FD"/>
    <w:rsid w:val="00BA3D8A"/>
    <w:rsid w:val="00C626C3"/>
    <w:rsid w:val="00C655DC"/>
    <w:rsid w:val="00D15C57"/>
    <w:rsid w:val="00D7371B"/>
    <w:rsid w:val="00D83219"/>
    <w:rsid w:val="00E52015"/>
    <w:rsid w:val="00E60F09"/>
    <w:rsid w:val="00E70726"/>
    <w:rsid w:val="00E72187"/>
    <w:rsid w:val="00E7677A"/>
    <w:rsid w:val="00E960BB"/>
    <w:rsid w:val="00EC0FC3"/>
    <w:rsid w:val="00EF5686"/>
    <w:rsid w:val="00F61994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E7072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cs="Tahoma" w:eastAsia="Times New Roman" w:hAnsi="Tahoma" w:ascii="Tahoma"/>
      <w:sz w:val="16"/>
      <w:szCs w:val="16"/>
      <w:lang w:eastAsia="hr-HR" w:val="en-AU"/>
    </w:rPr>
  </w:style>
  <w:style w:styleId="Bezproreda" w:type="paragraph">
    <w:name w:val="No Spacing"/>
    <w:uiPriority w:val="1"/>
    <w:qFormat/>
    <w:rsid w:val="001D59CE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18349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8349C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8349C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8349C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8349C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E7072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E7072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70726"/>
    <w:rPr>
      <w:rFonts w:ascii="Tahoma" w:cs="Tahoma" w:eastAsia="Times New Roman" w:hAnsi="Tahoma"/>
      <w:sz w:val="16"/>
      <w:szCs w:val="16"/>
      <w:lang w:eastAsia="hr-HR" w:val="en-AU"/>
    </w:rPr>
  </w:style>
  <w:style w:styleId="Bezproreda" w:type="paragraph">
    <w:name w:val="No Spacing"/>
    <w:uiPriority w:val="1"/>
    <w:qFormat/>
    <w:rsid w:val="001D59CE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18349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8349C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8349C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8349C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8349C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14349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rujna 2017.</izvorni_sadrzaj>
    <derivirana_varijabla naziv="DomainObject.DatumDonosenjaOdluke_1">21.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St-1627/2016-8</izvorni_sadrzaj>
    <derivirana_varijabla naziv="DomainObject.Oznaka_1">St-1627/2016-8</derivirana_varijabla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1627</izvorni_sadrzaj>
    <derivirana_varijabla naziv="DomainObject.Predmet.Broj_1">1627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429.st.1. Stečajnog zakona</izvorni_sadrzaj>
    <derivirana_varijabla naziv="DomainObject.Predmet.Opis_1">čl. 429.st.1. Stečajnog zakona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St-1627/2016</izvorni_sadrzaj>
    <derivirana_varijabla naziv="DomainObject.Predmet.OznakaBroj_1">St-1627/2016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SACCULUS d.o.o. za proizvodnju i usluge</izvorni_sadrzaj>
    <derivirana_varijabla naziv="DomainObject.Predmet.ProtustrankaFormated_1">  SACCULUS d.o.o. za proizvodnju i usluge</derivirana_varijabla>
  </DomainObject.Predmet.ProtustrankaFormated>
  <DomainObject.Predmet.ProtustrankaFormatedOIB>
    <izvorni_sadrzaj>  SACCULUS d.o.o. za proizvodnju i usluge, OIB 53021707323</izvorni_sadrzaj>
    <derivirana_varijabla naziv="DomainObject.Predmet.ProtustrankaFormatedOIB_1">  SACCULUS d.o.o. za proizvodnju i usluge, OIB 53021707323</derivirana_varijabla>
  </DomainObject.Predmet.ProtustrankaFormatedOIB>
  <DomainObject.Predmet.ProtustrankaFormatedWithAdress>
    <izvorni_sadrzaj> SACCULUS d.o.o. za proizvodnju i usluge, Cesta dr. Franje Tuđmana 11, 21217 Kaštel Stari</izvorni_sadrzaj>
    <derivirana_varijabla naziv="DomainObject.Predmet.ProtustrankaFormatedWithAdress_1"> SACCULUS d.o.o. za proizvodnju i usluge, Cesta dr. Franje Tuđmana 11, 21217 Kaštel Stari</derivirana_varijabla>
  </DomainObject.Predmet.ProtustrankaFormatedWithAdress>
  <DomainObject.Predmet.ProtustrankaFormatedWithAdressOIB>
    <izvorni_sadrzaj> SACCULUS d.o.o. za proizvodnju i usluge, OIB 53021707323, Cesta dr. Franje Tuđmana 11, 21217 Kaštel Stari</izvorni_sadrzaj>
    <derivirana_varijabla naziv="DomainObject.Predmet.ProtustrankaFormatedWithAdressOIB_1"> SACCULUS d.o.o. za proizvodnju i usluge, OIB 53021707323, Cesta dr. Franje Tuđmana 11, 21217 Kaštel Stari</derivirana_varijabla>
  </DomainObject.Predmet.ProtustrankaFormatedWithAdressOIB>
  <DomainObject.Predmet.ProtustrankaWithAdress>
    <izvorni_sadrzaj>SACCULUS d.o.o. za proizvodnju i usluge Cesta dr. Franje Tuđmana 11, 21217 Kaštel Stari</izvorni_sadrzaj>
    <derivirana_varijabla naziv="DomainObject.Predmet.ProtustrankaWithAdress_1">SACCULUS d.o.o. za proizvodnju i usluge Cesta dr. Franje Tuđmana 11, 21217 Kaštel Stari</derivirana_varijabla>
  </DomainObject.Predmet.ProtustrankaWithAdress>
  <DomainObject.Predmet.ProtustrankaWithAdressOIB>
    <izvorni_sadrzaj>SACCULUS d.o.o. za proizvodnju i usluge, OIB 53021707323, Cesta dr. Franje Tuđmana 11, 21217 Kaštel Stari</izvorni_sadrzaj>
    <derivirana_varijabla naziv="DomainObject.Predmet.ProtustrankaWithAdressOIB_1">SACCULUS d.o.o. za proizvodnju i usluge, OIB 53021707323, Cesta dr. Franje Tuđmana 11, 21217 Kaštel Stari</derivirana_varijabla>
  </DomainObject.Predmet.ProtustrankaWithAdressOIB>
  <DomainObject.Predmet.ProtustrankaNazivFormated>
    <izvorni_sadrzaj>SACCULUS d.o.o. za proizvodnju i usluge</izvorni_sadrzaj>
    <derivirana_varijabla naziv="DomainObject.Predmet.ProtustrankaNazivFormated_1">SACCULUS d.o.o. za proizvodnju i usluge</derivirana_varijabla>
  </DomainObject.Predmet.ProtustrankaNazivFormated>
  <DomainObject.Predmet.ProtustrankaNazivFormatedOIB>
    <izvorni_sadrzaj>SACCULUS d.o.o. za proizvodnju i usluge, OIB 53021707323</izvorni_sadrzaj>
    <derivirana_varijabla naziv="DomainObject.Predmet.ProtustrankaNazivFormatedOIB_1">SACCULUS d.o.o. za proizvodnju i usluge, OIB 53021707323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KEMBICO PLAST društvo s ograničenom odgovornošću za trgovinu</izvorni_sadrzaj>
    <derivirana_varijabla naziv="DomainObject.Predmet.StrankaFormated_1">  FINANCIJSKA AGENCIJA, RC SPLIT; KEMBICO PLAST društvo s ograničenom odgovornošću za trgovinu</derivirana_varijabla>
  </DomainObject.Predmet.StrankaFormated>
  <DomainObject.Predmet.StrankaFormatedOIB>
    <izvorni_sadrzaj>  FINANCIJSKA AGENCIJA, RC SPLIT, OIB 85821130368; KEMBICO PLAST društvo s ograničenom odgovornošću za trgovinu, OIB 77594102569</izvorni_sadrzaj>
    <derivirana_varijabla naziv="DomainObject.Predmet.StrankaFormatedOIB_1">  FINANCIJSKA AGENCIJA, RC SPLIT, OIB 85821130368; KEMBICO PLAST društvo s ograničenom odgovornošću za trgovinu, OIB 77594102569</derivirana_varijabla>
  </DomainObject.Predmet.StrankaFormatedOIB>
  <DomainObject.Predmet.StrankaFormatedWithAdress>
    <izvorni_sadrzaj> FINANCIJSKA AGENCIJA, RC SPLIT, Mažuranićevo šetalište 24B, 21000 Split; KEMBICO PLAST društvo s ograničenom odgovornošću za trgovinu, Zagrebačka cesta 143 a, 10000 Zagreb</izvorni_sadrzaj>
    <derivirana_varijabla naziv="DomainObject.Predmet.StrankaFormatedWithAdress_1"> FINANCIJSKA AGENCIJA, RC SPLIT, Mažuranićevo šetalište 24B, 21000 Split; KEMBICO PLAST društvo s ograničenom odgovornošću za trgovinu, Zagrebačka cesta 143 a, 10000 Zagreb</derivirana_varijabla>
  </DomainObject.Predmet.StrankaFormatedWithAdress>
  <DomainObject.Predmet.StrankaFormatedWithAdressOIB>
    <izvorni_sadrzaj> FINANCIJSKA AGENCIJA, RC SPLIT, OIB 85821130368, Mažuranićevo šetalište 24B, 21000 Split; KEMBICO PLAST društvo s ograničenom odgovornošću za trgovinu, OIB 77594102569, Zagrebačka cesta 143 a, 10000 Zagreb</izvorni_sadrzaj>
    <derivirana_varijabla naziv="DomainObject.Predmet.StrankaFormatedWithAdressOIB_1"> FINANCIJSKA AGENCIJA, RC SPLIT, OIB 85821130368, Mažuranićevo šetalište 24B, 21000 Split; KEMBICO PLAST društvo s ograničenom odgovornošću za trgovinu, OIB 77594102569, Zagrebačka cesta 143 a, 10000 Zagreb</derivirana_varijabla>
  </DomainObject.Predmet.StrankaFormatedWithAdressOIB>
  <DomainObject.Predmet.StrankaWithAdress>
    <izvorni_sadrzaj>FINANCIJSKA AGENCIJA, RC SPLIT Mažuranićevo šetalište 24B,21000 Split,KEMBICO PLAST društvo s ograničenom odgovornošću za trgovinu Zagrebačka cesta 143 a,10000 Zagreb</izvorni_sadrzaj>
    <derivirana_varijabla naziv="DomainObject.Predmet.StrankaWithAdress_1">FINANCIJSKA AGENCIJA, RC SPLIT Mažuranićevo šetalište 24B,21000 Split,KEMBICO PLAST društvo s ograničenom odgovornošću za trgovinu Zagrebačka cesta 143 a,10000 Zagreb</derivirana_varijabla>
  </DomainObject.Predmet.StrankaWithAdress>
  <DomainObject.Predmet.StrankaWithAdressOIB>
    <izvorni_sadrzaj>FINANCIJSKA AGENCIJA, RC SPLIT, OIB 85821130368, Mažuranićevo šetalište 24B,21000 Split,KEMBICO PLAST društvo s ograničenom odgovornošću za trgovinu, OIB 77594102569, Zagrebačka cesta 143 a,10000 Zagreb</izvorni_sadrzaj>
    <derivirana_varijabla naziv="DomainObject.Predmet.StrankaWithAdressOIB_1">FINANCIJSKA AGENCIJA, RC SPLIT, OIB 85821130368, Mažuranićevo šetalište 24B,21000 Split,KEMBICO PLAST društvo s ograničenom odgovornošću za trgovinu, OIB 77594102569, Zagrebačka cesta 143 a,10000 Zagreb</derivirana_varijabla>
  </DomainObject.Predmet.StrankaWithAdressOIB>
  <DomainObject.Predmet.StrankaNazivFormated>
    <izvorni_sadrzaj>FINANCIJSKA AGENCIJA, RC SPLIT,KEMBICO PLAST društvo s ograničenom odgovornošću za trgovinu</izvorni_sadrzaj>
    <derivirana_varijabla naziv="DomainObject.Predmet.StrankaNazivFormated_1">FINANCIJSKA AGENCIJA, RC SPLIT,KEMBICO PLAST društvo s ograničenom odgovornošću za trgovinu</derivirana_varijabla>
  </DomainObject.Predmet.StrankaNazivFormated>
  <DomainObject.Predmet.StrankaNazivFormatedOIB>
    <izvorni_sadrzaj>FINANCIJSKA AGENCIJA, RC SPLIT, OIB 85821130368,KEMBICO PLAST društvo s ograničenom odgovornošću za trgovinu, OIB 77594102569</izvorni_sadrzaj>
    <derivirana_varijabla naziv="DomainObject.Predmet.StrankaNazivFormatedOIB_1">FINANCIJSKA AGENCIJA, RC SPLIT, OIB 85821130368,KEMBICO PLAST društvo s ograničenom odgovornošću za trgovinu, OIB 77594102569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661908.42</izvorni_sadrzaj>
    <derivirana_varijabla naziv="DomainObject.Predmet.TrenutnaVrijednost_1">661908.42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  <item>KEMBICO PLAST društvo s ograničenom odgovornošću za trgovinu</item>
    </izvorni_sadrzaj>
    <derivirana_varijabla naziv="DomainObject.Predmet.StrankaListFormated_1">
      <item>FINANCIJSKA AGENCIJA, RC SPLIT</item>
      <item>KEMBICO PLAST društvo s ograničenom odgovornošću za trgovinu</item>
    </derivirana_varijabla>
  </DomainObject.Predmet.StrankaListFormated>
  <DomainObject.Predmet.StrankaListFormatedOIB>
    <izvorni_sadrzaj>
      <item>FINANCIJSKA AGENCIJA, RC SPLIT, OIB 85821130368</item>
      <item>KEMBICO PLAST društvo s ograničenom odgovornošću za trgovinu, OIB 77594102569</item>
    </izvorni_sadrzaj>
    <derivirana_varijabla naziv="DomainObject.Predmet.StrankaListFormatedOIB_1">
      <item>FINANCIJSKA AGENCIJA, RC SPLIT, OIB 85821130368</item>
      <item>KEMBICO PLAST društvo s ograničenom odgovornošću za trgovinu, OIB 77594102569</item>
    </derivirana_varijabla>
  </DomainObject.Predmet.StrankaListFormatedOIB>
  <DomainObject.Predmet.StrankaListFormatedWithAdress>
    <izvorni_sadrzaj>
      <item>FINANCIJSKA AGENCIJA, RC SPLIT, Mažuranićevo šetalište 24B, 21000 Split</item>
      <item>KEMBICO PLAST društvo s ograničenom odgovornošću za trgovinu, Zagrebačka cesta 143 a, 10000 Zagreb</item>
    </izvorni_sadrzaj>
    <derivirana_varijabla naziv="DomainObject.Predmet.StrankaListFormatedWithAdress_1">
      <item>FINANCIJSKA AGENCIJA, RC SPLIT, Mažuranićevo šetalište 24B, 21000 Split</item>
      <item>KEMBICO PLAST društvo s ograničenom odgovornošću za trgovinu, Zagrebačka cesta 143 a, 10000 Zagreb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  <item>KEMBICO PLAST društvo s ograničenom odgovornošću za trgovinu, OIB 77594102569, Zagrebačka cesta 143 a, 10000 Zagreb</item>
    </izvorni_sadrzaj>
    <derivirana_varijabla naziv="DomainObject.Predmet.StrankaListFormatedWithAdressOIB_1">
      <item>FINANCIJSKA AGENCIJA, RC SPLIT, OIB 85821130368, Mažuranićevo šetalište 24B, 21000 Split</item>
      <item>KEMBICO PLAST društvo s ograničenom odgovornošću za trgovinu, OIB 77594102569, Zagrebačka cesta 143 a, 10000 Zagreb</item>
    </derivirana_varijabla>
  </DomainObject.Predmet.StrankaListFormatedWithAdressOIB>
  <DomainObject.Predmet.StrankaListNazivFormated>
    <izvorni_sadrzaj>
      <item>FINANCIJSKA AGENCIJA, RC SPLIT</item>
      <item>KEMBICO PLAST društvo s ograničenom odgovornošću za trgovinu</item>
    </izvorni_sadrzaj>
    <derivirana_varijabla naziv="DomainObject.Predmet.StrankaListNazivFormated_1">
      <item>FINANCIJSKA AGENCIJA, RC SPLIT</item>
      <item>KEMBICO PLAST društvo s ograničenom odgovornošću za trgovinu</item>
    </derivirana_varijabla>
  </DomainObject.Predmet.StrankaListNazivFormated>
  <DomainObject.Predmet.StrankaListNazivFormatedOIB>
    <izvorni_sadrzaj>
      <item>FINANCIJSKA AGENCIJA, RC SPLIT, OIB 85821130368</item>
      <item>KEMBICO PLAST društvo s ograničenom odgovornošću za trgovinu, OIB 77594102569</item>
    </izvorni_sadrzaj>
    <derivirana_varijabla naziv="DomainObject.Predmet.StrankaListNazivFormatedOIB_1">
      <item>FINANCIJSKA AGENCIJA, RC SPLIT, OIB 85821130368</item>
      <item>KEMBICO PLAST društvo s ograničenom odgovornošću za trgovinu, OIB 77594102569</item>
    </derivirana_varijabla>
  </DomainObject.Predmet.StrankaListNazivFormatedOIB>
  <DomainObject.Predmet.ProtuStrankaListFormated>
    <izvorni_sadrzaj>
      <item>SACCULUS d.o.o. za proizvodnju i usluge</item>
    </izvorni_sadrzaj>
    <derivirana_varijabla naziv="DomainObject.Predmet.ProtuStrankaListFormated_1">
      <item>SACCULUS d.o.o. za proizvodnju i usluge</item>
    </derivirana_varijabla>
  </DomainObject.Predmet.ProtuStrankaListFormated>
  <DomainObject.Predmet.ProtuStrankaListFormatedOIB>
    <izvorni_sadrzaj>
      <item>SACCULUS d.o.o. za proizvodnju i usluge, OIB 53021707323</item>
    </izvorni_sadrzaj>
    <derivirana_varijabla naziv="DomainObject.Predmet.ProtuStrankaListFormatedOIB_1">
      <item>SACCULUS d.o.o. za proizvodnju i usluge, OIB 53021707323</item>
    </derivirana_varijabla>
  </DomainObject.Predmet.ProtuStrankaListFormatedOIB>
  <DomainObject.Predmet.ProtuStrankaListFormatedWithAdress>
    <izvorni_sadrzaj>
      <item>SACCULUS d.o.o. za proizvodnju i usluge, Cesta dr. Franje Tuđmana 11, 21217 Kaštel Stari</item>
    </izvorni_sadrzaj>
    <derivirana_varijabla naziv="DomainObject.Predmet.ProtuStrankaListFormatedWithAdress_1">
      <item>SACCULUS d.o.o. za proizvodnju i usluge, Cesta dr. Franje Tuđmana 11, 21217 Kaštel Stari</item>
    </derivirana_varijabla>
  </DomainObject.Predmet.ProtuStrankaListFormatedWithAdress>
  <DomainObject.Predmet.ProtuStrankaListFormatedWithAdressOIB>
    <izvorni_sadrzaj>
      <item>SACCULUS d.o.o. za proizvodnju i usluge, OIB 53021707323, Cesta dr. Franje Tuđmana 11, 21217 Kaštel Stari</item>
    </izvorni_sadrzaj>
    <derivirana_varijabla naziv="DomainObject.Predmet.ProtuStrankaListFormatedWithAdressOIB_1">
      <item>SACCULUS d.o.o. za proizvodnju i usluge, OIB 53021707323, Cesta dr. Franje Tuđmana 11, 21217 Kaštel Stari</item>
    </derivirana_varijabla>
  </DomainObject.Predmet.ProtuStrankaListFormatedWithAdressOIB>
  <DomainObject.Predmet.ProtuStrankaListNazivFormated>
    <izvorni_sadrzaj>
      <item>SACCULUS d.o.o. za proizvodnju i usluge</item>
    </izvorni_sadrzaj>
    <derivirana_varijabla naziv="DomainObject.Predmet.ProtuStrankaListNazivFormated_1">
      <item>SACCULUS d.o.o. za proizvodnju i usluge</item>
    </derivirana_varijabla>
  </DomainObject.Predmet.ProtuStrankaListNazivFormated>
  <DomainObject.Predmet.ProtuStrankaListNazivFormatedOIB>
    <izvorni_sadrzaj>
      <item>SACCULUS d.o.o. za proizvodnju i usluge, OIB 53021707323</item>
    </izvorni_sadrzaj>
    <derivirana_varijabla naziv="DomainObject.Predmet.ProtuStrankaListNazivFormatedOIB_1">
      <item>SACCULUS d.o.o. za proizvodnju i usluge, OIB 53021707323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rujna 2017.</izvorni_sadrzaj>
    <derivirana_varijabla naziv="DomainObject.Datum_1">21. rujna 2017.</derivirana_varijabla>
  </DomainObject.Datum>
  <DomainObject.PoslovniBrojDokumenta>
    <izvorni_sadrzaj>St-1627/2016-8</izvorni_sadrzaj>
    <derivirana_varijabla naziv="DomainObject.PoslovniBrojDokumenta_1">St-1627/2016-8</derivirana_varijabla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SACCULUS d.o.o. za proizvodnju i usluge</izvorni_sadrzaj>
    <derivirana_varijabla naziv="DomainObject.Predmet.ProtustrankaIDrugi_1">SACCULUS d.o.o. za proizvodnju i usluge</derivirana_varijabla>
  </DomainObject.Predmet.ProtustrankaIDrugi>
  <DomainObject.Predmet.StrankaIDrugiAdressOIB>
    <izvorni_sadrzaj>FINANCIJSKA AGENCIJA, RC SPLIT, OIB 85821130368, Mažuranićevo šetalište 24B, 21000 Split i dr.</izvorni_sadrzaj>
    <derivirana_varijabla naziv="DomainObject.Predmet.StrankaIDrugiAdressOIB_1">FINANCIJSKA AGENCIJA, RC SPLIT, OIB 85821130368, Mažuranićevo šetalište 24B, 21000 Split i dr.</derivirana_varijabla>
  </DomainObject.Predmet.StrankaIDrugiAdressOIB>
  <DomainObject.Predmet.ProtustrankaIDrugiAdressOIB>
    <izvorni_sadrzaj>SACCULUS d.o.o. za proizvodnju i usluge, OIB 53021707323, Cesta dr. Franje Tuđmana 11, 21217 Kaštel Stari</izvorni_sadrzaj>
    <derivirana_varijabla naziv="DomainObject.Predmet.ProtustrankaIDrugiAdressOIB_1">SACCULUS d.o.o. za proizvodnju i usluge, OIB 53021707323, Cesta dr. Franje Tuđmana 11, 21217 Kaštel Stari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SACCULUS d.o.o. za proizvodnju i usluge</item>
      <item>KEMBICO PLAST društvo s ograničenom odgovornošću za trgovinu</item>
    </izvorni_sadrzaj>
    <derivirana_varijabla naziv="DomainObject.Predmet.SudioniciListNaziv_1">
      <item>FINANCIJSKA AGENCIJA, RC SPLIT</item>
      <item>SACCULUS d.o.o. za proizvodnju i usluge</item>
      <item>KEMBICO PLAST društvo s ograničenom odgovornošću za trgovinu</item>
    </derivirana_varijabla>
  </DomainObject.Predmet.SudioniciListNaziv>
  <DomainObject.Predmet.SudioniciListAdressOIB>
    <izvorni_sadrzaj>
      <item>FINANCIJSKA AGENCIJA, RC SPLIT, OIB 85821130368, Mažuranićevo šetalište 24B,21000 Split</item>
      <item>SACCULUS d.o.o. za proizvodnju i usluge, OIB 53021707323, Cesta dr. Franje Tuđmana 11,21217 Kaštel Stari</item>
      <item>KEMBICO PLAST društvo s ograničenom odgovornošću za trgovinu, OIB 77594102569, Zagrebačka cesta 143 a,10000 Zagreb</item>
    </izvorni_sadrzaj>
    <derivirana_varijabla naziv="DomainObject.Predmet.SudioniciListAdressOIB_1">
      <item>FINANCIJSKA AGENCIJA, RC SPLIT, OIB 85821130368, Mažuranićevo šetalište 24B,21000 Split</item>
      <item>SACCULUS d.o.o. za proizvodnju i usluge, OIB 53021707323, Cesta dr. Franje Tuđmana 11,21217 Kaštel Stari</item>
      <item>KEMBICO PLAST društvo s ograničenom odgovornošću za trgovinu, OIB 77594102569, Zagrebačka cesta 143 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53021707323</item>
      <item>, OIB 77594102569</item>
    </izvorni_sadrzaj>
    <derivirana_varijabla naziv="DomainObject.Predmet.SudioniciListNazivOIB_1">
      <item>, OIB 85821130368</item>
      <item>, OIB 53021707323</item>
      <item>, OIB 77594102569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CE3A0CA-2F18-45AF-B1D6-867F23C2949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611</properties:Words>
  <properties:Characters>3374</properties:Characters>
  <properties:Lines>90</properties:Lines>
  <properties:Paragraphs>27</properties:Paragraphs>
  <properties:TotalTime>302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4034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2016-09-21T07:54:00Z</dcterms:created>
  <dc:creator>Marija Elez</dc:creator>
  <cp:lastModifiedBy>Marija Elez</cp:lastModifiedBy>
  <cp:lastPrinted>2017-09-21T10:56:00Z</cp:lastPrinted>
  <dcterms:modified xmlns:xsi="http://www.w3.org/2001/XMLSchema-instance" xsi:type="dcterms:W3CDTF">2017-09-21T11:00:00Z</dcterms:modified>
  <cp:revision>61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St-1627/2016-8 / Odluka - Rješenje o obustavi skraćenog stečajnog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