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B83C2" w14:textId="36E7781A" w:rsidR="0032602D" w:rsidRPr="006552AC" w:rsidRDefault="00A358E5" w:rsidP="00EF40B9">
      <w:pPr>
        <w:jc w:val="both"/>
        <w:rPr>
          <w:rFonts w:ascii="Arial" w:hAnsi="Arial" w:cs="Arial"/>
          <w:sz w:val="22"/>
          <w:szCs w:val="22"/>
        </w:rPr>
      </w:pPr>
      <w:r w:rsidRPr="006552AC">
        <w:rPr>
          <w:rFonts w:ascii="Arial" w:hAnsi="Arial" w:cs="Arial"/>
          <w:b/>
          <w:bCs/>
          <w:sz w:val="22"/>
          <w:szCs w:val="22"/>
        </w:rPr>
        <w:t>ERSTE&amp;STEIERMÄRKISCHE BANK d.d.</w:t>
      </w:r>
      <w:r w:rsidR="00AA36B7" w:rsidRPr="006552AC">
        <w:rPr>
          <w:rFonts w:ascii="Arial" w:hAnsi="Arial" w:cs="Arial"/>
          <w:sz w:val="22"/>
          <w:szCs w:val="22"/>
        </w:rPr>
        <w:t>, Rijeka, Jadranski trg 3 a,</w:t>
      </w:r>
      <w:r w:rsidRPr="006552AC">
        <w:rPr>
          <w:rFonts w:ascii="Arial" w:hAnsi="Arial" w:cs="Arial"/>
          <w:sz w:val="22"/>
          <w:szCs w:val="22"/>
        </w:rPr>
        <w:t xml:space="preserve"> OIB: 23057039320, </w:t>
      </w:r>
      <w:r w:rsidR="0034759D">
        <w:rPr>
          <w:rFonts w:ascii="Arial" w:hAnsi="Arial" w:cs="Arial"/>
          <w:sz w:val="22"/>
          <w:szCs w:val="22"/>
        </w:rPr>
        <w:t xml:space="preserve">koju zastupaju </w:t>
      </w:r>
      <w:r w:rsidR="00E04F5F">
        <w:rPr>
          <w:rFonts w:ascii="Arial" w:hAnsi="Arial" w:cs="Arial"/>
          <w:sz w:val="22"/>
          <w:szCs w:val="22"/>
        </w:rPr>
        <w:t xml:space="preserve">Dejan </w:t>
      </w:r>
      <w:proofErr w:type="spellStart"/>
      <w:r w:rsidR="00E04F5F">
        <w:rPr>
          <w:rFonts w:ascii="Arial" w:hAnsi="Arial" w:cs="Arial"/>
          <w:sz w:val="22"/>
          <w:szCs w:val="22"/>
        </w:rPr>
        <w:t>Dajić</w:t>
      </w:r>
      <w:proofErr w:type="spellEnd"/>
      <w:r w:rsidR="00E04F5F">
        <w:rPr>
          <w:rFonts w:ascii="Arial" w:hAnsi="Arial" w:cs="Arial"/>
          <w:sz w:val="22"/>
          <w:szCs w:val="22"/>
        </w:rPr>
        <w:t xml:space="preserve">, Voditelj </w:t>
      </w:r>
      <w:r w:rsidR="00113419">
        <w:rPr>
          <w:rFonts w:ascii="Arial" w:hAnsi="Arial" w:cs="Arial"/>
          <w:sz w:val="22"/>
          <w:szCs w:val="22"/>
        </w:rPr>
        <w:t>S</w:t>
      </w:r>
      <w:r w:rsidR="00E04F5F">
        <w:rPr>
          <w:rFonts w:ascii="Arial" w:hAnsi="Arial" w:cs="Arial"/>
          <w:sz w:val="22"/>
          <w:szCs w:val="22"/>
        </w:rPr>
        <w:t>lužbe restrukturiranja</w:t>
      </w:r>
      <w:r w:rsidR="0034759D">
        <w:rPr>
          <w:rFonts w:ascii="Arial" w:hAnsi="Arial" w:cs="Arial"/>
          <w:sz w:val="22"/>
          <w:szCs w:val="22"/>
        </w:rPr>
        <w:t xml:space="preserve"> i Damir </w:t>
      </w:r>
      <w:proofErr w:type="spellStart"/>
      <w:r w:rsidR="0034759D">
        <w:rPr>
          <w:rFonts w:ascii="Arial" w:hAnsi="Arial" w:cs="Arial"/>
          <w:sz w:val="22"/>
          <w:szCs w:val="22"/>
        </w:rPr>
        <w:t>Crnički</w:t>
      </w:r>
      <w:proofErr w:type="spellEnd"/>
      <w:r w:rsidR="0034759D">
        <w:rPr>
          <w:rFonts w:ascii="Arial" w:hAnsi="Arial" w:cs="Arial"/>
          <w:sz w:val="22"/>
          <w:szCs w:val="22"/>
        </w:rPr>
        <w:t xml:space="preserve">, Voditelj </w:t>
      </w:r>
      <w:r w:rsidR="00113419">
        <w:rPr>
          <w:rFonts w:ascii="Arial" w:hAnsi="Arial" w:cs="Arial"/>
          <w:sz w:val="22"/>
          <w:szCs w:val="22"/>
        </w:rPr>
        <w:t>S</w:t>
      </w:r>
      <w:r w:rsidR="0034759D">
        <w:rPr>
          <w:rFonts w:ascii="Arial" w:hAnsi="Arial" w:cs="Arial"/>
          <w:sz w:val="22"/>
          <w:szCs w:val="22"/>
        </w:rPr>
        <w:t>lužbe upravljanja lošim plasmanima tvrtki</w:t>
      </w:r>
      <w:r w:rsidRPr="006552AC">
        <w:rPr>
          <w:rFonts w:ascii="Arial" w:hAnsi="Arial" w:cs="Arial"/>
          <w:sz w:val="22"/>
          <w:szCs w:val="22"/>
        </w:rPr>
        <w:t xml:space="preserve"> - kao vjerovnik (u daljnjem tekstu: </w:t>
      </w:r>
      <w:r w:rsidRPr="006552AC">
        <w:rPr>
          <w:rFonts w:ascii="Arial" w:hAnsi="Arial" w:cs="Arial"/>
          <w:b/>
          <w:bCs/>
          <w:sz w:val="22"/>
          <w:szCs w:val="22"/>
        </w:rPr>
        <w:t>Banka</w:t>
      </w:r>
      <w:r w:rsidRPr="006552AC">
        <w:rPr>
          <w:rFonts w:ascii="Arial" w:hAnsi="Arial" w:cs="Arial"/>
          <w:sz w:val="22"/>
          <w:szCs w:val="22"/>
        </w:rPr>
        <w:t>)</w:t>
      </w:r>
      <w:r w:rsidR="004824AC" w:rsidRPr="006552AC">
        <w:rPr>
          <w:rFonts w:ascii="Arial" w:hAnsi="Arial" w:cs="Arial"/>
          <w:sz w:val="22"/>
          <w:szCs w:val="22"/>
        </w:rPr>
        <w:t>,</w:t>
      </w:r>
    </w:p>
    <w:p w14:paraId="3A7A8A6F" w14:textId="5BF5FB16" w:rsidR="0052674F" w:rsidRPr="006552AC" w:rsidRDefault="00D0027C" w:rsidP="0052674F">
      <w:pPr>
        <w:jc w:val="both"/>
        <w:rPr>
          <w:rFonts w:ascii="Arial" w:hAnsi="Arial" w:cs="Arial"/>
          <w:b/>
          <w:sz w:val="22"/>
          <w:szCs w:val="22"/>
        </w:rPr>
      </w:pPr>
      <w:r>
        <w:rPr>
          <w:rFonts w:ascii="Arial" w:hAnsi="Arial" w:cs="Arial"/>
          <w:b/>
          <w:sz w:val="22"/>
          <w:szCs w:val="22"/>
        </w:rPr>
        <w:t>i</w:t>
      </w:r>
    </w:p>
    <w:p w14:paraId="6ADE0A8F" w14:textId="42385F3E" w:rsidR="00E83DDF" w:rsidRPr="00E83DDF" w:rsidRDefault="0069523F" w:rsidP="00E83DDF">
      <w:pPr>
        <w:jc w:val="both"/>
        <w:rPr>
          <w:rFonts w:ascii="Arial" w:hAnsi="Arial" w:cs="Arial"/>
          <w:sz w:val="22"/>
          <w:szCs w:val="22"/>
          <w:lang w:eastAsia="hr-HR"/>
        </w:rPr>
      </w:pPr>
      <w:r w:rsidRPr="0069523F">
        <w:rPr>
          <w:rFonts w:ascii="Arial" w:hAnsi="Arial" w:cs="Arial"/>
          <w:sz w:val="22"/>
          <w:szCs w:val="22"/>
        </w:rPr>
        <w:t>LARA RAJKO VUKANČIĆ</w:t>
      </w:r>
      <w:r w:rsidR="00E83DDF" w:rsidRPr="0069523F">
        <w:rPr>
          <w:rFonts w:ascii="Arial" w:hAnsi="Arial" w:cs="Arial"/>
          <w:sz w:val="22"/>
          <w:szCs w:val="22"/>
        </w:rPr>
        <w:t xml:space="preserve">, </w:t>
      </w:r>
      <w:r w:rsidRPr="0069523F">
        <w:rPr>
          <w:rFonts w:ascii="Arial" w:hAnsi="Arial" w:cs="Arial"/>
          <w:sz w:val="22"/>
          <w:szCs w:val="22"/>
        </w:rPr>
        <w:t>ŠETALIŠTE V.GORTANA 14, 52470 UMAG</w:t>
      </w:r>
      <w:r w:rsidR="00113419" w:rsidRPr="0069523F">
        <w:rPr>
          <w:rFonts w:ascii="Arial" w:hAnsi="Arial" w:cs="Arial"/>
          <w:sz w:val="22"/>
          <w:szCs w:val="22"/>
        </w:rPr>
        <w:t>,</w:t>
      </w:r>
      <w:r w:rsidR="00E83DDF" w:rsidRPr="0069523F">
        <w:rPr>
          <w:rFonts w:ascii="Arial" w:hAnsi="Arial" w:cs="Arial"/>
          <w:sz w:val="22"/>
          <w:szCs w:val="22"/>
        </w:rPr>
        <w:t xml:space="preserve"> OIB: </w:t>
      </w:r>
      <w:r w:rsidRPr="0069523F">
        <w:rPr>
          <w:rFonts w:ascii="Arial" w:hAnsi="Arial" w:cs="Arial"/>
          <w:sz w:val="22"/>
          <w:szCs w:val="22"/>
        </w:rPr>
        <w:t>83740262468</w:t>
      </w:r>
      <w:r w:rsidR="00E83DDF" w:rsidRPr="0069523F">
        <w:rPr>
          <w:rFonts w:ascii="Arial" w:hAnsi="Arial" w:cs="Arial"/>
          <w:sz w:val="22"/>
          <w:szCs w:val="22"/>
        </w:rPr>
        <w:t xml:space="preserve">, kao dužnik, </w:t>
      </w:r>
      <w:r w:rsidR="00E83DDF" w:rsidRPr="00E83DDF">
        <w:rPr>
          <w:rFonts w:ascii="Arial" w:hAnsi="Arial" w:cs="Arial"/>
          <w:sz w:val="22"/>
          <w:szCs w:val="22"/>
        </w:rPr>
        <w:t xml:space="preserve">(u daljnjem tekstu: ˝Dužnik˝) </w:t>
      </w:r>
    </w:p>
    <w:p w14:paraId="1D016DD1" w14:textId="77777777" w:rsidR="00E83DDF" w:rsidRDefault="00E83DDF" w:rsidP="00EF40B9">
      <w:pPr>
        <w:jc w:val="both"/>
        <w:rPr>
          <w:rFonts w:ascii="Arial" w:hAnsi="Arial" w:cs="Arial"/>
          <w:sz w:val="22"/>
          <w:szCs w:val="22"/>
        </w:rPr>
      </w:pPr>
    </w:p>
    <w:p w14:paraId="7FF61B20" w14:textId="723FD313" w:rsidR="0032602D" w:rsidRPr="006552AC" w:rsidRDefault="002934C2" w:rsidP="00EF40B9">
      <w:pPr>
        <w:jc w:val="both"/>
        <w:rPr>
          <w:rFonts w:ascii="Arial" w:hAnsi="Arial" w:cs="Arial"/>
          <w:sz w:val="22"/>
          <w:szCs w:val="22"/>
        </w:rPr>
      </w:pPr>
      <w:proofErr w:type="spellStart"/>
      <w:r>
        <w:rPr>
          <w:rFonts w:ascii="Arial" w:hAnsi="Arial" w:cs="Arial"/>
          <w:sz w:val="22"/>
          <w:szCs w:val="22"/>
        </w:rPr>
        <w:t>s</w:t>
      </w:r>
      <w:r w:rsidR="00A358E5" w:rsidRPr="006552AC">
        <w:rPr>
          <w:rFonts w:ascii="Arial" w:hAnsi="Arial" w:cs="Arial"/>
          <w:sz w:val="22"/>
          <w:szCs w:val="22"/>
        </w:rPr>
        <w:t>klop</w:t>
      </w:r>
      <w:r>
        <w:rPr>
          <w:rFonts w:ascii="Arial" w:hAnsi="Arial" w:cs="Arial"/>
          <w:sz w:val="22"/>
          <w:szCs w:val="22"/>
        </w:rPr>
        <w:t>aju</w:t>
      </w:r>
      <w:proofErr w:type="spellEnd"/>
      <w:r>
        <w:rPr>
          <w:rFonts w:ascii="Arial" w:hAnsi="Arial" w:cs="Arial"/>
          <w:sz w:val="22"/>
          <w:szCs w:val="22"/>
        </w:rPr>
        <w:t xml:space="preserve"> </w:t>
      </w:r>
      <w:r w:rsidR="00A358E5" w:rsidRPr="006552AC">
        <w:rPr>
          <w:rFonts w:ascii="Arial" w:hAnsi="Arial" w:cs="Arial"/>
          <w:sz w:val="22"/>
          <w:szCs w:val="22"/>
        </w:rPr>
        <w:t xml:space="preserve">dana </w:t>
      </w:r>
      <w:r w:rsidR="0069523F" w:rsidRPr="00361406">
        <w:rPr>
          <w:rFonts w:ascii="Arial" w:hAnsi="Arial" w:cs="Arial"/>
          <w:sz w:val="22"/>
          <w:szCs w:val="22"/>
        </w:rPr>
        <w:t>0</w:t>
      </w:r>
      <w:r w:rsidR="00361406" w:rsidRPr="00361406">
        <w:rPr>
          <w:rFonts w:ascii="Arial" w:hAnsi="Arial" w:cs="Arial"/>
          <w:sz w:val="22"/>
          <w:szCs w:val="22"/>
        </w:rPr>
        <w:t>7</w:t>
      </w:r>
      <w:r w:rsidR="0069523F" w:rsidRPr="00361406">
        <w:rPr>
          <w:rFonts w:ascii="Arial" w:hAnsi="Arial" w:cs="Arial"/>
          <w:sz w:val="22"/>
          <w:szCs w:val="22"/>
        </w:rPr>
        <w:t>.04.2025</w:t>
      </w:r>
      <w:r w:rsidR="00A358E5" w:rsidRPr="006552AC">
        <w:rPr>
          <w:rFonts w:ascii="Arial" w:hAnsi="Arial" w:cs="Arial"/>
          <w:sz w:val="22"/>
          <w:szCs w:val="22"/>
        </w:rPr>
        <w:t>. godine sljedeći</w:t>
      </w:r>
    </w:p>
    <w:p w14:paraId="1F7B9775" w14:textId="77777777" w:rsidR="0032602D" w:rsidRPr="006552AC" w:rsidRDefault="0032602D" w:rsidP="00EF40B9">
      <w:pPr>
        <w:jc w:val="both"/>
        <w:rPr>
          <w:rFonts w:ascii="Arial" w:hAnsi="Arial" w:cs="Arial"/>
          <w:sz w:val="22"/>
          <w:szCs w:val="22"/>
        </w:rPr>
      </w:pPr>
    </w:p>
    <w:p w14:paraId="636E2EA8" w14:textId="77777777" w:rsidR="002E5BED" w:rsidRPr="006552AC" w:rsidRDefault="002E5BED" w:rsidP="002E5BED">
      <w:pPr>
        <w:jc w:val="both"/>
        <w:rPr>
          <w:rFonts w:ascii="Arial" w:hAnsi="Arial" w:cs="Arial"/>
          <w:sz w:val="22"/>
          <w:szCs w:val="22"/>
        </w:rPr>
      </w:pPr>
    </w:p>
    <w:p w14:paraId="1500C3FE" w14:textId="77777777" w:rsidR="000C2544" w:rsidRPr="006552AC" w:rsidRDefault="000C2544" w:rsidP="00354FC1">
      <w:pPr>
        <w:pStyle w:val="Heading1"/>
        <w:tabs>
          <w:tab w:val="left" w:pos="9184"/>
        </w:tabs>
        <w:spacing w:before="120"/>
        <w:ind w:left="0" w:right="-30"/>
        <w:rPr>
          <w:rFonts w:ascii="Arial" w:hAnsi="Arial" w:cs="Arial"/>
          <w:sz w:val="22"/>
          <w:szCs w:val="22"/>
          <w:lang w:val="hr-HR"/>
        </w:rPr>
      </w:pPr>
      <w:r w:rsidRPr="006552AC">
        <w:rPr>
          <w:rFonts w:ascii="Arial" w:hAnsi="Arial" w:cs="Arial"/>
          <w:sz w:val="22"/>
          <w:szCs w:val="22"/>
          <w:lang w:val="hr-HR"/>
        </w:rPr>
        <w:t xml:space="preserve">SPORAZUM O REGULIRANJU MEĐUSOBNIH ODNOSA </w:t>
      </w:r>
    </w:p>
    <w:p w14:paraId="596B9C65" w14:textId="77777777" w:rsidR="000C2544" w:rsidRPr="006552AC" w:rsidRDefault="000C2544" w:rsidP="00354FC1">
      <w:pPr>
        <w:tabs>
          <w:tab w:val="left" w:pos="9184"/>
        </w:tabs>
        <w:ind w:right="-30"/>
        <w:jc w:val="center"/>
        <w:rPr>
          <w:rFonts w:ascii="Arial" w:hAnsi="Arial" w:cs="Arial"/>
          <w:b/>
          <w:sz w:val="22"/>
          <w:szCs w:val="22"/>
          <w:lang w:eastAsia="hr-HR"/>
        </w:rPr>
      </w:pPr>
      <w:r w:rsidRPr="006552AC">
        <w:rPr>
          <w:rFonts w:ascii="Arial" w:hAnsi="Arial" w:cs="Arial"/>
          <w:b/>
          <w:sz w:val="22"/>
          <w:szCs w:val="22"/>
          <w:lang w:eastAsia="hr-HR"/>
        </w:rPr>
        <w:t>(“Sporazum”)</w:t>
      </w:r>
    </w:p>
    <w:p w14:paraId="105BC694" w14:textId="77777777" w:rsidR="000C2544" w:rsidRPr="006552AC" w:rsidRDefault="000C2544" w:rsidP="000C2544">
      <w:pPr>
        <w:jc w:val="center"/>
        <w:rPr>
          <w:sz w:val="22"/>
          <w:szCs w:val="22"/>
          <w:lang w:eastAsia="hr-HR"/>
        </w:rPr>
      </w:pPr>
    </w:p>
    <w:p w14:paraId="2C645424" w14:textId="410C5AF8" w:rsidR="001556A0" w:rsidRDefault="00895EB9" w:rsidP="001556A0">
      <w:pPr>
        <w:pStyle w:val="Heading1"/>
        <w:spacing w:before="120"/>
        <w:ind w:left="0"/>
        <w:rPr>
          <w:rFonts w:ascii="Arial" w:hAnsi="Arial" w:cs="Arial"/>
          <w:sz w:val="22"/>
          <w:szCs w:val="22"/>
          <w:lang w:val="hr-HR"/>
        </w:rPr>
      </w:pPr>
      <w:r w:rsidRPr="00966C72">
        <w:rPr>
          <w:rFonts w:ascii="Arial" w:hAnsi="Arial" w:cs="Arial"/>
          <w:sz w:val="22"/>
          <w:szCs w:val="22"/>
          <w:lang w:val="hr-HR"/>
        </w:rPr>
        <w:t>Članak 1.</w:t>
      </w:r>
    </w:p>
    <w:p w14:paraId="4903AE48" w14:textId="77777777" w:rsidR="00361406" w:rsidRDefault="00361406" w:rsidP="00361406">
      <w:pPr>
        <w:rPr>
          <w:lang w:eastAsia="hr-HR"/>
        </w:rPr>
      </w:pPr>
    </w:p>
    <w:p w14:paraId="71F30540" w14:textId="261AB041" w:rsidR="00895EB9" w:rsidRPr="00361406" w:rsidRDefault="00361406" w:rsidP="00361406">
      <w:pPr>
        <w:spacing w:before="120" w:after="120"/>
        <w:jc w:val="both"/>
        <w:rPr>
          <w:rFonts w:ascii="Arial" w:hAnsi="Arial" w:cs="Arial"/>
          <w:bCs/>
          <w:sz w:val="22"/>
          <w:szCs w:val="22"/>
          <w:lang w:eastAsia="hr-HR"/>
        </w:rPr>
      </w:pPr>
      <w:r>
        <w:rPr>
          <w:rFonts w:ascii="Arial" w:hAnsi="Arial" w:cs="Arial"/>
          <w:bCs/>
          <w:sz w:val="22"/>
          <w:szCs w:val="22"/>
          <w:lang w:eastAsia="hr-HR"/>
        </w:rPr>
        <w:t xml:space="preserve">1.1. </w:t>
      </w:r>
      <w:r w:rsidR="00895EB9" w:rsidRPr="00361406">
        <w:rPr>
          <w:rFonts w:ascii="Arial" w:hAnsi="Arial" w:cs="Arial"/>
          <w:bCs/>
          <w:sz w:val="22"/>
          <w:szCs w:val="22"/>
          <w:lang w:eastAsia="hr-HR"/>
        </w:rPr>
        <w:t xml:space="preserve">Sporazumne strane suglasno utvrđuju da Banka </w:t>
      </w:r>
      <w:r w:rsidR="006D00D3" w:rsidRPr="00361406">
        <w:rPr>
          <w:rFonts w:ascii="Arial" w:hAnsi="Arial" w:cs="Arial"/>
          <w:bCs/>
          <w:sz w:val="22"/>
          <w:szCs w:val="22"/>
          <w:lang w:eastAsia="hr-HR"/>
        </w:rPr>
        <w:t xml:space="preserve">ima potraživanje prema </w:t>
      </w:r>
      <w:r w:rsidR="00895EB9" w:rsidRPr="00361406">
        <w:rPr>
          <w:rFonts w:ascii="Arial" w:hAnsi="Arial" w:cs="Arial"/>
          <w:bCs/>
          <w:sz w:val="22"/>
          <w:szCs w:val="22"/>
          <w:lang w:eastAsia="hr-HR"/>
        </w:rPr>
        <w:t xml:space="preserve"> klijent</w:t>
      </w:r>
      <w:r w:rsidR="006D00D3" w:rsidRPr="00361406">
        <w:rPr>
          <w:rFonts w:ascii="Arial" w:hAnsi="Arial" w:cs="Arial"/>
          <w:bCs/>
          <w:sz w:val="22"/>
          <w:szCs w:val="22"/>
          <w:lang w:eastAsia="hr-HR"/>
        </w:rPr>
        <w:t>u</w:t>
      </w:r>
      <w:r w:rsidR="00895EB9" w:rsidRPr="00361406">
        <w:rPr>
          <w:rFonts w:ascii="Arial" w:hAnsi="Arial" w:cs="Arial"/>
          <w:bCs/>
          <w:sz w:val="22"/>
          <w:szCs w:val="22"/>
          <w:lang w:eastAsia="hr-HR"/>
        </w:rPr>
        <w:t xml:space="preserve"> JASPIS KAIZEN MAG </w:t>
      </w:r>
      <w:proofErr w:type="spellStart"/>
      <w:r w:rsidR="00895EB9" w:rsidRPr="00361406">
        <w:rPr>
          <w:rFonts w:ascii="Arial" w:hAnsi="Arial" w:cs="Arial"/>
          <w:bCs/>
          <w:sz w:val="22"/>
          <w:szCs w:val="22"/>
          <w:lang w:eastAsia="hr-HR"/>
        </w:rPr>
        <w:t>j.d.o.o</w:t>
      </w:r>
      <w:proofErr w:type="spellEnd"/>
      <w:r w:rsidR="00895EB9" w:rsidRPr="00361406">
        <w:rPr>
          <w:rFonts w:ascii="Arial" w:hAnsi="Arial" w:cs="Arial"/>
          <w:bCs/>
          <w:sz w:val="22"/>
          <w:szCs w:val="22"/>
          <w:lang w:eastAsia="hr-HR"/>
        </w:rPr>
        <w:t>., Šetalište Vladimira Gortana 14, 52470 U</w:t>
      </w:r>
      <w:r w:rsidR="00966C72" w:rsidRPr="00361406">
        <w:rPr>
          <w:rFonts w:ascii="Arial" w:hAnsi="Arial" w:cs="Arial"/>
          <w:bCs/>
          <w:sz w:val="22"/>
          <w:szCs w:val="22"/>
          <w:lang w:eastAsia="hr-HR"/>
        </w:rPr>
        <w:t>mag</w:t>
      </w:r>
      <w:r w:rsidR="00895EB9" w:rsidRPr="00361406">
        <w:rPr>
          <w:rFonts w:ascii="Arial" w:hAnsi="Arial" w:cs="Arial"/>
          <w:bCs/>
          <w:sz w:val="22"/>
          <w:szCs w:val="22"/>
          <w:lang w:eastAsia="hr-HR"/>
        </w:rPr>
        <w:t>, OIB: 46197343571</w:t>
      </w:r>
      <w:r w:rsidR="00966C72" w:rsidRPr="00361406">
        <w:rPr>
          <w:rFonts w:ascii="Arial" w:hAnsi="Arial" w:cs="Arial"/>
          <w:bCs/>
          <w:sz w:val="22"/>
          <w:szCs w:val="22"/>
          <w:lang w:eastAsia="hr-HR"/>
        </w:rPr>
        <w:t xml:space="preserve"> </w:t>
      </w:r>
      <w:r w:rsidR="006D00D3" w:rsidRPr="00361406">
        <w:rPr>
          <w:rFonts w:ascii="Arial" w:hAnsi="Arial" w:cs="Arial"/>
          <w:bCs/>
          <w:sz w:val="22"/>
          <w:szCs w:val="22"/>
          <w:lang w:eastAsia="hr-HR"/>
        </w:rPr>
        <w:t>temeljem</w:t>
      </w:r>
      <w:r w:rsidR="00966C72" w:rsidRPr="00361406">
        <w:rPr>
          <w:rFonts w:ascii="Arial" w:hAnsi="Arial" w:cs="Arial"/>
          <w:bCs/>
          <w:sz w:val="22"/>
          <w:szCs w:val="22"/>
          <w:lang w:eastAsia="hr-HR"/>
        </w:rPr>
        <w:t xml:space="preserve"> Ugovor</w:t>
      </w:r>
      <w:r w:rsidR="006D00D3" w:rsidRPr="00361406">
        <w:rPr>
          <w:rFonts w:ascii="Arial" w:hAnsi="Arial" w:cs="Arial"/>
          <w:bCs/>
          <w:sz w:val="22"/>
          <w:szCs w:val="22"/>
          <w:lang w:eastAsia="hr-HR"/>
        </w:rPr>
        <w:t>a</w:t>
      </w:r>
      <w:r w:rsidR="00966C72" w:rsidRPr="00361406">
        <w:rPr>
          <w:rFonts w:ascii="Arial" w:hAnsi="Arial" w:cs="Arial"/>
          <w:bCs/>
          <w:sz w:val="22"/>
          <w:szCs w:val="22"/>
          <w:lang w:eastAsia="hr-HR"/>
        </w:rPr>
        <w:t xml:space="preserve"> o kreditu broj: 5117760526 i Zahtjev</w:t>
      </w:r>
      <w:r w:rsidR="006D00D3" w:rsidRPr="00361406">
        <w:rPr>
          <w:rFonts w:ascii="Arial" w:hAnsi="Arial" w:cs="Arial"/>
          <w:bCs/>
          <w:sz w:val="22"/>
          <w:szCs w:val="22"/>
          <w:lang w:eastAsia="hr-HR"/>
        </w:rPr>
        <w:t>a</w:t>
      </w:r>
      <w:r w:rsidR="00966C72" w:rsidRPr="00361406">
        <w:rPr>
          <w:rFonts w:ascii="Arial" w:hAnsi="Arial" w:cs="Arial"/>
          <w:bCs/>
          <w:sz w:val="22"/>
          <w:szCs w:val="22"/>
          <w:lang w:eastAsia="hr-HR"/>
        </w:rPr>
        <w:t xml:space="preserve"> za izdavanje Visa Business kartice za pravne osobe br. 5406449763. </w:t>
      </w:r>
    </w:p>
    <w:p w14:paraId="72212CFC" w14:textId="698CA7E0" w:rsidR="00966C72" w:rsidRPr="00361406" w:rsidRDefault="00361406" w:rsidP="00361406">
      <w:pPr>
        <w:spacing w:before="120" w:after="120"/>
        <w:jc w:val="both"/>
        <w:rPr>
          <w:rFonts w:ascii="Arial" w:hAnsi="Arial" w:cs="Arial"/>
          <w:bCs/>
          <w:sz w:val="22"/>
          <w:szCs w:val="22"/>
          <w:lang w:eastAsia="hr-HR"/>
        </w:rPr>
      </w:pPr>
      <w:r>
        <w:rPr>
          <w:rFonts w:ascii="Arial" w:hAnsi="Arial" w:cs="Arial"/>
          <w:bCs/>
          <w:sz w:val="22"/>
          <w:szCs w:val="22"/>
          <w:lang w:eastAsia="hr-HR"/>
        </w:rPr>
        <w:t xml:space="preserve">1.2. </w:t>
      </w:r>
      <w:r w:rsidR="00966C72" w:rsidRPr="00361406">
        <w:rPr>
          <w:rFonts w:ascii="Arial" w:hAnsi="Arial" w:cs="Arial"/>
          <w:bCs/>
          <w:sz w:val="22"/>
          <w:szCs w:val="22"/>
          <w:lang w:eastAsia="hr-HR"/>
        </w:rPr>
        <w:t xml:space="preserve">Sporazumne strane suglasno utvrđuju da Banka </w:t>
      </w:r>
      <w:r w:rsidR="006D00D3" w:rsidRPr="00361406">
        <w:rPr>
          <w:rFonts w:ascii="Arial" w:hAnsi="Arial" w:cs="Arial"/>
          <w:bCs/>
          <w:sz w:val="22"/>
          <w:szCs w:val="22"/>
          <w:lang w:eastAsia="hr-HR"/>
        </w:rPr>
        <w:t xml:space="preserve">ima potraživanje prema </w:t>
      </w:r>
      <w:r w:rsidR="00966C72" w:rsidRPr="00361406">
        <w:rPr>
          <w:rFonts w:ascii="Arial" w:hAnsi="Arial" w:cs="Arial"/>
          <w:bCs/>
          <w:sz w:val="22"/>
          <w:szCs w:val="22"/>
          <w:lang w:eastAsia="hr-HR"/>
        </w:rPr>
        <w:t>klijent</w:t>
      </w:r>
      <w:r w:rsidR="006D00D3" w:rsidRPr="00361406">
        <w:rPr>
          <w:rFonts w:ascii="Arial" w:hAnsi="Arial" w:cs="Arial"/>
          <w:bCs/>
          <w:sz w:val="22"/>
          <w:szCs w:val="22"/>
          <w:lang w:eastAsia="hr-HR"/>
        </w:rPr>
        <w:t>u</w:t>
      </w:r>
      <w:r w:rsidR="00966C72" w:rsidRPr="00361406">
        <w:rPr>
          <w:rFonts w:ascii="Arial" w:hAnsi="Arial" w:cs="Arial"/>
          <w:bCs/>
          <w:sz w:val="22"/>
          <w:szCs w:val="22"/>
          <w:lang w:eastAsia="hr-HR"/>
        </w:rPr>
        <w:t xml:space="preserve"> FIGURA DOMUS DESIGN </w:t>
      </w:r>
      <w:proofErr w:type="spellStart"/>
      <w:r w:rsidR="00966C72" w:rsidRPr="00361406">
        <w:rPr>
          <w:rFonts w:ascii="Arial" w:hAnsi="Arial" w:cs="Arial"/>
          <w:bCs/>
          <w:sz w:val="22"/>
          <w:szCs w:val="22"/>
          <w:lang w:eastAsia="hr-HR"/>
        </w:rPr>
        <w:t>j.d.o.o</w:t>
      </w:r>
      <w:proofErr w:type="spellEnd"/>
      <w:r w:rsidR="00966C72" w:rsidRPr="00361406">
        <w:rPr>
          <w:rFonts w:ascii="Arial" w:hAnsi="Arial" w:cs="Arial"/>
          <w:bCs/>
          <w:sz w:val="22"/>
          <w:szCs w:val="22"/>
          <w:lang w:eastAsia="hr-HR"/>
        </w:rPr>
        <w:t>.,   Nazorova ulica  60, 52100 Pula, OIB: 59421048505 </w:t>
      </w:r>
      <w:r w:rsidR="006D00D3" w:rsidRPr="00361406">
        <w:rPr>
          <w:rFonts w:ascii="Arial" w:hAnsi="Arial" w:cs="Arial"/>
          <w:bCs/>
          <w:sz w:val="22"/>
          <w:szCs w:val="22"/>
          <w:lang w:eastAsia="hr-HR"/>
        </w:rPr>
        <w:t xml:space="preserve">temeljem </w:t>
      </w:r>
      <w:r w:rsidR="00966C72" w:rsidRPr="00361406">
        <w:rPr>
          <w:rFonts w:ascii="Arial" w:hAnsi="Arial" w:cs="Arial"/>
          <w:bCs/>
          <w:sz w:val="22"/>
          <w:szCs w:val="22"/>
          <w:lang w:eastAsia="hr-HR"/>
        </w:rPr>
        <w:t xml:space="preserve">   Ugovor</w:t>
      </w:r>
      <w:r w:rsidR="006D00D3" w:rsidRPr="00361406">
        <w:rPr>
          <w:rFonts w:ascii="Arial" w:hAnsi="Arial" w:cs="Arial"/>
          <w:bCs/>
          <w:sz w:val="22"/>
          <w:szCs w:val="22"/>
          <w:lang w:eastAsia="hr-HR"/>
        </w:rPr>
        <w:t xml:space="preserve">a </w:t>
      </w:r>
      <w:r w:rsidR="00966C72" w:rsidRPr="00361406">
        <w:rPr>
          <w:rFonts w:ascii="Arial" w:hAnsi="Arial" w:cs="Arial"/>
          <w:bCs/>
          <w:sz w:val="22"/>
          <w:szCs w:val="22"/>
          <w:lang w:eastAsia="hr-HR"/>
        </w:rPr>
        <w:t xml:space="preserve"> o kreditu broj: 5117973769 i Zahtjev</w:t>
      </w:r>
      <w:r w:rsidR="006D00D3" w:rsidRPr="00361406">
        <w:rPr>
          <w:rFonts w:ascii="Arial" w:hAnsi="Arial" w:cs="Arial"/>
          <w:bCs/>
          <w:sz w:val="22"/>
          <w:szCs w:val="22"/>
          <w:lang w:eastAsia="hr-HR"/>
        </w:rPr>
        <w:t>a</w:t>
      </w:r>
      <w:r w:rsidR="00966C72" w:rsidRPr="00361406">
        <w:rPr>
          <w:rFonts w:ascii="Arial" w:hAnsi="Arial" w:cs="Arial"/>
          <w:bCs/>
          <w:sz w:val="22"/>
          <w:szCs w:val="22"/>
          <w:lang w:eastAsia="hr-HR"/>
        </w:rPr>
        <w:t xml:space="preserve"> za izdavanje Diners Club Revolving kartice za pravne osobe br. 3429499818</w:t>
      </w:r>
      <w:r w:rsidR="006D00D3" w:rsidRPr="00361406">
        <w:rPr>
          <w:rFonts w:ascii="Arial" w:hAnsi="Arial" w:cs="Arial"/>
          <w:bCs/>
          <w:sz w:val="22"/>
          <w:szCs w:val="22"/>
          <w:lang w:eastAsia="hr-HR"/>
        </w:rPr>
        <w:t>.</w:t>
      </w:r>
    </w:p>
    <w:p w14:paraId="3287EE20" w14:textId="60B5D7F5" w:rsidR="00966C72" w:rsidRPr="00361406" w:rsidRDefault="00361406" w:rsidP="00361406">
      <w:pPr>
        <w:spacing w:before="120" w:after="120"/>
        <w:jc w:val="both"/>
        <w:rPr>
          <w:rFonts w:ascii="Arial" w:hAnsi="Arial" w:cs="Arial"/>
          <w:bCs/>
          <w:sz w:val="22"/>
          <w:szCs w:val="22"/>
          <w:lang w:eastAsia="hr-HR"/>
        </w:rPr>
      </w:pPr>
      <w:r>
        <w:rPr>
          <w:rFonts w:ascii="Arial" w:hAnsi="Arial" w:cs="Arial"/>
          <w:bCs/>
          <w:sz w:val="22"/>
          <w:szCs w:val="22"/>
          <w:lang w:eastAsia="hr-HR"/>
        </w:rPr>
        <w:t xml:space="preserve">1.3. </w:t>
      </w:r>
      <w:r w:rsidR="00966C72" w:rsidRPr="00361406">
        <w:rPr>
          <w:rFonts w:ascii="Arial" w:hAnsi="Arial" w:cs="Arial"/>
          <w:bCs/>
          <w:sz w:val="22"/>
          <w:szCs w:val="22"/>
          <w:lang w:eastAsia="hr-HR"/>
        </w:rPr>
        <w:t>Na</w:t>
      </w:r>
      <w:r w:rsidR="004D385A" w:rsidRPr="00361406">
        <w:rPr>
          <w:rFonts w:ascii="Arial" w:hAnsi="Arial" w:cs="Arial"/>
          <w:bCs/>
          <w:sz w:val="22"/>
          <w:szCs w:val="22"/>
          <w:lang w:eastAsia="hr-HR"/>
        </w:rPr>
        <w:t>d</w:t>
      </w:r>
      <w:r w:rsidR="00966C72" w:rsidRPr="00361406">
        <w:rPr>
          <w:rFonts w:ascii="Arial" w:hAnsi="Arial" w:cs="Arial"/>
          <w:bCs/>
          <w:sz w:val="22"/>
          <w:szCs w:val="22"/>
          <w:lang w:eastAsia="hr-HR"/>
        </w:rPr>
        <w:t xml:space="preserve"> klijentom </w:t>
      </w:r>
      <w:bookmarkStart w:id="0" w:name="_Hlk194671542"/>
      <w:r w:rsidR="004D385A" w:rsidRPr="00361406">
        <w:rPr>
          <w:rFonts w:ascii="Arial" w:hAnsi="Arial" w:cs="Arial"/>
          <w:bCs/>
          <w:sz w:val="22"/>
          <w:szCs w:val="22"/>
          <w:lang w:eastAsia="hr-HR"/>
        </w:rPr>
        <w:t xml:space="preserve">JASPIS KAIZEN MAG </w:t>
      </w:r>
      <w:proofErr w:type="spellStart"/>
      <w:r w:rsidR="004D385A" w:rsidRPr="00361406">
        <w:rPr>
          <w:rFonts w:ascii="Arial" w:hAnsi="Arial" w:cs="Arial"/>
          <w:bCs/>
          <w:sz w:val="22"/>
          <w:szCs w:val="22"/>
          <w:lang w:eastAsia="hr-HR"/>
        </w:rPr>
        <w:t>j.d.o.o</w:t>
      </w:r>
      <w:proofErr w:type="spellEnd"/>
      <w:r w:rsidR="004D385A" w:rsidRPr="00361406">
        <w:rPr>
          <w:rFonts w:ascii="Arial" w:hAnsi="Arial" w:cs="Arial"/>
          <w:bCs/>
          <w:sz w:val="22"/>
          <w:szCs w:val="22"/>
          <w:lang w:eastAsia="hr-HR"/>
        </w:rPr>
        <w:t xml:space="preserve">., Šetalište Vladimira Gortana 14, 52470 Umag, OIB: 46197343571 </w:t>
      </w:r>
      <w:bookmarkEnd w:id="0"/>
      <w:r w:rsidR="00966C72" w:rsidRPr="00361406">
        <w:rPr>
          <w:rFonts w:ascii="Arial" w:hAnsi="Arial" w:cs="Arial"/>
          <w:bCs/>
          <w:sz w:val="22"/>
          <w:szCs w:val="22"/>
          <w:lang w:eastAsia="hr-HR"/>
        </w:rPr>
        <w:t xml:space="preserve">je </w:t>
      </w:r>
      <w:r w:rsidR="004D385A" w:rsidRPr="00361406">
        <w:rPr>
          <w:rFonts w:ascii="Arial" w:hAnsi="Arial" w:cs="Arial"/>
          <w:bCs/>
          <w:sz w:val="22"/>
          <w:szCs w:val="22"/>
          <w:lang w:eastAsia="hr-HR"/>
        </w:rPr>
        <w:t xml:space="preserve">temeljem Rješenja  Trgovačkog suda u Pazinu, St-2/2025-12 </w:t>
      </w:r>
      <w:r w:rsidR="00966C72" w:rsidRPr="00361406">
        <w:rPr>
          <w:rFonts w:ascii="Arial" w:hAnsi="Arial" w:cs="Arial"/>
          <w:bCs/>
          <w:sz w:val="22"/>
          <w:szCs w:val="22"/>
          <w:lang w:eastAsia="hr-HR"/>
        </w:rPr>
        <w:t xml:space="preserve">dana 13.02.2025. godine </w:t>
      </w:r>
      <w:r w:rsidR="004D385A" w:rsidRPr="00361406">
        <w:rPr>
          <w:rFonts w:ascii="Arial" w:hAnsi="Arial" w:cs="Arial"/>
          <w:bCs/>
          <w:sz w:val="22"/>
          <w:szCs w:val="22"/>
          <w:lang w:eastAsia="hr-HR"/>
        </w:rPr>
        <w:t>otvoren stečajni postupak.</w:t>
      </w:r>
    </w:p>
    <w:p w14:paraId="53DDEBBE" w14:textId="7A59BBA5" w:rsidR="004D385A" w:rsidRPr="00361406" w:rsidRDefault="00361406" w:rsidP="00361406">
      <w:pPr>
        <w:spacing w:before="120" w:after="120"/>
        <w:jc w:val="both"/>
        <w:rPr>
          <w:rFonts w:ascii="Arial" w:hAnsi="Arial" w:cs="Arial"/>
          <w:bCs/>
          <w:sz w:val="22"/>
          <w:szCs w:val="22"/>
          <w:lang w:eastAsia="hr-HR"/>
        </w:rPr>
      </w:pPr>
      <w:r>
        <w:rPr>
          <w:rFonts w:ascii="Arial" w:hAnsi="Arial" w:cs="Arial"/>
          <w:bCs/>
          <w:sz w:val="22"/>
          <w:szCs w:val="22"/>
          <w:lang w:eastAsia="hr-HR"/>
        </w:rPr>
        <w:t xml:space="preserve">1.4. </w:t>
      </w:r>
      <w:r w:rsidR="004D385A" w:rsidRPr="00361406">
        <w:rPr>
          <w:rFonts w:ascii="Arial" w:hAnsi="Arial" w:cs="Arial"/>
          <w:bCs/>
          <w:sz w:val="22"/>
          <w:szCs w:val="22"/>
          <w:lang w:eastAsia="hr-HR"/>
        </w:rPr>
        <w:t xml:space="preserve">Nad klijentom FIGURA DOMUS DESIGN </w:t>
      </w:r>
      <w:proofErr w:type="spellStart"/>
      <w:r w:rsidR="004D385A" w:rsidRPr="00361406">
        <w:rPr>
          <w:rFonts w:ascii="Arial" w:hAnsi="Arial" w:cs="Arial"/>
          <w:bCs/>
          <w:sz w:val="22"/>
          <w:szCs w:val="22"/>
          <w:lang w:eastAsia="hr-HR"/>
        </w:rPr>
        <w:t>j.d.o.o</w:t>
      </w:r>
      <w:proofErr w:type="spellEnd"/>
      <w:r w:rsidR="004D385A" w:rsidRPr="00361406">
        <w:rPr>
          <w:rFonts w:ascii="Arial" w:hAnsi="Arial" w:cs="Arial"/>
          <w:bCs/>
          <w:sz w:val="22"/>
          <w:szCs w:val="22"/>
          <w:lang w:eastAsia="hr-HR"/>
        </w:rPr>
        <w:t>.,   Nazorova ulica  60, 52100 Pula, OIB: 59421048505 je temeljem Rješenja  Trgovačkog su</w:t>
      </w:r>
      <w:r w:rsidR="008B4A81" w:rsidRPr="00361406">
        <w:rPr>
          <w:rFonts w:ascii="Arial" w:hAnsi="Arial" w:cs="Arial"/>
          <w:bCs/>
          <w:sz w:val="22"/>
          <w:szCs w:val="22"/>
          <w:lang w:eastAsia="hr-HR"/>
        </w:rPr>
        <w:t>d</w:t>
      </w:r>
      <w:r w:rsidR="004D385A" w:rsidRPr="00361406">
        <w:rPr>
          <w:rFonts w:ascii="Arial" w:hAnsi="Arial" w:cs="Arial"/>
          <w:bCs/>
          <w:sz w:val="22"/>
          <w:szCs w:val="22"/>
          <w:lang w:eastAsia="hr-HR"/>
        </w:rPr>
        <w:t>a u Pazinu, St-242/2024-11 dana 09.10.2024. godine otvoren i istovremeno zaključen stečajni postupak</w:t>
      </w:r>
      <w:r w:rsidR="00584A5D" w:rsidRPr="00361406">
        <w:rPr>
          <w:rFonts w:ascii="Arial" w:hAnsi="Arial" w:cs="Arial"/>
          <w:bCs/>
          <w:sz w:val="22"/>
          <w:szCs w:val="22"/>
          <w:lang w:eastAsia="hr-HR"/>
        </w:rPr>
        <w:t>.</w:t>
      </w:r>
    </w:p>
    <w:p w14:paraId="5858FA96" w14:textId="77777777" w:rsidR="00584A5D" w:rsidRDefault="00584A5D" w:rsidP="00584A5D">
      <w:pPr>
        <w:pStyle w:val="Stavak"/>
        <w:numPr>
          <w:ilvl w:val="0"/>
          <w:numId w:val="0"/>
        </w:numPr>
        <w:spacing w:before="120"/>
        <w:ind w:left="360"/>
        <w:rPr>
          <w:rFonts w:ascii="Arial" w:hAnsi="Arial" w:cs="Arial"/>
          <w:spacing w:val="0"/>
        </w:rPr>
      </w:pPr>
    </w:p>
    <w:p w14:paraId="22F2178B" w14:textId="5EA0F9F9" w:rsidR="00584A5D" w:rsidRPr="00F75807" w:rsidRDefault="00584A5D" w:rsidP="00F75807">
      <w:pPr>
        <w:pStyle w:val="Heading1"/>
        <w:spacing w:before="120"/>
        <w:ind w:left="0"/>
        <w:rPr>
          <w:rFonts w:ascii="Arial" w:hAnsi="Arial" w:cs="Arial"/>
          <w:sz w:val="22"/>
          <w:szCs w:val="22"/>
          <w:lang w:val="hr-HR"/>
        </w:rPr>
      </w:pPr>
      <w:r w:rsidRPr="00F75807">
        <w:rPr>
          <w:rFonts w:ascii="Arial" w:hAnsi="Arial" w:cs="Arial"/>
          <w:sz w:val="22"/>
          <w:szCs w:val="22"/>
          <w:lang w:val="hr-HR"/>
        </w:rPr>
        <w:t>Članak 2.</w:t>
      </w:r>
    </w:p>
    <w:p w14:paraId="3C7DF960" w14:textId="68A0BAC0" w:rsidR="00584A5D" w:rsidRPr="00F75807" w:rsidRDefault="00584A5D" w:rsidP="00584A5D">
      <w:pPr>
        <w:spacing w:before="120" w:after="120"/>
        <w:jc w:val="both"/>
        <w:rPr>
          <w:rFonts w:ascii="Arial" w:hAnsi="Arial" w:cs="Arial"/>
          <w:bCs/>
          <w:sz w:val="22"/>
          <w:szCs w:val="22"/>
          <w:lang w:eastAsia="hr-HR"/>
        </w:rPr>
      </w:pPr>
      <w:r w:rsidRPr="00F75807">
        <w:rPr>
          <w:rFonts w:ascii="Arial" w:hAnsi="Arial" w:cs="Arial"/>
          <w:bCs/>
          <w:sz w:val="22"/>
          <w:szCs w:val="22"/>
          <w:lang w:eastAsia="hr-HR"/>
        </w:rPr>
        <w:t xml:space="preserve">2.1. </w:t>
      </w:r>
      <w:r w:rsidR="00F75807" w:rsidRPr="00F75807">
        <w:rPr>
          <w:rFonts w:ascii="Arial" w:hAnsi="Arial" w:cs="Arial"/>
          <w:bCs/>
          <w:sz w:val="22"/>
          <w:szCs w:val="22"/>
          <w:lang w:eastAsia="hr-HR"/>
        </w:rPr>
        <w:t xml:space="preserve">Radi izbjegavanja povećanja potraživanja Banke uslijed odvjetničkih troškova koji prate prijavu Bančinog potraživanja i provođenja radnji u stečajnom postupku </w:t>
      </w:r>
      <w:r w:rsidRPr="00F75807">
        <w:rPr>
          <w:rFonts w:ascii="Arial" w:hAnsi="Arial" w:cs="Arial"/>
          <w:bCs/>
          <w:sz w:val="22"/>
          <w:szCs w:val="22"/>
          <w:lang w:eastAsia="hr-HR"/>
        </w:rPr>
        <w:t xml:space="preserve">Banka neće prijaviti svoje potraživanje prema klijentu  </w:t>
      </w:r>
      <w:r w:rsidR="00F75807" w:rsidRPr="00F75807">
        <w:rPr>
          <w:rFonts w:ascii="Arial" w:hAnsi="Arial" w:cs="Arial"/>
        </w:rPr>
        <w:t xml:space="preserve">JASPIS KAIZEN MAG </w:t>
      </w:r>
      <w:proofErr w:type="spellStart"/>
      <w:r w:rsidR="00F75807" w:rsidRPr="00F75807">
        <w:rPr>
          <w:rFonts w:ascii="Arial" w:hAnsi="Arial" w:cs="Arial"/>
        </w:rPr>
        <w:t>j.d.o.o</w:t>
      </w:r>
      <w:proofErr w:type="spellEnd"/>
      <w:r w:rsidR="00F75807" w:rsidRPr="00F75807">
        <w:rPr>
          <w:rFonts w:ascii="Arial" w:hAnsi="Arial" w:cs="Arial"/>
        </w:rPr>
        <w:t>., Šetalište Vladimira Gortana 14, 52470 Umag, OIB: 46197343571</w:t>
      </w:r>
      <w:r w:rsidRPr="00F75807">
        <w:rPr>
          <w:rFonts w:ascii="Arial" w:hAnsi="Arial" w:cs="Arial"/>
        </w:rPr>
        <w:t>.</w:t>
      </w:r>
    </w:p>
    <w:p w14:paraId="47D4B576" w14:textId="359BA282" w:rsidR="00584A5D" w:rsidRPr="00F75807" w:rsidRDefault="00584A5D" w:rsidP="00584A5D">
      <w:pPr>
        <w:spacing w:before="120" w:after="120"/>
        <w:jc w:val="both"/>
        <w:rPr>
          <w:rFonts w:ascii="Arial" w:hAnsi="Arial" w:cs="Arial"/>
          <w:bCs/>
          <w:sz w:val="22"/>
          <w:szCs w:val="22"/>
          <w:lang w:eastAsia="hr-HR"/>
        </w:rPr>
      </w:pPr>
      <w:r w:rsidRPr="00F75807">
        <w:rPr>
          <w:rFonts w:ascii="Arial" w:hAnsi="Arial" w:cs="Arial"/>
          <w:bCs/>
          <w:sz w:val="22"/>
          <w:szCs w:val="22"/>
          <w:lang w:eastAsia="hr-HR"/>
        </w:rPr>
        <w:t xml:space="preserve">2.2. Potpisom ovog Sporazuma Dužnik izjavljuje da se odriče prava na prigovor ukoliko Banka ne prijavi svoje potraživanje  prema  JASPIS KAIZEN MAG </w:t>
      </w:r>
      <w:proofErr w:type="spellStart"/>
      <w:r w:rsidRPr="00F75807">
        <w:rPr>
          <w:rFonts w:ascii="Arial" w:hAnsi="Arial" w:cs="Arial"/>
          <w:bCs/>
          <w:sz w:val="22"/>
          <w:szCs w:val="22"/>
          <w:lang w:eastAsia="hr-HR"/>
        </w:rPr>
        <w:t>j.d.o.o</w:t>
      </w:r>
      <w:proofErr w:type="spellEnd"/>
      <w:r w:rsidRPr="00F75807">
        <w:rPr>
          <w:rFonts w:ascii="Arial" w:hAnsi="Arial" w:cs="Arial"/>
          <w:bCs/>
          <w:sz w:val="22"/>
          <w:szCs w:val="22"/>
          <w:lang w:eastAsia="hr-HR"/>
        </w:rPr>
        <w:t>., Šetalište Vladimira Gortana 14, 52470 Umag, OIB: 46197343571  u stečajni postupak koji je otvoren 13.02.2025. godine.</w:t>
      </w:r>
    </w:p>
    <w:p w14:paraId="2544D679" w14:textId="77777777" w:rsidR="00F75807" w:rsidRDefault="00F75807" w:rsidP="00F75807">
      <w:pPr>
        <w:pStyle w:val="Heading1"/>
        <w:spacing w:before="120"/>
        <w:ind w:left="0"/>
        <w:jc w:val="left"/>
        <w:rPr>
          <w:rFonts w:ascii="Arial" w:hAnsi="Arial" w:cs="Arial"/>
          <w:sz w:val="22"/>
          <w:szCs w:val="22"/>
          <w:lang w:val="hr-HR"/>
        </w:rPr>
      </w:pPr>
    </w:p>
    <w:p w14:paraId="7AFC25CF" w14:textId="4A7CBE07" w:rsidR="007641A2" w:rsidRPr="00F75807" w:rsidRDefault="007D4D09" w:rsidP="00F75807">
      <w:pPr>
        <w:pStyle w:val="Heading1"/>
        <w:spacing w:before="120"/>
        <w:ind w:left="0"/>
        <w:rPr>
          <w:rFonts w:ascii="Arial" w:hAnsi="Arial" w:cs="Arial"/>
          <w:sz w:val="22"/>
          <w:szCs w:val="22"/>
          <w:lang w:val="hr-HR"/>
        </w:rPr>
      </w:pPr>
      <w:r w:rsidRPr="00F75807">
        <w:rPr>
          <w:rFonts w:ascii="Arial" w:hAnsi="Arial" w:cs="Arial"/>
          <w:sz w:val="22"/>
          <w:szCs w:val="22"/>
          <w:lang w:val="hr-HR"/>
        </w:rPr>
        <w:t xml:space="preserve">Članak </w:t>
      </w:r>
      <w:r w:rsidR="00584A5D" w:rsidRPr="00F75807">
        <w:rPr>
          <w:rFonts w:ascii="Arial" w:hAnsi="Arial" w:cs="Arial"/>
          <w:sz w:val="22"/>
          <w:szCs w:val="22"/>
          <w:lang w:val="hr-HR"/>
        </w:rPr>
        <w:t>3</w:t>
      </w:r>
      <w:r w:rsidRPr="00F75807">
        <w:rPr>
          <w:rFonts w:ascii="Arial" w:hAnsi="Arial" w:cs="Arial"/>
          <w:sz w:val="22"/>
          <w:szCs w:val="22"/>
          <w:lang w:val="hr-HR"/>
        </w:rPr>
        <w:t>.</w:t>
      </w:r>
    </w:p>
    <w:p w14:paraId="0653C9BD" w14:textId="77777777" w:rsidR="00A76F93" w:rsidRPr="00F75807" w:rsidRDefault="00A76F93" w:rsidP="00A76F93">
      <w:pPr>
        <w:rPr>
          <w:rFonts w:ascii="Arial" w:hAnsi="Arial" w:cs="Arial"/>
          <w:b/>
          <w:bCs/>
          <w:sz w:val="10"/>
          <w:szCs w:val="10"/>
        </w:rPr>
      </w:pPr>
    </w:p>
    <w:p w14:paraId="3B4BC2A9" w14:textId="7BA29D08" w:rsidR="00A76F93" w:rsidRDefault="00584A5D" w:rsidP="00A76F93">
      <w:pPr>
        <w:jc w:val="both"/>
        <w:rPr>
          <w:rFonts w:ascii="Arial" w:hAnsi="Arial" w:cs="Arial"/>
          <w:sz w:val="22"/>
          <w:szCs w:val="22"/>
        </w:rPr>
      </w:pPr>
      <w:r>
        <w:rPr>
          <w:rFonts w:ascii="Arial" w:hAnsi="Arial" w:cs="Arial"/>
          <w:sz w:val="22"/>
          <w:szCs w:val="22"/>
        </w:rPr>
        <w:t>3</w:t>
      </w:r>
      <w:r w:rsidR="004D385A" w:rsidRPr="00A76F93">
        <w:rPr>
          <w:rFonts w:ascii="Arial" w:hAnsi="Arial" w:cs="Arial"/>
          <w:sz w:val="22"/>
          <w:szCs w:val="22"/>
        </w:rPr>
        <w:t xml:space="preserve">.1. </w:t>
      </w:r>
      <w:r w:rsidR="001C689F" w:rsidRPr="00A76F93">
        <w:rPr>
          <w:rFonts w:ascii="Arial" w:hAnsi="Arial" w:cs="Arial"/>
          <w:sz w:val="22"/>
          <w:szCs w:val="22"/>
        </w:rPr>
        <w:t xml:space="preserve">Sporazumne strane suglasno utvrđuju da postoji potraživanje Banke </w:t>
      </w:r>
      <w:r w:rsidR="00D0027C" w:rsidRPr="00A76F93">
        <w:rPr>
          <w:rFonts w:ascii="Arial" w:hAnsi="Arial" w:cs="Arial"/>
          <w:sz w:val="22"/>
          <w:szCs w:val="22"/>
        </w:rPr>
        <w:t>prema Dužnik</w:t>
      </w:r>
      <w:r w:rsidR="00A76F93">
        <w:rPr>
          <w:rFonts w:ascii="Arial" w:hAnsi="Arial" w:cs="Arial"/>
          <w:sz w:val="22"/>
          <w:szCs w:val="22"/>
        </w:rPr>
        <w:t xml:space="preserve">u </w:t>
      </w:r>
      <w:r w:rsidR="00EA60E2" w:rsidRPr="00A76F93">
        <w:rPr>
          <w:rFonts w:ascii="Arial" w:hAnsi="Arial" w:cs="Arial"/>
          <w:sz w:val="22"/>
          <w:szCs w:val="22"/>
        </w:rPr>
        <w:t xml:space="preserve">s </w:t>
      </w:r>
      <w:r w:rsidR="00A76F93">
        <w:rPr>
          <w:rFonts w:ascii="Arial" w:hAnsi="Arial" w:cs="Arial"/>
          <w:sz w:val="22"/>
          <w:szCs w:val="22"/>
        </w:rPr>
        <w:t xml:space="preserve">   </w:t>
      </w:r>
    </w:p>
    <w:p w14:paraId="1FFC7A2E" w14:textId="0BF09543" w:rsidR="0069523F" w:rsidRPr="00A76F93" w:rsidRDefault="001C33F0" w:rsidP="00A76F93">
      <w:pPr>
        <w:rPr>
          <w:rFonts w:ascii="Arial" w:hAnsi="Arial" w:cs="Arial"/>
          <w:sz w:val="22"/>
          <w:szCs w:val="22"/>
        </w:rPr>
      </w:pPr>
      <w:r w:rsidRPr="00A76F93">
        <w:rPr>
          <w:rFonts w:ascii="Arial" w:hAnsi="Arial" w:cs="Arial"/>
          <w:sz w:val="22"/>
          <w:szCs w:val="22"/>
        </w:rPr>
        <w:t>osnove</w:t>
      </w:r>
      <w:r w:rsidR="00D0027C" w:rsidRPr="00A76F93">
        <w:rPr>
          <w:rFonts w:ascii="Arial" w:hAnsi="Arial" w:cs="Arial"/>
          <w:sz w:val="22"/>
          <w:szCs w:val="22"/>
        </w:rPr>
        <w:t xml:space="preserve"> </w:t>
      </w:r>
    </w:p>
    <w:p w14:paraId="57DE64FC" w14:textId="49792240" w:rsidR="009976ED" w:rsidRPr="00795329" w:rsidRDefault="00D0027C" w:rsidP="009976ED">
      <w:pPr>
        <w:pStyle w:val="Stavak"/>
        <w:numPr>
          <w:ilvl w:val="0"/>
          <w:numId w:val="16"/>
        </w:numPr>
        <w:spacing w:before="120"/>
        <w:rPr>
          <w:rFonts w:ascii="Arial" w:hAnsi="Arial" w:cs="Arial"/>
          <w:spacing w:val="0"/>
        </w:rPr>
      </w:pPr>
      <w:bookmarkStart w:id="1" w:name="_Hlk194586388"/>
      <w:r w:rsidRPr="006552AC">
        <w:rPr>
          <w:rFonts w:ascii="Arial" w:hAnsi="Arial" w:cs="Arial"/>
          <w:spacing w:val="0"/>
        </w:rPr>
        <w:t>Ugovora o solidarnom jamstvu broj</w:t>
      </w:r>
      <w:r w:rsidR="0069523F">
        <w:rPr>
          <w:rFonts w:ascii="Arial" w:hAnsi="Arial" w:cs="Arial"/>
          <w:spacing w:val="0"/>
        </w:rPr>
        <w:t xml:space="preserve"> 5117760526</w:t>
      </w:r>
      <w:r w:rsidRPr="006552AC">
        <w:rPr>
          <w:rFonts w:ascii="Arial" w:hAnsi="Arial" w:cs="Arial"/>
          <w:spacing w:val="0"/>
        </w:rPr>
        <w:t xml:space="preserve">, sklopljenog dana </w:t>
      </w:r>
      <w:r w:rsidR="0069523F">
        <w:rPr>
          <w:rFonts w:ascii="Arial" w:hAnsi="Arial" w:cs="Arial"/>
          <w:spacing w:val="0"/>
        </w:rPr>
        <w:t>17.03.2020</w:t>
      </w:r>
      <w:r w:rsidRPr="006552AC">
        <w:rPr>
          <w:rFonts w:ascii="Arial" w:hAnsi="Arial" w:cs="Arial"/>
          <w:spacing w:val="0"/>
        </w:rPr>
        <w:t xml:space="preserve">. godine između Dužnika i Banke (dalje u tekstu: </w:t>
      </w:r>
      <w:bookmarkStart w:id="2" w:name="_Hlk95829460"/>
      <w:r w:rsidRPr="006552AC">
        <w:rPr>
          <w:rFonts w:ascii="Arial" w:hAnsi="Arial" w:cs="Arial"/>
          <w:b/>
          <w:spacing w:val="0"/>
        </w:rPr>
        <w:t>Ugovor o solidarnom jamstvu</w:t>
      </w:r>
      <w:bookmarkEnd w:id="2"/>
      <w:r w:rsidR="009976ED">
        <w:rPr>
          <w:rFonts w:ascii="Arial" w:hAnsi="Arial" w:cs="Arial"/>
          <w:b/>
          <w:spacing w:val="0"/>
        </w:rPr>
        <w:t xml:space="preserve"> 1</w:t>
      </w:r>
      <w:r w:rsidRPr="006552AC">
        <w:rPr>
          <w:rFonts w:ascii="Arial" w:hAnsi="Arial" w:cs="Arial"/>
          <w:spacing w:val="0"/>
        </w:rPr>
        <w:t>)</w:t>
      </w:r>
      <w:r w:rsidR="000F3356">
        <w:rPr>
          <w:rFonts w:ascii="Arial" w:hAnsi="Arial" w:cs="Arial"/>
          <w:spacing w:val="0"/>
        </w:rPr>
        <w:t xml:space="preserve"> </w:t>
      </w:r>
      <w:r w:rsidR="00B45ABA" w:rsidRPr="000F3356">
        <w:rPr>
          <w:rFonts w:ascii="Arial" w:hAnsi="Arial" w:cs="Arial"/>
          <w:spacing w:val="0"/>
        </w:rPr>
        <w:t xml:space="preserve">koje na dan </w:t>
      </w:r>
      <w:r w:rsidR="0069523F">
        <w:rPr>
          <w:rFonts w:ascii="Arial" w:hAnsi="Arial" w:cs="Arial"/>
          <w:spacing w:val="0"/>
        </w:rPr>
        <w:t>01.04.2025</w:t>
      </w:r>
      <w:r w:rsidR="00B45ABA" w:rsidRPr="000F3356">
        <w:rPr>
          <w:rFonts w:ascii="Arial" w:hAnsi="Arial" w:cs="Arial"/>
          <w:spacing w:val="0"/>
        </w:rPr>
        <w:t xml:space="preserve">. iznosi </w:t>
      </w:r>
      <w:r w:rsidR="0069523F">
        <w:rPr>
          <w:rFonts w:ascii="Arial" w:hAnsi="Arial" w:cs="Arial"/>
          <w:spacing w:val="0"/>
        </w:rPr>
        <w:t>1.608,46</w:t>
      </w:r>
      <w:r w:rsidR="00B45ABA" w:rsidRPr="000F3356">
        <w:rPr>
          <w:rFonts w:ascii="Arial" w:hAnsi="Arial" w:cs="Arial"/>
          <w:spacing w:val="0"/>
        </w:rPr>
        <w:t xml:space="preserve"> </w:t>
      </w:r>
      <w:r w:rsidR="0069523F">
        <w:rPr>
          <w:rFonts w:ascii="Arial" w:hAnsi="Arial" w:cs="Arial"/>
          <w:spacing w:val="0"/>
        </w:rPr>
        <w:t xml:space="preserve">EUR </w:t>
      </w:r>
      <w:r w:rsidR="00B45ABA" w:rsidRPr="000F3356">
        <w:rPr>
          <w:rFonts w:ascii="Arial" w:hAnsi="Arial" w:cs="Arial"/>
          <w:spacing w:val="0"/>
        </w:rPr>
        <w:t>s osnove glavnice</w:t>
      </w:r>
      <w:r w:rsidR="00E83DDF" w:rsidRPr="000F3356">
        <w:rPr>
          <w:rFonts w:ascii="Arial" w:hAnsi="Arial" w:cs="Arial"/>
          <w:spacing w:val="0"/>
        </w:rPr>
        <w:t>,</w:t>
      </w:r>
      <w:r w:rsidR="00955D8A" w:rsidRPr="000F3356">
        <w:rPr>
          <w:rFonts w:ascii="Arial" w:hAnsi="Arial" w:cs="Arial"/>
          <w:spacing w:val="0"/>
        </w:rPr>
        <w:t xml:space="preserve">  </w:t>
      </w:r>
      <w:r w:rsidR="0069523F">
        <w:rPr>
          <w:rFonts w:ascii="Arial" w:hAnsi="Arial" w:cs="Arial"/>
          <w:spacing w:val="0"/>
        </w:rPr>
        <w:t>25,70</w:t>
      </w:r>
      <w:r w:rsidR="00B45ABA" w:rsidRPr="000F3356">
        <w:rPr>
          <w:rFonts w:ascii="Arial" w:hAnsi="Arial" w:cs="Arial"/>
          <w:spacing w:val="0"/>
        </w:rPr>
        <w:t xml:space="preserve"> </w:t>
      </w:r>
      <w:r w:rsidR="0069523F">
        <w:rPr>
          <w:rFonts w:ascii="Arial" w:hAnsi="Arial" w:cs="Arial"/>
          <w:spacing w:val="0"/>
        </w:rPr>
        <w:t xml:space="preserve">EUR </w:t>
      </w:r>
      <w:r w:rsidR="00B45ABA" w:rsidRPr="000F3356">
        <w:rPr>
          <w:rFonts w:ascii="Arial" w:hAnsi="Arial" w:cs="Arial"/>
          <w:spacing w:val="0"/>
        </w:rPr>
        <w:t xml:space="preserve"> s osnove redovne kamate</w:t>
      </w:r>
      <w:r w:rsidR="00F72D46" w:rsidRPr="000F3356">
        <w:rPr>
          <w:rFonts w:ascii="Arial" w:hAnsi="Arial" w:cs="Arial"/>
          <w:spacing w:val="0"/>
        </w:rPr>
        <w:t>,</w:t>
      </w:r>
      <w:r w:rsidR="00955D8A" w:rsidRPr="000F3356">
        <w:rPr>
          <w:rFonts w:ascii="Arial" w:hAnsi="Arial" w:cs="Arial"/>
          <w:spacing w:val="0"/>
        </w:rPr>
        <w:t xml:space="preserve">  </w:t>
      </w:r>
      <w:r w:rsidR="0069523F">
        <w:rPr>
          <w:rFonts w:ascii="Arial" w:hAnsi="Arial" w:cs="Arial"/>
          <w:spacing w:val="0"/>
        </w:rPr>
        <w:t>50,59</w:t>
      </w:r>
      <w:r w:rsidR="00F72D46" w:rsidRPr="000F3356">
        <w:rPr>
          <w:rFonts w:ascii="Arial" w:hAnsi="Arial" w:cs="Arial"/>
          <w:spacing w:val="0"/>
        </w:rPr>
        <w:t xml:space="preserve"> EUR</w:t>
      </w:r>
      <w:r w:rsidR="0069523F">
        <w:rPr>
          <w:rFonts w:ascii="Arial" w:hAnsi="Arial" w:cs="Arial"/>
          <w:spacing w:val="0"/>
        </w:rPr>
        <w:t xml:space="preserve"> s </w:t>
      </w:r>
      <w:r w:rsidR="002351A0">
        <w:rPr>
          <w:rFonts w:ascii="Arial" w:hAnsi="Arial" w:cs="Arial"/>
          <w:spacing w:val="0"/>
        </w:rPr>
        <w:t>osnova zatezne kamate</w:t>
      </w:r>
      <w:r w:rsidR="00F72D46" w:rsidRPr="000F3356">
        <w:rPr>
          <w:rFonts w:ascii="Arial" w:hAnsi="Arial" w:cs="Arial"/>
          <w:spacing w:val="0"/>
        </w:rPr>
        <w:t xml:space="preserve"> i </w:t>
      </w:r>
      <w:r w:rsidR="0069523F">
        <w:rPr>
          <w:rFonts w:ascii="Arial" w:hAnsi="Arial" w:cs="Arial"/>
          <w:spacing w:val="0"/>
        </w:rPr>
        <w:t xml:space="preserve">66,36 EUR </w:t>
      </w:r>
      <w:r w:rsidR="00F72D46" w:rsidRPr="000F3356">
        <w:rPr>
          <w:rFonts w:ascii="Arial" w:hAnsi="Arial" w:cs="Arial"/>
          <w:spacing w:val="0"/>
        </w:rPr>
        <w:t>s osnov</w:t>
      </w:r>
      <w:r w:rsidR="0069523F">
        <w:rPr>
          <w:rFonts w:ascii="Arial" w:hAnsi="Arial" w:cs="Arial"/>
          <w:spacing w:val="0"/>
        </w:rPr>
        <w:t>e sudskih</w:t>
      </w:r>
      <w:r w:rsidR="00F72D46" w:rsidRPr="000F3356">
        <w:rPr>
          <w:rFonts w:ascii="Arial" w:hAnsi="Arial" w:cs="Arial"/>
          <w:spacing w:val="0"/>
        </w:rPr>
        <w:t xml:space="preserve"> troškova</w:t>
      </w:r>
      <w:r w:rsidR="0069523F">
        <w:rPr>
          <w:rFonts w:ascii="Arial" w:hAnsi="Arial" w:cs="Arial"/>
          <w:spacing w:val="0"/>
        </w:rPr>
        <w:t>, sveukupno 1.751,11 EUR</w:t>
      </w:r>
      <w:bookmarkEnd w:id="1"/>
    </w:p>
    <w:p w14:paraId="7D21FDA3" w14:textId="3BA8F532" w:rsidR="0069523F" w:rsidRPr="00795329" w:rsidRDefault="009976ED" w:rsidP="009976ED">
      <w:pPr>
        <w:pStyle w:val="Stavak"/>
        <w:numPr>
          <w:ilvl w:val="0"/>
          <w:numId w:val="16"/>
        </w:numPr>
        <w:spacing w:before="120"/>
        <w:rPr>
          <w:rFonts w:ascii="Arial" w:hAnsi="Arial" w:cs="Arial"/>
          <w:spacing w:val="0"/>
        </w:rPr>
      </w:pPr>
      <w:r w:rsidRPr="00795329">
        <w:rPr>
          <w:rFonts w:ascii="Arial" w:hAnsi="Arial" w:cs="Arial"/>
          <w:spacing w:val="0"/>
        </w:rPr>
        <w:lastRenderedPageBreak/>
        <w:t xml:space="preserve">Zahtjeva za izdavanje Visa Business Revolving kartice za poslovnog klijenta i poslovnog korisnika br. 5406449763 (sada 5303165079)  </w:t>
      </w:r>
      <w:r w:rsidR="0069523F" w:rsidRPr="00795329">
        <w:rPr>
          <w:rFonts w:ascii="Arial" w:hAnsi="Arial" w:cs="Arial"/>
          <w:spacing w:val="0"/>
        </w:rPr>
        <w:t xml:space="preserve">(dalje u tekstu: </w:t>
      </w:r>
      <w:r w:rsidRPr="00795329">
        <w:rPr>
          <w:rFonts w:ascii="Arial" w:hAnsi="Arial" w:cs="Arial"/>
          <w:b/>
          <w:bCs/>
          <w:spacing w:val="0"/>
        </w:rPr>
        <w:t>Poslovna kartica 1</w:t>
      </w:r>
      <w:r w:rsidR="0069523F" w:rsidRPr="00795329">
        <w:rPr>
          <w:rFonts w:ascii="Arial" w:hAnsi="Arial" w:cs="Arial"/>
          <w:spacing w:val="0"/>
        </w:rPr>
        <w:t xml:space="preserve">) koje na dan 01.04.2025. iznosi </w:t>
      </w:r>
      <w:r w:rsidR="00795329" w:rsidRPr="00795329">
        <w:rPr>
          <w:rFonts w:ascii="Arial" w:hAnsi="Arial" w:cs="Arial"/>
          <w:spacing w:val="0"/>
        </w:rPr>
        <w:t>1.976,02</w:t>
      </w:r>
      <w:r w:rsidR="0069523F" w:rsidRPr="00795329">
        <w:rPr>
          <w:rFonts w:ascii="Arial" w:hAnsi="Arial" w:cs="Arial"/>
          <w:spacing w:val="0"/>
        </w:rPr>
        <w:t xml:space="preserve"> EUR s osnove glavnice,  </w:t>
      </w:r>
      <w:r w:rsidR="00795329" w:rsidRPr="00795329">
        <w:rPr>
          <w:rFonts w:ascii="Arial" w:hAnsi="Arial" w:cs="Arial"/>
          <w:spacing w:val="0"/>
        </w:rPr>
        <w:t>55,18</w:t>
      </w:r>
      <w:r w:rsidR="0069523F" w:rsidRPr="00795329">
        <w:rPr>
          <w:rFonts w:ascii="Arial" w:hAnsi="Arial" w:cs="Arial"/>
          <w:spacing w:val="0"/>
        </w:rPr>
        <w:t xml:space="preserve"> EUR  s osnove redovne kamate,  </w:t>
      </w:r>
      <w:r w:rsidR="00795329" w:rsidRPr="00795329">
        <w:rPr>
          <w:rFonts w:ascii="Arial" w:hAnsi="Arial" w:cs="Arial"/>
          <w:spacing w:val="0"/>
        </w:rPr>
        <w:t>120,30</w:t>
      </w:r>
      <w:r w:rsidR="0069523F" w:rsidRPr="00795329">
        <w:rPr>
          <w:rFonts w:ascii="Arial" w:hAnsi="Arial" w:cs="Arial"/>
          <w:spacing w:val="0"/>
        </w:rPr>
        <w:t xml:space="preserve"> EUR s osnova zatezne kamate i </w:t>
      </w:r>
      <w:r w:rsidR="00795329" w:rsidRPr="00795329">
        <w:rPr>
          <w:rFonts w:ascii="Arial" w:hAnsi="Arial" w:cs="Arial"/>
          <w:spacing w:val="0"/>
        </w:rPr>
        <w:t>132,72</w:t>
      </w:r>
      <w:r w:rsidR="0069523F" w:rsidRPr="00795329">
        <w:rPr>
          <w:rFonts w:ascii="Arial" w:hAnsi="Arial" w:cs="Arial"/>
          <w:spacing w:val="0"/>
        </w:rPr>
        <w:t xml:space="preserve"> EUR s osnove</w:t>
      </w:r>
      <w:r w:rsidR="00795329" w:rsidRPr="00795329">
        <w:rPr>
          <w:rFonts w:ascii="Arial" w:hAnsi="Arial" w:cs="Arial"/>
          <w:spacing w:val="0"/>
        </w:rPr>
        <w:t xml:space="preserve"> ostalih</w:t>
      </w:r>
      <w:r w:rsidR="0069523F" w:rsidRPr="00795329">
        <w:rPr>
          <w:rFonts w:ascii="Arial" w:hAnsi="Arial" w:cs="Arial"/>
          <w:spacing w:val="0"/>
        </w:rPr>
        <w:t xml:space="preserve"> troškova, sveukupno </w:t>
      </w:r>
      <w:r w:rsidR="00795329" w:rsidRPr="00795329">
        <w:rPr>
          <w:rFonts w:ascii="Arial" w:hAnsi="Arial" w:cs="Arial"/>
          <w:spacing w:val="0"/>
        </w:rPr>
        <w:t>2.284,22</w:t>
      </w:r>
      <w:r w:rsidR="0069523F" w:rsidRPr="00795329">
        <w:rPr>
          <w:rFonts w:ascii="Arial" w:hAnsi="Arial" w:cs="Arial"/>
          <w:spacing w:val="0"/>
        </w:rPr>
        <w:t xml:space="preserve"> EUR</w:t>
      </w:r>
    </w:p>
    <w:p w14:paraId="1C0C5406" w14:textId="40A62893" w:rsidR="0069523F" w:rsidRDefault="0069523F" w:rsidP="0069523F">
      <w:pPr>
        <w:pStyle w:val="Stavak"/>
        <w:numPr>
          <w:ilvl w:val="0"/>
          <w:numId w:val="16"/>
        </w:numPr>
        <w:spacing w:before="120"/>
        <w:rPr>
          <w:rFonts w:ascii="Arial" w:hAnsi="Arial" w:cs="Arial"/>
          <w:spacing w:val="0"/>
        </w:rPr>
      </w:pPr>
      <w:r w:rsidRPr="006552AC">
        <w:rPr>
          <w:rFonts w:ascii="Arial" w:hAnsi="Arial" w:cs="Arial"/>
          <w:spacing w:val="0"/>
        </w:rPr>
        <w:t>Ugovora o solidarnom jamstvu broj</w:t>
      </w:r>
      <w:r>
        <w:rPr>
          <w:rFonts w:ascii="Arial" w:hAnsi="Arial" w:cs="Arial"/>
          <w:spacing w:val="0"/>
        </w:rPr>
        <w:t xml:space="preserve"> 5117973769</w:t>
      </w:r>
      <w:r w:rsidRPr="006552AC">
        <w:rPr>
          <w:rFonts w:ascii="Arial" w:hAnsi="Arial" w:cs="Arial"/>
          <w:spacing w:val="0"/>
        </w:rPr>
        <w:t xml:space="preserve">, sklopljenog dana </w:t>
      </w:r>
      <w:r>
        <w:rPr>
          <w:rFonts w:ascii="Arial" w:hAnsi="Arial" w:cs="Arial"/>
          <w:spacing w:val="0"/>
        </w:rPr>
        <w:t>17.03.2020</w:t>
      </w:r>
      <w:r w:rsidRPr="006552AC">
        <w:rPr>
          <w:rFonts w:ascii="Arial" w:hAnsi="Arial" w:cs="Arial"/>
          <w:spacing w:val="0"/>
        </w:rPr>
        <w:t xml:space="preserve">. godine između Dužnika i Banke (dalje u tekstu: </w:t>
      </w:r>
      <w:r w:rsidRPr="006552AC">
        <w:rPr>
          <w:rFonts w:ascii="Arial" w:hAnsi="Arial" w:cs="Arial"/>
          <w:b/>
          <w:spacing w:val="0"/>
        </w:rPr>
        <w:t>Ugovor o solidarnom jamstvu</w:t>
      </w:r>
      <w:r w:rsidR="009976ED">
        <w:rPr>
          <w:rFonts w:ascii="Arial" w:hAnsi="Arial" w:cs="Arial"/>
          <w:b/>
          <w:spacing w:val="0"/>
        </w:rPr>
        <w:t xml:space="preserve"> 2</w:t>
      </w:r>
      <w:r w:rsidRPr="006552AC">
        <w:rPr>
          <w:rFonts w:ascii="Arial" w:hAnsi="Arial" w:cs="Arial"/>
          <w:spacing w:val="0"/>
        </w:rPr>
        <w:t>)</w:t>
      </w:r>
      <w:r>
        <w:rPr>
          <w:rFonts w:ascii="Arial" w:hAnsi="Arial" w:cs="Arial"/>
          <w:spacing w:val="0"/>
        </w:rPr>
        <w:t xml:space="preserve"> </w:t>
      </w:r>
      <w:r w:rsidRPr="000F3356">
        <w:rPr>
          <w:rFonts w:ascii="Arial" w:hAnsi="Arial" w:cs="Arial"/>
          <w:spacing w:val="0"/>
        </w:rPr>
        <w:t xml:space="preserve">koje na dan </w:t>
      </w:r>
      <w:r>
        <w:rPr>
          <w:rFonts w:ascii="Arial" w:hAnsi="Arial" w:cs="Arial"/>
          <w:spacing w:val="0"/>
        </w:rPr>
        <w:t>01.04.2025</w:t>
      </w:r>
      <w:r w:rsidRPr="000F3356">
        <w:rPr>
          <w:rFonts w:ascii="Arial" w:hAnsi="Arial" w:cs="Arial"/>
          <w:spacing w:val="0"/>
        </w:rPr>
        <w:t xml:space="preserve">. iznosi </w:t>
      </w:r>
      <w:r>
        <w:rPr>
          <w:rFonts w:ascii="Arial" w:hAnsi="Arial" w:cs="Arial"/>
          <w:spacing w:val="0"/>
        </w:rPr>
        <w:t>2.846,41</w:t>
      </w:r>
      <w:r w:rsidRPr="000F3356">
        <w:rPr>
          <w:rFonts w:ascii="Arial" w:hAnsi="Arial" w:cs="Arial"/>
          <w:spacing w:val="0"/>
        </w:rPr>
        <w:t xml:space="preserve"> </w:t>
      </w:r>
      <w:r>
        <w:rPr>
          <w:rFonts w:ascii="Arial" w:hAnsi="Arial" w:cs="Arial"/>
          <w:spacing w:val="0"/>
        </w:rPr>
        <w:t xml:space="preserve">EUR </w:t>
      </w:r>
      <w:r w:rsidRPr="000F3356">
        <w:rPr>
          <w:rFonts w:ascii="Arial" w:hAnsi="Arial" w:cs="Arial"/>
          <w:spacing w:val="0"/>
        </w:rPr>
        <w:t xml:space="preserve">s osnove glavnice,  </w:t>
      </w:r>
      <w:r>
        <w:rPr>
          <w:rFonts w:ascii="Arial" w:hAnsi="Arial" w:cs="Arial"/>
          <w:spacing w:val="0"/>
        </w:rPr>
        <w:t>37,25</w:t>
      </w:r>
      <w:r w:rsidRPr="000F3356">
        <w:rPr>
          <w:rFonts w:ascii="Arial" w:hAnsi="Arial" w:cs="Arial"/>
          <w:spacing w:val="0"/>
        </w:rPr>
        <w:t xml:space="preserve"> </w:t>
      </w:r>
      <w:r>
        <w:rPr>
          <w:rFonts w:ascii="Arial" w:hAnsi="Arial" w:cs="Arial"/>
          <w:spacing w:val="0"/>
        </w:rPr>
        <w:t xml:space="preserve">EUR </w:t>
      </w:r>
      <w:r w:rsidRPr="000F3356">
        <w:rPr>
          <w:rFonts w:ascii="Arial" w:hAnsi="Arial" w:cs="Arial"/>
          <w:spacing w:val="0"/>
        </w:rPr>
        <w:t xml:space="preserve"> s osnove redovne kamate</w:t>
      </w:r>
      <w:r>
        <w:rPr>
          <w:rFonts w:ascii="Arial" w:hAnsi="Arial" w:cs="Arial"/>
          <w:spacing w:val="0"/>
        </w:rPr>
        <w:t xml:space="preserve"> i</w:t>
      </w:r>
      <w:r w:rsidRPr="000F3356">
        <w:rPr>
          <w:rFonts w:ascii="Arial" w:hAnsi="Arial" w:cs="Arial"/>
          <w:spacing w:val="0"/>
        </w:rPr>
        <w:t xml:space="preserve"> </w:t>
      </w:r>
      <w:r>
        <w:rPr>
          <w:rFonts w:ascii="Arial" w:hAnsi="Arial" w:cs="Arial"/>
          <w:spacing w:val="0"/>
        </w:rPr>
        <w:t>310,77</w:t>
      </w:r>
      <w:r w:rsidRPr="000F3356">
        <w:rPr>
          <w:rFonts w:ascii="Arial" w:hAnsi="Arial" w:cs="Arial"/>
          <w:spacing w:val="0"/>
        </w:rPr>
        <w:t xml:space="preserve"> EUR</w:t>
      </w:r>
      <w:r>
        <w:rPr>
          <w:rFonts w:ascii="Arial" w:hAnsi="Arial" w:cs="Arial"/>
          <w:spacing w:val="0"/>
        </w:rPr>
        <w:t xml:space="preserve"> s osnova zatezne kamate, sveukupno 3.194,43 EUR</w:t>
      </w:r>
    </w:p>
    <w:p w14:paraId="4574C908" w14:textId="4E089E2D" w:rsidR="00795329" w:rsidRPr="00795329" w:rsidRDefault="00795329" w:rsidP="00795329">
      <w:pPr>
        <w:pStyle w:val="Stavak"/>
        <w:numPr>
          <w:ilvl w:val="0"/>
          <w:numId w:val="16"/>
        </w:numPr>
        <w:spacing w:before="120"/>
        <w:rPr>
          <w:rFonts w:ascii="Arial" w:hAnsi="Arial" w:cs="Arial"/>
          <w:spacing w:val="0"/>
        </w:rPr>
      </w:pPr>
      <w:r w:rsidRPr="00795329">
        <w:rPr>
          <w:rFonts w:ascii="Arial" w:hAnsi="Arial" w:cs="Arial"/>
          <w:spacing w:val="0"/>
        </w:rPr>
        <w:t xml:space="preserve">Zahtjeva za izdavanje </w:t>
      </w:r>
      <w:r>
        <w:rPr>
          <w:rFonts w:ascii="Arial" w:hAnsi="Arial" w:cs="Arial"/>
          <w:spacing w:val="0"/>
        </w:rPr>
        <w:t xml:space="preserve">Diners Club </w:t>
      </w:r>
      <w:r w:rsidRPr="00795329">
        <w:rPr>
          <w:rFonts w:ascii="Arial" w:hAnsi="Arial" w:cs="Arial"/>
          <w:spacing w:val="0"/>
        </w:rPr>
        <w:t xml:space="preserve">Revolving kartice za poslovnog klijenta i poslovnog korisnika br. </w:t>
      </w:r>
      <w:r>
        <w:rPr>
          <w:rFonts w:ascii="Arial" w:hAnsi="Arial" w:cs="Arial"/>
          <w:spacing w:val="0"/>
        </w:rPr>
        <w:t>3429499818</w:t>
      </w:r>
      <w:r w:rsidRPr="00795329">
        <w:rPr>
          <w:rFonts w:ascii="Arial" w:hAnsi="Arial" w:cs="Arial"/>
          <w:spacing w:val="0"/>
        </w:rPr>
        <w:t xml:space="preserve"> (sada 5303</w:t>
      </w:r>
      <w:r>
        <w:rPr>
          <w:rFonts w:ascii="Arial" w:hAnsi="Arial" w:cs="Arial"/>
          <w:spacing w:val="0"/>
        </w:rPr>
        <w:t>069589</w:t>
      </w:r>
      <w:r w:rsidRPr="00F8709A">
        <w:rPr>
          <w:rFonts w:ascii="Arial" w:hAnsi="Arial" w:cs="Arial"/>
          <w:spacing w:val="0"/>
        </w:rPr>
        <w:t xml:space="preserve">)  od </w:t>
      </w:r>
      <w:r w:rsidR="00F8709A" w:rsidRPr="00F8709A">
        <w:rPr>
          <w:rFonts w:ascii="Arial" w:hAnsi="Arial" w:cs="Arial"/>
          <w:spacing w:val="0"/>
        </w:rPr>
        <w:t>11.03.2020</w:t>
      </w:r>
      <w:r w:rsidRPr="00F8709A">
        <w:rPr>
          <w:rFonts w:ascii="Arial" w:hAnsi="Arial" w:cs="Arial"/>
          <w:spacing w:val="0"/>
        </w:rPr>
        <w:t xml:space="preserve">. godine  </w:t>
      </w:r>
      <w:r w:rsidRPr="00795329">
        <w:rPr>
          <w:rFonts w:ascii="Arial" w:hAnsi="Arial" w:cs="Arial"/>
          <w:spacing w:val="0"/>
        </w:rPr>
        <w:t xml:space="preserve">(dalje u tekstu: </w:t>
      </w:r>
      <w:r w:rsidRPr="00795329">
        <w:rPr>
          <w:rFonts w:ascii="Arial" w:hAnsi="Arial" w:cs="Arial"/>
          <w:b/>
          <w:bCs/>
          <w:spacing w:val="0"/>
        </w:rPr>
        <w:t>Poslovna kartica 2</w:t>
      </w:r>
      <w:r w:rsidRPr="00795329">
        <w:rPr>
          <w:rFonts w:ascii="Arial" w:hAnsi="Arial" w:cs="Arial"/>
          <w:spacing w:val="0"/>
        </w:rPr>
        <w:t xml:space="preserve">) koje na dan 01.04.2025. iznosi </w:t>
      </w:r>
      <w:r>
        <w:rPr>
          <w:rFonts w:ascii="Arial" w:hAnsi="Arial" w:cs="Arial"/>
          <w:spacing w:val="0"/>
        </w:rPr>
        <w:t>1.933,66</w:t>
      </w:r>
      <w:r w:rsidRPr="00795329">
        <w:rPr>
          <w:rFonts w:ascii="Arial" w:hAnsi="Arial" w:cs="Arial"/>
          <w:spacing w:val="0"/>
        </w:rPr>
        <w:t xml:space="preserve"> EUR s osnove glavnice,  </w:t>
      </w:r>
      <w:r>
        <w:rPr>
          <w:rFonts w:ascii="Arial" w:hAnsi="Arial" w:cs="Arial"/>
          <w:spacing w:val="0"/>
        </w:rPr>
        <w:t>151,02</w:t>
      </w:r>
      <w:r w:rsidRPr="00795329">
        <w:rPr>
          <w:rFonts w:ascii="Arial" w:hAnsi="Arial" w:cs="Arial"/>
          <w:spacing w:val="0"/>
        </w:rPr>
        <w:t xml:space="preserve"> EUR  s osnove redovne kamate</w:t>
      </w:r>
      <w:r>
        <w:rPr>
          <w:rFonts w:ascii="Arial" w:hAnsi="Arial" w:cs="Arial"/>
          <w:spacing w:val="0"/>
        </w:rPr>
        <w:t xml:space="preserve"> i 46,25</w:t>
      </w:r>
      <w:r w:rsidRPr="00795329">
        <w:rPr>
          <w:rFonts w:ascii="Arial" w:hAnsi="Arial" w:cs="Arial"/>
          <w:spacing w:val="0"/>
        </w:rPr>
        <w:t xml:space="preserve"> EUR s osnova zatezne kamate, sveukupno 2.</w:t>
      </w:r>
      <w:r>
        <w:rPr>
          <w:rFonts w:ascii="Arial" w:hAnsi="Arial" w:cs="Arial"/>
          <w:spacing w:val="0"/>
        </w:rPr>
        <w:t>130,93</w:t>
      </w:r>
      <w:r w:rsidRPr="00795329">
        <w:rPr>
          <w:rFonts w:ascii="Arial" w:hAnsi="Arial" w:cs="Arial"/>
          <w:spacing w:val="0"/>
        </w:rPr>
        <w:t xml:space="preserve"> EUR</w:t>
      </w:r>
      <w:r>
        <w:rPr>
          <w:rFonts w:ascii="Arial" w:hAnsi="Arial" w:cs="Arial"/>
          <w:spacing w:val="0"/>
        </w:rPr>
        <w:t>.</w:t>
      </w:r>
    </w:p>
    <w:p w14:paraId="3303991F" w14:textId="77777777" w:rsidR="00AA6A58" w:rsidRPr="00AA6A58" w:rsidRDefault="00AA6A58" w:rsidP="00AA6A58">
      <w:pPr>
        <w:pStyle w:val="Stavak"/>
        <w:numPr>
          <w:ilvl w:val="0"/>
          <w:numId w:val="0"/>
        </w:numPr>
        <w:spacing w:before="120"/>
        <w:rPr>
          <w:rFonts w:ascii="Arial" w:hAnsi="Arial" w:cs="Arial"/>
          <w:spacing w:val="0"/>
          <w:sz w:val="10"/>
          <w:szCs w:val="10"/>
        </w:rPr>
      </w:pPr>
    </w:p>
    <w:p w14:paraId="4685D6D0" w14:textId="6D8C05F9" w:rsidR="00166DB0" w:rsidRPr="00F04532" w:rsidRDefault="00795329" w:rsidP="00AA6A58">
      <w:pPr>
        <w:pStyle w:val="Stavak"/>
        <w:numPr>
          <w:ilvl w:val="0"/>
          <w:numId w:val="0"/>
        </w:numPr>
        <w:spacing w:before="120"/>
        <w:rPr>
          <w:rFonts w:ascii="Arial" w:hAnsi="Arial" w:cs="Arial"/>
          <w:spacing w:val="0"/>
        </w:rPr>
      </w:pPr>
      <w:r>
        <w:rPr>
          <w:rFonts w:ascii="Arial" w:hAnsi="Arial" w:cs="Arial"/>
          <w:spacing w:val="0"/>
        </w:rPr>
        <w:t xml:space="preserve">Sveukupno potraživanje Banke osnovom </w:t>
      </w:r>
      <w:r w:rsidRPr="00795329">
        <w:rPr>
          <w:rFonts w:ascii="Arial" w:hAnsi="Arial" w:cs="Arial"/>
          <w:bCs/>
          <w:spacing w:val="0"/>
        </w:rPr>
        <w:t>Ugovora o solidarnom jamstvu 1, Poslovne kartic</w:t>
      </w:r>
      <w:r w:rsidR="00AA6A58">
        <w:rPr>
          <w:rFonts w:ascii="Arial" w:hAnsi="Arial" w:cs="Arial"/>
          <w:bCs/>
          <w:spacing w:val="0"/>
        </w:rPr>
        <w:t xml:space="preserve">a </w:t>
      </w:r>
      <w:r w:rsidRPr="00795329">
        <w:rPr>
          <w:rFonts w:ascii="Arial" w:hAnsi="Arial" w:cs="Arial"/>
          <w:bCs/>
          <w:spacing w:val="0"/>
        </w:rPr>
        <w:t xml:space="preserve">1, Ugovora o solidarnom jamstvu 2 i  Poslovne kartica 2 </w:t>
      </w:r>
      <w:r w:rsidR="00147258">
        <w:rPr>
          <w:rFonts w:ascii="Arial" w:hAnsi="Arial" w:cs="Arial"/>
          <w:bCs/>
          <w:spacing w:val="0"/>
        </w:rPr>
        <w:t xml:space="preserve">na dan 01.04.2025. godine </w:t>
      </w:r>
      <w:r w:rsidRPr="00795329">
        <w:rPr>
          <w:rFonts w:ascii="Arial" w:hAnsi="Arial" w:cs="Arial"/>
          <w:bCs/>
          <w:spacing w:val="0"/>
        </w:rPr>
        <w:t xml:space="preserve">iznosi </w:t>
      </w:r>
      <w:r w:rsidRPr="00F04532">
        <w:rPr>
          <w:rFonts w:ascii="Arial" w:hAnsi="Arial" w:cs="Arial"/>
          <w:bCs/>
          <w:spacing w:val="0"/>
        </w:rPr>
        <w:t>9.</w:t>
      </w:r>
      <w:r w:rsidR="00166DB0" w:rsidRPr="00F04532">
        <w:rPr>
          <w:rFonts w:ascii="Arial" w:hAnsi="Arial" w:cs="Arial"/>
          <w:bCs/>
          <w:spacing w:val="0"/>
        </w:rPr>
        <w:t>360,69</w:t>
      </w:r>
      <w:r w:rsidRPr="00F04532">
        <w:rPr>
          <w:rFonts w:ascii="Arial" w:hAnsi="Arial" w:cs="Arial"/>
          <w:bCs/>
          <w:spacing w:val="0"/>
        </w:rPr>
        <w:t xml:space="preserve"> EUR</w:t>
      </w:r>
      <w:r w:rsidR="00F72D46" w:rsidRPr="00F04532">
        <w:rPr>
          <w:rFonts w:ascii="Arial" w:hAnsi="Arial" w:cs="Arial"/>
          <w:spacing w:val="0"/>
        </w:rPr>
        <w:t xml:space="preserve"> </w:t>
      </w:r>
      <w:r w:rsidR="00B45ABA" w:rsidRPr="00F04532">
        <w:rPr>
          <w:rFonts w:ascii="Arial" w:hAnsi="Arial" w:cs="Arial"/>
          <w:spacing w:val="0"/>
        </w:rPr>
        <w:t xml:space="preserve">(dalje u tekstu: </w:t>
      </w:r>
      <w:r w:rsidR="00B45ABA" w:rsidRPr="00F04532">
        <w:rPr>
          <w:rFonts w:ascii="Arial" w:hAnsi="Arial" w:cs="Arial"/>
          <w:b/>
          <w:bCs/>
          <w:spacing w:val="0"/>
        </w:rPr>
        <w:t>Potraživanje</w:t>
      </w:r>
      <w:r w:rsidR="00166DB0" w:rsidRPr="00F04532">
        <w:rPr>
          <w:rFonts w:ascii="Arial" w:hAnsi="Arial" w:cs="Arial"/>
          <w:spacing w:val="0"/>
        </w:rPr>
        <w:t>).</w:t>
      </w:r>
    </w:p>
    <w:p w14:paraId="25561FA2" w14:textId="6EA1C877" w:rsidR="008B4A81" w:rsidRDefault="00584A5D" w:rsidP="00584A5D">
      <w:pPr>
        <w:pStyle w:val="Stavak"/>
        <w:numPr>
          <w:ilvl w:val="0"/>
          <w:numId w:val="0"/>
        </w:numPr>
        <w:spacing w:after="0"/>
        <w:rPr>
          <w:rFonts w:ascii="Arial" w:hAnsi="Arial" w:cs="Arial"/>
          <w:spacing w:val="0"/>
        </w:rPr>
      </w:pPr>
      <w:r>
        <w:rPr>
          <w:rFonts w:ascii="Arial" w:hAnsi="Arial" w:cs="Arial"/>
          <w:spacing w:val="0"/>
        </w:rPr>
        <w:t>3</w:t>
      </w:r>
      <w:r w:rsidR="00F04532" w:rsidRPr="00354F6A">
        <w:rPr>
          <w:rFonts w:ascii="Arial" w:hAnsi="Arial" w:cs="Arial"/>
          <w:spacing w:val="0"/>
        </w:rPr>
        <w:t xml:space="preserve">.2.. </w:t>
      </w:r>
      <w:r w:rsidR="00E70D07" w:rsidRPr="00354F6A">
        <w:rPr>
          <w:rFonts w:ascii="Arial" w:hAnsi="Arial" w:cs="Arial"/>
          <w:spacing w:val="0"/>
        </w:rPr>
        <w:t xml:space="preserve">Ovim Sporazumom sporazumne strane ugovaraju i utvrđuju način podmirenja </w:t>
      </w:r>
      <w:r w:rsidR="00E561A2" w:rsidRPr="00354F6A">
        <w:rPr>
          <w:rFonts w:ascii="Arial" w:hAnsi="Arial" w:cs="Arial"/>
          <w:spacing w:val="0"/>
        </w:rPr>
        <w:t>Potraživanja</w:t>
      </w:r>
      <w:r w:rsidR="00E70D07" w:rsidRPr="00354F6A">
        <w:rPr>
          <w:rFonts w:ascii="Arial" w:hAnsi="Arial" w:cs="Arial"/>
          <w:spacing w:val="0"/>
        </w:rPr>
        <w:t>.</w:t>
      </w:r>
    </w:p>
    <w:p w14:paraId="0E3B2179" w14:textId="77777777" w:rsidR="00584A5D" w:rsidRPr="00584A5D" w:rsidRDefault="00584A5D" w:rsidP="00584A5D">
      <w:pPr>
        <w:pStyle w:val="Stavak"/>
        <w:numPr>
          <w:ilvl w:val="0"/>
          <w:numId w:val="0"/>
        </w:numPr>
        <w:spacing w:after="0"/>
        <w:rPr>
          <w:rFonts w:ascii="Arial" w:hAnsi="Arial" w:cs="Arial"/>
          <w:spacing w:val="0"/>
        </w:rPr>
      </w:pPr>
    </w:p>
    <w:p w14:paraId="7679ECA0" w14:textId="6B10C865" w:rsidR="00915A90" w:rsidRPr="006552AC" w:rsidRDefault="00181D24" w:rsidP="00D0436B">
      <w:pPr>
        <w:pStyle w:val="Stavak"/>
        <w:numPr>
          <w:ilvl w:val="0"/>
          <w:numId w:val="0"/>
        </w:numPr>
        <w:spacing w:before="120"/>
        <w:jc w:val="center"/>
        <w:rPr>
          <w:rFonts w:ascii="Arial" w:hAnsi="Arial" w:cs="Arial"/>
          <w:b/>
          <w:spacing w:val="0"/>
        </w:rPr>
      </w:pPr>
      <w:r w:rsidRPr="006552AC">
        <w:rPr>
          <w:rFonts w:ascii="Arial" w:hAnsi="Arial" w:cs="Arial"/>
          <w:b/>
          <w:spacing w:val="0"/>
        </w:rPr>
        <w:t xml:space="preserve">Članak </w:t>
      </w:r>
      <w:r w:rsidR="00F8709A">
        <w:rPr>
          <w:rFonts w:ascii="Arial" w:hAnsi="Arial" w:cs="Arial"/>
          <w:b/>
          <w:spacing w:val="0"/>
        </w:rPr>
        <w:t>4</w:t>
      </w:r>
      <w:r w:rsidRPr="006552AC">
        <w:rPr>
          <w:rFonts w:ascii="Arial" w:hAnsi="Arial" w:cs="Arial"/>
          <w:b/>
          <w:spacing w:val="0"/>
        </w:rPr>
        <w:t>.</w:t>
      </w:r>
    </w:p>
    <w:p w14:paraId="3E77AE3C" w14:textId="7B62C91F" w:rsidR="00DA729F" w:rsidRPr="008B4A81" w:rsidRDefault="00F8709A" w:rsidP="008B4A81">
      <w:pPr>
        <w:spacing w:before="120" w:after="120"/>
        <w:jc w:val="both"/>
        <w:rPr>
          <w:rFonts w:ascii="Arial" w:hAnsi="Arial" w:cs="Arial"/>
          <w:bCs/>
          <w:sz w:val="22"/>
          <w:szCs w:val="22"/>
          <w:lang w:eastAsia="hr-HR"/>
        </w:rPr>
      </w:pPr>
      <w:r w:rsidRPr="008B4A81">
        <w:rPr>
          <w:rFonts w:ascii="Arial" w:hAnsi="Arial" w:cs="Arial"/>
          <w:bCs/>
          <w:sz w:val="22"/>
          <w:szCs w:val="22"/>
          <w:lang w:eastAsia="hr-HR"/>
        </w:rPr>
        <w:t>4</w:t>
      </w:r>
      <w:r w:rsidR="00F04532" w:rsidRPr="008B4A81">
        <w:rPr>
          <w:rFonts w:ascii="Arial" w:hAnsi="Arial" w:cs="Arial"/>
          <w:bCs/>
          <w:sz w:val="22"/>
          <w:szCs w:val="22"/>
          <w:lang w:eastAsia="hr-HR"/>
        </w:rPr>
        <w:t>.1.</w:t>
      </w:r>
      <w:r w:rsidR="00692F90" w:rsidRPr="008B4A81">
        <w:rPr>
          <w:rFonts w:ascii="Arial" w:hAnsi="Arial" w:cs="Arial"/>
          <w:bCs/>
          <w:sz w:val="22"/>
          <w:szCs w:val="22"/>
          <w:lang w:eastAsia="hr-HR"/>
        </w:rPr>
        <w:t xml:space="preserve">Ovim </w:t>
      </w:r>
      <w:r w:rsidR="00530864" w:rsidRPr="008B4A81">
        <w:rPr>
          <w:rFonts w:ascii="Arial" w:hAnsi="Arial" w:cs="Arial"/>
          <w:bCs/>
          <w:sz w:val="22"/>
          <w:szCs w:val="22"/>
          <w:lang w:eastAsia="hr-HR"/>
        </w:rPr>
        <w:t>S</w:t>
      </w:r>
      <w:r w:rsidR="00692F90" w:rsidRPr="008B4A81">
        <w:rPr>
          <w:rFonts w:ascii="Arial" w:hAnsi="Arial" w:cs="Arial"/>
          <w:bCs/>
          <w:sz w:val="22"/>
          <w:szCs w:val="22"/>
          <w:lang w:eastAsia="hr-HR"/>
        </w:rPr>
        <w:t xml:space="preserve">porazumom </w:t>
      </w:r>
      <w:r w:rsidR="00EF4F59" w:rsidRPr="008B4A81">
        <w:rPr>
          <w:rFonts w:ascii="Arial" w:hAnsi="Arial" w:cs="Arial"/>
          <w:bCs/>
          <w:sz w:val="22"/>
          <w:szCs w:val="22"/>
          <w:lang w:eastAsia="hr-HR"/>
        </w:rPr>
        <w:t xml:space="preserve">sporazumne </w:t>
      </w:r>
      <w:r w:rsidR="00692F90" w:rsidRPr="008B4A81">
        <w:rPr>
          <w:rFonts w:ascii="Arial" w:hAnsi="Arial" w:cs="Arial"/>
          <w:bCs/>
          <w:sz w:val="22"/>
          <w:szCs w:val="22"/>
          <w:lang w:eastAsia="hr-HR"/>
        </w:rPr>
        <w:t xml:space="preserve">strane suglasno utvrđuju da </w:t>
      </w:r>
      <w:r w:rsidR="00592526" w:rsidRPr="008B4A81">
        <w:rPr>
          <w:rFonts w:ascii="Arial" w:hAnsi="Arial" w:cs="Arial"/>
          <w:bCs/>
          <w:sz w:val="22"/>
          <w:szCs w:val="22"/>
          <w:lang w:eastAsia="hr-HR"/>
        </w:rPr>
        <w:t xml:space="preserve">će </w:t>
      </w:r>
      <w:r w:rsidR="00530864" w:rsidRPr="008B4A81">
        <w:rPr>
          <w:rFonts w:ascii="Arial" w:hAnsi="Arial" w:cs="Arial"/>
          <w:bCs/>
          <w:sz w:val="22"/>
          <w:szCs w:val="22"/>
          <w:lang w:eastAsia="hr-HR"/>
        </w:rPr>
        <w:t>Dužn</w:t>
      </w:r>
      <w:r w:rsidR="00F72D46" w:rsidRPr="008B4A81">
        <w:rPr>
          <w:rFonts w:ascii="Arial" w:hAnsi="Arial" w:cs="Arial"/>
          <w:bCs/>
          <w:sz w:val="22"/>
          <w:szCs w:val="22"/>
          <w:lang w:eastAsia="hr-HR"/>
        </w:rPr>
        <w:t>ik</w:t>
      </w:r>
      <w:r w:rsidR="00E25C98" w:rsidRPr="008B4A81">
        <w:rPr>
          <w:rFonts w:ascii="Arial" w:hAnsi="Arial" w:cs="Arial"/>
          <w:bCs/>
          <w:sz w:val="22"/>
          <w:szCs w:val="22"/>
          <w:lang w:eastAsia="hr-HR"/>
        </w:rPr>
        <w:t xml:space="preserve"> </w:t>
      </w:r>
      <w:r w:rsidR="00C6292F" w:rsidRPr="008B4A81">
        <w:rPr>
          <w:rFonts w:ascii="Arial" w:hAnsi="Arial" w:cs="Arial"/>
          <w:bCs/>
          <w:sz w:val="22"/>
          <w:szCs w:val="22"/>
          <w:lang w:eastAsia="hr-HR"/>
        </w:rPr>
        <w:t xml:space="preserve">podmiriti </w:t>
      </w:r>
      <w:r w:rsidR="00E561A2" w:rsidRPr="008B4A81">
        <w:rPr>
          <w:rFonts w:ascii="Arial" w:hAnsi="Arial" w:cs="Arial"/>
          <w:bCs/>
          <w:sz w:val="22"/>
          <w:szCs w:val="22"/>
          <w:lang w:eastAsia="hr-HR"/>
        </w:rPr>
        <w:t>Potraživanja</w:t>
      </w:r>
      <w:r w:rsidR="00B45ABA" w:rsidRPr="008B4A81">
        <w:rPr>
          <w:rFonts w:ascii="Arial" w:hAnsi="Arial" w:cs="Arial"/>
          <w:bCs/>
          <w:sz w:val="22"/>
          <w:szCs w:val="22"/>
          <w:lang w:eastAsia="hr-HR"/>
        </w:rPr>
        <w:t xml:space="preserve"> u iznosu </w:t>
      </w:r>
      <w:r w:rsidR="00AA6A58" w:rsidRPr="008B4A81">
        <w:rPr>
          <w:rFonts w:ascii="Arial" w:hAnsi="Arial" w:cs="Arial"/>
          <w:bCs/>
          <w:sz w:val="22"/>
          <w:szCs w:val="22"/>
          <w:lang w:eastAsia="hr-HR"/>
        </w:rPr>
        <w:t>9.360,</w:t>
      </w:r>
      <w:r w:rsidR="00166DB0" w:rsidRPr="008B4A81">
        <w:rPr>
          <w:rFonts w:ascii="Arial" w:hAnsi="Arial" w:cs="Arial"/>
          <w:bCs/>
          <w:sz w:val="22"/>
          <w:szCs w:val="22"/>
          <w:lang w:eastAsia="hr-HR"/>
        </w:rPr>
        <w:t>69</w:t>
      </w:r>
      <w:r w:rsidR="00AA6A58" w:rsidRPr="008B4A81">
        <w:rPr>
          <w:rFonts w:ascii="Arial" w:hAnsi="Arial" w:cs="Arial"/>
          <w:bCs/>
          <w:sz w:val="22"/>
          <w:szCs w:val="22"/>
          <w:lang w:eastAsia="hr-HR"/>
        </w:rPr>
        <w:t xml:space="preserve"> EUR</w:t>
      </w:r>
      <w:r w:rsidR="00F72D46" w:rsidRPr="008B4A81">
        <w:rPr>
          <w:rFonts w:ascii="Arial" w:hAnsi="Arial" w:cs="Arial"/>
          <w:bCs/>
          <w:sz w:val="22"/>
          <w:szCs w:val="22"/>
          <w:lang w:eastAsia="hr-HR"/>
        </w:rPr>
        <w:t xml:space="preserve"> </w:t>
      </w:r>
      <w:r w:rsidR="00B45ABA" w:rsidRPr="008B4A81">
        <w:rPr>
          <w:rFonts w:ascii="Arial" w:hAnsi="Arial" w:cs="Arial"/>
          <w:bCs/>
          <w:sz w:val="22"/>
          <w:szCs w:val="22"/>
          <w:lang w:eastAsia="hr-HR"/>
        </w:rPr>
        <w:t xml:space="preserve"> i to</w:t>
      </w:r>
      <w:r w:rsidR="00C6292F" w:rsidRPr="008B4A81">
        <w:rPr>
          <w:rFonts w:ascii="Arial" w:hAnsi="Arial" w:cs="Arial"/>
          <w:bCs/>
          <w:sz w:val="22"/>
          <w:szCs w:val="22"/>
          <w:lang w:eastAsia="hr-HR"/>
        </w:rPr>
        <w:t xml:space="preserve"> </w:t>
      </w:r>
      <w:r w:rsidR="00530864" w:rsidRPr="008B4A81">
        <w:rPr>
          <w:rFonts w:ascii="Arial" w:hAnsi="Arial" w:cs="Arial"/>
          <w:bCs/>
          <w:sz w:val="22"/>
          <w:szCs w:val="22"/>
          <w:lang w:eastAsia="hr-HR"/>
        </w:rPr>
        <w:t>u iznosima i rokovima kako slijedi</w:t>
      </w:r>
      <w:r w:rsidR="00DA729F" w:rsidRPr="008B4A81">
        <w:rPr>
          <w:rFonts w:ascii="Arial" w:hAnsi="Arial" w:cs="Arial"/>
          <w:bCs/>
          <w:sz w:val="22"/>
          <w:szCs w:val="22"/>
          <w:lang w:eastAsia="hr-HR"/>
        </w:rPr>
        <w:t>:</w:t>
      </w:r>
    </w:p>
    <w:p w14:paraId="57726E19" w14:textId="77777777" w:rsidR="00955D8A" w:rsidRPr="00795329" w:rsidRDefault="00955D8A" w:rsidP="00955D8A">
      <w:pPr>
        <w:pStyle w:val="Stavak"/>
        <w:numPr>
          <w:ilvl w:val="0"/>
          <w:numId w:val="0"/>
        </w:numPr>
        <w:spacing w:before="120"/>
        <w:rPr>
          <w:rFonts w:ascii="Arial" w:hAnsi="Arial" w:cs="Arial"/>
          <w:color w:val="FF0000"/>
          <w:spacing w:val="0"/>
        </w:rPr>
      </w:pPr>
    </w:p>
    <w:tbl>
      <w:tblPr>
        <w:tblW w:w="4252" w:type="dxa"/>
        <w:tblInd w:w="1980" w:type="dxa"/>
        <w:tblLayout w:type="fixed"/>
        <w:tblLook w:val="04A0" w:firstRow="1" w:lastRow="0" w:firstColumn="1" w:lastColumn="0" w:noHBand="0" w:noVBand="1"/>
      </w:tblPr>
      <w:tblGrid>
        <w:gridCol w:w="738"/>
        <w:gridCol w:w="1672"/>
        <w:gridCol w:w="1842"/>
      </w:tblGrid>
      <w:tr w:rsidR="00AA6A58" w:rsidRPr="00AA6A58" w14:paraId="4944EAE9" w14:textId="77777777" w:rsidTr="00166DB0">
        <w:trPr>
          <w:trHeight w:val="261"/>
        </w:trPr>
        <w:tc>
          <w:tcPr>
            <w:tcW w:w="7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7E2C7C" w14:textId="77777777" w:rsidR="00F72D46" w:rsidRPr="00AA6A58" w:rsidRDefault="00F72D46" w:rsidP="00B9613F">
            <w:pPr>
              <w:rPr>
                <w:rFonts w:ascii="Arial" w:hAnsi="Arial" w:cs="Arial"/>
                <w:sz w:val="22"/>
                <w:szCs w:val="22"/>
                <w:lang w:eastAsia="hr-HR"/>
              </w:rPr>
            </w:pPr>
            <w:r w:rsidRPr="00AA6A58">
              <w:rPr>
                <w:rFonts w:ascii="Arial" w:hAnsi="Arial" w:cs="Arial"/>
                <w:sz w:val="22"/>
                <w:szCs w:val="22"/>
                <w:lang w:eastAsia="hr-HR"/>
              </w:rPr>
              <w:t>Rata</w:t>
            </w:r>
          </w:p>
        </w:tc>
        <w:tc>
          <w:tcPr>
            <w:tcW w:w="1672" w:type="dxa"/>
            <w:tcBorders>
              <w:top w:val="single" w:sz="4" w:space="0" w:color="auto"/>
              <w:left w:val="nil"/>
              <w:bottom w:val="single" w:sz="4" w:space="0" w:color="auto"/>
              <w:right w:val="single" w:sz="4" w:space="0" w:color="auto"/>
            </w:tcBorders>
            <w:shd w:val="clear" w:color="auto" w:fill="auto"/>
            <w:noWrap/>
            <w:vAlign w:val="bottom"/>
            <w:hideMark/>
          </w:tcPr>
          <w:p w14:paraId="527D5DFF" w14:textId="77777777" w:rsidR="00F72D46" w:rsidRPr="00AA6A58" w:rsidRDefault="00F72D46" w:rsidP="00B9613F">
            <w:pPr>
              <w:rPr>
                <w:rFonts w:ascii="Arial" w:hAnsi="Arial" w:cs="Arial"/>
                <w:sz w:val="22"/>
                <w:szCs w:val="22"/>
                <w:lang w:eastAsia="hr-HR"/>
              </w:rPr>
            </w:pPr>
            <w:r w:rsidRPr="00AA6A58">
              <w:rPr>
                <w:rFonts w:ascii="Arial" w:hAnsi="Arial" w:cs="Arial"/>
                <w:sz w:val="22"/>
                <w:szCs w:val="22"/>
                <w:lang w:eastAsia="hr-HR"/>
              </w:rPr>
              <w:t>Dospijeće</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14:paraId="2E8BEE62" w14:textId="77777777" w:rsidR="00F72D46" w:rsidRPr="00AA6A58" w:rsidRDefault="00F72D46" w:rsidP="00B9613F">
            <w:pPr>
              <w:rPr>
                <w:rFonts w:ascii="Arial" w:hAnsi="Arial" w:cs="Arial"/>
                <w:sz w:val="22"/>
                <w:szCs w:val="22"/>
                <w:lang w:eastAsia="hr-HR"/>
              </w:rPr>
            </w:pPr>
            <w:r w:rsidRPr="00AA6A58">
              <w:rPr>
                <w:rFonts w:ascii="Arial" w:hAnsi="Arial" w:cs="Arial"/>
                <w:sz w:val="22"/>
                <w:szCs w:val="22"/>
                <w:lang w:eastAsia="hr-HR"/>
              </w:rPr>
              <w:t>Iznos rate</w:t>
            </w:r>
          </w:p>
        </w:tc>
      </w:tr>
      <w:tr w:rsidR="00112D1D" w:rsidRPr="00112D1D" w14:paraId="5AEBADB7" w14:textId="77777777" w:rsidTr="00166DB0">
        <w:trPr>
          <w:trHeight w:val="261"/>
        </w:trPr>
        <w:tc>
          <w:tcPr>
            <w:tcW w:w="738" w:type="dxa"/>
            <w:tcBorders>
              <w:top w:val="nil"/>
              <w:left w:val="single" w:sz="4" w:space="0" w:color="auto"/>
              <w:bottom w:val="single" w:sz="4" w:space="0" w:color="auto"/>
              <w:right w:val="single" w:sz="4" w:space="0" w:color="auto"/>
            </w:tcBorders>
            <w:shd w:val="clear" w:color="auto" w:fill="auto"/>
            <w:noWrap/>
            <w:vAlign w:val="bottom"/>
            <w:hideMark/>
          </w:tcPr>
          <w:p w14:paraId="73F4C728" w14:textId="77777777" w:rsidR="00F72D46" w:rsidRPr="00112D1D" w:rsidRDefault="00F72D46" w:rsidP="00166DB0">
            <w:pPr>
              <w:jc w:val="center"/>
              <w:rPr>
                <w:rFonts w:ascii="Arial" w:hAnsi="Arial" w:cs="Arial"/>
                <w:sz w:val="22"/>
                <w:szCs w:val="22"/>
                <w:lang w:eastAsia="hr-HR"/>
              </w:rPr>
            </w:pPr>
            <w:r w:rsidRPr="00112D1D">
              <w:rPr>
                <w:rFonts w:ascii="Arial" w:hAnsi="Arial" w:cs="Arial"/>
                <w:sz w:val="22"/>
                <w:szCs w:val="22"/>
                <w:lang w:eastAsia="hr-HR"/>
              </w:rPr>
              <w:t>1.</w:t>
            </w:r>
          </w:p>
        </w:tc>
        <w:tc>
          <w:tcPr>
            <w:tcW w:w="1672" w:type="dxa"/>
            <w:tcBorders>
              <w:top w:val="nil"/>
              <w:left w:val="nil"/>
              <w:bottom w:val="single" w:sz="4" w:space="0" w:color="auto"/>
              <w:right w:val="single" w:sz="4" w:space="0" w:color="auto"/>
            </w:tcBorders>
            <w:shd w:val="clear" w:color="auto" w:fill="auto"/>
            <w:noWrap/>
            <w:vAlign w:val="bottom"/>
            <w:hideMark/>
          </w:tcPr>
          <w:p w14:paraId="1089338F" w14:textId="31E9DB96" w:rsidR="00F72D46" w:rsidRPr="00112D1D" w:rsidRDefault="00112D1D" w:rsidP="00B9613F">
            <w:pPr>
              <w:jc w:val="right"/>
              <w:rPr>
                <w:rFonts w:ascii="Arial" w:hAnsi="Arial" w:cs="Arial"/>
                <w:sz w:val="22"/>
                <w:szCs w:val="22"/>
                <w:lang w:eastAsia="hr-HR"/>
              </w:rPr>
            </w:pPr>
            <w:r w:rsidRPr="00112D1D">
              <w:rPr>
                <w:rFonts w:ascii="Arial" w:hAnsi="Arial" w:cs="Arial"/>
                <w:sz w:val="22"/>
                <w:szCs w:val="22"/>
                <w:lang w:eastAsia="hr-HR"/>
              </w:rPr>
              <w:t>30.04.2025</w:t>
            </w:r>
          </w:p>
        </w:tc>
        <w:tc>
          <w:tcPr>
            <w:tcW w:w="1842" w:type="dxa"/>
            <w:tcBorders>
              <w:top w:val="nil"/>
              <w:left w:val="nil"/>
              <w:bottom w:val="single" w:sz="4" w:space="0" w:color="auto"/>
              <w:right w:val="single" w:sz="4" w:space="0" w:color="auto"/>
            </w:tcBorders>
            <w:shd w:val="clear" w:color="auto" w:fill="auto"/>
            <w:noWrap/>
            <w:vAlign w:val="bottom"/>
            <w:hideMark/>
          </w:tcPr>
          <w:p w14:paraId="7A8BA952" w14:textId="359B9881" w:rsidR="00F72D46" w:rsidRPr="00112D1D" w:rsidRDefault="00112D1D" w:rsidP="00B9613F">
            <w:pPr>
              <w:jc w:val="right"/>
              <w:rPr>
                <w:rFonts w:ascii="Arial" w:hAnsi="Arial" w:cs="Arial"/>
                <w:sz w:val="22"/>
                <w:szCs w:val="22"/>
                <w:lang w:eastAsia="hr-HR"/>
              </w:rPr>
            </w:pPr>
            <w:r w:rsidRPr="00112D1D">
              <w:rPr>
                <w:rFonts w:ascii="Arial" w:hAnsi="Arial" w:cs="Arial"/>
                <w:sz w:val="22"/>
                <w:szCs w:val="22"/>
                <w:lang w:eastAsia="hr-HR"/>
              </w:rPr>
              <w:t>550</w:t>
            </w:r>
            <w:r w:rsidR="00F72D46" w:rsidRPr="00112D1D">
              <w:rPr>
                <w:rFonts w:ascii="Arial" w:hAnsi="Arial" w:cs="Arial"/>
                <w:sz w:val="22"/>
                <w:szCs w:val="22"/>
                <w:lang w:eastAsia="hr-HR"/>
              </w:rPr>
              <w:t>,00</w:t>
            </w:r>
          </w:p>
        </w:tc>
      </w:tr>
      <w:tr w:rsidR="00112D1D" w:rsidRPr="00112D1D" w14:paraId="72D0B145" w14:textId="77777777" w:rsidTr="00166DB0">
        <w:trPr>
          <w:trHeight w:val="261"/>
        </w:trPr>
        <w:tc>
          <w:tcPr>
            <w:tcW w:w="738" w:type="dxa"/>
            <w:tcBorders>
              <w:top w:val="nil"/>
              <w:left w:val="single" w:sz="4" w:space="0" w:color="auto"/>
              <w:bottom w:val="single" w:sz="4" w:space="0" w:color="auto"/>
              <w:right w:val="single" w:sz="4" w:space="0" w:color="auto"/>
            </w:tcBorders>
            <w:shd w:val="clear" w:color="auto" w:fill="auto"/>
            <w:noWrap/>
            <w:vAlign w:val="bottom"/>
            <w:hideMark/>
          </w:tcPr>
          <w:p w14:paraId="1E743A4C" w14:textId="77777777" w:rsidR="00F72D46" w:rsidRPr="00112D1D" w:rsidRDefault="00F72D46" w:rsidP="00166DB0">
            <w:pPr>
              <w:jc w:val="center"/>
              <w:rPr>
                <w:rFonts w:ascii="Arial" w:hAnsi="Arial" w:cs="Arial"/>
                <w:sz w:val="22"/>
                <w:szCs w:val="22"/>
                <w:lang w:eastAsia="hr-HR"/>
              </w:rPr>
            </w:pPr>
            <w:r w:rsidRPr="00112D1D">
              <w:rPr>
                <w:rFonts w:ascii="Arial" w:hAnsi="Arial" w:cs="Arial"/>
                <w:sz w:val="22"/>
                <w:szCs w:val="22"/>
                <w:lang w:eastAsia="hr-HR"/>
              </w:rPr>
              <w:t>2.</w:t>
            </w:r>
          </w:p>
        </w:tc>
        <w:tc>
          <w:tcPr>
            <w:tcW w:w="1672" w:type="dxa"/>
            <w:tcBorders>
              <w:top w:val="nil"/>
              <w:left w:val="nil"/>
              <w:bottom w:val="single" w:sz="4" w:space="0" w:color="auto"/>
              <w:right w:val="single" w:sz="4" w:space="0" w:color="auto"/>
            </w:tcBorders>
            <w:shd w:val="clear" w:color="auto" w:fill="auto"/>
            <w:noWrap/>
            <w:vAlign w:val="bottom"/>
            <w:hideMark/>
          </w:tcPr>
          <w:p w14:paraId="6BED2FE7" w14:textId="7927B5C2" w:rsidR="00F72D46" w:rsidRPr="00112D1D" w:rsidRDefault="00112D1D" w:rsidP="00B9613F">
            <w:pPr>
              <w:jc w:val="right"/>
              <w:rPr>
                <w:rFonts w:ascii="Arial" w:hAnsi="Arial" w:cs="Arial"/>
                <w:sz w:val="22"/>
                <w:szCs w:val="22"/>
                <w:lang w:eastAsia="hr-HR"/>
              </w:rPr>
            </w:pPr>
            <w:r w:rsidRPr="00112D1D">
              <w:rPr>
                <w:rFonts w:ascii="Arial" w:hAnsi="Arial" w:cs="Arial"/>
                <w:sz w:val="22"/>
                <w:szCs w:val="22"/>
                <w:lang w:eastAsia="hr-HR"/>
              </w:rPr>
              <w:t>31.05.2025</w:t>
            </w:r>
          </w:p>
        </w:tc>
        <w:tc>
          <w:tcPr>
            <w:tcW w:w="1842" w:type="dxa"/>
            <w:tcBorders>
              <w:top w:val="nil"/>
              <w:left w:val="nil"/>
              <w:bottom w:val="single" w:sz="4" w:space="0" w:color="auto"/>
              <w:right w:val="single" w:sz="4" w:space="0" w:color="auto"/>
            </w:tcBorders>
            <w:shd w:val="clear" w:color="auto" w:fill="auto"/>
            <w:noWrap/>
            <w:vAlign w:val="bottom"/>
            <w:hideMark/>
          </w:tcPr>
          <w:p w14:paraId="055396E6" w14:textId="4D92C2A2" w:rsidR="00F72D46" w:rsidRPr="00112D1D" w:rsidRDefault="00112D1D" w:rsidP="00B9613F">
            <w:pPr>
              <w:jc w:val="right"/>
              <w:rPr>
                <w:rFonts w:ascii="Arial" w:hAnsi="Arial" w:cs="Arial"/>
                <w:sz w:val="22"/>
                <w:szCs w:val="22"/>
                <w:lang w:eastAsia="hr-HR"/>
              </w:rPr>
            </w:pPr>
            <w:r w:rsidRPr="00112D1D">
              <w:rPr>
                <w:rFonts w:ascii="Arial" w:hAnsi="Arial" w:cs="Arial"/>
                <w:sz w:val="22"/>
                <w:szCs w:val="22"/>
                <w:lang w:eastAsia="hr-HR"/>
              </w:rPr>
              <w:t>550,00</w:t>
            </w:r>
          </w:p>
        </w:tc>
      </w:tr>
      <w:tr w:rsidR="00112D1D" w:rsidRPr="00112D1D" w14:paraId="0ECD10D2" w14:textId="77777777" w:rsidTr="00166DB0">
        <w:trPr>
          <w:trHeight w:val="261"/>
        </w:trPr>
        <w:tc>
          <w:tcPr>
            <w:tcW w:w="738" w:type="dxa"/>
            <w:tcBorders>
              <w:top w:val="nil"/>
              <w:left w:val="single" w:sz="4" w:space="0" w:color="auto"/>
              <w:bottom w:val="single" w:sz="4" w:space="0" w:color="auto"/>
              <w:right w:val="single" w:sz="4" w:space="0" w:color="auto"/>
            </w:tcBorders>
            <w:shd w:val="clear" w:color="auto" w:fill="auto"/>
            <w:noWrap/>
            <w:vAlign w:val="bottom"/>
            <w:hideMark/>
          </w:tcPr>
          <w:p w14:paraId="4B2D9B5A" w14:textId="77777777" w:rsidR="00F72D46" w:rsidRPr="00112D1D" w:rsidRDefault="00F72D46" w:rsidP="00166DB0">
            <w:pPr>
              <w:jc w:val="center"/>
              <w:rPr>
                <w:rFonts w:ascii="Arial" w:hAnsi="Arial" w:cs="Arial"/>
                <w:sz w:val="22"/>
                <w:szCs w:val="22"/>
                <w:lang w:eastAsia="hr-HR"/>
              </w:rPr>
            </w:pPr>
            <w:r w:rsidRPr="00112D1D">
              <w:rPr>
                <w:rFonts w:ascii="Arial" w:hAnsi="Arial" w:cs="Arial"/>
                <w:sz w:val="22"/>
                <w:szCs w:val="22"/>
                <w:lang w:eastAsia="hr-HR"/>
              </w:rPr>
              <w:t>3.</w:t>
            </w:r>
          </w:p>
        </w:tc>
        <w:tc>
          <w:tcPr>
            <w:tcW w:w="1672" w:type="dxa"/>
            <w:tcBorders>
              <w:top w:val="nil"/>
              <w:left w:val="nil"/>
              <w:bottom w:val="single" w:sz="4" w:space="0" w:color="auto"/>
              <w:right w:val="single" w:sz="4" w:space="0" w:color="auto"/>
            </w:tcBorders>
            <w:shd w:val="clear" w:color="auto" w:fill="auto"/>
            <w:noWrap/>
            <w:vAlign w:val="bottom"/>
            <w:hideMark/>
          </w:tcPr>
          <w:p w14:paraId="2FADAC21" w14:textId="26B362EE" w:rsidR="00F72D46" w:rsidRPr="00112D1D" w:rsidRDefault="00112D1D" w:rsidP="00B9613F">
            <w:pPr>
              <w:jc w:val="right"/>
              <w:rPr>
                <w:rFonts w:ascii="Arial" w:hAnsi="Arial" w:cs="Arial"/>
                <w:sz w:val="22"/>
                <w:szCs w:val="22"/>
                <w:lang w:eastAsia="hr-HR"/>
              </w:rPr>
            </w:pPr>
            <w:r w:rsidRPr="00112D1D">
              <w:rPr>
                <w:rFonts w:ascii="Arial" w:hAnsi="Arial" w:cs="Arial"/>
                <w:sz w:val="22"/>
                <w:szCs w:val="22"/>
                <w:lang w:eastAsia="hr-HR"/>
              </w:rPr>
              <w:t>30.06.2025</w:t>
            </w:r>
          </w:p>
        </w:tc>
        <w:tc>
          <w:tcPr>
            <w:tcW w:w="1842" w:type="dxa"/>
            <w:tcBorders>
              <w:top w:val="nil"/>
              <w:left w:val="nil"/>
              <w:bottom w:val="single" w:sz="4" w:space="0" w:color="auto"/>
              <w:right w:val="single" w:sz="4" w:space="0" w:color="auto"/>
            </w:tcBorders>
            <w:shd w:val="clear" w:color="auto" w:fill="auto"/>
            <w:noWrap/>
            <w:vAlign w:val="bottom"/>
            <w:hideMark/>
          </w:tcPr>
          <w:p w14:paraId="34B13F10" w14:textId="007BA88C" w:rsidR="00F72D46" w:rsidRPr="00112D1D" w:rsidRDefault="00112D1D" w:rsidP="00B9613F">
            <w:pPr>
              <w:jc w:val="right"/>
              <w:rPr>
                <w:rFonts w:ascii="Arial" w:hAnsi="Arial" w:cs="Arial"/>
                <w:sz w:val="22"/>
                <w:szCs w:val="22"/>
                <w:lang w:eastAsia="hr-HR"/>
              </w:rPr>
            </w:pPr>
            <w:r w:rsidRPr="00112D1D">
              <w:rPr>
                <w:rFonts w:ascii="Arial" w:hAnsi="Arial" w:cs="Arial"/>
                <w:sz w:val="22"/>
                <w:szCs w:val="22"/>
                <w:lang w:eastAsia="hr-HR"/>
              </w:rPr>
              <w:t>550,00</w:t>
            </w:r>
          </w:p>
        </w:tc>
      </w:tr>
      <w:tr w:rsidR="00AA6A58" w:rsidRPr="00AA6A58" w14:paraId="65997029" w14:textId="77777777" w:rsidTr="00166DB0">
        <w:trPr>
          <w:trHeight w:val="261"/>
        </w:trPr>
        <w:tc>
          <w:tcPr>
            <w:tcW w:w="738" w:type="dxa"/>
            <w:tcBorders>
              <w:top w:val="nil"/>
              <w:left w:val="single" w:sz="4" w:space="0" w:color="auto"/>
              <w:bottom w:val="single" w:sz="4" w:space="0" w:color="auto"/>
              <w:right w:val="single" w:sz="4" w:space="0" w:color="auto"/>
            </w:tcBorders>
            <w:shd w:val="clear" w:color="auto" w:fill="auto"/>
            <w:noWrap/>
            <w:vAlign w:val="bottom"/>
            <w:hideMark/>
          </w:tcPr>
          <w:p w14:paraId="6C0B111E" w14:textId="77777777" w:rsidR="00F72D46" w:rsidRPr="00AA6A58" w:rsidRDefault="00F72D46" w:rsidP="00166DB0">
            <w:pPr>
              <w:jc w:val="center"/>
              <w:rPr>
                <w:rFonts w:ascii="Arial" w:hAnsi="Arial" w:cs="Arial"/>
                <w:sz w:val="22"/>
                <w:szCs w:val="22"/>
                <w:lang w:eastAsia="hr-HR"/>
              </w:rPr>
            </w:pPr>
            <w:r w:rsidRPr="00AA6A58">
              <w:rPr>
                <w:rFonts w:ascii="Arial" w:hAnsi="Arial" w:cs="Arial"/>
                <w:sz w:val="22"/>
                <w:szCs w:val="22"/>
                <w:lang w:eastAsia="hr-HR"/>
              </w:rPr>
              <w:t>4.</w:t>
            </w:r>
          </w:p>
        </w:tc>
        <w:tc>
          <w:tcPr>
            <w:tcW w:w="1672" w:type="dxa"/>
            <w:tcBorders>
              <w:top w:val="nil"/>
              <w:left w:val="nil"/>
              <w:bottom w:val="single" w:sz="4" w:space="0" w:color="auto"/>
              <w:right w:val="single" w:sz="4" w:space="0" w:color="auto"/>
            </w:tcBorders>
            <w:shd w:val="clear" w:color="auto" w:fill="auto"/>
            <w:noWrap/>
            <w:vAlign w:val="bottom"/>
            <w:hideMark/>
          </w:tcPr>
          <w:p w14:paraId="7F9C9B03" w14:textId="36FAB9C4" w:rsidR="00F72D46" w:rsidRPr="00AA6A58" w:rsidRDefault="00112D1D" w:rsidP="00B9613F">
            <w:pPr>
              <w:jc w:val="right"/>
              <w:rPr>
                <w:rFonts w:ascii="Arial" w:hAnsi="Arial" w:cs="Arial"/>
                <w:sz w:val="22"/>
                <w:szCs w:val="22"/>
                <w:lang w:eastAsia="hr-HR"/>
              </w:rPr>
            </w:pPr>
            <w:r w:rsidRPr="00AA6A58">
              <w:rPr>
                <w:rFonts w:ascii="Arial" w:hAnsi="Arial" w:cs="Arial"/>
                <w:sz w:val="22"/>
                <w:szCs w:val="22"/>
                <w:lang w:eastAsia="hr-HR"/>
              </w:rPr>
              <w:t>31.07.2025</w:t>
            </w:r>
          </w:p>
        </w:tc>
        <w:tc>
          <w:tcPr>
            <w:tcW w:w="1842" w:type="dxa"/>
            <w:tcBorders>
              <w:top w:val="nil"/>
              <w:left w:val="nil"/>
              <w:bottom w:val="single" w:sz="4" w:space="0" w:color="auto"/>
              <w:right w:val="single" w:sz="4" w:space="0" w:color="auto"/>
            </w:tcBorders>
            <w:shd w:val="clear" w:color="auto" w:fill="auto"/>
            <w:noWrap/>
            <w:vAlign w:val="bottom"/>
            <w:hideMark/>
          </w:tcPr>
          <w:p w14:paraId="35F3D0AE" w14:textId="7F536008" w:rsidR="00F72D46" w:rsidRPr="00AA6A58" w:rsidRDefault="00AA6A58" w:rsidP="00B9613F">
            <w:pPr>
              <w:jc w:val="right"/>
              <w:rPr>
                <w:rFonts w:ascii="Arial" w:hAnsi="Arial" w:cs="Arial"/>
                <w:sz w:val="22"/>
                <w:szCs w:val="22"/>
                <w:lang w:eastAsia="hr-HR"/>
              </w:rPr>
            </w:pPr>
            <w:r w:rsidRPr="00AA6A58">
              <w:rPr>
                <w:rFonts w:ascii="Arial" w:hAnsi="Arial" w:cs="Arial"/>
                <w:sz w:val="22"/>
                <w:szCs w:val="22"/>
                <w:lang w:eastAsia="hr-HR"/>
              </w:rPr>
              <w:t>2.570,</w:t>
            </w:r>
            <w:r w:rsidR="00166DB0">
              <w:rPr>
                <w:rFonts w:ascii="Arial" w:hAnsi="Arial" w:cs="Arial"/>
                <w:sz w:val="22"/>
                <w:szCs w:val="22"/>
                <w:lang w:eastAsia="hr-HR"/>
              </w:rPr>
              <w:t>23</w:t>
            </w:r>
          </w:p>
        </w:tc>
      </w:tr>
      <w:tr w:rsidR="00AA6A58" w:rsidRPr="00AA6A58" w14:paraId="4002EDD8" w14:textId="77777777" w:rsidTr="00166DB0">
        <w:trPr>
          <w:trHeight w:val="261"/>
        </w:trPr>
        <w:tc>
          <w:tcPr>
            <w:tcW w:w="738" w:type="dxa"/>
            <w:tcBorders>
              <w:top w:val="nil"/>
              <w:left w:val="single" w:sz="4" w:space="0" w:color="auto"/>
              <w:bottom w:val="single" w:sz="4" w:space="0" w:color="auto"/>
              <w:right w:val="single" w:sz="4" w:space="0" w:color="auto"/>
            </w:tcBorders>
            <w:shd w:val="clear" w:color="auto" w:fill="auto"/>
            <w:noWrap/>
            <w:vAlign w:val="bottom"/>
            <w:hideMark/>
          </w:tcPr>
          <w:p w14:paraId="4A70C3A3" w14:textId="77777777" w:rsidR="00F72D46" w:rsidRPr="00AA6A58" w:rsidRDefault="00F72D46" w:rsidP="00166DB0">
            <w:pPr>
              <w:jc w:val="center"/>
              <w:rPr>
                <w:rFonts w:ascii="Arial" w:hAnsi="Arial" w:cs="Arial"/>
                <w:sz w:val="22"/>
                <w:szCs w:val="22"/>
                <w:lang w:eastAsia="hr-HR"/>
              </w:rPr>
            </w:pPr>
            <w:r w:rsidRPr="00AA6A58">
              <w:rPr>
                <w:rFonts w:ascii="Arial" w:hAnsi="Arial" w:cs="Arial"/>
                <w:sz w:val="22"/>
                <w:szCs w:val="22"/>
                <w:lang w:eastAsia="hr-HR"/>
              </w:rPr>
              <w:t>5.</w:t>
            </w:r>
          </w:p>
        </w:tc>
        <w:tc>
          <w:tcPr>
            <w:tcW w:w="1672" w:type="dxa"/>
            <w:tcBorders>
              <w:top w:val="nil"/>
              <w:left w:val="nil"/>
              <w:bottom w:val="single" w:sz="4" w:space="0" w:color="auto"/>
              <w:right w:val="single" w:sz="4" w:space="0" w:color="auto"/>
            </w:tcBorders>
            <w:shd w:val="clear" w:color="auto" w:fill="auto"/>
            <w:noWrap/>
            <w:vAlign w:val="bottom"/>
            <w:hideMark/>
          </w:tcPr>
          <w:p w14:paraId="630E2FE3" w14:textId="58FECAE3" w:rsidR="00F72D46" w:rsidRPr="00AA6A58" w:rsidRDefault="00112D1D" w:rsidP="00B9613F">
            <w:pPr>
              <w:jc w:val="right"/>
              <w:rPr>
                <w:rFonts w:ascii="Arial" w:hAnsi="Arial" w:cs="Arial"/>
                <w:sz w:val="22"/>
                <w:szCs w:val="22"/>
                <w:lang w:eastAsia="hr-HR"/>
              </w:rPr>
            </w:pPr>
            <w:r w:rsidRPr="00AA6A58">
              <w:rPr>
                <w:rFonts w:ascii="Arial" w:hAnsi="Arial" w:cs="Arial"/>
                <w:sz w:val="22"/>
                <w:szCs w:val="22"/>
                <w:lang w:eastAsia="hr-HR"/>
              </w:rPr>
              <w:t>31.08.2025</w:t>
            </w:r>
          </w:p>
        </w:tc>
        <w:tc>
          <w:tcPr>
            <w:tcW w:w="1842" w:type="dxa"/>
            <w:tcBorders>
              <w:top w:val="nil"/>
              <w:left w:val="nil"/>
              <w:bottom w:val="single" w:sz="4" w:space="0" w:color="auto"/>
              <w:right w:val="single" w:sz="4" w:space="0" w:color="auto"/>
            </w:tcBorders>
            <w:shd w:val="clear" w:color="auto" w:fill="auto"/>
            <w:noWrap/>
            <w:vAlign w:val="bottom"/>
            <w:hideMark/>
          </w:tcPr>
          <w:p w14:paraId="324FF1FB" w14:textId="770CF91B" w:rsidR="00F72D46" w:rsidRPr="00AA6A58" w:rsidRDefault="00AA6A58" w:rsidP="00B9613F">
            <w:pPr>
              <w:jc w:val="right"/>
              <w:rPr>
                <w:rFonts w:ascii="Arial" w:hAnsi="Arial" w:cs="Arial"/>
                <w:sz w:val="22"/>
                <w:szCs w:val="22"/>
                <w:lang w:eastAsia="hr-HR"/>
              </w:rPr>
            </w:pPr>
            <w:r w:rsidRPr="00AA6A58">
              <w:rPr>
                <w:rFonts w:ascii="Arial" w:hAnsi="Arial" w:cs="Arial"/>
                <w:sz w:val="22"/>
                <w:szCs w:val="22"/>
                <w:lang w:eastAsia="hr-HR"/>
              </w:rPr>
              <w:t>2.570,</w:t>
            </w:r>
            <w:r w:rsidR="00166DB0">
              <w:rPr>
                <w:rFonts w:ascii="Arial" w:hAnsi="Arial" w:cs="Arial"/>
                <w:sz w:val="22"/>
                <w:szCs w:val="22"/>
                <w:lang w:eastAsia="hr-HR"/>
              </w:rPr>
              <w:t>23</w:t>
            </w:r>
          </w:p>
        </w:tc>
      </w:tr>
      <w:tr w:rsidR="00AA6A58" w:rsidRPr="00AA6A58" w14:paraId="032FFC61" w14:textId="77777777" w:rsidTr="00166DB0">
        <w:trPr>
          <w:trHeight w:val="261"/>
        </w:trPr>
        <w:tc>
          <w:tcPr>
            <w:tcW w:w="738" w:type="dxa"/>
            <w:tcBorders>
              <w:top w:val="nil"/>
              <w:left w:val="single" w:sz="4" w:space="0" w:color="auto"/>
              <w:bottom w:val="single" w:sz="4" w:space="0" w:color="auto"/>
              <w:right w:val="single" w:sz="4" w:space="0" w:color="auto"/>
            </w:tcBorders>
            <w:shd w:val="clear" w:color="auto" w:fill="auto"/>
            <w:noWrap/>
            <w:vAlign w:val="bottom"/>
            <w:hideMark/>
          </w:tcPr>
          <w:p w14:paraId="4B6B5222" w14:textId="77777777" w:rsidR="00F72D46" w:rsidRPr="00AA6A58" w:rsidRDefault="00F72D46" w:rsidP="00166DB0">
            <w:pPr>
              <w:jc w:val="center"/>
              <w:rPr>
                <w:rFonts w:ascii="Arial" w:hAnsi="Arial" w:cs="Arial"/>
                <w:sz w:val="22"/>
                <w:szCs w:val="22"/>
                <w:lang w:eastAsia="hr-HR"/>
              </w:rPr>
            </w:pPr>
            <w:r w:rsidRPr="00AA6A58">
              <w:rPr>
                <w:rFonts w:ascii="Arial" w:hAnsi="Arial" w:cs="Arial"/>
                <w:sz w:val="22"/>
                <w:szCs w:val="22"/>
                <w:lang w:eastAsia="hr-HR"/>
              </w:rPr>
              <w:t>6.</w:t>
            </w:r>
          </w:p>
        </w:tc>
        <w:tc>
          <w:tcPr>
            <w:tcW w:w="1672" w:type="dxa"/>
            <w:tcBorders>
              <w:top w:val="nil"/>
              <w:left w:val="nil"/>
              <w:bottom w:val="single" w:sz="4" w:space="0" w:color="auto"/>
              <w:right w:val="single" w:sz="4" w:space="0" w:color="auto"/>
            </w:tcBorders>
            <w:shd w:val="clear" w:color="auto" w:fill="auto"/>
            <w:noWrap/>
            <w:vAlign w:val="bottom"/>
            <w:hideMark/>
          </w:tcPr>
          <w:p w14:paraId="6F3AB3F2" w14:textId="1F0F9B80" w:rsidR="00F72D46" w:rsidRPr="00AA6A58" w:rsidRDefault="00112D1D" w:rsidP="00B9613F">
            <w:pPr>
              <w:jc w:val="right"/>
              <w:rPr>
                <w:rFonts w:ascii="Arial" w:hAnsi="Arial" w:cs="Arial"/>
                <w:sz w:val="22"/>
                <w:szCs w:val="22"/>
                <w:lang w:eastAsia="hr-HR"/>
              </w:rPr>
            </w:pPr>
            <w:r w:rsidRPr="00AA6A58">
              <w:rPr>
                <w:rFonts w:ascii="Arial" w:hAnsi="Arial" w:cs="Arial"/>
                <w:sz w:val="22"/>
                <w:szCs w:val="22"/>
                <w:lang w:eastAsia="hr-HR"/>
              </w:rPr>
              <w:t>30.09.2025</w:t>
            </w:r>
          </w:p>
        </w:tc>
        <w:tc>
          <w:tcPr>
            <w:tcW w:w="1842" w:type="dxa"/>
            <w:tcBorders>
              <w:top w:val="nil"/>
              <w:left w:val="nil"/>
              <w:bottom w:val="single" w:sz="4" w:space="0" w:color="auto"/>
              <w:right w:val="single" w:sz="4" w:space="0" w:color="auto"/>
            </w:tcBorders>
            <w:shd w:val="clear" w:color="auto" w:fill="auto"/>
            <w:noWrap/>
            <w:vAlign w:val="bottom"/>
            <w:hideMark/>
          </w:tcPr>
          <w:p w14:paraId="3A1643B3" w14:textId="4091A6F2" w:rsidR="00F72D46" w:rsidRPr="00AA6A58" w:rsidRDefault="00AA6A58" w:rsidP="00B9613F">
            <w:pPr>
              <w:jc w:val="right"/>
              <w:rPr>
                <w:rFonts w:ascii="Arial" w:hAnsi="Arial" w:cs="Arial"/>
                <w:sz w:val="22"/>
                <w:szCs w:val="22"/>
                <w:lang w:eastAsia="hr-HR"/>
              </w:rPr>
            </w:pPr>
            <w:r w:rsidRPr="00AA6A58">
              <w:rPr>
                <w:rFonts w:ascii="Arial" w:hAnsi="Arial" w:cs="Arial"/>
                <w:sz w:val="22"/>
                <w:szCs w:val="22"/>
                <w:lang w:eastAsia="hr-HR"/>
              </w:rPr>
              <w:t>2.570,</w:t>
            </w:r>
            <w:r w:rsidR="00166DB0">
              <w:rPr>
                <w:rFonts w:ascii="Arial" w:hAnsi="Arial" w:cs="Arial"/>
                <w:sz w:val="22"/>
                <w:szCs w:val="22"/>
                <w:lang w:eastAsia="hr-HR"/>
              </w:rPr>
              <w:t>23</w:t>
            </w:r>
          </w:p>
        </w:tc>
      </w:tr>
      <w:tr w:rsidR="00AA6A58" w:rsidRPr="00AA6A58" w14:paraId="7D5F84D7" w14:textId="77777777" w:rsidTr="00166DB0">
        <w:trPr>
          <w:trHeight w:val="261"/>
        </w:trPr>
        <w:tc>
          <w:tcPr>
            <w:tcW w:w="241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69AABD" w14:textId="77777777" w:rsidR="00F72D46" w:rsidRPr="00166DB0" w:rsidRDefault="00F72D46" w:rsidP="00B9613F">
            <w:pPr>
              <w:jc w:val="center"/>
              <w:rPr>
                <w:rFonts w:ascii="Arial" w:hAnsi="Arial" w:cs="Arial"/>
                <w:b/>
                <w:bCs/>
                <w:sz w:val="22"/>
                <w:szCs w:val="22"/>
                <w:lang w:eastAsia="hr-HR"/>
              </w:rPr>
            </w:pPr>
            <w:r w:rsidRPr="00166DB0">
              <w:rPr>
                <w:rFonts w:ascii="Arial" w:hAnsi="Arial" w:cs="Arial"/>
                <w:b/>
                <w:bCs/>
                <w:sz w:val="22"/>
                <w:szCs w:val="22"/>
                <w:lang w:eastAsia="hr-HR"/>
              </w:rPr>
              <w:t xml:space="preserve">SVEUKUPNO: </w:t>
            </w:r>
          </w:p>
        </w:tc>
        <w:tc>
          <w:tcPr>
            <w:tcW w:w="1842" w:type="dxa"/>
            <w:tcBorders>
              <w:top w:val="nil"/>
              <w:left w:val="nil"/>
              <w:bottom w:val="single" w:sz="4" w:space="0" w:color="auto"/>
              <w:right w:val="single" w:sz="4" w:space="0" w:color="auto"/>
            </w:tcBorders>
            <w:shd w:val="clear" w:color="auto" w:fill="auto"/>
            <w:noWrap/>
            <w:vAlign w:val="bottom"/>
            <w:hideMark/>
          </w:tcPr>
          <w:p w14:paraId="08C80B20" w14:textId="2B635E99" w:rsidR="00F72D46" w:rsidRPr="00166DB0" w:rsidRDefault="00AA6A58" w:rsidP="00B9613F">
            <w:pPr>
              <w:jc w:val="right"/>
              <w:rPr>
                <w:rFonts w:ascii="Arial" w:hAnsi="Arial" w:cs="Arial"/>
                <w:b/>
                <w:bCs/>
                <w:sz w:val="22"/>
                <w:szCs w:val="22"/>
                <w:lang w:eastAsia="hr-HR"/>
              </w:rPr>
            </w:pPr>
            <w:r w:rsidRPr="00166DB0">
              <w:rPr>
                <w:rFonts w:ascii="Arial" w:hAnsi="Arial" w:cs="Arial"/>
                <w:b/>
                <w:bCs/>
                <w:sz w:val="22"/>
                <w:szCs w:val="22"/>
                <w:lang w:eastAsia="hr-HR"/>
              </w:rPr>
              <w:t>9.360</w:t>
            </w:r>
            <w:r w:rsidR="00F72D46" w:rsidRPr="00166DB0">
              <w:rPr>
                <w:rFonts w:ascii="Arial" w:hAnsi="Arial" w:cs="Arial"/>
                <w:b/>
                <w:bCs/>
                <w:sz w:val="22"/>
                <w:szCs w:val="22"/>
                <w:lang w:eastAsia="hr-HR"/>
              </w:rPr>
              <w:t>,</w:t>
            </w:r>
            <w:r w:rsidR="00166DB0">
              <w:rPr>
                <w:rFonts w:ascii="Arial" w:hAnsi="Arial" w:cs="Arial"/>
                <w:b/>
                <w:bCs/>
                <w:sz w:val="22"/>
                <w:szCs w:val="22"/>
                <w:lang w:eastAsia="hr-HR"/>
              </w:rPr>
              <w:t>69</w:t>
            </w:r>
          </w:p>
        </w:tc>
      </w:tr>
    </w:tbl>
    <w:p w14:paraId="3B7F3E1A" w14:textId="77777777" w:rsidR="00F72D46" w:rsidRPr="00795329" w:rsidRDefault="00F72D46" w:rsidP="00F72D46">
      <w:pPr>
        <w:pStyle w:val="Stavak"/>
        <w:numPr>
          <w:ilvl w:val="0"/>
          <w:numId w:val="0"/>
        </w:numPr>
        <w:spacing w:before="120"/>
        <w:rPr>
          <w:rFonts w:ascii="Arial" w:hAnsi="Arial" w:cs="Arial"/>
          <w:color w:val="FF0000"/>
          <w:spacing w:val="0"/>
        </w:rPr>
      </w:pPr>
    </w:p>
    <w:p w14:paraId="45FAFC41" w14:textId="51F52BD7" w:rsidR="00B45ABA" w:rsidRDefault="009D2C25" w:rsidP="006D00D3">
      <w:pPr>
        <w:pStyle w:val="Stavak"/>
        <w:numPr>
          <w:ilvl w:val="0"/>
          <w:numId w:val="0"/>
        </w:numPr>
        <w:spacing w:before="120"/>
        <w:ind w:left="792" w:hanging="792"/>
        <w:rPr>
          <w:rFonts w:ascii="Arial" w:hAnsi="Arial" w:cs="Arial"/>
          <w:b/>
          <w:bCs/>
          <w:color w:val="FF0000"/>
          <w:spacing w:val="0"/>
        </w:rPr>
      </w:pPr>
      <w:r w:rsidRPr="00AA6A58">
        <w:rPr>
          <w:rFonts w:ascii="Arial" w:hAnsi="Arial" w:cs="Arial"/>
          <w:spacing w:val="0"/>
        </w:rPr>
        <w:t xml:space="preserve">Dužnik će sve uplate temeljem ovog Sporazuma vršiti na broj računa Banke </w:t>
      </w:r>
      <w:r w:rsidR="000F3356" w:rsidRPr="00AA6A58">
        <w:rPr>
          <w:rFonts w:ascii="Arial" w:hAnsi="Arial" w:cs="Arial"/>
          <w:b/>
          <w:bCs/>
          <w:spacing w:val="0"/>
        </w:rPr>
        <w:t>HR9524020061031262160</w:t>
      </w:r>
      <w:r w:rsidRPr="00AA6A58">
        <w:rPr>
          <w:rFonts w:ascii="Arial" w:hAnsi="Arial" w:cs="Arial"/>
          <w:b/>
          <w:bCs/>
          <w:spacing w:val="0"/>
        </w:rPr>
        <w:t xml:space="preserve"> s pozivom na broj </w:t>
      </w:r>
      <w:r w:rsidR="000F3356" w:rsidRPr="00AA6A58">
        <w:rPr>
          <w:rFonts w:ascii="Arial" w:hAnsi="Arial" w:cs="Arial"/>
          <w:b/>
          <w:bCs/>
          <w:spacing w:val="0"/>
        </w:rPr>
        <w:t xml:space="preserve">05  </w:t>
      </w:r>
      <w:r w:rsidR="00AA6A58" w:rsidRPr="00AA6A58">
        <w:rPr>
          <w:rFonts w:ascii="Arial" w:hAnsi="Arial" w:cs="Arial"/>
          <w:b/>
          <w:bCs/>
          <w:spacing w:val="0"/>
        </w:rPr>
        <w:t>260100005</w:t>
      </w:r>
      <w:r w:rsidR="000F3356" w:rsidRPr="00AA6A58">
        <w:rPr>
          <w:rFonts w:ascii="Arial" w:hAnsi="Arial" w:cs="Arial"/>
          <w:b/>
          <w:bCs/>
          <w:spacing w:val="0"/>
        </w:rPr>
        <w:t>-</w:t>
      </w:r>
      <w:r w:rsidR="00AA6A58" w:rsidRPr="00AA6A58">
        <w:rPr>
          <w:rFonts w:ascii="Arial" w:hAnsi="Arial" w:cs="Arial"/>
          <w:b/>
          <w:bCs/>
          <w:spacing w:val="0"/>
        </w:rPr>
        <w:t>46197343571</w:t>
      </w:r>
      <w:r w:rsidR="006D00D3">
        <w:rPr>
          <w:rFonts w:ascii="Arial" w:hAnsi="Arial" w:cs="Arial"/>
          <w:b/>
          <w:bCs/>
          <w:spacing w:val="0"/>
        </w:rPr>
        <w:t>.</w:t>
      </w:r>
      <w:r w:rsidR="00AA6A58">
        <w:rPr>
          <w:rFonts w:ascii="Arial" w:hAnsi="Arial" w:cs="Arial"/>
          <w:b/>
          <w:bCs/>
          <w:spacing w:val="0"/>
        </w:rPr>
        <w:t xml:space="preserve"> </w:t>
      </w:r>
    </w:p>
    <w:p w14:paraId="1064143C" w14:textId="77777777" w:rsidR="00530864" w:rsidRPr="00795329" w:rsidRDefault="00530864" w:rsidP="00530864">
      <w:pPr>
        <w:pStyle w:val="Stavak"/>
        <w:numPr>
          <w:ilvl w:val="0"/>
          <w:numId w:val="0"/>
        </w:numPr>
        <w:spacing w:before="120"/>
        <w:ind w:left="432"/>
        <w:rPr>
          <w:rFonts w:ascii="Arial" w:hAnsi="Arial" w:cs="Arial"/>
          <w:color w:val="FF0000"/>
          <w:spacing w:val="0"/>
        </w:rPr>
      </w:pPr>
    </w:p>
    <w:p w14:paraId="6A68EC81" w14:textId="1AAC43A9" w:rsidR="001B1F1E" w:rsidRPr="00562503" w:rsidRDefault="000A166A" w:rsidP="00530864">
      <w:pPr>
        <w:pStyle w:val="Stavak"/>
        <w:numPr>
          <w:ilvl w:val="0"/>
          <w:numId w:val="0"/>
        </w:numPr>
        <w:spacing w:before="120"/>
        <w:jc w:val="center"/>
        <w:rPr>
          <w:rFonts w:ascii="Arial" w:hAnsi="Arial" w:cs="Arial"/>
          <w:b/>
          <w:spacing w:val="0"/>
        </w:rPr>
      </w:pPr>
      <w:r w:rsidRPr="00562503">
        <w:rPr>
          <w:rFonts w:ascii="Arial" w:hAnsi="Arial" w:cs="Arial"/>
          <w:b/>
          <w:spacing w:val="0"/>
        </w:rPr>
        <w:t xml:space="preserve">Članak </w:t>
      </w:r>
      <w:r w:rsidR="00F8709A">
        <w:rPr>
          <w:rFonts w:ascii="Arial" w:hAnsi="Arial" w:cs="Arial"/>
          <w:b/>
          <w:spacing w:val="0"/>
        </w:rPr>
        <w:t>5</w:t>
      </w:r>
      <w:r w:rsidRPr="00562503">
        <w:rPr>
          <w:rFonts w:ascii="Arial" w:hAnsi="Arial" w:cs="Arial"/>
          <w:b/>
          <w:spacing w:val="0"/>
        </w:rPr>
        <w:t>.</w:t>
      </w:r>
    </w:p>
    <w:p w14:paraId="1EE52B7E" w14:textId="2BCC84ED" w:rsidR="00963989" w:rsidRPr="008B4A81" w:rsidRDefault="00F8709A" w:rsidP="008B4A81">
      <w:pPr>
        <w:spacing w:before="120" w:after="120"/>
        <w:jc w:val="both"/>
        <w:rPr>
          <w:rFonts w:ascii="Arial" w:hAnsi="Arial" w:cs="Arial"/>
          <w:bCs/>
          <w:sz w:val="22"/>
          <w:szCs w:val="22"/>
          <w:lang w:eastAsia="hr-HR"/>
        </w:rPr>
      </w:pPr>
      <w:r w:rsidRPr="008B4A81">
        <w:rPr>
          <w:rFonts w:ascii="Arial" w:hAnsi="Arial" w:cs="Arial"/>
          <w:bCs/>
          <w:sz w:val="22"/>
          <w:szCs w:val="22"/>
          <w:lang w:eastAsia="hr-HR"/>
        </w:rPr>
        <w:t>5</w:t>
      </w:r>
      <w:r w:rsidR="00530864" w:rsidRPr="008B4A81">
        <w:rPr>
          <w:rFonts w:ascii="Arial" w:hAnsi="Arial" w:cs="Arial"/>
          <w:bCs/>
          <w:sz w:val="22"/>
          <w:szCs w:val="22"/>
          <w:lang w:eastAsia="hr-HR"/>
        </w:rPr>
        <w:t xml:space="preserve">.1. </w:t>
      </w:r>
      <w:r w:rsidR="004678C9" w:rsidRPr="008B4A81">
        <w:rPr>
          <w:rFonts w:ascii="Arial" w:hAnsi="Arial" w:cs="Arial"/>
          <w:bCs/>
          <w:sz w:val="22"/>
          <w:szCs w:val="22"/>
          <w:lang w:eastAsia="hr-HR"/>
        </w:rPr>
        <w:t>Sporazumne strane suglasno utvrđuju da su rokovi iz članka 2. bitni sastojci Sporazuma</w:t>
      </w:r>
      <w:r w:rsidR="008B4A81" w:rsidRPr="008B4A81">
        <w:rPr>
          <w:rFonts w:ascii="Arial" w:hAnsi="Arial" w:cs="Arial"/>
          <w:bCs/>
          <w:sz w:val="22"/>
          <w:szCs w:val="22"/>
          <w:lang w:eastAsia="hr-HR"/>
        </w:rPr>
        <w:t xml:space="preserve"> </w:t>
      </w:r>
      <w:r w:rsidR="004678C9" w:rsidRPr="008B4A81">
        <w:rPr>
          <w:rFonts w:ascii="Arial" w:hAnsi="Arial" w:cs="Arial"/>
          <w:bCs/>
          <w:sz w:val="22"/>
          <w:szCs w:val="22"/>
          <w:lang w:eastAsia="hr-HR"/>
        </w:rPr>
        <w:t>pa u</w:t>
      </w:r>
      <w:r w:rsidR="0004785B" w:rsidRPr="008B4A81">
        <w:rPr>
          <w:rFonts w:ascii="Arial" w:hAnsi="Arial" w:cs="Arial"/>
          <w:bCs/>
          <w:sz w:val="22"/>
          <w:szCs w:val="22"/>
          <w:lang w:eastAsia="hr-HR"/>
        </w:rPr>
        <w:t xml:space="preserve"> slučaju da bilo koji od iznosa naveden u članku 2. ovog Sporazuma ne bude plaćen u roku </w:t>
      </w:r>
      <w:r w:rsidR="008B4A81" w:rsidRPr="008B4A81">
        <w:rPr>
          <w:rFonts w:ascii="Arial" w:hAnsi="Arial" w:cs="Arial"/>
          <w:bCs/>
          <w:sz w:val="22"/>
          <w:szCs w:val="22"/>
          <w:lang w:eastAsia="hr-HR"/>
        </w:rPr>
        <w:t xml:space="preserve"> </w:t>
      </w:r>
      <w:r w:rsidR="0004785B" w:rsidRPr="008B4A81">
        <w:rPr>
          <w:rFonts w:ascii="Arial" w:hAnsi="Arial" w:cs="Arial"/>
          <w:bCs/>
          <w:sz w:val="22"/>
          <w:szCs w:val="22"/>
          <w:lang w:eastAsia="hr-HR"/>
        </w:rPr>
        <w:t>navedenom u istom članku, ovaj Sporazum</w:t>
      </w:r>
      <w:r w:rsidR="004678C9" w:rsidRPr="008B4A81">
        <w:rPr>
          <w:rFonts w:ascii="Arial" w:hAnsi="Arial" w:cs="Arial"/>
          <w:bCs/>
          <w:sz w:val="22"/>
          <w:szCs w:val="22"/>
          <w:lang w:eastAsia="hr-HR"/>
        </w:rPr>
        <w:t xml:space="preserve"> se raskida po samom zakonu</w:t>
      </w:r>
      <w:r w:rsidR="0004785B" w:rsidRPr="008B4A81">
        <w:rPr>
          <w:rFonts w:ascii="Arial" w:hAnsi="Arial" w:cs="Arial"/>
          <w:bCs/>
          <w:sz w:val="22"/>
          <w:szCs w:val="22"/>
          <w:lang w:eastAsia="hr-HR"/>
        </w:rPr>
        <w:t xml:space="preserve">. Radi izbjegavanja </w:t>
      </w:r>
      <w:r w:rsidR="008B4A81" w:rsidRPr="008B4A81">
        <w:rPr>
          <w:rFonts w:ascii="Arial" w:hAnsi="Arial" w:cs="Arial"/>
          <w:bCs/>
          <w:sz w:val="22"/>
          <w:szCs w:val="22"/>
          <w:lang w:eastAsia="hr-HR"/>
        </w:rPr>
        <w:t xml:space="preserve"> </w:t>
      </w:r>
      <w:r w:rsidR="0004785B" w:rsidRPr="008B4A81">
        <w:rPr>
          <w:rFonts w:ascii="Arial" w:hAnsi="Arial" w:cs="Arial"/>
          <w:bCs/>
          <w:sz w:val="22"/>
          <w:szCs w:val="22"/>
          <w:lang w:eastAsia="hr-HR"/>
        </w:rPr>
        <w:t xml:space="preserve">svake dvojbe, u slučaju raskida Sporazuma, </w:t>
      </w:r>
      <w:r w:rsidR="004678C9" w:rsidRPr="008B4A81">
        <w:rPr>
          <w:rFonts w:ascii="Arial" w:hAnsi="Arial" w:cs="Arial"/>
          <w:bCs/>
          <w:sz w:val="22"/>
          <w:szCs w:val="22"/>
          <w:lang w:eastAsia="hr-HR"/>
        </w:rPr>
        <w:t xml:space="preserve">sva eventualna djelomična ispunjenja (plaćanja) </w:t>
      </w:r>
      <w:r w:rsidR="008B4A81" w:rsidRPr="008B4A81">
        <w:rPr>
          <w:rFonts w:ascii="Arial" w:hAnsi="Arial" w:cs="Arial"/>
          <w:bCs/>
          <w:sz w:val="22"/>
          <w:szCs w:val="22"/>
          <w:lang w:eastAsia="hr-HR"/>
        </w:rPr>
        <w:t xml:space="preserve"> </w:t>
      </w:r>
      <w:r w:rsidR="004678C9" w:rsidRPr="008B4A81">
        <w:rPr>
          <w:rFonts w:ascii="Arial" w:hAnsi="Arial" w:cs="Arial"/>
          <w:bCs/>
          <w:sz w:val="22"/>
          <w:szCs w:val="22"/>
          <w:lang w:eastAsia="hr-HR"/>
        </w:rPr>
        <w:t>smatrat će se djelo</w:t>
      </w:r>
      <w:r w:rsidR="00E561A2" w:rsidRPr="008B4A81">
        <w:rPr>
          <w:rFonts w:ascii="Arial" w:hAnsi="Arial" w:cs="Arial"/>
          <w:bCs/>
          <w:sz w:val="22"/>
          <w:szCs w:val="22"/>
          <w:lang w:eastAsia="hr-HR"/>
        </w:rPr>
        <w:t>mičnim podmirenjem Potraživanja</w:t>
      </w:r>
      <w:r w:rsidR="004678C9" w:rsidRPr="008B4A81">
        <w:rPr>
          <w:rFonts w:ascii="Arial" w:hAnsi="Arial" w:cs="Arial"/>
          <w:bCs/>
          <w:sz w:val="22"/>
          <w:szCs w:val="22"/>
          <w:lang w:eastAsia="hr-HR"/>
        </w:rPr>
        <w:t>,</w:t>
      </w:r>
      <w:r w:rsidR="00E561A2" w:rsidRPr="008B4A81">
        <w:rPr>
          <w:rFonts w:ascii="Arial" w:hAnsi="Arial" w:cs="Arial"/>
          <w:bCs/>
          <w:sz w:val="22"/>
          <w:szCs w:val="22"/>
          <w:lang w:eastAsia="hr-HR"/>
        </w:rPr>
        <w:t xml:space="preserve"> a</w:t>
      </w:r>
      <w:r w:rsidR="004678C9" w:rsidRPr="008B4A81">
        <w:rPr>
          <w:rFonts w:ascii="Arial" w:hAnsi="Arial" w:cs="Arial"/>
          <w:bCs/>
          <w:sz w:val="22"/>
          <w:szCs w:val="22"/>
          <w:lang w:eastAsia="hr-HR"/>
        </w:rPr>
        <w:t xml:space="preserve"> </w:t>
      </w:r>
      <w:r w:rsidR="003D72B0" w:rsidRPr="008B4A81">
        <w:rPr>
          <w:rFonts w:ascii="Arial" w:hAnsi="Arial" w:cs="Arial"/>
          <w:bCs/>
          <w:sz w:val="22"/>
          <w:szCs w:val="22"/>
          <w:lang w:eastAsia="hr-HR"/>
        </w:rPr>
        <w:t xml:space="preserve">Banka </w:t>
      </w:r>
      <w:r w:rsidR="004678C9" w:rsidRPr="008B4A81">
        <w:rPr>
          <w:rFonts w:ascii="Arial" w:hAnsi="Arial" w:cs="Arial"/>
          <w:bCs/>
          <w:sz w:val="22"/>
          <w:szCs w:val="22"/>
          <w:lang w:eastAsia="hr-HR"/>
        </w:rPr>
        <w:t xml:space="preserve">će </w:t>
      </w:r>
      <w:r w:rsidR="003D72B0" w:rsidRPr="008B4A81">
        <w:rPr>
          <w:rFonts w:ascii="Arial" w:hAnsi="Arial" w:cs="Arial"/>
          <w:bCs/>
          <w:sz w:val="22"/>
          <w:szCs w:val="22"/>
          <w:lang w:eastAsia="hr-HR"/>
        </w:rPr>
        <w:t xml:space="preserve">radi naplate </w:t>
      </w:r>
      <w:r w:rsidR="00E561A2" w:rsidRPr="008B4A81">
        <w:rPr>
          <w:rFonts w:ascii="Arial" w:hAnsi="Arial" w:cs="Arial"/>
          <w:bCs/>
          <w:sz w:val="22"/>
          <w:szCs w:val="22"/>
          <w:lang w:eastAsia="hr-HR"/>
        </w:rPr>
        <w:t xml:space="preserve">ukupnog </w:t>
      </w:r>
      <w:r w:rsidR="008B4A81" w:rsidRPr="008B4A81">
        <w:rPr>
          <w:rFonts w:ascii="Arial" w:hAnsi="Arial" w:cs="Arial"/>
          <w:bCs/>
          <w:sz w:val="22"/>
          <w:szCs w:val="22"/>
          <w:lang w:eastAsia="hr-HR"/>
        </w:rPr>
        <w:t xml:space="preserve"> </w:t>
      </w:r>
      <w:r w:rsidR="003D72B0" w:rsidRPr="008B4A81">
        <w:rPr>
          <w:rFonts w:ascii="Arial" w:hAnsi="Arial" w:cs="Arial"/>
          <w:bCs/>
          <w:sz w:val="22"/>
          <w:szCs w:val="22"/>
          <w:lang w:eastAsia="hr-HR"/>
        </w:rPr>
        <w:t>Potraživanja koristiti sva raspoloživa sredstva prisilne naplate</w:t>
      </w:r>
      <w:r w:rsidR="00F72D46" w:rsidRPr="008B4A81">
        <w:rPr>
          <w:rFonts w:ascii="Arial" w:hAnsi="Arial" w:cs="Arial"/>
          <w:bCs/>
          <w:sz w:val="22"/>
          <w:szCs w:val="22"/>
          <w:lang w:eastAsia="hr-HR"/>
        </w:rPr>
        <w:t xml:space="preserve">.  </w:t>
      </w:r>
    </w:p>
    <w:p w14:paraId="2C36B4C3" w14:textId="729182DD" w:rsidR="002B1921" w:rsidRPr="00F8709A" w:rsidRDefault="00F8709A" w:rsidP="00F8709A">
      <w:pPr>
        <w:spacing w:before="120" w:after="120"/>
        <w:jc w:val="both"/>
        <w:rPr>
          <w:rFonts w:ascii="Arial" w:hAnsi="Arial" w:cs="Arial"/>
          <w:bCs/>
          <w:sz w:val="22"/>
          <w:szCs w:val="22"/>
          <w:lang w:eastAsia="hr-HR"/>
        </w:rPr>
      </w:pPr>
      <w:r w:rsidRPr="00F8709A">
        <w:rPr>
          <w:rFonts w:ascii="Arial" w:hAnsi="Arial" w:cs="Arial"/>
          <w:bCs/>
          <w:sz w:val="22"/>
          <w:szCs w:val="22"/>
          <w:lang w:eastAsia="hr-HR"/>
        </w:rPr>
        <w:t>5.</w:t>
      </w:r>
      <w:r w:rsidR="002B1921" w:rsidRPr="00F8709A">
        <w:rPr>
          <w:rFonts w:ascii="Arial" w:hAnsi="Arial" w:cs="Arial"/>
          <w:bCs/>
          <w:sz w:val="22"/>
          <w:szCs w:val="22"/>
          <w:lang w:eastAsia="hr-HR"/>
        </w:rPr>
        <w:t xml:space="preserve">2. U slučaju da ovaj Sporazum prestane važiti i/ili bude raskinut u cijelosti ili djelomično, Dužnik </w:t>
      </w:r>
      <w:r w:rsidR="00950D90" w:rsidRPr="00F8709A">
        <w:rPr>
          <w:rFonts w:ascii="Arial" w:hAnsi="Arial" w:cs="Arial"/>
          <w:bCs/>
          <w:sz w:val="22"/>
          <w:szCs w:val="22"/>
          <w:lang w:eastAsia="hr-HR"/>
        </w:rPr>
        <w:t>će i dalje ostati u obvezi prema Banci temeljem Ugovora o solidarnom jamstvu</w:t>
      </w:r>
      <w:r w:rsidR="00AA6A58" w:rsidRPr="00F8709A">
        <w:rPr>
          <w:rFonts w:ascii="Arial" w:hAnsi="Arial" w:cs="Arial"/>
          <w:bCs/>
          <w:sz w:val="22"/>
          <w:szCs w:val="22"/>
          <w:lang w:eastAsia="hr-HR"/>
        </w:rPr>
        <w:t xml:space="preserve"> i Zahtjeva za izdavanje poslovnih kartica.</w:t>
      </w:r>
    </w:p>
    <w:p w14:paraId="6FFE4171" w14:textId="36168A5B" w:rsidR="004678C9" w:rsidRPr="008B4A81" w:rsidRDefault="00F8709A" w:rsidP="008B4A81">
      <w:pPr>
        <w:spacing w:before="120" w:after="120"/>
        <w:jc w:val="both"/>
        <w:rPr>
          <w:rFonts w:ascii="Arial" w:hAnsi="Arial" w:cs="Arial"/>
          <w:bCs/>
          <w:sz w:val="22"/>
          <w:szCs w:val="22"/>
          <w:lang w:eastAsia="hr-HR"/>
        </w:rPr>
      </w:pPr>
      <w:r w:rsidRPr="008B4A81">
        <w:rPr>
          <w:rFonts w:ascii="Arial" w:hAnsi="Arial" w:cs="Arial"/>
          <w:bCs/>
          <w:sz w:val="22"/>
          <w:szCs w:val="22"/>
          <w:lang w:eastAsia="hr-HR"/>
        </w:rPr>
        <w:lastRenderedPageBreak/>
        <w:t>5</w:t>
      </w:r>
      <w:r w:rsidR="004678C9" w:rsidRPr="008B4A81">
        <w:rPr>
          <w:rFonts w:ascii="Arial" w:hAnsi="Arial" w:cs="Arial"/>
          <w:bCs/>
          <w:sz w:val="22"/>
          <w:szCs w:val="22"/>
          <w:lang w:eastAsia="hr-HR"/>
        </w:rPr>
        <w:t>.</w:t>
      </w:r>
      <w:r w:rsidR="002B1921" w:rsidRPr="008B4A81">
        <w:rPr>
          <w:rFonts w:ascii="Arial" w:hAnsi="Arial" w:cs="Arial"/>
          <w:bCs/>
          <w:sz w:val="22"/>
          <w:szCs w:val="22"/>
          <w:lang w:eastAsia="hr-HR"/>
        </w:rPr>
        <w:t>3</w:t>
      </w:r>
      <w:r w:rsidR="004678C9" w:rsidRPr="008B4A81">
        <w:rPr>
          <w:rFonts w:ascii="Arial" w:hAnsi="Arial" w:cs="Arial"/>
          <w:bCs/>
          <w:sz w:val="22"/>
          <w:szCs w:val="22"/>
          <w:lang w:eastAsia="hr-HR"/>
        </w:rPr>
        <w:t xml:space="preserve">. Radi izbjegavanja svake dvojbe, ovaj Sporazum ne predstavlja </w:t>
      </w:r>
      <w:proofErr w:type="spellStart"/>
      <w:r w:rsidR="004678C9" w:rsidRPr="008B4A81">
        <w:rPr>
          <w:rFonts w:ascii="Arial" w:hAnsi="Arial" w:cs="Arial"/>
          <w:bCs/>
          <w:sz w:val="22"/>
          <w:szCs w:val="22"/>
          <w:lang w:eastAsia="hr-HR"/>
        </w:rPr>
        <w:t>novaciju</w:t>
      </w:r>
      <w:proofErr w:type="spellEnd"/>
      <w:r w:rsidR="004678C9" w:rsidRPr="008B4A81">
        <w:rPr>
          <w:rFonts w:ascii="Arial" w:hAnsi="Arial" w:cs="Arial"/>
          <w:bCs/>
          <w:sz w:val="22"/>
          <w:szCs w:val="22"/>
          <w:lang w:eastAsia="hr-HR"/>
        </w:rPr>
        <w:t xml:space="preserve"> bilo koje obveze Dužnika u odnosu na Banku.</w:t>
      </w:r>
    </w:p>
    <w:p w14:paraId="0EF148AD" w14:textId="77777777" w:rsidR="007D4D09" w:rsidRPr="008B4A81" w:rsidRDefault="007D4D09" w:rsidP="008B4A81">
      <w:pPr>
        <w:spacing w:before="120" w:after="120"/>
        <w:jc w:val="both"/>
        <w:rPr>
          <w:rFonts w:ascii="Arial" w:hAnsi="Arial" w:cs="Arial"/>
          <w:bCs/>
          <w:sz w:val="22"/>
          <w:szCs w:val="22"/>
          <w:lang w:eastAsia="hr-HR"/>
        </w:rPr>
      </w:pPr>
    </w:p>
    <w:p w14:paraId="597DDAC1" w14:textId="7F1F8341" w:rsidR="007D4D09" w:rsidRPr="00562503" w:rsidRDefault="00137534" w:rsidP="00D0436B">
      <w:pPr>
        <w:pStyle w:val="Stavak"/>
        <w:numPr>
          <w:ilvl w:val="0"/>
          <w:numId w:val="0"/>
        </w:numPr>
        <w:spacing w:before="120"/>
        <w:jc w:val="center"/>
        <w:rPr>
          <w:rFonts w:ascii="Arial" w:hAnsi="Arial" w:cs="Arial"/>
          <w:b/>
          <w:spacing w:val="0"/>
        </w:rPr>
      </w:pPr>
      <w:r w:rsidRPr="00562503">
        <w:rPr>
          <w:rFonts w:ascii="Arial" w:hAnsi="Arial" w:cs="Arial"/>
          <w:b/>
          <w:spacing w:val="0"/>
        </w:rPr>
        <w:t xml:space="preserve">Članak </w:t>
      </w:r>
      <w:r w:rsidR="00F8709A">
        <w:rPr>
          <w:rFonts w:ascii="Arial" w:hAnsi="Arial" w:cs="Arial"/>
          <w:b/>
          <w:spacing w:val="0"/>
        </w:rPr>
        <w:t>6</w:t>
      </w:r>
      <w:r w:rsidRPr="00562503">
        <w:rPr>
          <w:rFonts w:ascii="Arial" w:hAnsi="Arial" w:cs="Arial"/>
          <w:b/>
          <w:spacing w:val="0"/>
        </w:rPr>
        <w:t>.</w:t>
      </w:r>
    </w:p>
    <w:p w14:paraId="4C3E0A02" w14:textId="1C2CE9A6" w:rsidR="006E0539" w:rsidRPr="008B4A81" w:rsidRDefault="00F04532" w:rsidP="008B4A81">
      <w:pPr>
        <w:spacing w:before="120" w:after="120"/>
        <w:jc w:val="both"/>
        <w:rPr>
          <w:rFonts w:ascii="Arial" w:hAnsi="Arial" w:cs="Arial"/>
          <w:bCs/>
          <w:sz w:val="22"/>
          <w:szCs w:val="22"/>
          <w:lang w:eastAsia="hr-HR"/>
        </w:rPr>
      </w:pPr>
      <w:r w:rsidRPr="008B4A81">
        <w:rPr>
          <w:rFonts w:ascii="Arial" w:hAnsi="Arial" w:cs="Arial"/>
          <w:bCs/>
          <w:sz w:val="22"/>
          <w:szCs w:val="22"/>
          <w:lang w:eastAsia="hr-HR"/>
        </w:rPr>
        <w:t xml:space="preserve"> </w:t>
      </w:r>
      <w:r w:rsidR="00F8709A" w:rsidRPr="008B4A81">
        <w:rPr>
          <w:rFonts w:ascii="Arial" w:hAnsi="Arial" w:cs="Arial"/>
          <w:bCs/>
          <w:sz w:val="22"/>
          <w:szCs w:val="22"/>
          <w:lang w:eastAsia="hr-HR"/>
        </w:rPr>
        <w:t>6</w:t>
      </w:r>
      <w:r w:rsidRPr="008B4A81">
        <w:rPr>
          <w:rFonts w:ascii="Arial" w:hAnsi="Arial" w:cs="Arial"/>
          <w:bCs/>
          <w:sz w:val="22"/>
          <w:szCs w:val="22"/>
          <w:lang w:eastAsia="hr-HR"/>
        </w:rPr>
        <w:t>.1.</w:t>
      </w:r>
      <w:r w:rsidR="00F8709A" w:rsidRPr="008B4A81">
        <w:rPr>
          <w:rFonts w:ascii="Arial" w:hAnsi="Arial" w:cs="Arial"/>
          <w:bCs/>
          <w:sz w:val="22"/>
          <w:szCs w:val="22"/>
          <w:lang w:eastAsia="hr-HR"/>
        </w:rPr>
        <w:t xml:space="preserve"> </w:t>
      </w:r>
      <w:r w:rsidR="007C62AA" w:rsidRPr="008B4A81">
        <w:rPr>
          <w:rFonts w:ascii="Arial" w:hAnsi="Arial" w:cs="Arial"/>
          <w:bCs/>
          <w:sz w:val="22"/>
          <w:szCs w:val="22"/>
          <w:lang w:eastAsia="hr-HR"/>
        </w:rPr>
        <w:t>Po uplati cjelokupnog iznosa navedenog u članku 2. ovog Sporazuma u rokovima</w:t>
      </w:r>
      <w:r w:rsidR="008B4A81">
        <w:rPr>
          <w:rFonts w:ascii="Arial" w:hAnsi="Arial" w:cs="Arial"/>
          <w:bCs/>
          <w:sz w:val="22"/>
          <w:szCs w:val="22"/>
          <w:lang w:eastAsia="hr-HR"/>
        </w:rPr>
        <w:t xml:space="preserve"> </w:t>
      </w:r>
      <w:r w:rsidR="007C62AA" w:rsidRPr="008B4A81">
        <w:rPr>
          <w:rFonts w:ascii="Arial" w:hAnsi="Arial" w:cs="Arial"/>
          <w:bCs/>
          <w:sz w:val="22"/>
          <w:szCs w:val="22"/>
          <w:lang w:eastAsia="hr-HR"/>
        </w:rPr>
        <w:t>navedenim u istom članku, Banka neće imati daljnjih potraživanja prema Dužni</w:t>
      </w:r>
      <w:r w:rsidR="00F72D46" w:rsidRPr="008B4A81">
        <w:rPr>
          <w:rFonts w:ascii="Arial" w:hAnsi="Arial" w:cs="Arial"/>
          <w:bCs/>
          <w:sz w:val="22"/>
          <w:szCs w:val="22"/>
          <w:lang w:eastAsia="hr-HR"/>
        </w:rPr>
        <w:t>ku</w:t>
      </w:r>
      <w:r w:rsidR="004B35C7" w:rsidRPr="008B4A81">
        <w:rPr>
          <w:rFonts w:ascii="Arial" w:hAnsi="Arial" w:cs="Arial"/>
          <w:bCs/>
          <w:sz w:val="22"/>
          <w:szCs w:val="22"/>
          <w:lang w:eastAsia="hr-HR"/>
        </w:rPr>
        <w:t xml:space="preserve"> </w:t>
      </w:r>
      <w:r w:rsidR="007C62AA" w:rsidRPr="008B4A81">
        <w:rPr>
          <w:rFonts w:ascii="Arial" w:hAnsi="Arial" w:cs="Arial"/>
          <w:bCs/>
          <w:sz w:val="22"/>
          <w:szCs w:val="22"/>
          <w:lang w:eastAsia="hr-HR"/>
        </w:rPr>
        <w:t xml:space="preserve">s osnove </w:t>
      </w:r>
      <w:r w:rsidR="00E70D07" w:rsidRPr="008B4A81">
        <w:rPr>
          <w:rFonts w:ascii="Arial" w:hAnsi="Arial" w:cs="Arial"/>
          <w:bCs/>
          <w:sz w:val="22"/>
          <w:szCs w:val="22"/>
          <w:lang w:eastAsia="hr-HR"/>
        </w:rPr>
        <w:t>Potraživanja</w:t>
      </w:r>
      <w:r w:rsidR="007C62AA" w:rsidRPr="008B4A81">
        <w:rPr>
          <w:rFonts w:ascii="Arial" w:hAnsi="Arial" w:cs="Arial"/>
          <w:bCs/>
          <w:sz w:val="22"/>
          <w:szCs w:val="22"/>
          <w:lang w:eastAsia="hr-HR"/>
        </w:rPr>
        <w:t xml:space="preserve">. </w:t>
      </w:r>
      <w:r w:rsidR="00F72D46" w:rsidRPr="008B4A81">
        <w:rPr>
          <w:rFonts w:ascii="Arial" w:hAnsi="Arial" w:cs="Arial"/>
          <w:bCs/>
          <w:sz w:val="22"/>
          <w:szCs w:val="22"/>
          <w:lang w:eastAsia="hr-HR"/>
        </w:rPr>
        <w:t xml:space="preserve"> </w:t>
      </w:r>
    </w:p>
    <w:p w14:paraId="0312DE26" w14:textId="77777777" w:rsidR="006C29E4" w:rsidRPr="00795329" w:rsidRDefault="006C29E4" w:rsidP="0034759D">
      <w:pPr>
        <w:pStyle w:val="Clanak"/>
        <w:numPr>
          <w:ilvl w:val="0"/>
          <w:numId w:val="0"/>
        </w:numPr>
        <w:spacing w:before="0" w:after="0"/>
        <w:ind w:left="426"/>
        <w:jc w:val="center"/>
        <w:rPr>
          <w:rFonts w:ascii="Arial" w:hAnsi="Arial" w:cs="Arial"/>
          <w:color w:val="FF0000"/>
          <w:spacing w:val="0"/>
        </w:rPr>
      </w:pPr>
    </w:p>
    <w:p w14:paraId="05E10F1B" w14:textId="2E92E989" w:rsidR="0032602D" w:rsidRPr="00562503" w:rsidRDefault="00562503" w:rsidP="00562503">
      <w:pPr>
        <w:pStyle w:val="Clanak"/>
        <w:numPr>
          <w:ilvl w:val="0"/>
          <w:numId w:val="0"/>
        </w:numPr>
        <w:spacing w:before="0" w:after="0"/>
        <w:ind w:left="426"/>
        <w:rPr>
          <w:rFonts w:ascii="Arial" w:hAnsi="Arial" w:cs="Arial"/>
          <w:spacing w:val="0"/>
        </w:rPr>
      </w:pPr>
      <w:r w:rsidRPr="00562503">
        <w:rPr>
          <w:rFonts w:ascii="Arial" w:hAnsi="Arial" w:cs="Arial"/>
          <w:spacing w:val="0"/>
        </w:rPr>
        <w:t xml:space="preserve">                                                             </w:t>
      </w:r>
      <w:r w:rsidR="007D4D09" w:rsidRPr="00562503">
        <w:rPr>
          <w:rFonts w:ascii="Arial" w:hAnsi="Arial" w:cs="Arial"/>
          <w:spacing w:val="0"/>
        </w:rPr>
        <w:t xml:space="preserve">Članak </w:t>
      </w:r>
      <w:r w:rsidR="00F75807">
        <w:rPr>
          <w:rFonts w:ascii="Arial" w:hAnsi="Arial" w:cs="Arial"/>
          <w:spacing w:val="0"/>
        </w:rPr>
        <w:t>7</w:t>
      </w:r>
      <w:r w:rsidR="007D4D09" w:rsidRPr="00562503">
        <w:rPr>
          <w:rFonts w:ascii="Arial" w:hAnsi="Arial" w:cs="Arial"/>
          <w:spacing w:val="0"/>
        </w:rPr>
        <w:t>.</w:t>
      </w:r>
    </w:p>
    <w:p w14:paraId="260D343D" w14:textId="78D18E4F" w:rsidR="004B5B95" w:rsidRDefault="00F8709A" w:rsidP="00F04532">
      <w:pPr>
        <w:spacing w:before="120" w:after="120"/>
        <w:jc w:val="both"/>
        <w:rPr>
          <w:rFonts w:ascii="Arial" w:hAnsi="Arial" w:cs="Arial"/>
          <w:bCs/>
          <w:sz w:val="22"/>
          <w:szCs w:val="22"/>
          <w:lang w:eastAsia="hr-HR"/>
        </w:rPr>
      </w:pPr>
      <w:r>
        <w:rPr>
          <w:rFonts w:ascii="Arial" w:hAnsi="Arial" w:cs="Arial"/>
          <w:bCs/>
          <w:sz w:val="22"/>
          <w:szCs w:val="22"/>
          <w:lang w:eastAsia="hr-HR"/>
        </w:rPr>
        <w:t>7</w:t>
      </w:r>
      <w:r w:rsidR="00F04532" w:rsidRPr="00F04532">
        <w:rPr>
          <w:rFonts w:ascii="Arial" w:hAnsi="Arial" w:cs="Arial"/>
          <w:bCs/>
          <w:sz w:val="22"/>
          <w:szCs w:val="22"/>
          <w:lang w:eastAsia="hr-HR"/>
        </w:rPr>
        <w:t>.1.</w:t>
      </w:r>
      <w:r w:rsidR="00F04532">
        <w:rPr>
          <w:rFonts w:ascii="Arial" w:hAnsi="Arial" w:cs="Arial"/>
          <w:bCs/>
          <w:sz w:val="22"/>
          <w:szCs w:val="22"/>
          <w:lang w:eastAsia="hr-HR"/>
        </w:rPr>
        <w:t xml:space="preserve"> </w:t>
      </w:r>
      <w:r w:rsidR="006552AC" w:rsidRPr="00F04532">
        <w:rPr>
          <w:rFonts w:ascii="Arial" w:hAnsi="Arial" w:cs="Arial"/>
          <w:bCs/>
          <w:sz w:val="22"/>
          <w:szCs w:val="22"/>
          <w:lang w:eastAsia="hr-HR"/>
        </w:rPr>
        <w:t>Ukoliko, u bilo kojem trenutku, bilo koja odredba ovog Sporazuma postane ništetna,  protuzakonita, nevažeća ili neprovediva u bilo kojem pogledu prema bilo kojem relevantnom propisu, to neće utjecati niti umanjiti zakonitost, valjanost ili provedivost ostalih odredbi ovog Sporazuma. Svaka se nedostatna (ili nepotpuna) odredba mora zamijeniti ili dopuniti važećom, valjanom i provedivom odredbom, na način da nova odredba pobliže odrazi pravne i ekonomske učinke koje su ugovorne strane istovremeno željele postići nedovoljnom (nepotpunom) odredbom.</w:t>
      </w:r>
    </w:p>
    <w:p w14:paraId="6399BFD2" w14:textId="26A573AF" w:rsidR="006552AC" w:rsidRPr="00F04532" w:rsidRDefault="00F8709A" w:rsidP="00F04532">
      <w:pPr>
        <w:spacing w:before="120" w:after="120"/>
        <w:jc w:val="both"/>
        <w:rPr>
          <w:rFonts w:ascii="Arial" w:hAnsi="Arial" w:cs="Arial"/>
          <w:bCs/>
          <w:sz w:val="22"/>
          <w:szCs w:val="22"/>
          <w:lang w:eastAsia="hr-HR"/>
        </w:rPr>
      </w:pPr>
      <w:r>
        <w:rPr>
          <w:rFonts w:ascii="Arial" w:hAnsi="Arial" w:cs="Arial"/>
          <w:bCs/>
          <w:sz w:val="22"/>
          <w:szCs w:val="22"/>
          <w:lang w:eastAsia="hr-HR"/>
        </w:rPr>
        <w:t>7</w:t>
      </w:r>
      <w:r w:rsidR="00F04532" w:rsidRPr="00F04532">
        <w:rPr>
          <w:rFonts w:ascii="Arial" w:hAnsi="Arial" w:cs="Arial"/>
          <w:bCs/>
          <w:sz w:val="22"/>
          <w:szCs w:val="22"/>
          <w:lang w:eastAsia="hr-HR"/>
        </w:rPr>
        <w:t>.2.</w:t>
      </w:r>
      <w:r w:rsidR="00F04532">
        <w:rPr>
          <w:rFonts w:ascii="Arial" w:hAnsi="Arial" w:cs="Arial"/>
          <w:bCs/>
          <w:sz w:val="22"/>
          <w:szCs w:val="22"/>
          <w:lang w:eastAsia="hr-HR"/>
        </w:rPr>
        <w:t xml:space="preserve"> </w:t>
      </w:r>
      <w:r w:rsidR="006552AC" w:rsidRPr="00F04532">
        <w:rPr>
          <w:rFonts w:ascii="Arial" w:hAnsi="Arial" w:cs="Arial"/>
          <w:bCs/>
          <w:sz w:val="22"/>
          <w:szCs w:val="22"/>
          <w:lang w:eastAsia="hr-HR"/>
        </w:rPr>
        <w:t>Sporazumne strane suglasno utvrđuju da će sve eventualne sporove nastale iz i u svezi ovog Sporazuma nastojati riješiti sporazumno, a ako u tome ne uspiju, ugovaraju nadležnost suda u Zagrebu, a mjerodavno pravo je materijalno pravo Republike Hrvatske.</w:t>
      </w:r>
    </w:p>
    <w:p w14:paraId="1C60CAAC" w14:textId="77777777" w:rsidR="002501DA" w:rsidRPr="00795329" w:rsidRDefault="002501DA" w:rsidP="00D0436B">
      <w:pPr>
        <w:pStyle w:val="Clanak"/>
        <w:numPr>
          <w:ilvl w:val="0"/>
          <w:numId w:val="0"/>
        </w:numPr>
        <w:spacing w:before="120" w:after="120"/>
        <w:ind w:left="5010" w:hanging="5010"/>
        <w:jc w:val="center"/>
        <w:rPr>
          <w:rFonts w:ascii="Arial" w:hAnsi="Arial" w:cs="Arial"/>
          <w:color w:val="FF0000"/>
          <w:spacing w:val="0"/>
        </w:rPr>
      </w:pPr>
    </w:p>
    <w:p w14:paraId="484BEF84" w14:textId="4190C1FB" w:rsidR="005B4D67" w:rsidRPr="00562503" w:rsidRDefault="007D4D09" w:rsidP="00D0436B">
      <w:pPr>
        <w:pStyle w:val="Clanak"/>
        <w:numPr>
          <w:ilvl w:val="0"/>
          <w:numId w:val="0"/>
        </w:numPr>
        <w:spacing w:before="120" w:after="120"/>
        <w:ind w:left="5010" w:hanging="5010"/>
        <w:jc w:val="center"/>
        <w:rPr>
          <w:rFonts w:ascii="Arial" w:hAnsi="Arial" w:cs="Arial"/>
          <w:spacing w:val="0"/>
        </w:rPr>
      </w:pPr>
      <w:r w:rsidRPr="00562503">
        <w:rPr>
          <w:rFonts w:ascii="Arial" w:hAnsi="Arial" w:cs="Arial"/>
          <w:spacing w:val="0"/>
        </w:rPr>
        <w:t>Članak</w:t>
      </w:r>
      <w:r w:rsidR="008B4A81">
        <w:rPr>
          <w:rFonts w:ascii="Arial" w:hAnsi="Arial" w:cs="Arial"/>
          <w:spacing w:val="0"/>
        </w:rPr>
        <w:t xml:space="preserve"> </w:t>
      </w:r>
      <w:r w:rsidR="00F8709A">
        <w:rPr>
          <w:rFonts w:ascii="Arial" w:hAnsi="Arial" w:cs="Arial"/>
          <w:spacing w:val="0"/>
        </w:rPr>
        <w:t>8</w:t>
      </w:r>
      <w:r w:rsidRPr="00562503">
        <w:rPr>
          <w:rFonts w:ascii="Arial" w:hAnsi="Arial" w:cs="Arial"/>
          <w:spacing w:val="0"/>
        </w:rPr>
        <w:t>.</w:t>
      </w:r>
    </w:p>
    <w:p w14:paraId="24307C49" w14:textId="47411422" w:rsidR="006552AC" w:rsidRPr="00AA6A58" w:rsidRDefault="00F8709A" w:rsidP="00F04532">
      <w:pPr>
        <w:pStyle w:val="Stavak"/>
        <w:numPr>
          <w:ilvl w:val="0"/>
          <w:numId w:val="0"/>
        </w:numPr>
        <w:spacing w:before="120"/>
        <w:rPr>
          <w:rFonts w:ascii="Arial" w:hAnsi="Arial" w:cs="Arial"/>
          <w:spacing w:val="0"/>
        </w:rPr>
      </w:pPr>
      <w:r>
        <w:rPr>
          <w:rFonts w:ascii="Arial" w:hAnsi="Arial" w:cs="Arial"/>
          <w:spacing w:val="0"/>
        </w:rPr>
        <w:t>8</w:t>
      </w:r>
      <w:r w:rsidR="00F04532">
        <w:rPr>
          <w:rFonts w:ascii="Arial" w:hAnsi="Arial" w:cs="Arial"/>
          <w:spacing w:val="0"/>
        </w:rPr>
        <w:t xml:space="preserve">.1. </w:t>
      </w:r>
      <w:r w:rsidR="006552AC" w:rsidRPr="00AA6A58">
        <w:rPr>
          <w:rFonts w:ascii="Arial" w:hAnsi="Arial" w:cs="Arial"/>
          <w:spacing w:val="0"/>
        </w:rPr>
        <w:t>Sporazumne strane u znak pristanka na odredbe ovog Sporazuma te potvrdu da su ga pročitale i razumjele, isti vlastoručno potpisuju.</w:t>
      </w:r>
    </w:p>
    <w:p w14:paraId="731CD47C" w14:textId="067E2F2A" w:rsidR="001B1F1E" w:rsidRPr="00F04532" w:rsidRDefault="00F8709A" w:rsidP="00F04532">
      <w:pPr>
        <w:spacing w:before="120" w:after="120"/>
        <w:jc w:val="both"/>
        <w:rPr>
          <w:rFonts w:ascii="Arial" w:hAnsi="Arial" w:cs="Arial"/>
          <w:bCs/>
          <w:sz w:val="22"/>
          <w:szCs w:val="22"/>
          <w:lang w:eastAsia="hr-HR"/>
        </w:rPr>
      </w:pPr>
      <w:r>
        <w:rPr>
          <w:rFonts w:ascii="Arial" w:hAnsi="Arial" w:cs="Arial"/>
          <w:bCs/>
          <w:sz w:val="22"/>
          <w:szCs w:val="22"/>
          <w:lang w:eastAsia="hr-HR"/>
        </w:rPr>
        <w:t>8</w:t>
      </w:r>
      <w:r w:rsidR="00F04532" w:rsidRPr="00F04532">
        <w:rPr>
          <w:rFonts w:ascii="Arial" w:hAnsi="Arial" w:cs="Arial"/>
          <w:bCs/>
          <w:sz w:val="22"/>
          <w:szCs w:val="22"/>
          <w:lang w:eastAsia="hr-HR"/>
        </w:rPr>
        <w:t>.2.</w:t>
      </w:r>
      <w:r w:rsidR="00A358E5" w:rsidRPr="00F04532">
        <w:rPr>
          <w:rFonts w:ascii="Arial" w:hAnsi="Arial" w:cs="Arial"/>
          <w:bCs/>
          <w:sz w:val="22"/>
          <w:szCs w:val="22"/>
          <w:lang w:eastAsia="hr-HR"/>
        </w:rPr>
        <w:t xml:space="preserve">Ovaj Sporazum sastavljen je u </w:t>
      </w:r>
      <w:r w:rsidR="00A03783" w:rsidRPr="00F04532">
        <w:rPr>
          <w:rFonts w:ascii="Arial" w:hAnsi="Arial" w:cs="Arial"/>
          <w:bCs/>
          <w:sz w:val="22"/>
          <w:szCs w:val="22"/>
          <w:lang w:eastAsia="hr-HR"/>
        </w:rPr>
        <w:t xml:space="preserve">tri </w:t>
      </w:r>
      <w:r w:rsidR="00A358E5" w:rsidRPr="00F04532">
        <w:rPr>
          <w:rFonts w:ascii="Arial" w:hAnsi="Arial" w:cs="Arial"/>
          <w:bCs/>
          <w:sz w:val="22"/>
          <w:szCs w:val="22"/>
          <w:lang w:eastAsia="hr-HR"/>
        </w:rPr>
        <w:t>(</w:t>
      </w:r>
      <w:r w:rsidR="00A03783" w:rsidRPr="00F04532">
        <w:rPr>
          <w:rFonts w:ascii="Arial" w:hAnsi="Arial" w:cs="Arial"/>
          <w:bCs/>
          <w:sz w:val="22"/>
          <w:szCs w:val="22"/>
          <w:lang w:eastAsia="hr-HR"/>
        </w:rPr>
        <w:t>3</w:t>
      </w:r>
      <w:r w:rsidR="00A358E5" w:rsidRPr="00F04532">
        <w:rPr>
          <w:rFonts w:ascii="Arial" w:hAnsi="Arial" w:cs="Arial"/>
          <w:bCs/>
          <w:sz w:val="22"/>
          <w:szCs w:val="22"/>
          <w:lang w:eastAsia="hr-HR"/>
        </w:rPr>
        <w:t xml:space="preserve">) istovjetna primjerka </w:t>
      </w:r>
      <w:r w:rsidR="00F07868" w:rsidRPr="00F04532">
        <w:rPr>
          <w:rFonts w:ascii="Arial" w:hAnsi="Arial" w:cs="Arial"/>
          <w:bCs/>
          <w:sz w:val="22"/>
          <w:szCs w:val="22"/>
          <w:lang w:eastAsia="hr-HR"/>
        </w:rPr>
        <w:t>od kojih Banka zadržava dva (2) primjerka, a Dužnik jedan (1)</w:t>
      </w:r>
      <w:r w:rsidR="00A358E5" w:rsidRPr="00F04532">
        <w:rPr>
          <w:rFonts w:ascii="Arial" w:hAnsi="Arial" w:cs="Arial"/>
          <w:bCs/>
          <w:sz w:val="22"/>
          <w:szCs w:val="22"/>
          <w:lang w:eastAsia="hr-HR"/>
        </w:rPr>
        <w:t>.</w:t>
      </w:r>
    </w:p>
    <w:p w14:paraId="6B56EB99" w14:textId="145878AE" w:rsidR="00F04532" w:rsidRPr="00F04532" w:rsidRDefault="00F8709A" w:rsidP="00F04532">
      <w:pPr>
        <w:jc w:val="both"/>
        <w:rPr>
          <w:rFonts w:ascii="Arial" w:hAnsi="Arial" w:cs="Arial"/>
          <w:sz w:val="22"/>
          <w:szCs w:val="22"/>
          <w:lang w:eastAsia="hr-HR"/>
        </w:rPr>
      </w:pPr>
      <w:r>
        <w:rPr>
          <w:rFonts w:ascii="Arial" w:hAnsi="Arial" w:cs="Arial"/>
          <w:sz w:val="22"/>
          <w:szCs w:val="22"/>
          <w:lang w:eastAsia="hr-HR"/>
        </w:rPr>
        <w:t>8</w:t>
      </w:r>
      <w:r w:rsidR="00F04532" w:rsidRPr="00F04532">
        <w:rPr>
          <w:rFonts w:ascii="Arial" w:hAnsi="Arial" w:cs="Arial"/>
          <w:sz w:val="22"/>
          <w:szCs w:val="22"/>
          <w:lang w:eastAsia="hr-HR"/>
        </w:rPr>
        <w:t>.3.</w:t>
      </w:r>
      <w:r w:rsidR="00A358E5" w:rsidRPr="00F04532">
        <w:rPr>
          <w:rFonts w:ascii="Arial" w:hAnsi="Arial" w:cs="Arial"/>
          <w:sz w:val="22"/>
          <w:szCs w:val="22"/>
          <w:lang w:eastAsia="hr-HR"/>
        </w:rPr>
        <w:t>Ugovorne strane su ovaj Sporazum pročitale nakon čega suglasno izjavljuju da je u ov</w:t>
      </w:r>
      <w:r w:rsidR="00F04532" w:rsidRPr="00F04532">
        <w:rPr>
          <w:rFonts w:ascii="Arial" w:hAnsi="Arial" w:cs="Arial"/>
          <w:sz w:val="22"/>
          <w:szCs w:val="22"/>
          <w:lang w:eastAsia="hr-HR"/>
        </w:rPr>
        <w:t>om</w:t>
      </w:r>
    </w:p>
    <w:p w14:paraId="34107C54" w14:textId="0E6C49C6" w:rsidR="001B1F1E" w:rsidRPr="00F04532" w:rsidRDefault="00A358E5" w:rsidP="00F04532">
      <w:pPr>
        <w:jc w:val="both"/>
        <w:rPr>
          <w:lang w:eastAsia="hr-HR"/>
        </w:rPr>
      </w:pPr>
      <w:r w:rsidRPr="00F04532">
        <w:rPr>
          <w:rFonts w:ascii="Arial" w:hAnsi="Arial" w:cs="Arial"/>
          <w:sz w:val="22"/>
          <w:szCs w:val="22"/>
          <w:lang w:eastAsia="hr-HR"/>
        </w:rPr>
        <w:t>Sporazumu sadržana njihova slobodno izražena volja, te ga u znak prihvata vlastoručno</w:t>
      </w:r>
      <w:r w:rsidRPr="00F04532">
        <w:rPr>
          <w:lang w:eastAsia="hr-HR"/>
        </w:rPr>
        <w:t xml:space="preserve"> </w:t>
      </w:r>
      <w:r w:rsidRPr="00F04532">
        <w:rPr>
          <w:rFonts w:ascii="Arial" w:hAnsi="Arial" w:cs="Arial"/>
          <w:sz w:val="22"/>
          <w:szCs w:val="22"/>
          <w:lang w:eastAsia="hr-HR"/>
        </w:rPr>
        <w:t>potpisuju.</w:t>
      </w:r>
    </w:p>
    <w:p w14:paraId="777E6FEA" w14:textId="77777777" w:rsidR="002F2EA9" w:rsidRDefault="002F2EA9" w:rsidP="00F41EFB">
      <w:pPr>
        <w:rPr>
          <w:rFonts w:ascii="Arial" w:hAnsi="Arial" w:cs="Arial"/>
          <w:color w:val="FF0000"/>
          <w:sz w:val="22"/>
          <w:szCs w:val="22"/>
        </w:rPr>
      </w:pPr>
    </w:p>
    <w:p w14:paraId="792019B4" w14:textId="77777777" w:rsidR="00AA6A58" w:rsidRDefault="00AA6A58" w:rsidP="00F41EFB">
      <w:pPr>
        <w:rPr>
          <w:rFonts w:ascii="Arial" w:hAnsi="Arial" w:cs="Arial"/>
          <w:color w:val="FF0000"/>
          <w:sz w:val="22"/>
          <w:szCs w:val="22"/>
        </w:rPr>
      </w:pPr>
    </w:p>
    <w:p w14:paraId="0AC3E4A9" w14:textId="77777777" w:rsidR="00F75807" w:rsidRDefault="00F75807" w:rsidP="00F41EFB">
      <w:pPr>
        <w:rPr>
          <w:rFonts w:ascii="Arial" w:hAnsi="Arial" w:cs="Arial"/>
          <w:color w:val="FF0000"/>
          <w:sz w:val="22"/>
          <w:szCs w:val="22"/>
        </w:rPr>
      </w:pPr>
    </w:p>
    <w:p w14:paraId="4C1E4D85" w14:textId="77777777" w:rsidR="00F75807" w:rsidRDefault="00F75807" w:rsidP="00F41EFB">
      <w:pPr>
        <w:rPr>
          <w:rFonts w:ascii="Arial" w:hAnsi="Arial" w:cs="Arial"/>
          <w:color w:val="FF0000"/>
          <w:sz w:val="22"/>
          <w:szCs w:val="22"/>
        </w:rPr>
      </w:pPr>
    </w:p>
    <w:p w14:paraId="5B86EC1E" w14:textId="77777777" w:rsidR="00AA6A58" w:rsidRPr="00795329" w:rsidRDefault="00AA6A58" w:rsidP="00F41EFB">
      <w:pPr>
        <w:rPr>
          <w:rFonts w:ascii="Arial" w:hAnsi="Arial" w:cs="Arial"/>
          <w:color w:val="FF0000"/>
          <w:sz w:val="22"/>
          <w:szCs w:val="22"/>
        </w:rPr>
      </w:pPr>
    </w:p>
    <w:tbl>
      <w:tblPr>
        <w:tblW w:w="0" w:type="auto"/>
        <w:tblInd w:w="108" w:type="dxa"/>
        <w:tblLook w:val="00A0" w:firstRow="1" w:lastRow="0" w:firstColumn="1" w:lastColumn="0" w:noHBand="0" w:noVBand="0"/>
      </w:tblPr>
      <w:tblGrid>
        <w:gridCol w:w="3971"/>
        <w:gridCol w:w="823"/>
        <w:gridCol w:w="4282"/>
      </w:tblGrid>
      <w:tr w:rsidR="00AA6A58" w:rsidRPr="00AA6A58" w14:paraId="2FA27991" w14:textId="77777777" w:rsidTr="00CD5FF4">
        <w:trPr>
          <w:trHeight w:val="1569"/>
        </w:trPr>
        <w:tc>
          <w:tcPr>
            <w:tcW w:w="3971" w:type="dxa"/>
          </w:tcPr>
          <w:p w14:paraId="48985633" w14:textId="3881A8B0" w:rsidR="00DB46EB" w:rsidRPr="008B4A81" w:rsidRDefault="00DB46EB" w:rsidP="002F2EA9">
            <w:pPr>
              <w:rPr>
                <w:rFonts w:ascii="Arial" w:hAnsi="Arial" w:cs="Arial"/>
              </w:rPr>
            </w:pPr>
            <w:r w:rsidRPr="008B4A81">
              <w:rPr>
                <w:rFonts w:ascii="Arial" w:hAnsi="Arial" w:cs="Arial"/>
                <w:sz w:val="22"/>
                <w:szCs w:val="22"/>
              </w:rPr>
              <w:t>Dužnik :</w:t>
            </w:r>
          </w:p>
          <w:p w14:paraId="172FB57A" w14:textId="77777777" w:rsidR="00DB46EB" w:rsidRPr="008B4A81" w:rsidRDefault="00DB46EB" w:rsidP="002F2EA9">
            <w:pPr>
              <w:pBdr>
                <w:bottom w:val="single" w:sz="12" w:space="1" w:color="auto"/>
              </w:pBdr>
              <w:jc w:val="both"/>
              <w:rPr>
                <w:rFonts w:ascii="Arial" w:hAnsi="Arial" w:cs="Arial"/>
              </w:rPr>
            </w:pPr>
          </w:p>
          <w:p w14:paraId="1C51BFB9" w14:textId="77777777" w:rsidR="00DB46EB" w:rsidRPr="008B4A81" w:rsidRDefault="00DB46EB" w:rsidP="002F2EA9">
            <w:pPr>
              <w:pBdr>
                <w:bottom w:val="single" w:sz="12" w:space="1" w:color="auto"/>
              </w:pBdr>
              <w:jc w:val="both"/>
              <w:rPr>
                <w:rFonts w:ascii="Arial" w:hAnsi="Arial" w:cs="Arial"/>
              </w:rPr>
            </w:pPr>
          </w:p>
          <w:p w14:paraId="0F5286C9" w14:textId="1200BB6D" w:rsidR="00DB46EB" w:rsidRPr="008B4A81" w:rsidRDefault="00AA6A58" w:rsidP="00444AB5">
            <w:pPr>
              <w:rPr>
                <w:rFonts w:ascii="Arial" w:hAnsi="Arial" w:cs="Arial"/>
              </w:rPr>
            </w:pPr>
            <w:r w:rsidRPr="008B4A81">
              <w:rPr>
                <w:rFonts w:ascii="Arial" w:hAnsi="Arial" w:cs="Arial"/>
                <w:sz w:val="22"/>
                <w:szCs w:val="22"/>
              </w:rPr>
              <w:t>LARA RAJKO VUKANČIĆ</w:t>
            </w:r>
            <w:r w:rsidRPr="008B4A81">
              <w:rPr>
                <w:rFonts w:ascii="Arial" w:hAnsi="Arial" w:cs="Arial"/>
              </w:rPr>
              <w:t xml:space="preserve"> </w:t>
            </w:r>
          </w:p>
        </w:tc>
        <w:tc>
          <w:tcPr>
            <w:tcW w:w="823" w:type="dxa"/>
          </w:tcPr>
          <w:p w14:paraId="6C09837D" w14:textId="77777777" w:rsidR="00DB46EB" w:rsidRPr="008B4A81" w:rsidRDefault="00DB46EB" w:rsidP="002F2EA9">
            <w:pPr>
              <w:rPr>
                <w:rFonts w:ascii="Arial" w:hAnsi="Arial" w:cs="Arial"/>
              </w:rPr>
            </w:pPr>
          </w:p>
        </w:tc>
        <w:tc>
          <w:tcPr>
            <w:tcW w:w="4282" w:type="dxa"/>
          </w:tcPr>
          <w:p w14:paraId="440654A3" w14:textId="77777777" w:rsidR="00DB46EB" w:rsidRPr="008B4A81" w:rsidRDefault="00DB46EB" w:rsidP="002F2EA9">
            <w:pPr>
              <w:rPr>
                <w:rFonts w:ascii="Arial" w:hAnsi="Arial" w:cs="Arial"/>
              </w:rPr>
            </w:pPr>
            <w:r w:rsidRPr="008B4A81">
              <w:rPr>
                <w:rFonts w:ascii="Arial" w:hAnsi="Arial" w:cs="Arial"/>
                <w:sz w:val="22"/>
                <w:szCs w:val="22"/>
              </w:rPr>
              <w:t>Banka:</w:t>
            </w:r>
          </w:p>
          <w:p w14:paraId="41E9BF5E" w14:textId="77777777" w:rsidR="00DB46EB" w:rsidRPr="008B4A81" w:rsidRDefault="00DB46EB" w:rsidP="002F2EA9">
            <w:pPr>
              <w:pBdr>
                <w:bottom w:val="single" w:sz="12" w:space="1" w:color="auto"/>
              </w:pBdr>
              <w:jc w:val="center"/>
              <w:rPr>
                <w:rFonts w:ascii="Arial" w:hAnsi="Arial" w:cs="Arial"/>
              </w:rPr>
            </w:pPr>
          </w:p>
          <w:p w14:paraId="3F5F3DEF" w14:textId="77777777" w:rsidR="00DB46EB" w:rsidRPr="008B4A81" w:rsidRDefault="00DB46EB" w:rsidP="002F2EA9">
            <w:pPr>
              <w:pBdr>
                <w:bottom w:val="single" w:sz="12" w:space="1" w:color="auto"/>
              </w:pBdr>
              <w:jc w:val="center"/>
              <w:rPr>
                <w:rFonts w:ascii="Arial" w:hAnsi="Arial" w:cs="Arial"/>
              </w:rPr>
            </w:pPr>
          </w:p>
          <w:p w14:paraId="43D7C9EC" w14:textId="00D41396" w:rsidR="00DB46EB" w:rsidRPr="008B4A81" w:rsidRDefault="00DB46EB" w:rsidP="002F2EA9">
            <w:pPr>
              <w:rPr>
                <w:rFonts w:ascii="Arial" w:hAnsi="Arial" w:cs="Arial"/>
              </w:rPr>
            </w:pPr>
            <w:r w:rsidRPr="008B4A81">
              <w:rPr>
                <w:rFonts w:ascii="Arial" w:hAnsi="Arial" w:cs="Arial"/>
                <w:sz w:val="22"/>
                <w:szCs w:val="22"/>
              </w:rPr>
              <w:t>ERSTE&amp;STEIERMÄRKISCHE BANK</w:t>
            </w:r>
            <w:r w:rsidR="008B4A81">
              <w:rPr>
                <w:rFonts w:ascii="Arial" w:hAnsi="Arial" w:cs="Arial"/>
                <w:sz w:val="22"/>
                <w:szCs w:val="22"/>
              </w:rPr>
              <w:t xml:space="preserve">  </w:t>
            </w:r>
            <w:proofErr w:type="spellStart"/>
            <w:r w:rsidRPr="008B4A81">
              <w:rPr>
                <w:rFonts w:ascii="Arial" w:hAnsi="Arial" w:cs="Arial"/>
                <w:sz w:val="22"/>
                <w:szCs w:val="22"/>
              </w:rPr>
              <w:t>dd</w:t>
            </w:r>
            <w:proofErr w:type="spellEnd"/>
          </w:p>
          <w:p w14:paraId="486A433E" w14:textId="77777777" w:rsidR="00DB46EB" w:rsidRPr="008B4A81" w:rsidRDefault="00DB46EB">
            <w:pPr>
              <w:rPr>
                <w:rFonts w:ascii="Arial" w:hAnsi="Arial" w:cs="Arial"/>
              </w:rPr>
            </w:pPr>
          </w:p>
        </w:tc>
      </w:tr>
      <w:tr w:rsidR="00795329" w:rsidRPr="00795329" w14:paraId="5C4256B5" w14:textId="77777777" w:rsidTr="00CD5FF4">
        <w:trPr>
          <w:trHeight w:val="851"/>
        </w:trPr>
        <w:tc>
          <w:tcPr>
            <w:tcW w:w="3971" w:type="dxa"/>
          </w:tcPr>
          <w:p w14:paraId="16A93FC5" w14:textId="2AEA395A" w:rsidR="00DB46EB" w:rsidRPr="00795329" w:rsidRDefault="00955D8A">
            <w:pPr>
              <w:rPr>
                <w:rFonts w:ascii="Arial" w:hAnsi="Arial" w:cs="Arial"/>
                <w:color w:val="FF0000"/>
              </w:rPr>
            </w:pPr>
            <w:r w:rsidRPr="00795329">
              <w:rPr>
                <w:rFonts w:ascii="Arial" w:hAnsi="Arial" w:cs="Arial"/>
                <w:color w:val="FF0000"/>
                <w:sz w:val="22"/>
                <w:szCs w:val="22"/>
              </w:rPr>
              <w:t xml:space="preserve"> </w:t>
            </w:r>
          </w:p>
          <w:p w14:paraId="7600306B" w14:textId="77777777" w:rsidR="00DB46EB" w:rsidRPr="00795329" w:rsidRDefault="00DB46EB">
            <w:pPr>
              <w:rPr>
                <w:rFonts w:ascii="Arial" w:hAnsi="Arial" w:cs="Arial"/>
                <w:color w:val="FF0000"/>
              </w:rPr>
            </w:pPr>
          </w:p>
        </w:tc>
        <w:tc>
          <w:tcPr>
            <w:tcW w:w="823" w:type="dxa"/>
          </w:tcPr>
          <w:p w14:paraId="004E807F" w14:textId="77777777" w:rsidR="00DB46EB" w:rsidRPr="00795329" w:rsidRDefault="00DB46EB" w:rsidP="002029E1">
            <w:pPr>
              <w:rPr>
                <w:rFonts w:ascii="Arial" w:hAnsi="Arial" w:cs="Arial"/>
                <w:color w:val="FF0000"/>
              </w:rPr>
            </w:pPr>
          </w:p>
        </w:tc>
        <w:tc>
          <w:tcPr>
            <w:tcW w:w="4282" w:type="dxa"/>
          </w:tcPr>
          <w:p w14:paraId="5EA432EB" w14:textId="77777777" w:rsidR="00DB46EB" w:rsidRPr="00795329" w:rsidRDefault="00DB46EB" w:rsidP="002029E1">
            <w:pPr>
              <w:rPr>
                <w:rFonts w:ascii="Arial" w:hAnsi="Arial" w:cs="Arial"/>
                <w:color w:val="FF0000"/>
              </w:rPr>
            </w:pPr>
          </w:p>
        </w:tc>
      </w:tr>
    </w:tbl>
    <w:p w14:paraId="7D9C0C9B" w14:textId="196C6DFD" w:rsidR="00CD5FF4" w:rsidRPr="00795329" w:rsidRDefault="00955D8A" w:rsidP="00CD5FF4">
      <w:pPr>
        <w:pStyle w:val="Stavak"/>
        <w:numPr>
          <w:ilvl w:val="0"/>
          <w:numId w:val="0"/>
        </w:numPr>
        <w:ind w:left="792" w:hanging="792"/>
        <w:rPr>
          <w:rFonts w:ascii="Arial" w:hAnsi="Arial" w:cs="Arial"/>
          <w:b/>
          <w:color w:val="FF0000"/>
        </w:rPr>
      </w:pPr>
      <w:r w:rsidRPr="00795329">
        <w:rPr>
          <w:rFonts w:ascii="Arial" w:hAnsi="Arial" w:cs="Arial"/>
          <w:b/>
          <w:color w:val="FF0000"/>
        </w:rPr>
        <w:t xml:space="preserve"> </w:t>
      </w:r>
    </w:p>
    <w:sectPr w:rsidR="00CD5FF4" w:rsidRPr="00795329" w:rsidSect="00CD5FF4">
      <w:footerReference w:type="default" r:id="rId8"/>
      <w:pgSz w:w="11906" w:h="16838"/>
      <w:pgMar w:top="1247" w:right="1361" w:bottom="993"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5E5B7" w14:textId="77777777" w:rsidR="000550FE" w:rsidRDefault="000550FE" w:rsidP="007D04FA">
      <w:r>
        <w:separator/>
      </w:r>
    </w:p>
  </w:endnote>
  <w:endnote w:type="continuationSeparator" w:id="0">
    <w:p w14:paraId="0D141E8A" w14:textId="77777777" w:rsidR="000550FE" w:rsidRDefault="000550FE" w:rsidP="007D0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RO_Bookman-Normal">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9628371"/>
      <w:docPartObj>
        <w:docPartGallery w:val="Page Numbers (Bottom of Page)"/>
        <w:docPartUnique/>
      </w:docPartObj>
    </w:sdtPr>
    <w:sdtEndPr/>
    <w:sdtContent>
      <w:p w14:paraId="5D7E66A7" w14:textId="77777777" w:rsidR="00B13405" w:rsidRDefault="00224F08">
        <w:pPr>
          <w:pStyle w:val="Footer"/>
          <w:jc w:val="center"/>
        </w:pPr>
        <w:r>
          <w:fldChar w:fldCharType="begin"/>
        </w:r>
        <w:r>
          <w:instrText xml:space="preserve"> PAGE   \* MERGEFORMAT </w:instrText>
        </w:r>
        <w:r>
          <w:fldChar w:fldCharType="separate"/>
        </w:r>
        <w:r w:rsidR="000F70BD">
          <w:rPr>
            <w:noProof/>
          </w:rPr>
          <w:t>2</w:t>
        </w:r>
        <w:r>
          <w:rPr>
            <w:noProof/>
          </w:rPr>
          <w:fldChar w:fldCharType="end"/>
        </w:r>
      </w:p>
    </w:sdtContent>
  </w:sdt>
  <w:p w14:paraId="5534FC25" w14:textId="77777777" w:rsidR="00B13405" w:rsidRDefault="00B134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D916F" w14:textId="77777777" w:rsidR="000550FE" w:rsidRDefault="000550FE" w:rsidP="007D04FA">
      <w:r>
        <w:separator/>
      </w:r>
    </w:p>
  </w:footnote>
  <w:footnote w:type="continuationSeparator" w:id="0">
    <w:p w14:paraId="317712A7" w14:textId="77777777" w:rsidR="000550FE" w:rsidRDefault="000550FE" w:rsidP="007D04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C5209"/>
    <w:multiLevelType w:val="hybridMultilevel"/>
    <w:tmpl w:val="E75076A6"/>
    <w:lvl w:ilvl="0" w:tplc="041A0017">
      <w:start w:val="1"/>
      <w:numFmt w:val="lowerLetter"/>
      <w:lvlText w:val="%1)"/>
      <w:lvlJc w:val="left"/>
      <w:pPr>
        <w:ind w:left="1069" w:hanging="360"/>
      </w:p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1" w15:restartNumberingAfterBreak="0">
    <w:nsid w:val="17555B8F"/>
    <w:multiLevelType w:val="multilevel"/>
    <w:tmpl w:val="819016B6"/>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 w15:restartNumberingAfterBreak="0">
    <w:nsid w:val="1B930063"/>
    <w:multiLevelType w:val="multilevel"/>
    <w:tmpl w:val="ECCA9C12"/>
    <w:lvl w:ilvl="0">
      <w:start w:val="2"/>
      <w:numFmt w:val="decimal"/>
      <w:lvlText w:val="%1.1."/>
      <w:lvlJc w:val="left"/>
      <w:pPr>
        <w:ind w:left="360" w:hanging="360"/>
      </w:pPr>
      <w:rPr>
        <w:rFonts w:hint="default"/>
        <w:sz w:val="22"/>
        <w:szCs w:val="22"/>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0965A90"/>
    <w:multiLevelType w:val="multilevel"/>
    <w:tmpl w:val="452E4C1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0D70668"/>
    <w:multiLevelType w:val="hybridMultilevel"/>
    <w:tmpl w:val="683A0484"/>
    <w:lvl w:ilvl="0" w:tplc="887EC988">
      <w:start w:val="1"/>
      <w:numFmt w:val="lowerLetter"/>
      <w:lvlText w:val="%1)"/>
      <w:lvlJc w:val="left"/>
      <w:pPr>
        <w:ind w:left="1069" w:hanging="360"/>
      </w:pPr>
      <w:rPr>
        <w:b w:val="0"/>
      </w:rPr>
    </w:lvl>
    <w:lvl w:ilvl="1" w:tplc="041A0019" w:tentative="1">
      <w:start w:val="1"/>
      <w:numFmt w:val="lowerLetter"/>
      <w:lvlText w:val="%2."/>
      <w:lvlJc w:val="left"/>
      <w:pPr>
        <w:ind w:left="1789" w:hanging="360"/>
      </w:pPr>
    </w:lvl>
    <w:lvl w:ilvl="2" w:tplc="041A001B" w:tentative="1">
      <w:start w:val="1"/>
      <w:numFmt w:val="lowerRoman"/>
      <w:lvlText w:val="%3."/>
      <w:lvlJc w:val="right"/>
      <w:pPr>
        <w:ind w:left="2509" w:hanging="180"/>
      </w:pPr>
    </w:lvl>
    <w:lvl w:ilvl="3" w:tplc="041A000F" w:tentative="1">
      <w:start w:val="1"/>
      <w:numFmt w:val="decimal"/>
      <w:lvlText w:val="%4."/>
      <w:lvlJc w:val="left"/>
      <w:pPr>
        <w:ind w:left="3229" w:hanging="360"/>
      </w:pPr>
    </w:lvl>
    <w:lvl w:ilvl="4" w:tplc="041A0019" w:tentative="1">
      <w:start w:val="1"/>
      <w:numFmt w:val="lowerLetter"/>
      <w:lvlText w:val="%5."/>
      <w:lvlJc w:val="left"/>
      <w:pPr>
        <w:ind w:left="3949" w:hanging="360"/>
      </w:pPr>
    </w:lvl>
    <w:lvl w:ilvl="5" w:tplc="041A001B" w:tentative="1">
      <w:start w:val="1"/>
      <w:numFmt w:val="lowerRoman"/>
      <w:lvlText w:val="%6."/>
      <w:lvlJc w:val="right"/>
      <w:pPr>
        <w:ind w:left="4669" w:hanging="180"/>
      </w:pPr>
    </w:lvl>
    <w:lvl w:ilvl="6" w:tplc="041A000F" w:tentative="1">
      <w:start w:val="1"/>
      <w:numFmt w:val="decimal"/>
      <w:lvlText w:val="%7."/>
      <w:lvlJc w:val="left"/>
      <w:pPr>
        <w:ind w:left="5389" w:hanging="360"/>
      </w:pPr>
    </w:lvl>
    <w:lvl w:ilvl="7" w:tplc="041A0019" w:tentative="1">
      <w:start w:val="1"/>
      <w:numFmt w:val="lowerLetter"/>
      <w:lvlText w:val="%8."/>
      <w:lvlJc w:val="left"/>
      <w:pPr>
        <w:ind w:left="6109" w:hanging="360"/>
      </w:pPr>
    </w:lvl>
    <w:lvl w:ilvl="8" w:tplc="041A001B" w:tentative="1">
      <w:start w:val="1"/>
      <w:numFmt w:val="lowerRoman"/>
      <w:lvlText w:val="%9."/>
      <w:lvlJc w:val="right"/>
      <w:pPr>
        <w:ind w:left="6829" w:hanging="180"/>
      </w:pPr>
    </w:lvl>
  </w:abstractNum>
  <w:abstractNum w:abstractNumId="5" w15:restartNumberingAfterBreak="0">
    <w:nsid w:val="28B85FBC"/>
    <w:multiLevelType w:val="hybridMultilevel"/>
    <w:tmpl w:val="15CED846"/>
    <w:lvl w:ilvl="0" w:tplc="041A0001">
      <w:start w:val="1"/>
      <w:numFmt w:val="bullet"/>
      <w:lvlText w:val=""/>
      <w:lvlJc w:val="left"/>
      <w:pPr>
        <w:ind w:left="1152" w:hanging="360"/>
      </w:pPr>
      <w:rPr>
        <w:rFonts w:ascii="Symbol" w:hAnsi="Symbol" w:hint="default"/>
      </w:rPr>
    </w:lvl>
    <w:lvl w:ilvl="1" w:tplc="041A0003" w:tentative="1">
      <w:start w:val="1"/>
      <w:numFmt w:val="bullet"/>
      <w:lvlText w:val="o"/>
      <w:lvlJc w:val="left"/>
      <w:pPr>
        <w:ind w:left="1872" w:hanging="360"/>
      </w:pPr>
      <w:rPr>
        <w:rFonts w:ascii="Courier New" w:hAnsi="Courier New" w:cs="Courier New" w:hint="default"/>
      </w:rPr>
    </w:lvl>
    <w:lvl w:ilvl="2" w:tplc="041A0005" w:tentative="1">
      <w:start w:val="1"/>
      <w:numFmt w:val="bullet"/>
      <w:lvlText w:val=""/>
      <w:lvlJc w:val="left"/>
      <w:pPr>
        <w:ind w:left="2592" w:hanging="360"/>
      </w:pPr>
      <w:rPr>
        <w:rFonts w:ascii="Wingdings" w:hAnsi="Wingdings" w:hint="default"/>
      </w:rPr>
    </w:lvl>
    <w:lvl w:ilvl="3" w:tplc="041A0001" w:tentative="1">
      <w:start w:val="1"/>
      <w:numFmt w:val="bullet"/>
      <w:lvlText w:val=""/>
      <w:lvlJc w:val="left"/>
      <w:pPr>
        <w:ind w:left="3312" w:hanging="360"/>
      </w:pPr>
      <w:rPr>
        <w:rFonts w:ascii="Symbol" w:hAnsi="Symbol" w:hint="default"/>
      </w:rPr>
    </w:lvl>
    <w:lvl w:ilvl="4" w:tplc="041A0003" w:tentative="1">
      <w:start w:val="1"/>
      <w:numFmt w:val="bullet"/>
      <w:lvlText w:val="o"/>
      <w:lvlJc w:val="left"/>
      <w:pPr>
        <w:ind w:left="4032" w:hanging="360"/>
      </w:pPr>
      <w:rPr>
        <w:rFonts w:ascii="Courier New" w:hAnsi="Courier New" w:cs="Courier New" w:hint="default"/>
      </w:rPr>
    </w:lvl>
    <w:lvl w:ilvl="5" w:tplc="041A0005" w:tentative="1">
      <w:start w:val="1"/>
      <w:numFmt w:val="bullet"/>
      <w:lvlText w:val=""/>
      <w:lvlJc w:val="left"/>
      <w:pPr>
        <w:ind w:left="4752" w:hanging="360"/>
      </w:pPr>
      <w:rPr>
        <w:rFonts w:ascii="Wingdings" w:hAnsi="Wingdings" w:hint="default"/>
      </w:rPr>
    </w:lvl>
    <w:lvl w:ilvl="6" w:tplc="041A0001" w:tentative="1">
      <w:start w:val="1"/>
      <w:numFmt w:val="bullet"/>
      <w:lvlText w:val=""/>
      <w:lvlJc w:val="left"/>
      <w:pPr>
        <w:ind w:left="5472" w:hanging="360"/>
      </w:pPr>
      <w:rPr>
        <w:rFonts w:ascii="Symbol" w:hAnsi="Symbol" w:hint="default"/>
      </w:rPr>
    </w:lvl>
    <w:lvl w:ilvl="7" w:tplc="041A0003" w:tentative="1">
      <w:start w:val="1"/>
      <w:numFmt w:val="bullet"/>
      <w:lvlText w:val="o"/>
      <w:lvlJc w:val="left"/>
      <w:pPr>
        <w:ind w:left="6192" w:hanging="360"/>
      </w:pPr>
      <w:rPr>
        <w:rFonts w:ascii="Courier New" w:hAnsi="Courier New" w:cs="Courier New" w:hint="default"/>
      </w:rPr>
    </w:lvl>
    <w:lvl w:ilvl="8" w:tplc="041A0005" w:tentative="1">
      <w:start w:val="1"/>
      <w:numFmt w:val="bullet"/>
      <w:lvlText w:val=""/>
      <w:lvlJc w:val="left"/>
      <w:pPr>
        <w:ind w:left="6912" w:hanging="360"/>
      </w:pPr>
      <w:rPr>
        <w:rFonts w:ascii="Wingdings" w:hAnsi="Wingdings" w:hint="default"/>
      </w:rPr>
    </w:lvl>
  </w:abstractNum>
  <w:abstractNum w:abstractNumId="6" w15:restartNumberingAfterBreak="0">
    <w:nsid w:val="2D4C79F6"/>
    <w:multiLevelType w:val="hybridMultilevel"/>
    <w:tmpl w:val="38C8B7CE"/>
    <w:lvl w:ilvl="0" w:tplc="041A0001">
      <w:start w:val="1"/>
      <w:numFmt w:val="bullet"/>
      <w:lvlText w:val=""/>
      <w:lvlJc w:val="left"/>
      <w:pPr>
        <w:ind w:left="1209" w:hanging="360"/>
      </w:pPr>
      <w:rPr>
        <w:rFonts w:ascii="Symbol" w:hAnsi="Symbol" w:hint="default"/>
      </w:rPr>
    </w:lvl>
    <w:lvl w:ilvl="1" w:tplc="041A0003" w:tentative="1">
      <w:start w:val="1"/>
      <w:numFmt w:val="bullet"/>
      <w:lvlText w:val="o"/>
      <w:lvlJc w:val="left"/>
      <w:pPr>
        <w:ind w:left="1929" w:hanging="360"/>
      </w:pPr>
      <w:rPr>
        <w:rFonts w:ascii="Courier New" w:hAnsi="Courier New" w:cs="Courier New" w:hint="default"/>
      </w:rPr>
    </w:lvl>
    <w:lvl w:ilvl="2" w:tplc="041A0005" w:tentative="1">
      <w:start w:val="1"/>
      <w:numFmt w:val="bullet"/>
      <w:lvlText w:val=""/>
      <w:lvlJc w:val="left"/>
      <w:pPr>
        <w:ind w:left="2649" w:hanging="360"/>
      </w:pPr>
      <w:rPr>
        <w:rFonts w:ascii="Wingdings" w:hAnsi="Wingdings" w:hint="default"/>
      </w:rPr>
    </w:lvl>
    <w:lvl w:ilvl="3" w:tplc="041A0001" w:tentative="1">
      <w:start w:val="1"/>
      <w:numFmt w:val="bullet"/>
      <w:lvlText w:val=""/>
      <w:lvlJc w:val="left"/>
      <w:pPr>
        <w:ind w:left="3369" w:hanging="360"/>
      </w:pPr>
      <w:rPr>
        <w:rFonts w:ascii="Symbol" w:hAnsi="Symbol" w:hint="default"/>
      </w:rPr>
    </w:lvl>
    <w:lvl w:ilvl="4" w:tplc="041A0003" w:tentative="1">
      <w:start w:val="1"/>
      <w:numFmt w:val="bullet"/>
      <w:lvlText w:val="o"/>
      <w:lvlJc w:val="left"/>
      <w:pPr>
        <w:ind w:left="4089" w:hanging="360"/>
      </w:pPr>
      <w:rPr>
        <w:rFonts w:ascii="Courier New" w:hAnsi="Courier New" w:cs="Courier New" w:hint="default"/>
      </w:rPr>
    </w:lvl>
    <w:lvl w:ilvl="5" w:tplc="041A0005" w:tentative="1">
      <w:start w:val="1"/>
      <w:numFmt w:val="bullet"/>
      <w:lvlText w:val=""/>
      <w:lvlJc w:val="left"/>
      <w:pPr>
        <w:ind w:left="4809" w:hanging="360"/>
      </w:pPr>
      <w:rPr>
        <w:rFonts w:ascii="Wingdings" w:hAnsi="Wingdings" w:hint="default"/>
      </w:rPr>
    </w:lvl>
    <w:lvl w:ilvl="6" w:tplc="041A0001" w:tentative="1">
      <w:start w:val="1"/>
      <w:numFmt w:val="bullet"/>
      <w:lvlText w:val=""/>
      <w:lvlJc w:val="left"/>
      <w:pPr>
        <w:ind w:left="5529" w:hanging="360"/>
      </w:pPr>
      <w:rPr>
        <w:rFonts w:ascii="Symbol" w:hAnsi="Symbol" w:hint="default"/>
      </w:rPr>
    </w:lvl>
    <w:lvl w:ilvl="7" w:tplc="041A0003" w:tentative="1">
      <w:start w:val="1"/>
      <w:numFmt w:val="bullet"/>
      <w:lvlText w:val="o"/>
      <w:lvlJc w:val="left"/>
      <w:pPr>
        <w:ind w:left="6249" w:hanging="360"/>
      </w:pPr>
      <w:rPr>
        <w:rFonts w:ascii="Courier New" w:hAnsi="Courier New" w:cs="Courier New" w:hint="default"/>
      </w:rPr>
    </w:lvl>
    <w:lvl w:ilvl="8" w:tplc="041A0005" w:tentative="1">
      <w:start w:val="1"/>
      <w:numFmt w:val="bullet"/>
      <w:lvlText w:val=""/>
      <w:lvlJc w:val="left"/>
      <w:pPr>
        <w:ind w:left="6969" w:hanging="360"/>
      </w:pPr>
      <w:rPr>
        <w:rFonts w:ascii="Wingdings" w:hAnsi="Wingdings" w:hint="default"/>
      </w:rPr>
    </w:lvl>
  </w:abstractNum>
  <w:abstractNum w:abstractNumId="7" w15:restartNumberingAfterBreak="0">
    <w:nsid w:val="2EA061B1"/>
    <w:multiLevelType w:val="multilevel"/>
    <w:tmpl w:val="0582C29C"/>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47472DD"/>
    <w:multiLevelType w:val="hybridMultilevel"/>
    <w:tmpl w:val="8BF0F178"/>
    <w:lvl w:ilvl="0" w:tplc="041A0001">
      <w:start w:val="1"/>
      <w:numFmt w:val="bullet"/>
      <w:lvlText w:val=""/>
      <w:lvlJc w:val="left"/>
      <w:pPr>
        <w:ind w:left="1145" w:hanging="360"/>
      </w:pPr>
      <w:rPr>
        <w:rFonts w:ascii="Symbol" w:hAnsi="Symbol" w:hint="default"/>
      </w:rPr>
    </w:lvl>
    <w:lvl w:ilvl="1" w:tplc="041A0003" w:tentative="1">
      <w:start w:val="1"/>
      <w:numFmt w:val="bullet"/>
      <w:lvlText w:val="o"/>
      <w:lvlJc w:val="left"/>
      <w:pPr>
        <w:ind w:left="1865" w:hanging="360"/>
      </w:pPr>
      <w:rPr>
        <w:rFonts w:ascii="Courier New" w:hAnsi="Courier New" w:cs="Courier New" w:hint="default"/>
      </w:rPr>
    </w:lvl>
    <w:lvl w:ilvl="2" w:tplc="041A0005" w:tentative="1">
      <w:start w:val="1"/>
      <w:numFmt w:val="bullet"/>
      <w:lvlText w:val=""/>
      <w:lvlJc w:val="left"/>
      <w:pPr>
        <w:ind w:left="2585" w:hanging="360"/>
      </w:pPr>
      <w:rPr>
        <w:rFonts w:ascii="Wingdings" w:hAnsi="Wingdings" w:hint="default"/>
      </w:rPr>
    </w:lvl>
    <w:lvl w:ilvl="3" w:tplc="041A0001" w:tentative="1">
      <w:start w:val="1"/>
      <w:numFmt w:val="bullet"/>
      <w:lvlText w:val=""/>
      <w:lvlJc w:val="left"/>
      <w:pPr>
        <w:ind w:left="3305" w:hanging="360"/>
      </w:pPr>
      <w:rPr>
        <w:rFonts w:ascii="Symbol" w:hAnsi="Symbol" w:hint="default"/>
      </w:rPr>
    </w:lvl>
    <w:lvl w:ilvl="4" w:tplc="041A0003" w:tentative="1">
      <w:start w:val="1"/>
      <w:numFmt w:val="bullet"/>
      <w:lvlText w:val="o"/>
      <w:lvlJc w:val="left"/>
      <w:pPr>
        <w:ind w:left="4025" w:hanging="360"/>
      </w:pPr>
      <w:rPr>
        <w:rFonts w:ascii="Courier New" w:hAnsi="Courier New" w:cs="Courier New" w:hint="default"/>
      </w:rPr>
    </w:lvl>
    <w:lvl w:ilvl="5" w:tplc="041A0005" w:tentative="1">
      <w:start w:val="1"/>
      <w:numFmt w:val="bullet"/>
      <w:lvlText w:val=""/>
      <w:lvlJc w:val="left"/>
      <w:pPr>
        <w:ind w:left="4745" w:hanging="360"/>
      </w:pPr>
      <w:rPr>
        <w:rFonts w:ascii="Wingdings" w:hAnsi="Wingdings" w:hint="default"/>
      </w:rPr>
    </w:lvl>
    <w:lvl w:ilvl="6" w:tplc="041A0001" w:tentative="1">
      <w:start w:val="1"/>
      <w:numFmt w:val="bullet"/>
      <w:lvlText w:val=""/>
      <w:lvlJc w:val="left"/>
      <w:pPr>
        <w:ind w:left="5465" w:hanging="360"/>
      </w:pPr>
      <w:rPr>
        <w:rFonts w:ascii="Symbol" w:hAnsi="Symbol" w:hint="default"/>
      </w:rPr>
    </w:lvl>
    <w:lvl w:ilvl="7" w:tplc="041A0003" w:tentative="1">
      <w:start w:val="1"/>
      <w:numFmt w:val="bullet"/>
      <w:lvlText w:val="o"/>
      <w:lvlJc w:val="left"/>
      <w:pPr>
        <w:ind w:left="6185" w:hanging="360"/>
      </w:pPr>
      <w:rPr>
        <w:rFonts w:ascii="Courier New" w:hAnsi="Courier New" w:cs="Courier New" w:hint="default"/>
      </w:rPr>
    </w:lvl>
    <w:lvl w:ilvl="8" w:tplc="041A0005" w:tentative="1">
      <w:start w:val="1"/>
      <w:numFmt w:val="bullet"/>
      <w:lvlText w:val=""/>
      <w:lvlJc w:val="left"/>
      <w:pPr>
        <w:ind w:left="6905" w:hanging="360"/>
      </w:pPr>
      <w:rPr>
        <w:rFonts w:ascii="Wingdings" w:hAnsi="Wingdings" w:hint="default"/>
      </w:rPr>
    </w:lvl>
  </w:abstractNum>
  <w:abstractNum w:abstractNumId="9" w15:restartNumberingAfterBreak="0">
    <w:nsid w:val="3A580F00"/>
    <w:multiLevelType w:val="multilevel"/>
    <w:tmpl w:val="D4CC4DA4"/>
    <w:lvl w:ilvl="0">
      <w:start w:val="1"/>
      <w:numFmt w:val="decimal"/>
      <w:pStyle w:val="Clanak"/>
      <w:lvlText w:val="Članak %1."/>
      <w:lvlJc w:val="left"/>
      <w:pPr>
        <w:tabs>
          <w:tab w:val="num" w:pos="5126"/>
        </w:tabs>
        <w:ind w:left="4046" w:hanging="360"/>
      </w:pPr>
      <w:rPr>
        <w:rFonts w:ascii="Times New Roman" w:hAnsi="Times New Roman" w:cs="Times New Roman" w:hint="default"/>
      </w:rPr>
    </w:lvl>
    <w:lvl w:ilvl="1">
      <w:start w:val="1"/>
      <w:numFmt w:val="decimal"/>
      <w:pStyle w:val="Stavak"/>
      <w:lvlText w:val="%1.%2"/>
      <w:lvlJc w:val="left"/>
      <w:pPr>
        <w:tabs>
          <w:tab w:val="num" w:pos="792"/>
        </w:tabs>
        <w:ind w:left="792" w:hanging="792"/>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10" w15:restartNumberingAfterBreak="0">
    <w:nsid w:val="41E12184"/>
    <w:multiLevelType w:val="multilevel"/>
    <w:tmpl w:val="26725CFE"/>
    <w:lvl w:ilvl="0">
      <w:start w:val="5"/>
      <w:numFmt w:val="decimal"/>
      <w:lvlText w:val="%1."/>
      <w:lvlJc w:val="left"/>
      <w:pPr>
        <w:ind w:left="360" w:hanging="360"/>
      </w:pPr>
      <w:rPr>
        <w:rFonts w:hint="default"/>
        <w:color w:val="auto"/>
      </w:rPr>
    </w:lvl>
    <w:lvl w:ilvl="1">
      <w:start w:val="1"/>
      <w:numFmt w:val="decimal"/>
      <w:lvlText w:val="4.%2."/>
      <w:lvlJc w:val="left"/>
      <w:pPr>
        <w:ind w:left="360" w:hanging="360"/>
      </w:pPr>
      <w:rPr>
        <w:rFonts w:hint="default"/>
        <w:color w:val="auto"/>
      </w:rPr>
    </w:lvl>
    <w:lvl w:ilvl="2">
      <w:start w:val="1"/>
      <w:numFmt w:val="decimal"/>
      <w:lvlText w:val="%1.%2.%3."/>
      <w:lvlJc w:val="left"/>
      <w:pPr>
        <w:ind w:left="5040" w:hanging="720"/>
      </w:pPr>
      <w:rPr>
        <w:rFonts w:hint="default"/>
        <w:color w:val="auto"/>
      </w:rPr>
    </w:lvl>
    <w:lvl w:ilvl="3">
      <w:start w:val="1"/>
      <w:numFmt w:val="decimal"/>
      <w:lvlText w:val="%1.%2.%3.%4."/>
      <w:lvlJc w:val="left"/>
      <w:pPr>
        <w:ind w:left="7200" w:hanging="720"/>
      </w:pPr>
      <w:rPr>
        <w:rFonts w:hint="default"/>
        <w:color w:val="auto"/>
      </w:rPr>
    </w:lvl>
    <w:lvl w:ilvl="4">
      <w:start w:val="1"/>
      <w:numFmt w:val="decimal"/>
      <w:lvlText w:val="%1.%2.%3.%4.%5."/>
      <w:lvlJc w:val="left"/>
      <w:pPr>
        <w:ind w:left="9720" w:hanging="1080"/>
      </w:pPr>
      <w:rPr>
        <w:rFonts w:hint="default"/>
        <w:color w:val="auto"/>
      </w:rPr>
    </w:lvl>
    <w:lvl w:ilvl="5">
      <w:start w:val="1"/>
      <w:numFmt w:val="decimal"/>
      <w:lvlText w:val="%1.%2.%3.%4.%5.%6."/>
      <w:lvlJc w:val="left"/>
      <w:pPr>
        <w:ind w:left="11880" w:hanging="1080"/>
      </w:pPr>
      <w:rPr>
        <w:rFonts w:hint="default"/>
        <w:color w:val="auto"/>
      </w:rPr>
    </w:lvl>
    <w:lvl w:ilvl="6">
      <w:start w:val="1"/>
      <w:numFmt w:val="decimal"/>
      <w:lvlText w:val="%1.%2.%3.%4.%5.%6.%7."/>
      <w:lvlJc w:val="left"/>
      <w:pPr>
        <w:ind w:left="14400" w:hanging="1440"/>
      </w:pPr>
      <w:rPr>
        <w:rFonts w:hint="default"/>
        <w:color w:val="auto"/>
      </w:rPr>
    </w:lvl>
    <w:lvl w:ilvl="7">
      <w:start w:val="1"/>
      <w:numFmt w:val="decimal"/>
      <w:lvlText w:val="%1.%2.%3.%4.%5.%6.%7.%8."/>
      <w:lvlJc w:val="left"/>
      <w:pPr>
        <w:ind w:left="16560" w:hanging="1440"/>
      </w:pPr>
      <w:rPr>
        <w:rFonts w:hint="default"/>
        <w:color w:val="auto"/>
      </w:rPr>
    </w:lvl>
    <w:lvl w:ilvl="8">
      <w:start w:val="1"/>
      <w:numFmt w:val="decimal"/>
      <w:lvlText w:val="%1.%2.%3.%4.%5.%6.%7.%8.%9."/>
      <w:lvlJc w:val="left"/>
      <w:pPr>
        <w:ind w:left="19080" w:hanging="1800"/>
      </w:pPr>
      <w:rPr>
        <w:rFonts w:hint="default"/>
        <w:color w:val="auto"/>
      </w:rPr>
    </w:lvl>
  </w:abstractNum>
  <w:abstractNum w:abstractNumId="11" w15:restartNumberingAfterBreak="0">
    <w:nsid w:val="4430300F"/>
    <w:multiLevelType w:val="hybridMultilevel"/>
    <w:tmpl w:val="FA7C1C6A"/>
    <w:lvl w:ilvl="0" w:tplc="F9B2ED9A">
      <w:numFmt w:val="bullet"/>
      <w:lvlText w:val="-"/>
      <w:lvlJc w:val="left"/>
      <w:pPr>
        <w:ind w:left="1800" w:hanging="360"/>
      </w:pPr>
      <w:rPr>
        <w:rFonts w:ascii="Times New Roman" w:eastAsia="Times New Roman" w:hAnsi="Times New Roman" w:hint="default"/>
      </w:rPr>
    </w:lvl>
    <w:lvl w:ilvl="1" w:tplc="041A0019" w:tentative="1">
      <w:start w:val="1"/>
      <w:numFmt w:val="lowerLetter"/>
      <w:lvlText w:val="%2."/>
      <w:lvlJc w:val="left"/>
      <w:pPr>
        <w:ind w:left="2520" w:hanging="360"/>
      </w:pPr>
    </w:lvl>
    <w:lvl w:ilvl="2" w:tplc="041A001B" w:tentative="1">
      <w:start w:val="1"/>
      <w:numFmt w:val="lowerRoman"/>
      <w:lvlText w:val="%3."/>
      <w:lvlJc w:val="right"/>
      <w:pPr>
        <w:ind w:left="3240" w:hanging="180"/>
      </w:pPr>
    </w:lvl>
    <w:lvl w:ilvl="3" w:tplc="041A000F" w:tentative="1">
      <w:start w:val="1"/>
      <w:numFmt w:val="decimal"/>
      <w:lvlText w:val="%4."/>
      <w:lvlJc w:val="left"/>
      <w:pPr>
        <w:ind w:left="3960" w:hanging="360"/>
      </w:pPr>
    </w:lvl>
    <w:lvl w:ilvl="4" w:tplc="041A0019" w:tentative="1">
      <w:start w:val="1"/>
      <w:numFmt w:val="lowerLetter"/>
      <w:lvlText w:val="%5."/>
      <w:lvlJc w:val="left"/>
      <w:pPr>
        <w:ind w:left="4680" w:hanging="360"/>
      </w:pPr>
    </w:lvl>
    <w:lvl w:ilvl="5" w:tplc="041A001B" w:tentative="1">
      <w:start w:val="1"/>
      <w:numFmt w:val="lowerRoman"/>
      <w:lvlText w:val="%6."/>
      <w:lvlJc w:val="right"/>
      <w:pPr>
        <w:ind w:left="5400" w:hanging="180"/>
      </w:pPr>
    </w:lvl>
    <w:lvl w:ilvl="6" w:tplc="041A000F" w:tentative="1">
      <w:start w:val="1"/>
      <w:numFmt w:val="decimal"/>
      <w:lvlText w:val="%7."/>
      <w:lvlJc w:val="left"/>
      <w:pPr>
        <w:ind w:left="6120" w:hanging="360"/>
      </w:pPr>
    </w:lvl>
    <w:lvl w:ilvl="7" w:tplc="041A0019" w:tentative="1">
      <w:start w:val="1"/>
      <w:numFmt w:val="lowerLetter"/>
      <w:lvlText w:val="%8."/>
      <w:lvlJc w:val="left"/>
      <w:pPr>
        <w:ind w:left="6840" w:hanging="360"/>
      </w:pPr>
    </w:lvl>
    <w:lvl w:ilvl="8" w:tplc="041A001B" w:tentative="1">
      <w:start w:val="1"/>
      <w:numFmt w:val="lowerRoman"/>
      <w:lvlText w:val="%9."/>
      <w:lvlJc w:val="right"/>
      <w:pPr>
        <w:ind w:left="7560" w:hanging="180"/>
      </w:pPr>
    </w:lvl>
  </w:abstractNum>
  <w:abstractNum w:abstractNumId="12" w15:restartNumberingAfterBreak="0">
    <w:nsid w:val="44B757AA"/>
    <w:multiLevelType w:val="hybridMultilevel"/>
    <w:tmpl w:val="EF08C556"/>
    <w:lvl w:ilvl="0" w:tplc="041A0001">
      <w:start w:val="1"/>
      <w:numFmt w:val="bullet"/>
      <w:lvlText w:val=""/>
      <w:lvlJc w:val="left"/>
      <w:pPr>
        <w:ind w:left="1500" w:hanging="360"/>
      </w:pPr>
      <w:rPr>
        <w:rFonts w:ascii="Symbol" w:hAnsi="Symbol" w:hint="default"/>
      </w:rPr>
    </w:lvl>
    <w:lvl w:ilvl="1" w:tplc="041A0003" w:tentative="1">
      <w:start w:val="1"/>
      <w:numFmt w:val="bullet"/>
      <w:lvlText w:val="o"/>
      <w:lvlJc w:val="left"/>
      <w:pPr>
        <w:ind w:left="2220" w:hanging="360"/>
      </w:pPr>
      <w:rPr>
        <w:rFonts w:ascii="Courier New" w:hAnsi="Courier New" w:cs="Courier New" w:hint="default"/>
      </w:rPr>
    </w:lvl>
    <w:lvl w:ilvl="2" w:tplc="041A0005" w:tentative="1">
      <w:start w:val="1"/>
      <w:numFmt w:val="bullet"/>
      <w:lvlText w:val=""/>
      <w:lvlJc w:val="left"/>
      <w:pPr>
        <w:ind w:left="2940" w:hanging="360"/>
      </w:pPr>
      <w:rPr>
        <w:rFonts w:ascii="Wingdings" w:hAnsi="Wingdings" w:hint="default"/>
      </w:rPr>
    </w:lvl>
    <w:lvl w:ilvl="3" w:tplc="041A0001" w:tentative="1">
      <w:start w:val="1"/>
      <w:numFmt w:val="bullet"/>
      <w:lvlText w:val=""/>
      <w:lvlJc w:val="left"/>
      <w:pPr>
        <w:ind w:left="3660" w:hanging="360"/>
      </w:pPr>
      <w:rPr>
        <w:rFonts w:ascii="Symbol" w:hAnsi="Symbol" w:hint="default"/>
      </w:rPr>
    </w:lvl>
    <w:lvl w:ilvl="4" w:tplc="041A0003" w:tentative="1">
      <w:start w:val="1"/>
      <w:numFmt w:val="bullet"/>
      <w:lvlText w:val="o"/>
      <w:lvlJc w:val="left"/>
      <w:pPr>
        <w:ind w:left="4380" w:hanging="360"/>
      </w:pPr>
      <w:rPr>
        <w:rFonts w:ascii="Courier New" w:hAnsi="Courier New" w:cs="Courier New" w:hint="default"/>
      </w:rPr>
    </w:lvl>
    <w:lvl w:ilvl="5" w:tplc="041A0005" w:tentative="1">
      <w:start w:val="1"/>
      <w:numFmt w:val="bullet"/>
      <w:lvlText w:val=""/>
      <w:lvlJc w:val="left"/>
      <w:pPr>
        <w:ind w:left="5100" w:hanging="360"/>
      </w:pPr>
      <w:rPr>
        <w:rFonts w:ascii="Wingdings" w:hAnsi="Wingdings" w:hint="default"/>
      </w:rPr>
    </w:lvl>
    <w:lvl w:ilvl="6" w:tplc="041A0001" w:tentative="1">
      <w:start w:val="1"/>
      <w:numFmt w:val="bullet"/>
      <w:lvlText w:val=""/>
      <w:lvlJc w:val="left"/>
      <w:pPr>
        <w:ind w:left="5820" w:hanging="360"/>
      </w:pPr>
      <w:rPr>
        <w:rFonts w:ascii="Symbol" w:hAnsi="Symbol" w:hint="default"/>
      </w:rPr>
    </w:lvl>
    <w:lvl w:ilvl="7" w:tplc="041A0003" w:tentative="1">
      <w:start w:val="1"/>
      <w:numFmt w:val="bullet"/>
      <w:lvlText w:val="o"/>
      <w:lvlJc w:val="left"/>
      <w:pPr>
        <w:ind w:left="6540" w:hanging="360"/>
      </w:pPr>
      <w:rPr>
        <w:rFonts w:ascii="Courier New" w:hAnsi="Courier New" w:cs="Courier New" w:hint="default"/>
      </w:rPr>
    </w:lvl>
    <w:lvl w:ilvl="8" w:tplc="041A0005" w:tentative="1">
      <w:start w:val="1"/>
      <w:numFmt w:val="bullet"/>
      <w:lvlText w:val=""/>
      <w:lvlJc w:val="left"/>
      <w:pPr>
        <w:ind w:left="7260" w:hanging="360"/>
      </w:pPr>
      <w:rPr>
        <w:rFonts w:ascii="Wingdings" w:hAnsi="Wingdings" w:hint="default"/>
      </w:rPr>
    </w:lvl>
  </w:abstractNum>
  <w:abstractNum w:abstractNumId="13" w15:restartNumberingAfterBreak="0">
    <w:nsid w:val="5275139A"/>
    <w:multiLevelType w:val="multilevel"/>
    <w:tmpl w:val="E660A83E"/>
    <w:lvl w:ilvl="0">
      <w:start w:val="1"/>
      <w:numFmt w:val="decimal"/>
      <w:lvlText w:val="%1."/>
      <w:lvlJc w:val="left"/>
      <w:pPr>
        <w:ind w:left="720" w:hanging="360"/>
      </w:pPr>
      <w:rPr>
        <w:rFonts w:hint="default"/>
      </w:rPr>
    </w:lvl>
    <w:lvl w:ilvl="1">
      <w:start w:val="1"/>
      <w:numFmt w:val="decimal"/>
      <w:lvlText w:val="%2."/>
      <w:lvlJc w:val="left"/>
      <w:pPr>
        <w:ind w:left="1440" w:hanging="360"/>
      </w:pPr>
      <w:rPr>
        <w:rFonts w:ascii="Arial" w:eastAsia="Times New Roman" w:hAnsi="Arial" w:cs="Arial"/>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1353"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2345" w:hanging="360"/>
      </w:pPr>
      <w:rPr>
        <w:rFonts w:hint="default"/>
        <w:b w:val="0"/>
      </w:rPr>
    </w:lvl>
    <w:lvl w:ilvl="8">
      <w:start w:val="1"/>
      <w:numFmt w:val="lowerRoman"/>
      <w:lvlText w:val="%9."/>
      <w:lvlJc w:val="right"/>
      <w:pPr>
        <w:ind w:left="6480" w:hanging="180"/>
      </w:pPr>
      <w:rPr>
        <w:rFonts w:hint="default"/>
      </w:rPr>
    </w:lvl>
  </w:abstractNum>
  <w:abstractNum w:abstractNumId="14" w15:restartNumberingAfterBreak="0">
    <w:nsid w:val="566D671F"/>
    <w:multiLevelType w:val="multilevel"/>
    <w:tmpl w:val="B8042076"/>
    <w:lvl w:ilvl="0">
      <w:start w:val="2"/>
      <w:numFmt w:val="decimal"/>
      <w:lvlText w:val="%1."/>
      <w:lvlJc w:val="left"/>
      <w:pPr>
        <w:ind w:left="360" w:hanging="360"/>
      </w:pPr>
      <w:rPr>
        <w:rFonts w:hint="default"/>
      </w:rPr>
    </w:lvl>
    <w:lvl w:ilvl="1">
      <w:start w:val="1"/>
      <w:numFmt w:val="decimal"/>
      <w:lvlText w:val="%1.%2."/>
      <w:lvlJc w:val="left"/>
      <w:pPr>
        <w:ind w:left="432" w:hanging="432"/>
      </w:pPr>
      <w:rPr>
        <w:rFonts w:hint="default"/>
        <w:sz w:val="22"/>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BBF064E"/>
    <w:multiLevelType w:val="multilevel"/>
    <w:tmpl w:val="216A3A66"/>
    <w:lvl w:ilvl="0">
      <w:start w:val="7"/>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1665CB6"/>
    <w:multiLevelType w:val="hybridMultilevel"/>
    <w:tmpl w:val="F980270C"/>
    <w:lvl w:ilvl="0" w:tplc="F9B2ED9A">
      <w:numFmt w:val="bullet"/>
      <w:lvlText w:val="-"/>
      <w:lvlJc w:val="left"/>
      <w:pPr>
        <w:ind w:left="720" w:hanging="360"/>
      </w:pPr>
      <w:rPr>
        <w:rFonts w:ascii="Times New Roman" w:eastAsia="Times New Roman" w:hAnsi="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7" w15:restartNumberingAfterBreak="0">
    <w:nsid w:val="695E0787"/>
    <w:multiLevelType w:val="multilevel"/>
    <w:tmpl w:val="520E64FA"/>
    <w:lvl w:ilvl="0">
      <w:start w:val="6"/>
      <w:numFmt w:val="decimal"/>
      <w:lvlText w:val="%1."/>
      <w:lvlJc w:val="left"/>
      <w:pPr>
        <w:ind w:left="390" w:hanging="390"/>
      </w:pPr>
      <w:rPr>
        <w:rFonts w:hint="default"/>
      </w:rPr>
    </w:lvl>
    <w:lvl w:ilvl="1">
      <w:start w:val="1"/>
      <w:numFmt w:val="decimal"/>
      <w:lvlText w:val="5.%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6E3A07AE"/>
    <w:multiLevelType w:val="multilevel"/>
    <w:tmpl w:val="952C481A"/>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5B5619A"/>
    <w:multiLevelType w:val="multilevel"/>
    <w:tmpl w:val="ABC05BB6"/>
    <w:lvl w:ilvl="0">
      <w:start w:val="7"/>
      <w:numFmt w:val="decimal"/>
      <w:lvlText w:val="%1."/>
      <w:lvlJc w:val="left"/>
      <w:pPr>
        <w:ind w:left="360" w:hanging="360"/>
      </w:pPr>
      <w:rPr>
        <w:rFonts w:hint="default"/>
      </w:rPr>
    </w:lvl>
    <w:lvl w:ilvl="1">
      <w:start w:val="1"/>
      <w:numFmt w:val="decimal"/>
      <w:lvlText w:val="6.%2."/>
      <w:lvlJc w:val="left"/>
      <w:pPr>
        <w:ind w:left="360" w:hanging="360"/>
      </w:pPr>
      <w:rPr>
        <w:rFonts w:hint="default"/>
      </w:rPr>
    </w:lvl>
    <w:lvl w:ilvl="2">
      <w:start w:val="1"/>
      <w:numFmt w:val="decimal"/>
      <w:lvlText w:val="%1.%2.%3."/>
      <w:lvlJc w:val="left"/>
      <w:pPr>
        <w:ind w:left="3552" w:hanging="720"/>
      </w:pPr>
      <w:rPr>
        <w:rFonts w:hint="default"/>
      </w:rPr>
    </w:lvl>
    <w:lvl w:ilvl="3">
      <w:start w:val="1"/>
      <w:numFmt w:val="decimal"/>
      <w:lvlText w:val="%1.%2.%3.%4."/>
      <w:lvlJc w:val="left"/>
      <w:pPr>
        <w:ind w:left="4968" w:hanging="720"/>
      </w:pPr>
      <w:rPr>
        <w:rFonts w:hint="default"/>
      </w:rPr>
    </w:lvl>
    <w:lvl w:ilvl="4">
      <w:start w:val="1"/>
      <w:numFmt w:val="decimal"/>
      <w:lvlText w:val="%1.%2.%3.%4.%5."/>
      <w:lvlJc w:val="left"/>
      <w:pPr>
        <w:ind w:left="6744" w:hanging="1080"/>
      </w:pPr>
      <w:rPr>
        <w:rFonts w:hint="default"/>
      </w:rPr>
    </w:lvl>
    <w:lvl w:ilvl="5">
      <w:start w:val="1"/>
      <w:numFmt w:val="decimal"/>
      <w:lvlText w:val="%1.%2.%3.%4.%5.%6."/>
      <w:lvlJc w:val="left"/>
      <w:pPr>
        <w:ind w:left="8160" w:hanging="1080"/>
      </w:pPr>
      <w:rPr>
        <w:rFonts w:hint="default"/>
      </w:rPr>
    </w:lvl>
    <w:lvl w:ilvl="6">
      <w:start w:val="1"/>
      <w:numFmt w:val="decimal"/>
      <w:lvlText w:val="%1.%2.%3.%4.%5.%6.%7."/>
      <w:lvlJc w:val="left"/>
      <w:pPr>
        <w:ind w:left="9936" w:hanging="1440"/>
      </w:pPr>
      <w:rPr>
        <w:rFonts w:hint="default"/>
      </w:rPr>
    </w:lvl>
    <w:lvl w:ilvl="7">
      <w:start w:val="1"/>
      <w:numFmt w:val="decimal"/>
      <w:lvlText w:val="%1.%2.%3.%4.%5.%6.%7.%8."/>
      <w:lvlJc w:val="left"/>
      <w:pPr>
        <w:ind w:left="11352" w:hanging="1440"/>
      </w:pPr>
      <w:rPr>
        <w:rFonts w:hint="default"/>
      </w:rPr>
    </w:lvl>
    <w:lvl w:ilvl="8">
      <w:start w:val="1"/>
      <w:numFmt w:val="decimal"/>
      <w:lvlText w:val="%1.%2.%3.%4.%5.%6.%7.%8.%9."/>
      <w:lvlJc w:val="left"/>
      <w:pPr>
        <w:ind w:left="13128" w:hanging="1800"/>
      </w:pPr>
      <w:rPr>
        <w:rFonts w:hint="default"/>
      </w:rPr>
    </w:lvl>
  </w:abstractNum>
  <w:abstractNum w:abstractNumId="20" w15:restartNumberingAfterBreak="0">
    <w:nsid w:val="774279AB"/>
    <w:multiLevelType w:val="multilevel"/>
    <w:tmpl w:val="B7C8E1CA"/>
    <w:lvl w:ilvl="0">
      <w:start w:val="7"/>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9BA161E"/>
    <w:multiLevelType w:val="hybridMultilevel"/>
    <w:tmpl w:val="526EBD4A"/>
    <w:lvl w:ilvl="0" w:tplc="041A0017">
      <w:start w:val="1"/>
      <w:numFmt w:val="lowerLetter"/>
      <w:lvlText w:val="%1)"/>
      <w:lvlJc w:val="left"/>
      <w:pPr>
        <w:ind w:left="1854" w:hanging="360"/>
      </w:pPr>
    </w:lvl>
    <w:lvl w:ilvl="1" w:tplc="041A0019" w:tentative="1">
      <w:start w:val="1"/>
      <w:numFmt w:val="lowerLetter"/>
      <w:lvlText w:val="%2."/>
      <w:lvlJc w:val="left"/>
      <w:pPr>
        <w:ind w:left="2574" w:hanging="360"/>
      </w:pPr>
    </w:lvl>
    <w:lvl w:ilvl="2" w:tplc="041A001B" w:tentative="1">
      <w:start w:val="1"/>
      <w:numFmt w:val="lowerRoman"/>
      <w:lvlText w:val="%3."/>
      <w:lvlJc w:val="right"/>
      <w:pPr>
        <w:ind w:left="3294" w:hanging="180"/>
      </w:pPr>
    </w:lvl>
    <w:lvl w:ilvl="3" w:tplc="041A000F" w:tentative="1">
      <w:start w:val="1"/>
      <w:numFmt w:val="decimal"/>
      <w:lvlText w:val="%4."/>
      <w:lvlJc w:val="left"/>
      <w:pPr>
        <w:ind w:left="4014" w:hanging="360"/>
      </w:pPr>
    </w:lvl>
    <w:lvl w:ilvl="4" w:tplc="041A0019" w:tentative="1">
      <w:start w:val="1"/>
      <w:numFmt w:val="lowerLetter"/>
      <w:lvlText w:val="%5."/>
      <w:lvlJc w:val="left"/>
      <w:pPr>
        <w:ind w:left="4734" w:hanging="360"/>
      </w:pPr>
    </w:lvl>
    <w:lvl w:ilvl="5" w:tplc="041A001B" w:tentative="1">
      <w:start w:val="1"/>
      <w:numFmt w:val="lowerRoman"/>
      <w:lvlText w:val="%6."/>
      <w:lvlJc w:val="right"/>
      <w:pPr>
        <w:ind w:left="5454" w:hanging="180"/>
      </w:pPr>
    </w:lvl>
    <w:lvl w:ilvl="6" w:tplc="041A000F" w:tentative="1">
      <w:start w:val="1"/>
      <w:numFmt w:val="decimal"/>
      <w:lvlText w:val="%7."/>
      <w:lvlJc w:val="left"/>
      <w:pPr>
        <w:ind w:left="6174" w:hanging="360"/>
      </w:pPr>
    </w:lvl>
    <w:lvl w:ilvl="7" w:tplc="041A0017">
      <w:start w:val="1"/>
      <w:numFmt w:val="lowerLetter"/>
      <w:lvlText w:val="%8)"/>
      <w:lvlJc w:val="left"/>
      <w:pPr>
        <w:ind w:left="6894" w:hanging="360"/>
      </w:pPr>
    </w:lvl>
    <w:lvl w:ilvl="8" w:tplc="041A001B" w:tentative="1">
      <w:start w:val="1"/>
      <w:numFmt w:val="lowerRoman"/>
      <w:lvlText w:val="%9."/>
      <w:lvlJc w:val="right"/>
      <w:pPr>
        <w:ind w:left="7614" w:hanging="180"/>
      </w:pPr>
    </w:lvl>
  </w:abstractNum>
  <w:num w:numId="1" w16cid:durableId="536742502">
    <w:abstractNumId w:val="9"/>
  </w:num>
  <w:num w:numId="2" w16cid:durableId="2040742668">
    <w:abstractNumId w:val="13"/>
  </w:num>
  <w:num w:numId="3" w16cid:durableId="432357365">
    <w:abstractNumId w:val="1"/>
  </w:num>
  <w:num w:numId="4" w16cid:durableId="105806882">
    <w:abstractNumId w:val="10"/>
  </w:num>
  <w:num w:numId="5" w16cid:durableId="1482959985">
    <w:abstractNumId w:val="19"/>
  </w:num>
  <w:num w:numId="6" w16cid:durableId="1038429752">
    <w:abstractNumId w:val="17"/>
  </w:num>
  <w:num w:numId="7" w16cid:durableId="1388913820">
    <w:abstractNumId w:val="2"/>
  </w:num>
  <w:num w:numId="8" w16cid:durableId="501286686">
    <w:abstractNumId w:val="14"/>
  </w:num>
  <w:num w:numId="9" w16cid:durableId="682362392">
    <w:abstractNumId w:val="0"/>
  </w:num>
  <w:num w:numId="10" w16cid:durableId="641010399">
    <w:abstractNumId w:val="4"/>
  </w:num>
  <w:num w:numId="11" w16cid:durableId="502940915">
    <w:abstractNumId w:val="5"/>
  </w:num>
  <w:num w:numId="12" w16cid:durableId="1766806598">
    <w:abstractNumId w:val="16"/>
  </w:num>
  <w:num w:numId="13" w16cid:durableId="585577603">
    <w:abstractNumId w:val="21"/>
  </w:num>
  <w:num w:numId="14" w16cid:durableId="211573650">
    <w:abstractNumId w:val="11"/>
  </w:num>
  <w:num w:numId="15" w16cid:durableId="1985815974">
    <w:abstractNumId w:val="6"/>
  </w:num>
  <w:num w:numId="16" w16cid:durableId="439574468">
    <w:abstractNumId w:val="8"/>
  </w:num>
  <w:num w:numId="17" w16cid:durableId="1204439805">
    <w:abstractNumId w:val="12"/>
  </w:num>
  <w:num w:numId="18" w16cid:durableId="1082490443">
    <w:abstractNumId w:val="9"/>
  </w:num>
  <w:num w:numId="19" w16cid:durableId="1261335358">
    <w:abstractNumId w:val="7"/>
  </w:num>
  <w:num w:numId="20" w16cid:durableId="614214243">
    <w:abstractNumId w:val="9"/>
  </w:num>
  <w:num w:numId="21" w16cid:durableId="1095053045">
    <w:abstractNumId w:val="18"/>
  </w:num>
  <w:num w:numId="22" w16cid:durableId="1717701443">
    <w:abstractNumId w:val="9"/>
  </w:num>
  <w:num w:numId="23" w16cid:durableId="150798851">
    <w:abstractNumId w:val="3"/>
  </w:num>
  <w:num w:numId="24" w16cid:durableId="615067918">
    <w:abstractNumId w:val="9"/>
  </w:num>
  <w:num w:numId="25" w16cid:durableId="1447504247">
    <w:abstractNumId w:val="20"/>
  </w:num>
  <w:num w:numId="26" w16cid:durableId="1921133563">
    <w:abstractNumId w:val="15"/>
  </w:num>
  <w:num w:numId="27" w16cid:durableId="1111556903">
    <w:abstractNumId w:val="9"/>
  </w:num>
  <w:num w:numId="28" w16cid:durableId="1065839140">
    <w:abstractNumId w:val="9"/>
  </w:num>
  <w:num w:numId="29" w16cid:durableId="255484145">
    <w:abstractNumId w:val="9"/>
  </w:num>
  <w:num w:numId="30" w16cid:durableId="1389036016">
    <w:abstractNumId w:val="9"/>
  </w:num>
  <w:num w:numId="31" w16cid:durableId="72897349">
    <w:abstractNumId w:val="9"/>
  </w:num>
  <w:num w:numId="32" w16cid:durableId="478421532">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0B9"/>
    <w:rsid w:val="00000A58"/>
    <w:rsid w:val="00001493"/>
    <w:rsid w:val="00004D6F"/>
    <w:rsid w:val="00011288"/>
    <w:rsid w:val="00015AEC"/>
    <w:rsid w:val="000257F8"/>
    <w:rsid w:val="00026A1B"/>
    <w:rsid w:val="00027568"/>
    <w:rsid w:val="00037FFA"/>
    <w:rsid w:val="00040AC5"/>
    <w:rsid w:val="00041047"/>
    <w:rsid w:val="00042304"/>
    <w:rsid w:val="00045D96"/>
    <w:rsid w:val="0004785B"/>
    <w:rsid w:val="00051DA9"/>
    <w:rsid w:val="00052CF4"/>
    <w:rsid w:val="00054F95"/>
    <w:rsid w:val="000550FE"/>
    <w:rsid w:val="000559BE"/>
    <w:rsid w:val="00063AF2"/>
    <w:rsid w:val="00063EB2"/>
    <w:rsid w:val="00065E48"/>
    <w:rsid w:val="00071311"/>
    <w:rsid w:val="00071427"/>
    <w:rsid w:val="000726F2"/>
    <w:rsid w:val="00074FAD"/>
    <w:rsid w:val="00077ACE"/>
    <w:rsid w:val="00081601"/>
    <w:rsid w:val="0008191E"/>
    <w:rsid w:val="00082A25"/>
    <w:rsid w:val="000836B8"/>
    <w:rsid w:val="00085CB2"/>
    <w:rsid w:val="0009207D"/>
    <w:rsid w:val="00092A10"/>
    <w:rsid w:val="000A166A"/>
    <w:rsid w:val="000A2385"/>
    <w:rsid w:val="000B0E86"/>
    <w:rsid w:val="000B3A9B"/>
    <w:rsid w:val="000B3D9D"/>
    <w:rsid w:val="000B7A29"/>
    <w:rsid w:val="000C2544"/>
    <w:rsid w:val="000D1709"/>
    <w:rsid w:val="000D771A"/>
    <w:rsid w:val="000D7750"/>
    <w:rsid w:val="000D796A"/>
    <w:rsid w:val="000E0F35"/>
    <w:rsid w:val="000E2F07"/>
    <w:rsid w:val="000E36D9"/>
    <w:rsid w:val="000F3356"/>
    <w:rsid w:val="000F457A"/>
    <w:rsid w:val="000F70BD"/>
    <w:rsid w:val="00107BF1"/>
    <w:rsid w:val="00107DCC"/>
    <w:rsid w:val="00112D1D"/>
    <w:rsid w:val="00113419"/>
    <w:rsid w:val="00117473"/>
    <w:rsid w:val="00122ED1"/>
    <w:rsid w:val="00134AF4"/>
    <w:rsid w:val="0013508F"/>
    <w:rsid w:val="00137534"/>
    <w:rsid w:val="001379B8"/>
    <w:rsid w:val="00144DAD"/>
    <w:rsid w:val="001451A8"/>
    <w:rsid w:val="00147258"/>
    <w:rsid w:val="00150571"/>
    <w:rsid w:val="001556A0"/>
    <w:rsid w:val="0015586D"/>
    <w:rsid w:val="001564C2"/>
    <w:rsid w:val="00156EE6"/>
    <w:rsid w:val="00156F91"/>
    <w:rsid w:val="001574DD"/>
    <w:rsid w:val="00166DB0"/>
    <w:rsid w:val="001700A6"/>
    <w:rsid w:val="00173BA6"/>
    <w:rsid w:val="00174BB8"/>
    <w:rsid w:val="00175FB2"/>
    <w:rsid w:val="00181D24"/>
    <w:rsid w:val="001829E1"/>
    <w:rsid w:val="001857A5"/>
    <w:rsid w:val="0018780E"/>
    <w:rsid w:val="00187F1D"/>
    <w:rsid w:val="00192F26"/>
    <w:rsid w:val="00194E63"/>
    <w:rsid w:val="001A1906"/>
    <w:rsid w:val="001A4DFD"/>
    <w:rsid w:val="001A549E"/>
    <w:rsid w:val="001A6EE5"/>
    <w:rsid w:val="001B1C23"/>
    <w:rsid w:val="001B1F1E"/>
    <w:rsid w:val="001B227C"/>
    <w:rsid w:val="001B23A0"/>
    <w:rsid w:val="001B42B7"/>
    <w:rsid w:val="001C1D9F"/>
    <w:rsid w:val="001C33F0"/>
    <w:rsid w:val="001C4469"/>
    <w:rsid w:val="001C689F"/>
    <w:rsid w:val="001C78F8"/>
    <w:rsid w:val="001D0748"/>
    <w:rsid w:val="001D22C4"/>
    <w:rsid w:val="001D2C19"/>
    <w:rsid w:val="001D3BE0"/>
    <w:rsid w:val="001D6862"/>
    <w:rsid w:val="001D75F2"/>
    <w:rsid w:val="001D7A16"/>
    <w:rsid w:val="001F4525"/>
    <w:rsid w:val="001F70F8"/>
    <w:rsid w:val="001F79E9"/>
    <w:rsid w:val="002000C5"/>
    <w:rsid w:val="002029E1"/>
    <w:rsid w:val="00203B37"/>
    <w:rsid w:val="00204577"/>
    <w:rsid w:val="00204CB0"/>
    <w:rsid w:val="00211026"/>
    <w:rsid w:val="00212A0A"/>
    <w:rsid w:val="002134E6"/>
    <w:rsid w:val="00214E3C"/>
    <w:rsid w:val="00216822"/>
    <w:rsid w:val="0022276D"/>
    <w:rsid w:val="00224F08"/>
    <w:rsid w:val="0022709B"/>
    <w:rsid w:val="0023109D"/>
    <w:rsid w:val="00231D45"/>
    <w:rsid w:val="002351A0"/>
    <w:rsid w:val="00236803"/>
    <w:rsid w:val="00240BEE"/>
    <w:rsid w:val="0024594E"/>
    <w:rsid w:val="002501DA"/>
    <w:rsid w:val="00251BE3"/>
    <w:rsid w:val="00255A0F"/>
    <w:rsid w:val="00256FF2"/>
    <w:rsid w:val="00263F59"/>
    <w:rsid w:val="00264154"/>
    <w:rsid w:val="00265155"/>
    <w:rsid w:val="00265B63"/>
    <w:rsid w:val="00266C53"/>
    <w:rsid w:val="0027081C"/>
    <w:rsid w:val="0028181F"/>
    <w:rsid w:val="002818CC"/>
    <w:rsid w:val="0028338D"/>
    <w:rsid w:val="00285A10"/>
    <w:rsid w:val="00285EBB"/>
    <w:rsid w:val="002934C2"/>
    <w:rsid w:val="002944A5"/>
    <w:rsid w:val="002A4991"/>
    <w:rsid w:val="002B1921"/>
    <w:rsid w:val="002B202E"/>
    <w:rsid w:val="002B2E3B"/>
    <w:rsid w:val="002B2F8A"/>
    <w:rsid w:val="002B4A78"/>
    <w:rsid w:val="002B4F08"/>
    <w:rsid w:val="002C2FE5"/>
    <w:rsid w:val="002C36B8"/>
    <w:rsid w:val="002C4397"/>
    <w:rsid w:val="002C624D"/>
    <w:rsid w:val="002C656D"/>
    <w:rsid w:val="002C7C50"/>
    <w:rsid w:val="002E01CD"/>
    <w:rsid w:val="002E0945"/>
    <w:rsid w:val="002E56E8"/>
    <w:rsid w:val="002E5BED"/>
    <w:rsid w:val="002E709C"/>
    <w:rsid w:val="002F2EA9"/>
    <w:rsid w:val="0030244E"/>
    <w:rsid w:val="00305D9E"/>
    <w:rsid w:val="003068EC"/>
    <w:rsid w:val="00312088"/>
    <w:rsid w:val="00314355"/>
    <w:rsid w:val="003150B5"/>
    <w:rsid w:val="0032602D"/>
    <w:rsid w:val="00326D36"/>
    <w:rsid w:val="0033085F"/>
    <w:rsid w:val="003309A2"/>
    <w:rsid w:val="003331D7"/>
    <w:rsid w:val="00340ABE"/>
    <w:rsid w:val="00345EED"/>
    <w:rsid w:val="0034759D"/>
    <w:rsid w:val="003500BD"/>
    <w:rsid w:val="00350B9B"/>
    <w:rsid w:val="0035358A"/>
    <w:rsid w:val="00354B70"/>
    <w:rsid w:val="00354F6A"/>
    <w:rsid w:val="00354FC1"/>
    <w:rsid w:val="00361406"/>
    <w:rsid w:val="00362224"/>
    <w:rsid w:val="0036330F"/>
    <w:rsid w:val="00363F7A"/>
    <w:rsid w:val="00366496"/>
    <w:rsid w:val="00373BE4"/>
    <w:rsid w:val="00380A78"/>
    <w:rsid w:val="00391D0C"/>
    <w:rsid w:val="00391E0F"/>
    <w:rsid w:val="003922C7"/>
    <w:rsid w:val="003927A0"/>
    <w:rsid w:val="00392919"/>
    <w:rsid w:val="00393865"/>
    <w:rsid w:val="003938B6"/>
    <w:rsid w:val="00395664"/>
    <w:rsid w:val="0039645B"/>
    <w:rsid w:val="00397611"/>
    <w:rsid w:val="003A026F"/>
    <w:rsid w:val="003A0D21"/>
    <w:rsid w:val="003A622E"/>
    <w:rsid w:val="003A670A"/>
    <w:rsid w:val="003B601C"/>
    <w:rsid w:val="003C4C36"/>
    <w:rsid w:val="003C7A7C"/>
    <w:rsid w:val="003D4159"/>
    <w:rsid w:val="003D5E85"/>
    <w:rsid w:val="003D62F8"/>
    <w:rsid w:val="003D72B0"/>
    <w:rsid w:val="003E1871"/>
    <w:rsid w:val="003E344E"/>
    <w:rsid w:val="003F7A49"/>
    <w:rsid w:val="0040167A"/>
    <w:rsid w:val="004072E8"/>
    <w:rsid w:val="00414323"/>
    <w:rsid w:val="00425658"/>
    <w:rsid w:val="00430041"/>
    <w:rsid w:val="00431DD2"/>
    <w:rsid w:val="00432C2A"/>
    <w:rsid w:val="00433376"/>
    <w:rsid w:val="00434CBB"/>
    <w:rsid w:val="00435400"/>
    <w:rsid w:val="00435A2D"/>
    <w:rsid w:val="00444AB5"/>
    <w:rsid w:val="00452647"/>
    <w:rsid w:val="0045366F"/>
    <w:rsid w:val="004612FD"/>
    <w:rsid w:val="00465BDC"/>
    <w:rsid w:val="00466A6F"/>
    <w:rsid w:val="004678C9"/>
    <w:rsid w:val="00467C35"/>
    <w:rsid w:val="00470552"/>
    <w:rsid w:val="00470AF6"/>
    <w:rsid w:val="00472837"/>
    <w:rsid w:val="004741AF"/>
    <w:rsid w:val="0048077E"/>
    <w:rsid w:val="0048091F"/>
    <w:rsid w:val="004824AC"/>
    <w:rsid w:val="0048649E"/>
    <w:rsid w:val="004903B2"/>
    <w:rsid w:val="00490A84"/>
    <w:rsid w:val="004967CC"/>
    <w:rsid w:val="00497D13"/>
    <w:rsid w:val="004A5BAD"/>
    <w:rsid w:val="004A6B64"/>
    <w:rsid w:val="004B11A1"/>
    <w:rsid w:val="004B2E32"/>
    <w:rsid w:val="004B35C7"/>
    <w:rsid w:val="004B4249"/>
    <w:rsid w:val="004B5168"/>
    <w:rsid w:val="004B5B95"/>
    <w:rsid w:val="004D385A"/>
    <w:rsid w:val="004D4F3D"/>
    <w:rsid w:val="004D7DB0"/>
    <w:rsid w:val="004F0A49"/>
    <w:rsid w:val="004F19F6"/>
    <w:rsid w:val="004F1D3D"/>
    <w:rsid w:val="004F3CA6"/>
    <w:rsid w:val="004F50AE"/>
    <w:rsid w:val="004F5B7E"/>
    <w:rsid w:val="004F6D8E"/>
    <w:rsid w:val="004F73AB"/>
    <w:rsid w:val="0050131D"/>
    <w:rsid w:val="00502475"/>
    <w:rsid w:val="00502AB8"/>
    <w:rsid w:val="00512DC4"/>
    <w:rsid w:val="005136D4"/>
    <w:rsid w:val="00515DC0"/>
    <w:rsid w:val="005212DB"/>
    <w:rsid w:val="0052194E"/>
    <w:rsid w:val="005238CA"/>
    <w:rsid w:val="0052674F"/>
    <w:rsid w:val="00530864"/>
    <w:rsid w:val="0053321A"/>
    <w:rsid w:val="00533EED"/>
    <w:rsid w:val="005446D9"/>
    <w:rsid w:val="00547EED"/>
    <w:rsid w:val="00550900"/>
    <w:rsid w:val="005523F9"/>
    <w:rsid w:val="005557AB"/>
    <w:rsid w:val="00556F6E"/>
    <w:rsid w:val="00562503"/>
    <w:rsid w:val="005628C0"/>
    <w:rsid w:val="00562A09"/>
    <w:rsid w:val="005657CD"/>
    <w:rsid w:val="00572700"/>
    <w:rsid w:val="00574BF3"/>
    <w:rsid w:val="005757EA"/>
    <w:rsid w:val="00577C57"/>
    <w:rsid w:val="00582D9A"/>
    <w:rsid w:val="00584A5D"/>
    <w:rsid w:val="005850C9"/>
    <w:rsid w:val="00591DE1"/>
    <w:rsid w:val="00591F2F"/>
    <w:rsid w:val="00592526"/>
    <w:rsid w:val="005A01DE"/>
    <w:rsid w:val="005A069D"/>
    <w:rsid w:val="005A0A08"/>
    <w:rsid w:val="005A0CB4"/>
    <w:rsid w:val="005A0E1C"/>
    <w:rsid w:val="005A1609"/>
    <w:rsid w:val="005A3A90"/>
    <w:rsid w:val="005A6D91"/>
    <w:rsid w:val="005B4D67"/>
    <w:rsid w:val="005B5002"/>
    <w:rsid w:val="005C352B"/>
    <w:rsid w:val="005D3595"/>
    <w:rsid w:val="005D711B"/>
    <w:rsid w:val="005E0918"/>
    <w:rsid w:val="005E4C0C"/>
    <w:rsid w:val="005E779A"/>
    <w:rsid w:val="005F046E"/>
    <w:rsid w:val="005F7D1B"/>
    <w:rsid w:val="00606DF1"/>
    <w:rsid w:val="006076FA"/>
    <w:rsid w:val="00616206"/>
    <w:rsid w:val="006211FB"/>
    <w:rsid w:val="00624D68"/>
    <w:rsid w:val="006303ED"/>
    <w:rsid w:val="00630F6D"/>
    <w:rsid w:val="00631A01"/>
    <w:rsid w:val="0063220D"/>
    <w:rsid w:val="006341AD"/>
    <w:rsid w:val="006360B6"/>
    <w:rsid w:val="00636C3E"/>
    <w:rsid w:val="00644EDC"/>
    <w:rsid w:val="006462BB"/>
    <w:rsid w:val="00646471"/>
    <w:rsid w:val="006465AD"/>
    <w:rsid w:val="006548CF"/>
    <w:rsid w:val="006552AC"/>
    <w:rsid w:val="00657309"/>
    <w:rsid w:val="006579C4"/>
    <w:rsid w:val="0066456C"/>
    <w:rsid w:val="00664801"/>
    <w:rsid w:val="00665785"/>
    <w:rsid w:val="00666301"/>
    <w:rsid w:val="0067428B"/>
    <w:rsid w:val="00674670"/>
    <w:rsid w:val="006757B4"/>
    <w:rsid w:val="00677437"/>
    <w:rsid w:val="006776B2"/>
    <w:rsid w:val="0068010D"/>
    <w:rsid w:val="00680D43"/>
    <w:rsid w:val="006812E6"/>
    <w:rsid w:val="00684AB3"/>
    <w:rsid w:val="00685E03"/>
    <w:rsid w:val="00686C44"/>
    <w:rsid w:val="00692B02"/>
    <w:rsid w:val="00692F90"/>
    <w:rsid w:val="0069523F"/>
    <w:rsid w:val="006A017C"/>
    <w:rsid w:val="006A1AE7"/>
    <w:rsid w:val="006A31A1"/>
    <w:rsid w:val="006B2B63"/>
    <w:rsid w:val="006B4C8B"/>
    <w:rsid w:val="006C0184"/>
    <w:rsid w:val="006C0A65"/>
    <w:rsid w:val="006C0A7F"/>
    <w:rsid w:val="006C29E4"/>
    <w:rsid w:val="006C605D"/>
    <w:rsid w:val="006C6AB7"/>
    <w:rsid w:val="006D00D3"/>
    <w:rsid w:val="006D2904"/>
    <w:rsid w:val="006D6A4B"/>
    <w:rsid w:val="006E0539"/>
    <w:rsid w:val="006E3C00"/>
    <w:rsid w:val="006E4D62"/>
    <w:rsid w:val="006E4EAA"/>
    <w:rsid w:val="006E50EF"/>
    <w:rsid w:val="006E5DC5"/>
    <w:rsid w:val="006F254F"/>
    <w:rsid w:val="006F63F5"/>
    <w:rsid w:val="0070321A"/>
    <w:rsid w:val="007034F3"/>
    <w:rsid w:val="00703B1B"/>
    <w:rsid w:val="00703EDD"/>
    <w:rsid w:val="00705B55"/>
    <w:rsid w:val="007105A6"/>
    <w:rsid w:val="00713BA1"/>
    <w:rsid w:val="0071583C"/>
    <w:rsid w:val="00716C29"/>
    <w:rsid w:val="00716E61"/>
    <w:rsid w:val="007226BA"/>
    <w:rsid w:val="00725816"/>
    <w:rsid w:val="007265E0"/>
    <w:rsid w:val="00734C3F"/>
    <w:rsid w:val="0074012B"/>
    <w:rsid w:val="00745ACC"/>
    <w:rsid w:val="00751192"/>
    <w:rsid w:val="00751551"/>
    <w:rsid w:val="00753CFD"/>
    <w:rsid w:val="00754D75"/>
    <w:rsid w:val="00760D4D"/>
    <w:rsid w:val="00762897"/>
    <w:rsid w:val="00764037"/>
    <w:rsid w:val="007641A2"/>
    <w:rsid w:val="007719C5"/>
    <w:rsid w:val="0077344D"/>
    <w:rsid w:val="00773C89"/>
    <w:rsid w:val="0077473C"/>
    <w:rsid w:val="0078203D"/>
    <w:rsid w:val="00783ECD"/>
    <w:rsid w:val="00785726"/>
    <w:rsid w:val="00785945"/>
    <w:rsid w:val="0078618B"/>
    <w:rsid w:val="00786CA5"/>
    <w:rsid w:val="00793C4E"/>
    <w:rsid w:val="007948B8"/>
    <w:rsid w:val="007949D9"/>
    <w:rsid w:val="00795329"/>
    <w:rsid w:val="00796964"/>
    <w:rsid w:val="00796F86"/>
    <w:rsid w:val="007A46AC"/>
    <w:rsid w:val="007B14BF"/>
    <w:rsid w:val="007B22B2"/>
    <w:rsid w:val="007B524A"/>
    <w:rsid w:val="007B7EB9"/>
    <w:rsid w:val="007C3FCC"/>
    <w:rsid w:val="007C602A"/>
    <w:rsid w:val="007C615E"/>
    <w:rsid w:val="007C62AA"/>
    <w:rsid w:val="007D04FA"/>
    <w:rsid w:val="007D48F2"/>
    <w:rsid w:val="007D4D09"/>
    <w:rsid w:val="007E0052"/>
    <w:rsid w:val="007E4163"/>
    <w:rsid w:val="007E642A"/>
    <w:rsid w:val="007E72E8"/>
    <w:rsid w:val="00803600"/>
    <w:rsid w:val="008036A8"/>
    <w:rsid w:val="0080601E"/>
    <w:rsid w:val="008143AF"/>
    <w:rsid w:val="00814567"/>
    <w:rsid w:val="008219B7"/>
    <w:rsid w:val="00821B45"/>
    <w:rsid w:val="00823AF7"/>
    <w:rsid w:val="008250E9"/>
    <w:rsid w:val="00825AA5"/>
    <w:rsid w:val="00841592"/>
    <w:rsid w:val="008426A2"/>
    <w:rsid w:val="00847928"/>
    <w:rsid w:val="00856623"/>
    <w:rsid w:val="00857E50"/>
    <w:rsid w:val="00862F5A"/>
    <w:rsid w:val="00863BA5"/>
    <w:rsid w:val="00871AC3"/>
    <w:rsid w:val="00871B9B"/>
    <w:rsid w:val="00872999"/>
    <w:rsid w:val="00873516"/>
    <w:rsid w:val="00875C83"/>
    <w:rsid w:val="00876BB5"/>
    <w:rsid w:val="00884258"/>
    <w:rsid w:val="00886CB2"/>
    <w:rsid w:val="00895EB9"/>
    <w:rsid w:val="008961F7"/>
    <w:rsid w:val="008A252C"/>
    <w:rsid w:val="008A2F2A"/>
    <w:rsid w:val="008A50BC"/>
    <w:rsid w:val="008A634F"/>
    <w:rsid w:val="008B4A81"/>
    <w:rsid w:val="008B7B31"/>
    <w:rsid w:val="008C13AE"/>
    <w:rsid w:val="008C34C6"/>
    <w:rsid w:val="008C7CAF"/>
    <w:rsid w:val="008D078C"/>
    <w:rsid w:val="008D5669"/>
    <w:rsid w:val="008E2759"/>
    <w:rsid w:val="008E52B5"/>
    <w:rsid w:val="008E7189"/>
    <w:rsid w:val="008E7655"/>
    <w:rsid w:val="008F0147"/>
    <w:rsid w:val="008F0F0D"/>
    <w:rsid w:val="008F1F50"/>
    <w:rsid w:val="008F3CCA"/>
    <w:rsid w:val="008F418F"/>
    <w:rsid w:val="008F4748"/>
    <w:rsid w:val="00903231"/>
    <w:rsid w:val="00907510"/>
    <w:rsid w:val="00914DDC"/>
    <w:rsid w:val="00914E0E"/>
    <w:rsid w:val="00915A90"/>
    <w:rsid w:val="009163E3"/>
    <w:rsid w:val="00925646"/>
    <w:rsid w:val="009256C7"/>
    <w:rsid w:val="0093048D"/>
    <w:rsid w:val="00930DDE"/>
    <w:rsid w:val="00931262"/>
    <w:rsid w:val="00935D9E"/>
    <w:rsid w:val="009370DC"/>
    <w:rsid w:val="00940710"/>
    <w:rsid w:val="00942FE5"/>
    <w:rsid w:val="00943D78"/>
    <w:rsid w:val="009459E4"/>
    <w:rsid w:val="00945FF5"/>
    <w:rsid w:val="00950D90"/>
    <w:rsid w:val="00952B9A"/>
    <w:rsid w:val="00955696"/>
    <w:rsid w:val="00955D8A"/>
    <w:rsid w:val="009567F5"/>
    <w:rsid w:val="00961D08"/>
    <w:rsid w:val="0096296B"/>
    <w:rsid w:val="0096331D"/>
    <w:rsid w:val="00963989"/>
    <w:rsid w:val="00966C72"/>
    <w:rsid w:val="00983F9D"/>
    <w:rsid w:val="00994980"/>
    <w:rsid w:val="00996822"/>
    <w:rsid w:val="009976ED"/>
    <w:rsid w:val="009A178E"/>
    <w:rsid w:val="009A2013"/>
    <w:rsid w:val="009A6823"/>
    <w:rsid w:val="009B09CB"/>
    <w:rsid w:val="009B1790"/>
    <w:rsid w:val="009B22B0"/>
    <w:rsid w:val="009B413D"/>
    <w:rsid w:val="009B5039"/>
    <w:rsid w:val="009B750C"/>
    <w:rsid w:val="009B79CE"/>
    <w:rsid w:val="009C0395"/>
    <w:rsid w:val="009C308F"/>
    <w:rsid w:val="009C3275"/>
    <w:rsid w:val="009D19C1"/>
    <w:rsid w:val="009D2573"/>
    <w:rsid w:val="009D2A52"/>
    <w:rsid w:val="009D2C25"/>
    <w:rsid w:val="009D480C"/>
    <w:rsid w:val="009E4215"/>
    <w:rsid w:val="009F1EE7"/>
    <w:rsid w:val="009F5F55"/>
    <w:rsid w:val="00A02996"/>
    <w:rsid w:val="00A03783"/>
    <w:rsid w:val="00A11E70"/>
    <w:rsid w:val="00A12C09"/>
    <w:rsid w:val="00A1382A"/>
    <w:rsid w:val="00A13933"/>
    <w:rsid w:val="00A14233"/>
    <w:rsid w:val="00A22E9B"/>
    <w:rsid w:val="00A3071A"/>
    <w:rsid w:val="00A3384F"/>
    <w:rsid w:val="00A35743"/>
    <w:rsid w:val="00A358E5"/>
    <w:rsid w:val="00A50533"/>
    <w:rsid w:val="00A51096"/>
    <w:rsid w:val="00A65570"/>
    <w:rsid w:val="00A661CE"/>
    <w:rsid w:val="00A675B3"/>
    <w:rsid w:val="00A706B4"/>
    <w:rsid w:val="00A716C6"/>
    <w:rsid w:val="00A741CD"/>
    <w:rsid w:val="00A756BF"/>
    <w:rsid w:val="00A76F93"/>
    <w:rsid w:val="00A818E2"/>
    <w:rsid w:val="00A909BB"/>
    <w:rsid w:val="00A917F8"/>
    <w:rsid w:val="00A9798D"/>
    <w:rsid w:val="00AA36B7"/>
    <w:rsid w:val="00AA4C2E"/>
    <w:rsid w:val="00AA54D4"/>
    <w:rsid w:val="00AA6A58"/>
    <w:rsid w:val="00AA7831"/>
    <w:rsid w:val="00AB4981"/>
    <w:rsid w:val="00AB4F76"/>
    <w:rsid w:val="00AC1139"/>
    <w:rsid w:val="00AC2EEC"/>
    <w:rsid w:val="00AC3266"/>
    <w:rsid w:val="00AC3553"/>
    <w:rsid w:val="00AD0FBA"/>
    <w:rsid w:val="00AE00FA"/>
    <w:rsid w:val="00AE282B"/>
    <w:rsid w:val="00AE3370"/>
    <w:rsid w:val="00AF436E"/>
    <w:rsid w:val="00AF4F51"/>
    <w:rsid w:val="00AF5541"/>
    <w:rsid w:val="00B029E8"/>
    <w:rsid w:val="00B12B77"/>
    <w:rsid w:val="00B13405"/>
    <w:rsid w:val="00B1692A"/>
    <w:rsid w:val="00B16BAE"/>
    <w:rsid w:val="00B20CEF"/>
    <w:rsid w:val="00B23743"/>
    <w:rsid w:val="00B30838"/>
    <w:rsid w:val="00B325A7"/>
    <w:rsid w:val="00B36A0F"/>
    <w:rsid w:val="00B37197"/>
    <w:rsid w:val="00B40B36"/>
    <w:rsid w:val="00B40DAD"/>
    <w:rsid w:val="00B4462C"/>
    <w:rsid w:val="00B45ABA"/>
    <w:rsid w:val="00B46459"/>
    <w:rsid w:val="00B53AA4"/>
    <w:rsid w:val="00B54A04"/>
    <w:rsid w:val="00B5671D"/>
    <w:rsid w:val="00B575FA"/>
    <w:rsid w:val="00B8268E"/>
    <w:rsid w:val="00B91F6C"/>
    <w:rsid w:val="00B95332"/>
    <w:rsid w:val="00B9780B"/>
    <w:rsid w:val="00BA04BD"/>
    <w:rsid w:val="00BA17C0"/>
    <w:rsid w:val="00BA4C01"/>
    <w:rsid w:val="00BB21A0"/>
    <w:rsid w:val="00BB473B"/>
    <w:rsid w:val="00BB5AE0"/>
    <w:rsid w:val="00BC0540"/>
    <w:rsid w:val="00BC2A23"/>
    <w:rsid w:val="00BC6D0F"/>
    <w:rsid w:val="00BC6D54"/>
    <w:rsid w:val="00BD0036"/>
    <w:rsid w:val="00BD22D2"/>
    <w:rsid w:val="00BD6B25"/>
    <w:rsid w:val="00BE14A7"/>
    <w:rsid w:val="00BE5BE9"/>
    <w:rsid w:val="00BE7C12"/>
    <w:rsid w:val="00BF0690"/>
    <w:rsid w:val="00BF2836"/>
    <w:rsid w:val="00BF39F2"/>
    <w:rsid w:val="00C052F7"/>
    <w:rsid w:val="00C07CA3"/>
    <w:rsid w:val="00C17B63"/>
    <w:rsid w:val="00C245B7"/>
    <w:rsid w:val="00C26652"/>
    <w:rsid w:val="00C302BD"/>
    <w:rsid w:val="00C32635"/>
    <w:rsid w:val="00C37295"/>
    <w:rsid w:val="00C40B84"/>
    <w:rsid w:val="00C4213F"/>
    <w:rsid w:val="00C42E84"/>
    <w:rsid w:val="00C4718A"/>
    <w:rsid w:val="00C57AEC"/>
    <w:rsid w:val="00C6292F"/>
    <w:rsid w:val="00C66D61"/>
    <w:rsid w:val="00C70508"/>
    <w:rsid w:val="00C70FCA"/>
    <w:rsid w:val="00C7187C"/>
    <w:rsid w:val="00C724D5"/>
    <w:rsid w:val="00C81DFA"/>
    <w:rsid w:val="00C82286"/>
    <w:rsid w:val="00C8281D"/>
    <w:rsid w:val="00C8532F"/>
    <w:rsid w:val="00C87097"/>
    <w:rsid w:val="00C878F5"/>
    <w:rsid w:val="00C9079C"/>
    <w:rsid w:val="00C92ECB"/>
    <w:rsid w:val="00C93FB7"/>
    <w:rsid w:val="00C9562C"/>
    <w:rsid w:val="00C967D4"/>
    <w:rsid w:val="00CA3C2E"/>
    <w:rsid w:val="00CA41E7"/>
    <w:rsid w:val="00CA4481"/>
    <w:rsid w:val="00CA538C"/>
    <w:rsid w:val="00CA5912"/>
    <w:rsid w:val="00CB1FCF"/>
    <w:rsid w:val="00CB204B"/>
    <w:rsid w:val="00CB38F7"/>
    <w:rsid w:val="00CB39FD"/>
    <w:rsid w:val="00CB6D56"/>
    <w:rsid w:val="00CB74D4"/>
    <w:rsid w:val="00CC078B"/>
    <w:rsid w:val="00CC4D4A"/>
    <w:rsid w:val="00CC5526"/>
    <w:rsid w:val="00CD13A1"/>
    <w:rsid w:val="00CD1B8E"/>
    <w:rsid w:val="00CD5FF4"/>
    <w:rsid w:val="00CE0F5E"/>
    <w:rsid w:val="00CE3353"/>
    <w:rsid w:val="00CE78AC"/>
    <w:rsid w:val="00D0027C"/>
    <w:rsid w:val="00D0436B"/>
    <w:rsid w:val="00D079EE"/>
    <w:rsid w:val="00D14A61"/>
    <w:rsid w:val="00D15B0D"/>
    <w:rsid w:val="00D16010"/>
    <w:rsid w:val="00D23254"/>
    <w:rsid w:val="00D24AA9"/>
    <w:rsid w:val="00D26128"/>
    <w:rsid w:val="00D266AB"/>
    <w:rsid w:val="00D26B94"/>
    <w:rsid w:val="00D34DA0"/>
    <w:rsid w:val="00D356E1"/>
    <w:rsid w:val="00D36B25"/>
    <w:rsid w:val="00D36BC2"/>
    <w:rsid w:val="00D372AD"/>
    <w:rsid w:val="00D44ACF"/>
    <w:rsid w:val="00D45492"/>
    <w:rsid w:val="00D4643E"/>
    <w:rsid w:val="00D46953"/>
    <w:rsid w:val="00D47882"/>
    <w:rsid w:val="00D5114F"/>
    <w:rsid w:val="00D52AC8"/>
    <w:rsid w:val="00D545FF"/>
    <w:rsid w:val="00D66B7E"/>
    <w:rsid w:val="00D73D4D"/>
    <w:rsid w:val="00D74292"/>
    <w:rsid w:val="00D76EAC"/>
    <w:rsid w:val="00D777E4"/>
    <w:rsid w:val="00D81FE8"/>
    <w:rsid w:val="00D938DE"/>
    <w:rsid w:val="00D94C43"/>
    <w:rsid w:val="00D95C2F"/>
    <w:rsid w:val="00D96EEE"/>
    <w:rsid w:val="00DA04F2"/>
    <w:rsid w:val="00DA1983"/>
    <w:rsid w:val="00DA2D20"/>
    <w:rsid w:val="00DA597A"/>
    <w:rsid w:val="00DA6836"/>
    <w:rsid w:val="00DA729F"/>
    <w:rsid w:val="00DA759F"/>
    <w:rsid w:val="00DB2BE8"/>
    <w:rsid w:val="00DB46EB"/>
    <w:rsid w:val="00DD5494"/>
    <w:rsid w:val="00DD6089"/>
    <w:rsid w:val="00DD6166"/>
    <w:rsid w:val="00DD643B"/>
    <w:rsid w:val="00DE35B7"/>
    <w:rsid w:val="00DE6DA7"/>
    <w:rsid w:val="00DF3129"/>
    <w:rsid w:val="00E02B66"/>
    <w:rsid w:val="00E03D7B"/>
    <w:rsid w:val="00E04F5F"/>
    <w:rsid w:val="00E069BC"/>
    <w:rsid w:val="00E10644"/>
    <w:rsid w:val="00E15776"/>
    <w:rsid w:val="00E1734A"/>
    <w:rsid w:val="00E23802"/>
    <w:rsid w:val="00E25C98"/>
    <w:rsid w:val="00E3028E"/>
    <w:rsid w:val="00E32C41"/>
    <w:rsid w:val="00E34DE3"/>
    <w:rsid w:val="00E41CDA"/>
    <w:rsid w:val="00E424D9"/>
    <w:rsid w:val="00E45EF4"/>
    <w:rsid w:val="00E52FC4"/>
    <w:rsid w:val="00E561A2"/>
    <w:rsid w:val="00E6081A"/>
    <w:rsid w:val="00E66BFB"/>
    <w:rsid w:val="00E70D07"/>
    <w:rsid w:val="00E73E24"/>
    <w:rsid w:val="00E749EC"/>
    <w:rsid w:val="00E75544"/>
    <w:rsid w:val="00E7587B"/>
    <w:rsid w:val="00E75FCD"/>
    <w:rsid w:val="00E77F19"/>
    <w:rsid w:val="00E82E53"/>
    <w:rsid w:val="00E8314D"/>
    <w:rsid w:val="00E831A0"/>
    <w:rsid w:val="00E83DDF"/>
    <w:rsid w:val="00E84BB7"/>
    <w:rsid w:val="00E87E06"/>
    <w:rsid w:val="00E929B3"/>
    <w:rsid w:val="00E96DEB"/>
    <w:rsid w:val="00EA0609"/>
    <w:rsid w:val="00EA60E2"/>
    <w:rsid w:val="00EB183A"/>
    <w:rsid w:val="00EB5564"/>
    <w:rsid w:val="00EB635E"/>
    <w:rsid w:val="00EC127E"/>
    <w:rsid w:val="00EC146C"/>
    <w:rsid w:val="00EC2382"/>
    <w:rsid w:val="00EC2FFE"/>
    <w:rsid w:val="00EC78EB"/>
    <w:rsid w:val="00ED792C"/>
    <w:rsid w:val="00EE04F0"/>
    <w:rsid w:val="00EE7F41"/>
    <w:rsid w:val="00EF00FF"/>
    <w:rsid w:val="00EF395B"/>
    <w:rsid w:val="00EF40B9"/>
    <w:rsid w:val="00EF4F59"/>
    <w:rsid w:val="00EF4FBF"/>
    <w:rsid w:val="00EF58B3"/>
    <w:rsid w:val="00F0301E"/>
    <w:rsid w:val="00F04532"/>
    <w:rsid w:val="00F04799"/>
    <w:rsid w:val="00F06D69"/>
    <w:rsid w:val="00F07868"/>
    <w:rsid w:val="00F10DFF"/>
    <w:rsid w:val="00F157E8"/>
    <w:rsid w:val="00F24480"/>
    <w:rsid w:val="00F3003F"/>
    <w:rsid w:val="00F346C7"/>
    <w:rsid w:val="00F41EFB"/>
    <w:rsid w:val="00F434AB"/>
    <w:rsid w:val="00F4709A"/>
    <w:rsid w:val="00F5672C"/>
    <w:rsid w:val="00F570D0"/>
    <w:rsid w:val="00F579DE"/>
    <w:rsid w:val="00F614B0"/>
    <w:rsid w:val="00F64E52"/>
    <w:rsid w:val="00F64F85"/>
    <w:rsid w:val="00F660D6"/>
    <w:rsid w:val="00F668B4"/>
    <w:rsid w:val="00F67881"/>
    <w:rsid w:val="00F72D46"/>
    <w:rsid w:val="00F7364A"/>
    <w:rsid w:val="00F75807"/>
    <w:rsid w:val="00F77ABE"/>
    <w:rsid w:val="00F80D90"/>
    <w:rsid w:val="00F8709A"/>
    <w:rsid w:val="00F87DAE"/>
    <w:rsid w:val="00F90F14"/>
    <w:rsid w:val="00F92CDF"/>
    <w:rsid w:val="00FA03C3"/>
    <w:rsid w:val="00FA1EFE"/>
    <w:rsid w:val="00FA52FC"/>
    <w:rsid w:val="00FA5BE5"/>
    <w:rsid w:val="00FB1745"/>
    <w:rsid w:val="00FB2301"/>
    <w:rsid w:val="00FB6655"/>
    <w:rsid w:val="00FC3D34"/>
    <w:rsid w:val="00FD005C"/>
    <w:rsid w:val="00FD2D55"/>
    <w:rsid w:val="00FD36FC"/>
    <w:rsid w:val="00FD4B1F"/>
    <w:rsid w:val="00FE3A0C"/>
    <w:rsid w:val="00FF4826"/>
    <w:rsid w:val="00FF619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994A95"/>
  <w15:docId w15:val="{2BB77A0E-C3C2-4DF8-AB18-76318F5E1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40B9"/>
    <w:rPr>
      <w:sz w:val="24"/>
      <w:szCs w:val="24"/>
      <w:lang w:eastAsia="en-US"/>
    </w:rPr>
  </w:style>
  <w:style w:type="paragraph" w:styleId="Heading1">
    <w:name w:val="heading 1"/>
    <w:basedOn w:val="Normal"/>
    <w:next w:val="Normal"/>
    <w:link w:val="Heading1Char"/>
    <w:uiPriority w:val="99"/>
    <w:qFormat/>
    <w:rsid w:val="00803600"/>
    <w:pPr>
      <w:keepNext/>
      <w:spacing w:before="240" w:after="120"/>
      <w:ind w:left="1134" w:right="1134"/>
      <w:jc w:val="center"/>
      <w:outlineLvl w:val="0"/>
    </w:pPr>
    <w:rPr>
      <w:rFonts w:ascii="CRO_Bookman-Normal" w:hAnsi="CRO_Bookman-Normal" w:cs="CRO_Bookman-Normal"/>
      <w:b/>
      <w:bCs/>
      <w:kern w:val="24"/>
      <w:lang w:val="en-US" w:eastAsia="hr-HR"/>
    </w:rPr>
  </w:style>
  <w:style w:type="paragraph" w:styleId="Heading2">
    <w:name w:val="heading 2"/>
    <w:basedOn w:val="Normal"/>
    <w:next w:val="Normal"/>
    <w:link w:val="Heading2Char"/>
    <w:unhideWhenUsed/>
    <w:qFormat/>
    <w:locked/>
    <w:rsid w:val="007641A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4594E"/>
    <w:rPr>
      <w:rFonts w:ascii="Cambria" w:hAnsi="Cambria" w:cs="Cambria"/>
      <w:b/>
      <w:bCs/>
      <w:kern w:val="32"/>
      <w:sz w:val="32"/>
      <w:szCs w:val="32"/>
      <w:lang w:eastAsia="en-US"/>
    </w:rPr>
  </w:style>
  <w:style w:type="paragraph" w:styleId="Header">
    <w:name w:val="header"/>
    <w:basedOn w:val="Normal"/>
    <w:link w:val="HeaderChar"/>
    <w:uiPriority w:val="99"/>
    <w:rsid w:val="00EF40B9"/>
    <w:pPr>
      <w:tabs>
        <w:tab w:val="center" w:pos="4320"/>
        <w:tab w:val="right" w:pos="8640"/>
      </w:tabs>
      <w:jc w:val="both"/>
    </w:pPr>
    <w:rPr>
      <w:rFonts w:ascii="CRO_Bookman-Normal" w:hAnsi="CRO_Bookman-Normal" w:cs="CRO_Bookman-Normal"/>
      <w:sz w:val="20"/>
      <w:szCs w:val="20"/>
      <w:lang w:val="en-US" w:eastAsia="hr-HR"/>
    </w:rPr>
  </w:style>
  <w:style w:type="character" w:customStyle="1" w:styleId="HeaderChar">
    <w:name w:val="Header Char"/>
    <w:basedOn w:val="DefaultParagraphFont"/>
    <w:link w:val="Header"/>
    <w:uiPriority w:val="99"/>
    <w:semiHidden/>
    <w:locked/>
    <w:rsid w:val="0024594E"/>
    <w:rPr>
      <w:rFonts w:cs="Times New Roman"/>
      <w:sz w:val="24"/>
      <w:szCs w:val="24"/>
      <w:lang w:eastAsia="en-US"/>
    </w:rPr>
  </w:style>
  <w:style w:type="paragraph" w:customStyle="1" w:styleId="Clanak">
    <w:name w:val="Clanak"/>
    <w:basedOn w:val="Normal"/>
    <w:next w:val="Normal"/>
    <w:uiPriority w:val="99"/>
    <w:rsid w:val="00786CA5"/>
    <w:pPr>
      <w:keepNext/>
      <w:numPr>
        <w:numId w:val="1"/>
      </w:numPr>
      <w:spacing w:before="360" w:after="240"/>
      <w:jc w:val="both"/>
    </w:pPr>
    <w:rPr>
      <w:rFonts w:ascii="Courier New" w:hAnsi="Courier New" w:cs="Courier New"/>
      <w:b/>
      <w:bCs/>
      <w:spacing w:val="-10"/>
      <w:sz w:val="22"/>
      <w:szCs w:val="22"/>
      <w:lang w:eastAsia="hr-HR"/>
    </w:rPr>
  </w:style>
  <w:style w:type="paragraph" w:customStyle="1" w:styleId="Stavak">
    <w:name w:val="Stavak"/>
    <w:basedOn w:val="Normal"/>
    <w:uiPriority w:val="99"/>
    <w:rsid w:val="00786CA5"/>
    <w:pPr>
      <w:numPr>
        <w:ilvl w:val="1"/>
        <w:numId w:val="1"/>
      </w:numPr>
      <w:spacing w:after="120"/>
      <w:jc w:val="both"/>
    </w:pPr>
    <w:rPr>
      <w:rFonts w:ascii="Courier New" w:hAnsi="Courier New" w:cs="Courier New"/>
      <w:spacing w:val="-10"/>
      <w:sz w:val="22"/>
      <w:szCs w:val="22"/>
      <w:lang w:eastAsia="hr-HR"/>
    </w:rPr>
  </w:style>
  <w:style w:type="table" w:styleId="TableGrid">
    <w:name w:val="Table Grid"/>
    <w:basedOn w:val="TableNormal"/>
    <w:uiPriority w:val="99"/>
    <w:rsid w:val="00F41EFB"/>
    <w:pPr>
      <w:jc w:val="both"/>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D66B7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4594E"/>
    <w:rPr>
      <w:rFonts w:cs="Times New Roman"/>
      <w:sz w:val="2"/>
      <w:szCs w:val="2"/>
      <w:lang w:eastAsia="en-US"/>
    </w:rPr>
  </w:style>
  <w:style w:type="character" w:styleId="CommentReference">
    <w:name w:val="annotation reference"/>
    <w:basedOn w:val="DefaultParagraphFont"/>
    <w:rsid w:val="007B524A"/>
    <w:rPr>
      <w:rFonts w:cs="Times New Roman"/>
      <w:sz w:val="16"/>
      <w:szCs w:val="16"/>
    </w:rPr>
  </w:style>
  <w:style w:type="paragraph" w:styleId="CommentText">
    <w:name w:val="annotation text"/>
    <w:basedOn w:val="Normal"/>
    <w:link w:val="CommentTextChar"/>
    <w:rsid w:val="007B524A"/>
    <w:rPr>
      <w:sz w:val="20"/>
      <w:szCs w:val="20"/>
    </w:rPr>
  </w:style>
  <w:style w:type="character" w:customStyle="1" w:styleId="CommentTextChar">
    <w:name w:val="Comment Text Char"/>
    <w:basedOn w:val="DefaultParagraphFont"/>
    <w:link w:val="CommentText"/>
    <w:locked/>
    <w:rsid w:val="005A1609"/>
    <w:rPr>
      <w:rFonts w:cs="Times New Roman"/>
      <w:lang w:eastAsia="en-US"/>
    </w:rPr>
  </w:style>
  <w:style w:type="paragraph" w:styleId="CommentSubject">
    <w:name w:val="annotation subject"/>
    <w:basedOn w:val="CommentText"/>
    <w:next w:val="CommentText"/>
    <w:link w:val="CommentSubjectChar"/>
    <w:uiPriority w:val="99"/>
    <w:semiHidden/>
    <w:rsid w:val="007B524A"/>
    <w:rPr>
      <w:b/>
      <w:bCs/>
    </w:rPr>
  </w:style>
  <w:style w:type="character" w:customStyle="1" w:styleId="CommentSubjectChar">
    <w:name w:val="Comment Subject Char"/>
    <w:basedOn w:val="CommentTextChar"/>
    <w:link w:val="CommentSubject"/>
    <w:uiPriority w:val="99"/>
    <w:semiHidden/>
    <w:locked/>
    <w:rsid w:val="0024594E"/>
    <w:rPr>
      <w:rFonts w:cs="Times New Roman"/>
      <w:b/>
      <w:bCs/>
      <w:sz w:val="20"/>
      <w:szCs w:val="20"/>
      <w:lang w:eastAsia="en-US"/>
    </w:rPr>
  </w:style>
  <w:style w:type="paragraph" w:customStyle="1" w:styleId="clanak0">
    <w:name w:val="clanak"/>
    <w:basedOn w:val="Normal"/>
    <w:uiPriority w:val="99"/>
    <w:rsid w:val="00B20CEF"/>
    <w:pPr>
      <w:keepNext/>
      <w:tabs>
        <w:tab w:val="num" w:pos="1440"/>
      </w:tabs>
      <w:spacing w:before="360" w:after="240"/>
      <w:jc w:val="both"/>
    </w:pPr>
    <w:rPr>
      <w:rFonts w:ascii="Courier New" w:hAnsi="Courier New" w:cs="Courier New"/>
      <w:b/>
      <w:bCs/>
      <w:spacing w:val="-10"/>
      <w:sz w:val="22"/>
      <w:szCs w:val="22"/>
      <w:lang w:eastAsia="hr-HR"/>
    </w:rPr>
  </w:style>
  <w:style w:type="paragraph" w:customStyle="1" w:styleId="stavak0">
    <w:name w:val="stavak"/>
    <w:basedOn w:val="Normal"/>
    <w:uiPriority w:val="99"/>
    <w:rsid w:val="00B20CEF"/>
    <w:pPr>
      <w:tabs>
        <w:tab w:val="num" w:pos="792"/>
      </w:tabs>
      <w:spacing w:after="120"/>
      <w:jc w:val="both"/>
    </w:pPr>
    <w:rPr>
      <w:rFonts w:ascii="Courier New" w:hAnsi="Courier New" w:cs="Courier New"/>
      <w:spacing w:val="-10"/>
      <w:sz w:val="22"/>
      <w:szCs w:val="22"/>
      <w:lang w:eastAsia="hr-HR"/>
    </w:rPr>
  </w:style>
  <w:style w:type="paragraph" w:styleId="BodyTextIndent">
    <w:name w:val="Body Text Indent"/>
    <w:basedOn w:val="Normal"/>
    <w:link w:val="BodyTextIndentChar"/>
    <w:rsid w:val="002E5BED"/>
    <w:pPr>
      <w:ind w:firstLine="567"/>
    </w:pPr>
    <w:rPr>
      <w:rFonts w:ascii="Garamond" w:hAnsi="Garamond"/>
      <w:szCs w:val="20"/>
      <w:lang w:val="en-GB" w:eastAsia="hr-HR"/>
    </w:rPr>
  </w:style>
  <w:style w:type="character" w:customStyle="1" w:styleId="BodyTextIndentChar">
    <w:name w:val="Body Text Indent Char"/>
    <w:basedOn w:val="DefaultParagraphFont"/>
    <w:link w:val="BodyTextIndent"/>
    <w:rsid w:val="002E5BED"/>
    <w:rPr>
      <w:rFonts w:ascii="Garamond" w:hAnsi="Garamond"/>
      <w:sz w:val="24"/>
      <w:szCs w:val="20"/>
      <w:lang w:val="en-GB"/>
    </w:rPr>
  </w:style>
  <w:style w:type="paragraph" w:styleId="BodyText2">
    <w:name w:val="Body Text 2"/>
    <w:basedOn w:val="Normal"/>
    <w:link w:val="BodyText2Char"/>
    <w:rsid w:val="002E5BED"/>
    <w:pPr>
      <w:jc w:val="both"/>
    </w:pPr>
    <w:rPr>
      <w:sz w:val="20"/>
      <w:szCs w:val="20"/>
      <w:lang w:eastAsia="hr-HR"/>
    </w:rPr>
  </w:style>
  <w:style w:type="character" w:customStyle="1" w:styleId="BodyText2Char">
    <w:name w:val="Body Text 2 Char"/>
    <w:basedOn w:val="DefaultParagraphFont"/>
    <w:link w:val="BodyText2"/>
    <w:rsid w:val="002E5BED"/>
    <w:rPr>
      <w:sz w:val="20"/>
      <w:szCs w:val="20"/>
    </w:rPr>
  </w:style>
  <w:style w:type="paragraph" w:styleId="BodyTextIndent3">
    <w:name w:val="Body Text Indent 3"/>
    <w:basedOn w:val="Normal"/>
    <w:link w:val="BodyTextIndent3Char"/>
    <w:rsid w:val="002E5BED"/>
    <w:pPr>
      <w:spacing w:after="120"/>
      <w:ind w:left="283"/>
    </w:pPr>
    <w:rPr>
      <w:sz w:val="16"/>
      <w:szCs w:val="16"/>
      <w:lang w:val="en-GB"/>
    </w:rPr>
  </w:style>
  <w:style w:type="character" w:customStyle="1" w:styleId="BodyTextIndent3Char">
    <w:name w:val="Body Text Indent 3 Char"/>
    <w:basedOn w:val="DefaultParagraphFont"/>
    <w:link w:val="BodyTextIndent3"/>
    <w:rsid w:val="002E5BED"/>
    <w:rPr>
      <w:sz w:val="16"/>
      <w:szCs w:val="16"/>
      <w:lang w:val="en-GB" w:eastAsia="en-US"/>
    </w:rPr>
  </w:style>
  <w:style w:type="paragraph" w:styleId="Revision">
    <w:name w:val="Revision"/>
    <w:hidden/>
    <w:uiPriority w:val="99"/>
    <w:semiHidden/>
    <w:rsid w:val="00A51096"/>
    <w:rPr>
      <w:sz w:val="24"/>
      <w:szCs w:val="24"/>
      <w:lang w:eastAsia="en-US"/>
    </w:rPr>
  </w:style>
  <w:style w:type="paragraph" w:styleId="ListParagraph">
    <w:name w:val="List Paragraph"/>
    <w:basedOn w:val="Normal"/>
    <w:uiPriority w:val="34"/>
    <w:qFormat/>
    <w:rsid w:val="002B4F08"/>
    <w:pPr>
      <w:ind w:left="720"/>
    </w:pPr>
    <w:rPr>
      <w:rFonts w:ascii="Calibri" w:eastAsiaTheme="minorHAnsi" w:hAnsi="Calibri"/>
      <w:sz w:val="22"/>
      <w:szCs w:val="22"/>
      <w:lang w:eastAsia="hr-HR"/>
    </w:rPr>
  </w:style>
  <w:style w:type="character" w:customStyle="1" w:styleId="ctitle">
    <w:name w:val="c_title"/>
    <w:basedOn w:val="DefaultParagraphFont"/>
    <w:rsid w:val="002B4F08"/>
  </w:style>
  <w:style w:type="paragraph" w:styleId="NoSpacing">
    <w:name w:val="No Spacing"/>
    <w:uiPriority w:val="1"/>
    <w:qFormat/>
    <w:rsid w:val="002134E6"/>
    <w:rPr>
      <w:rFonts w:ascii="Verdana" w:eastAsia="Calibri" w:hAnsi="Verdana"/>
      <w:sz w:val="20"/>
    </w:rPr>
  </w:style>
  <w:style w:type="paragraph" w:styleId="BodyText">
    <w:name w:val="Body Text"/>
    <w:basedOn w:val="Normal"/>
    <w:link w:val="BodyTextChar"/>
    <w:uiPriority w:val="99"/>
    <w:unhideWhenUsed/>
    <w:rsid w:val="00181D24"/>
    <w:pPr>
      <w:spacing w:after="120"/>
    </w:pPr>
  </w:style>
  <w:style w:type="character" w:customStyle="1" w:styleId="BodyTextChar">
    <w:name w:val="Body Text Char"/>
    <w:basedOn w:val="DefaultParagraphFont"/>
    <w:link w:val="BodyText"/>
    <w:uiPriority w:val="99"/>
    <w:rsid w:val="00181D24"/>
    <w:rPr>
      <w:sz w:val="24"/>
      <w:szCs w:val="24"/>
      <w:lang w:eastAsia="en-US"/>
    </w:rPr>
  </w:style>
  <w:style w:type="character" w:customStyle="1" w:styleId="Heading2Char">
    <w:name w:val="Heading 2 Char"/>
    <w:basedOn w:val="DefaultParagraphFont"/>
    <w:link w:val="Heading2"/>
    <w:rsid w:val="007641A2"/>
    <w:rPr>
      <w:rFonts w:asciiTheme="majorHAnsi" w:eastAsiaTheme="majorEastAsia" w:hAnsiTheme="majorHAnsi" w:cstheme="majorBidi"/>
      <w:b/>
      <w:bCs/>
      <w:color w:val="4F81BD" w:themeColor="accent1"/>
      <w:sz w:val="26"/>
      <w:szCs w:val="26"/>
      <w:lang w:eastAsia="en-US"/>
    </w:rPr>
  </w:style>
  <w:style w:type="character" w:styleId="Strong">
    <w:name w:val="Strong"/>
    <w:basedOn w:val="DefaultParagraphFont"/>
    <w:qFormat/>
    <w:locked/>
    <w:rsid w:val="007641A2"/>
    <w:rPr>
      <w:b/>
      <w:bCs/>
    </w:rPr>
  </w:style>
  <w:style w:type="paragraph" w:styleId="Subtitle">
    <w:name w:val="Subtitle"/>
    <w:basedOn w:val="Normal"/>
    <w:next w:val="Normal"/>
    <w:link w:val="SubtitleChar"/>
    <w:qFormat/>
    <w:locked/>
    <w:rsid w:val="007641A2"/>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7641A2"/>
    <w:rPr>
      <w:rFonts w:asciiTheme="majorHAnsi" w:eastAsiaTheme="majorEastAsia" w:hAnsiTheme="majorHAnsi" w:cstheme="majorBidi"/>
      <w:i/>
      <w:iCs/>
      <w:color w:val="4F81BD" w:themeColor="accent1"/>
      <w:spacing w:val="15"/>
      <w:sz w:val="24"/>
      <w:szCs w:val="24"/>
      <w:lang w:eastAsia="en-US"/>
    </w:rPr>
  </w:style>
  <w:style w:type="paragraph" w:styleId="Title">
    <w:name w:val="Title"/>
    <w:basedOn w:val="Normal"/>
    <w:next w:val="Normal"/>
    <w:link w:val="TitleChar"/>
    <w:qFormat/>
    <w:locked/>
    <w:rsid w:val="007641A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641A2"/>
    <w:rPr>
      <w:rFonts w:asciiTheme="majorHAnsi" w:eastAsiaTheme="majorEastAsia" w:hAnsiTheme="majorHAnsi" w:cstheme="majorBidi"/>
      <w:color w:val="17365D" w:themeColor="text2" w:themeShade="BF"/>
      <w:spacing w:val="5"/>
      <w:kern w:val="28"/>
      <w:sz w:val="52"/>
      <w:szCs w:val="52"/>
      <w:lang w:eastAsia="en-US"/>
    </w:rPr>
  </w:style>
  <w:style w:type="character" w:styleId="SubtleEmphasis">
    <w:name w:val="Subtle Emphasis"/>
    <w:basedOn w:val="DefaultParagraphFont"/>
    <w:uiPriority w:val="19"/>
    <w:qFormat/>
    <w:rsid w:val="007641A2"/>
    <w:rPr>
      <w:i/>
      <w:iCs/>
      <w:color w:val="808080" w:themeColor="text1" w:themeTint="7F"/>
    </w:rPr>
  </w:style>
  <w:style w:type="character" w:styleId="IntenseEmphasis">
    <w:name w:val="Intense Emphasis"/>
    <w:basedOn w:val="DefaultParagraphFont"/>
    <w:uiPriority w:val="21"/>
    <w:qFormat/>
    <w:rsid w:val="007641A2"/>
    <w:rPr>
      <w:b/>
      <w:bCs/>
      <w:i/>
      <w:iCs/>
      <w:color w:val="4F81BD" w:themeColor="accent1"/>
    </w:rPr>
  </w:style>
  <w:style w:type="paragraph" w:styleId="Quote">
    <w:name w:val="Quote"/>
    <w:basedOn w:val="Normal"/>
    <w:next w:val="Normal"/>
    <w:link w:val="QuoteChar"/>
    <w:uiPriority w:val="29"/>
    <w:qFormat/>
    <w:rsid w:val="007641A2"/>
    <w:rPr>
      <w:i/>
      <w:iCs/>
      <w:color w:val="000000" w:themeColor="text1"/>
    </w:rPr>
  </w:style>
  <w:style w:type="character" w:customStyle="1" w:styleId="QuoteChar">
    <w:name w:val="Quote Char"/>
    <w:basedOn w:val="DefaultParagraphFont"/>
    <w:link w:val="Quote"/>
    <w:uiPriority w:val="29"/>
    <w:rsid w:val="007641A2"/>
    <w:rPr>
      <w:i/>
      <w:iCs/>
      <w:color w:val="000000" w:themeColor="text1"/>
      <w:sz w:val="24"/>
      <w:szCs w:val="24"/>
      <w:lang w:eastAsia="en-US"/>
    </w:rPr>
  </w:style>
  <w:style w:type="paragraph" w:styleId="IntenseQuote">
    <w:name w:val="Intense Quote"/>
    <w:basedOn w:val="Normal"/>
    <w:next w:val="Normal"/>
    <w:link w:val="IntenseQuoteChar"/>
    <w:uiPriority w:val="30"/>
    <w:qFormat/>
    <w:rsid w:val="007641A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641A2"/>
    <w:rPr>
      <w:b/>
      <w:bCs/>
      <w:i/>
      <w:iCs/>
      <w:color w:val="4F81BD" w:themeColor="accent1"/>
      <w:sz w:val="24"/>
      <w:szCs w:val="24"/>
      <w:lang w:eastAsia="en-US"/>
    </w:rPr>
  </w:style>
  <w:style w:type="character" w:styleId="IntenseReference">
    <w:name w:val="Intense Reference"/>
    <w:basedOn w:val="DefaultParagraphFont"/>
    <w:uiPriority w:val="32"/>
    <w:qFormat/>
    <w:rsid w:val="007641A2"/>
    <w:rPr>
      <w:b/>
      <w:bCs/>
      <w:smallCaps/>
      <w:color w:val="C0504D" w:themeColor="accent2"/>
      <w:spacing w:val="5"/>
      <w:u w:val="single"/>
    </w:rPr>
  </w:style>
  <w:style w:type="character" w:styleId="Emphasis">
    <w:name w:val="Emphasis"/>
    <w:basedOn w:val="DefaultParagraphFont"/>
    <w:qFormat/>
    <w:locked/>
    <w:rsid w:val="007641A2"/>
    <w:rPr>
      <w:i/>
      <w:iCs/>
    </w:rPr>
  </w:style>
  <w:style w:type="paragraph" w:styleId="Footer">
    <w:name w:val="footer"/>
    <w:basedOn w:val="Normal"/>
    <w:link w:val="FooterChar"/>
    <w:uiPriority w:val="99"/>
    <w:unhideWhenUsed/>
    <w:rsid w:val="007D04FA"/>
    <w:pPr>
      <w:tabs>
        <w:tab w:val="center" w:pos="4536"/>
        <w:tab w:val="right" w:pos="9072"/>
      </w:tabs>
    </w:pPr>
  </w:style>
  <w:style w:type="character" w:customStyle="1" w:styleId="FooterChar">
    <w:name w:val="Footer Char"/>
    <w:basedOn w:val="DefaultParagraphFont"/>
    <w:link w:val="Footer"/>
    <w:uiPriority w:val="99"/>
    <w:rsid w:val="007D04FA"/>
    <w:rPr>
      <w:sz w:val="24"/>
      <w:szCs w:val="24"/>
      <w:lang w:eastAsia="en-US"/>
    </w:rPr>
  </w:style>
  <w:style w:type="paragraph" w:customStyle="1" w:styleId="Default">
    <w:name w:val="Default"/>
    <w:rsid w:val="009976ED"/>
    <w:pPr>
      <w:autoSpaceDE w:val="0"/>
      <w:autoSpaceDN w:val="0"/>
      <w:adjustRightInd w:val="0"/>
    </w:pPr>
    <w:rPr>
      <w:rFonts w:ascii="Georgia" w:hAnsi="Georgia" w:cs="Georg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62352">
      <w:bodyDiv w:val="1"/>
      <w:marLeft w:val="0"/>
      <w:marRight w:val="0"/>
      <w:marTop w:val="0"/>
      <w:marBottom w:val="0"/>
      <w:divBdr>
        <w:top w:val="none" w:sz="0" w:space="0" w:color="auto"/>
        <w:left w:val="none" w:sz="0" w:space="0" w:color="auto"/>
        <w:bottom w:val="none" w:sz="0" w:space="0" w:color="auto"/>
        <w:right w:val="none" w:sz="0" w:space="0" w:color="auto"/>
      </w:divBdr>
    </w:div>
    <w:div w:id="19162032">
      <w:bodyDiv w:val="1"/>
      <w:marLeft w:val="0"/>
      <w:marRight w:val="0"/>
      <w:marTop w:val="0"/>
      <w:marBottom w:val="0"/>
      <w:divBdr>
        <w:top w:val="none" w:sz="0" w:space="0" w:color="auto"/>
        <w:left w:val="none" w:sz="0" w:space="0" w:color="auto"/>
        <w:bottom w:val="none" w:sz="0" w:space="0" w:color="auto"/>
        <w:right w:val="none" w:sz="0" w:space="0" w:color="auto"/>
      </w:divBdr>
    </w:div>
    <w:div w:id="25062949">
      <w:bodyDiv w:val="1"/>
      <w:marLeft w:val="0"/>
      <w:marRight w:val="0"/>
      <w:marTop w:val="0"/>
      <w:marBottom w:val="0"/>
      <w:divBdr>
        <w:top w:val="none" w:sz="0" w:space="0" w:color="auto"/>
        <w:left w:val="none" w:sz="0" w:space="0" w:color="auto"/>
        <w:bottom w:val="none" w:sz="0" w:space="0" w:color="auto"/>
        <w:right w:val="none" w:sz="0" w:space="0" w:color="auto"/>
      </w:divBdr>
    </w:div>
    <w:div w:id="34698047">
      <w:bodyDiv w:val="1"/>
      <w:marLeft w:val="0"/>
      <w:marRight w:val="0"/>
      <w:marTop w:val="0"/>
      <w:marBottom w:val="0"/>
      <w:divBdr>
        <w:top w:val="none" w:sz="0" w:space="0" w:color="auto"/>
        <w:left w:val="none" w:sz="0" w:space="0" w:color="auto"/>
        <w:bottom w:val="none" w:sz="0" w:space="0" w:color="auto"/>
        <w:right w:val="none" w:sz="0" w:space="0" w:color="auto"/>
      </w:divBdr>
    </w:div>
    <w:div w:id="85854515">
      <w:bodyDiv w:val="1"/>
      <w:marLeft w:val="0"/>
      <w:marRight w:val="0"/>
      <w:marTop w:val="0"/>
      <w:marBottom w:val="0"/>
      <w:divBdr>
        <w:top w:val="none" w:sz="0" w:space="0" w:color="auto"/>
        <w:left w:val="none" w:sz="0" w:space="0" w:color="auto"/>
        <w:bottom w:val="none" w:sz="0" w:space="0" w:color="auto"/>
        <w:right w:val="none" w:sz="0" w:space="0" w:color="auto"/>
      </w:divBdr>
    </w:div>
    <w:div w:id="228269437">
      <w:bodyDiv w:val="1"/>
      <w:marLeft w:val="0"/>
      <w:marRight w:val="0"/>
      <w:marTop w:val="0"/>
      <w:marBottom w:val="0"/>
      <w:divBdr>
        <w:top w:val="none" w:sz="0" w:space="0" w:color="auto"/>
        <w:left w:val="none" w:sz="0" w:space="0" w:color="auto"/>
        <w:bottom w:val="none" w:sz="0" w:space="0" w:color="auto"/>
        <w:right w:val="none" w:sz="0" w:space="0" w:color="auto"/>
      </w:divBdr>
    </w:div>
    <w:div w:id="332877198">
      <w:bodyDiv w:val="1"/>
      <w:marLeft w:val="0"/>
      <w:marRight w:val="0"/>
      <w:marTop w:val="0"/>
      <w:marBottom w:val="0"/>
      <w:divBdr>
        <w:top w:val="none" w:sz="0" w:space="0" w:color="auto"/>
        <w:left w:val="none" w:sz="0" w:space="0" w:color="auto"/>
        <w:bottom w:val="none" w:sz="0" w:space="0" w:color="auto"/>
        <w:right w:val="none" w:sz="0" w:space="0" w:color="auto"/>
      </w:divBdr>
    </w:div>
    <w:div w:id="500197484">
      <w:bodyDiv w:val="1"/>
      <w:marLeft w:val="0"/>
      <w:marRight w:val="0"/>
      <w:marTop w:val="0"/>
      <w:marBottom w:val="0"/>
      <w:divBdr>
        <w:top w:val="none" w:sz="0" w:space="0" w:color="auto"/>
        <w:left w:val="none" w:sz="0" w:space="0" w:color="auto"/>
        <w:bottom w:val="none" w:sz="0" w:space="0" w:color="auto"/>
        <w:right w:val="none" w:sz="0" w:space="0" w:color="auto"/>
      </w:divBdr>
    </w:div>
    <w:div w:id="583219322">
      <w:bodyDiv w:val="1"/>
      <w:marLeft w:val="0"/>
      <w:marRight w:val="0"/>
      <w:marTop w:val="0"/>
      <w:marBottom w:val="0"/>
      <w:divBdr>
        <w:top w:val="none" w:sz="0" w:space="0" w:color="auto"/>
        <w:left w:val="none" w:sz="0" w:space="0" w:color="auto"/>
        <w:bottom w:val="none" w:sz="0" w:space="0" w:color="auto"/>
        <w:right w:val="none" w:sz="0" w:space="0" w:color="auto"/>
      </w:divBdr>
    </w:div>
    <w:div w:id="599996238">
      <w:bodyDiv w:val="1"/>
      <w:marLeft w:val="0"/>
      <w:marRight w:val="0"/>
      <w:marTop w:val="0"/>
      <w:marBottom w:val="0"/>
      <w:divBdr>
        <w:top w:val="none" w:sz="0" w:space="0" w:color="auto"/>
        <w:left w:val="none" w:sz="0" w:space="0" w:color="auto"/>
        <w:bottom w:val="none" w:sz="0" w:space="0" w:color="auto"/>
        <w:right w:val="none" w:sz="0" w:space="0" w:color="auto"/>
      </w:divBdr>
    </w:div>
    <w:div w:id="630864231">
      <w:bodyDiv w:val="1"/>
      <w:marLeft w:val="0"/>
      <w:marRight w:val="0"/>
      <w:marTop w:val="0"/>
      <w:marBottom w:val="0"/>
      <w:divBdr>
        <w:top w:val="none" w:sz="0" w:space="0" w:color="auto"/>
        <w:left w:val="none" w:sz="0" w:space="0" w:color="auto"/>
        <w:bottom w:val="none" w:sz="0" w:space="0" w:color="auto"/>
        <w:right w:val="none" w:sz="0" w:space="0" w:color="auto"/>
      </w:divBdr>
    </w:div>
    <w:div w:id="830684846">
      <w:bodyDiv w:val="1"/>
      <w:marLeft w:val="0"/>
      <w:marRight w:val="0"/>
      <w:marTop w:val="0"/>
      <w:marBottom w:val="0"/>
      <w:divBdr>
        <w:top w:val="none" w:sz="0" w:space="0" w:color="auto"/>
        <w:left w:val="none" w:sz="0" w:space="0" w:color="auto"/>
        <w:bottom w:val="none" w:sz="0" w:space="0" w:color="auto"/>
        <w:right w:val="none" w:sz="0" w:space="0" w:color="auto"/>
      </w:divBdr>
    </w:div>
    <w:div w:id="859589746">
      <w:bodyDiv w:val="1"/>
      <w:marLeft w:val="0"/>
      <w:marRight w:val="0"/>
      <w:marTop w:val="0"/>
      <w:marBottom w:val="0"/>
      <w:divBdr>
        <w:top w:val="none" w:sz="0" w:space="0" w:color="auto"/>
        <w:left w:val="none" w:sz="0" w:space="0" w:color="auto"/>
        <w:bottom w:val="none" w:sz="0" w:space="0" w:color="auto"/>
        <w:right w:val="none" w:sz="0" w:space="0" w:color="auto"/>
      </w:divBdr>
    </w:div>
    <w:div w:id="1003320348">
      <w:bodyDiv w:val="1"/>
      <w:marLeft w:val="0"/>
      <w:marRight w:val="0"/>
      <w:marTop w:val="0"/>
      <w:marBottom w:val="0"/>
      <w:divBdr>
        <w:top w:val="none" w:sz="0" w:space="0" w:color="auto"/>
        <w:left w:val="none" w:sz="0" w:space="0" w:color="auto"/>
        <w:bottom w:val="none" w:sz="0" w:space="0" w:color="auto"/>
        <w:right w:val="none" w:sz="0" w:space="0" w:color="auto"/>
      </w:divBdr>
    </w:div>
    <w:div w:id="1245408061">
      <w:bodyDiv w:val="1"/>
      <w:marLeft w:val="0"/>
      <w:marRight w:val="0"/>
      <w:marTop w:val="0"/>
      <w:marBottom w:val="0"/>
      <w:divBdr>
        <w:top w:val="none" w:sz="0" w:space="0" w:color="auto"/>
        <w:left w:val="none" w:sz="0" w:space="0" w:color="auto"/>
        <w:bottom w:val="none" w:sz="0" w:space="0" w:color="auto"/>
        <w:right w:val="none" w:sz="0" w:space="0" w:color="auto"/>
      </w:divBdr>
    </w:div>
    <w:div w:id="1348211334">
      <w:bodyDiv w:val="1"/>
      <w:marLeft w:val="0"/>
      <w:marRight w:val="0"/>
      <w:marTop w:val="0"/>
      <w:marBottom w:val="0"/>
      <w:divBdr>
        <w:top w:val="none" w:sz="0" w:space="0" w:color="auto"/>
        <w:left w:val="none" w:sz="0" w:space="0" w:color="auto"/>
        <w:bottom w:val="none" w:sz="0" w:space="0" w:color="auto"/>
        <w:right w:val="none" w:sz="0" w:space="0" w:color="auto"/>
      </w:divBdr>
    </w:div>
    <w:div w:id="1353797359">
      <w:bodyDiv w:val="1"/>
      <w:marLeft w:val="0"/>
      <w:marRight w:val="0"/>
      <w:marTop w:val="0"/>
      <w:marBottom w:val="0"/>
      <w:divBdr>
        <w:top w:val="none" w:sz="0" w:space="0" w:color="auto"/>
        <w:left w:val="none" w:sz="0" w:space="0" w:color="auto"/>
        <w:bottom w:val="none" w:sz="0" w:space="0" w:color="auto"/>
        <w:right w:val="none" w:sz="0" w:space="0" w:color="auto"/>
      </w:divBdr>
    </w:div>
    <w:div w:id="1403799301">
      <w:bodyDiv w:val="1"/>
      <w:marLeft w:val="0"/>
      <w:marRight w:val="0"/>
      <w:marTop w:val="0"/>
      <w:marBottom w:val="0"/>
      <w:divBdr>
        <w:top w:val="none" w:sz="0" w:space="0" w:color="auto"/>
        <w:left w:val="none" w:sz="0" w:space="0" w:color="auto"/>
        <w:bottom w:val="none" w:sz="0" w:space="0" w:color="auto"/>
        <w:right w:val="none" w:sz="0" w:space="0" w:color="auto"/>
      </w:divBdr>
    </w:div>
    <w:div w:id="1517498474">
      <w:marLeft w:val="0"/>
      <w:marRight w:val="0"/>
      <w:marTop w:val="0"/>
      <w:marBottom w:val="0"/>
      <w:divBdr>
        <w:top w:val="none" w:sz="0" w:space="0" w:color="auto"/>
        <w:left w:val="none" w:sz="0" w:space="0" w:color="auto"/>
        <w:bottom w:val="none" w:sz="0" w:space="0" w:color="auto"/>
        <w:right w:val="none" w:sz="0" w:space="0" w:color="auto"/>
      </w:divBdr>
    </w:div>
    <w:div w:id="1517498475">
      <w:marLeft w:val="0"/>
      <w:marRight w:val="0"/>
      <w:marTop w:val="0"/>
      <w:marBottom w:val="0"/>
      <w:divBdr>
        <w:top w:val="none" w:sz="0" w:space="0" w:color="auto"/>
        <w:left w:val="none" w:sz="0" w:space="0" w:color="auto"/>
        <w:bottom w:val="none" w:sz="0" w:space="0" w:color="auto"/>
        <w:right w:val="none" w:sz="0" w:space="0" w:color="auto"/>
      </w:divBdr>
    </w:div>
    <w:div w:id="1517498476">
      <w:marLeft w:val="0"/>
      <w:marRight w:val="0"/>
      <w:marTop w:val="0"/>
      <w:marBottom w:val="0"/>
      <w:divBdr>
        <w:top w:val="none" w:sz="0" w:space="0" w:color="auto"/>
        <w:left w:val="none" w:sz="0" w:space="0" w:color="auto"/>
        <w:bottom w:val="none" w:sz="0" w:space="0" w:color="auto"/>
        <w:right w:val="none" w:sz="0" w:space="0" w:color="auto"/>
      </w:divBdr>
    </w:div>
    <w:div w:id="1517498477">
      <w:marLeft w:val="0"/>
      <w:marRight w:val="0"/>
      <w:marTop w:val="0"/>
      <w:marBottom w:val="0"/>
      <w:divBdr>
        <w:top w:val="none" w:sz="0" w:space="0" w:color="auto"/>
        <w:left w:val="none" w:sz="0" w:space="0" w:color="auto"/>
        <w:bottom w:val="none" w:sz="0" w:space="0" w:color="auto"/>
        <w:right w:val="none" w:sz="0" w:space="0" w:color="auto"/>
      </w:divBdr>
    </w:div>
    <w:div w:id="1517498478">
      <w:marLeft w:val="0"/>
      <w:marRight w:val="0"/>
      <w:marTop w:val="0"/>
      <w:marBottom w:val="0"/>
      <w:divBdr>
        <w:top w:val="none" w:sz="0" w:space="0" w:color="auto"/>
        <w:left w:val="none" w:sz="0" w:space="0" w:color="auto"/>
        <w:bottom w:val="none" w:sz="0" w:space="0" w:color="auto"/>
        <w:right w:val="none" w:sz="0" w:space="0" w:color="auto"/>
      </w:divBdr>
    </w:div>
    <w:div w:id="1517498479">
      <w:marLeft w:val="0"/>
      <w:marRight w:val="0"/>
      <w:marTop w:val="0"/>
      <w:marBottom w:val="0"/>
      <w:divBdr>
        <w:top w:val="none" w:sz="0" w:space="0" w:color="auto"/>
        <w:left w:val="none" w:sz="0" w:space="0" w:color="auto"/>
        <w:bottom w:val="none" w:sz="0" w:space="0" w:color="auto"/>
        <w:right w:val="none" w:sz="0" w:space="0" w:color="auto"/>
      </w:divBdr>
    </w:div>
    <w:div w:id="1517498480">
      <w:marLeft w:val="0"/>
      <w:marRight w:val="0"/>
      <w:marTop w:val="0"/>
      <w:marBottom w:val="0"/>
      <w:divBdr>
        <w:top w:val="none" w:sz="0" w:space="0" w:color="auto"/>
        <w:left w:val="none" w:sz="0" w:space="0" w:color="auto"/>
        <w:bottom w:val="none" w:sz="0" w:space="0" w:color="auto"/>
        <w:right w:val="none" w:sz="0" w:space="0" w:color="auto"/>
      </w:divBdr>
    </w:div>
    <w:div w:id="1517498481">
      <w:marLeft w:val="0"/>
      <w:marRight w:val="0"/>
      <w:marTop w:val="0"/>
      <w:marBottom w:val="0"/>
      <w:divBdr>
        <w:top w:val="none" w:sz="0" w:space="0" w:color="auto"/>
        <w:left w:val="none" w:sz="0" w:space="0" w:color="auto"/>
        <w:bottom w:val="none" w:sz="0" w:space="0" w:color="auto"/>
        <w:right w:val="none" w:sz="0" w:space="0" w:color="auto"/>
      </w:divBdr>
    </w:div>
    <w:div w:id="1517498482">
      <w:marLeft w:val="0"/>
      <w:marRight w:val="0"/>
      <w:marTop w:val="0"/>
      <w:marBottom w:val="0"/>
      <w:divBdr>
        <w:top w:val="none" w:sz="0" w:space="0" w:color="auto"/>
        <w:left w:val="none" w:sz="0" w:space="0" w:color="auto"/>
        <w:bottom w:val="none" w:sz="0" w:space="0" w:color="auto"/>
        <w:right w:val="none" w:sz="0" w:space="0" w:color="auto"/>
      </w:divBdr>
    </w:div>
    <w:div w:id="1576083002">
      <w:bodyDiv w:val="1"/>
      <w:marLeft w:val="0"/>
      <w:marRight w:val="0"/>
      <w:marTop w:val="0"/>
      <w:marBottom w:val="0"/>
      <w:divBdr>
        <w:top w:val="none" w:sz="0" w:space="0" w:color="auto"/>
        <w:left w:val="none" w:sz="0" w:space="0" w:color="auto"/>
        <w:bottom w:val="none" w:sz="0" w:space="0" w:color="auto"/>
        <w:right w:val="none" w:sz="0" w:space="0" w:color="auto"/>
      </w:divBdr>
    </w:div>
    <w:div w:id="2082603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A3511A-6A96-4C7B-B5B7-A97604894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3</Pages>
  <Words>975</Words>
  <Characters>5964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NACRT SPORAZUMA</vt:lpstr>
    </vt:vector>
  </TitlesOfParts>
  <Company>esb</Company>
  <LinksUpToDate>false</LinksUpToDate>
  <CharactersWithSpaces>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NACRT SPORAZUMA</dc:title>
  <dc:creator>mjzrno</dc:creator>
  <cp:lastModifiedBy>Sruk Sanja ES</cp:lastModifiedBy>
  <cp:revision>26</cp:revision>
  <cp:lastPrinted>2015-03-29T12:49:00Z</cp:lastPrinted>
  <dcterms:created xsi:type="dcterms:W3CDTF">2022-02-17T08:55:00Z</dcterms:created>
  <dcterms:modified xsi:type="dcterms:W3CDTF">2025-04-07T07:24:00Z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8939b85-7e40-4a1d-91e1-0e84c3b219d7_Enabled">
    <vt:lpwstr>true</vt:lpwstr>
  </property>
  <property fmtid="{D5CDD505-2E9C-101B-9397-08002B2CF9AE}" pid="3" name="MSIP_Label_38939b85-7e40-4a1d-91e1-0e84c3b219d7_SetDate">
    <vt:lpwstr>2025-04-03T13:49:27Z</vt:lpwstr>
  </property>
  <property fmtid="{D5CDD505-2E9C-101B-9397-08002B2CF9AE}" pid="4" name="MSIP_Label_38939b85-7e40-4a1d-91e1-0e84c3b219d7_Method">
    <vt:lpwstr>Standard</vt:lpwstr>
  </property>
  <property fmtid="{D5CDD505-2E9C-101B-9397-08002B2CF9AE}" pid="5" name="MSIP_Label_38939b85-7e40-4a1d-91e1-0e84c3b219d7_Name">
    <vt:lpwstr>38939b85-7e40-4a1d-91e1-0e84c3b219d7</vt:lpwstr>
  </property>
  <property fmtid="{D5CDD505-2E9C-101B-9397-08002B2CF9AE}" pid="6" name="MSIP_Label_38939b85-7e40-4a1d-91e1-0e84c3b219d7_SiteId">
    <vt:lpwstr>3ad0376a-54d3-49a6-9e20-52de0a92fc89</vt:lpwstr>
  </property>
  <property fmtid="{D5CDD505-2E9C-101B-9397-08002B2CF9AE}" pid="7" name="MSIP_Label_38939b85-7e40-4a1d-91e1-0e84c3b219d7_ActionId">
    <vt:lpwstr>53a198b1-cd3f-44a1-b457-0a42cfd4d845</vt:lpwstr>
  </property>
  <property fmtid="{D5CDD505-2E9C-101B-9397-08002B2CF9AE}" pid="8" name="MSIP_Label_38939b85-7e40-4a1d-91e1-0e84c3b219d7_ContentBits">
    <vt:lpwstr>0</vt:lpwstr>
  </property>
</Properties>
</file>