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c5863b" w14:paraId="5c5863b" w:rsidRDefault="00202877" w:rsidP="00202877" w:rsidR="00202877" w:rsidRPr="00D74B25">
      <w:pPr>
        <w15:collapsed w:val="false"/>
        <w:rPr>
          <w:rFonts w:hAnsi="Times New Roman" w:ascii="Times New Roman"/>
          <w:szCs w:val="24"/>
          <w:lang w:eastAsia="en-US" w:val="hr-HR"/>
        </w:rPr>
      </w:pPr>
      <w:bookmarkStart w:name="_GoBack" w:id="0"/>
      <w:bookmarkEnd w:id="0"/>
      <w:r w:rsidRPr="00D74B25">
        <w:rPr>
          <w:rFonts w:hAnsi="Times New Roman" w:ascii="Times New Roman"/>
          <w:noProof/>
          <w:szCs w:val="24"/>
          <w:lang w:val="hr-HR"/>
        </w:rPr>
        <w:drawing>
          <wp:inline distR="0" distL="0" distB="0" distT="0">
            <wp:extent cy="723900" cx="577850"/>
            <wp:effectExtent b="0" r="0" t="0" l="0"/>
            <wp:docPr descr="cid:image001.jpg@01C5F68A.E0453980" name="Slika 2" id="2"/>
            <wp:cNvGraphicFramePr>
              <a:graphicFrameLocks noChangeAspect="true"/>
            </wp:cNvGraphicFramePr>
            <a:graphic>
              <a:graphicData uri="http://schemas.openxmlformats.org/drawingml/2006/picture">
                <pic:pic>
                  <pic:nvPicPr>
                    <pic:cNvPr descr="cid:image001.jpg@01C5F68A.E0453980" name="Picture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77850"/>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AE488A" w:rsidR="00202877" w:rsidRPr="00D74B25">
        <w:tc>
          <w:tcPr>
            <w:tcW w:type="dxa" w:w="3060"/>
          </w:tcPr>
          <w:p w:rsidRDefault="00202877" w:rsidP="00202877" w:rsidR="00202877" w:rsidRPr="00D74B25">
            <w:pPr>
              <w:keepNext/>
              <w:keepLines/>
              <w:spacing w:before="200"/>
              <w:outlineLvl w:val="1"/>
              <w:rPr>
                <w:rFonts w:hAnsi="Times New Roman" w:ascii="Times New Roman"/>
                <w:szCs w:val="24"/>
                <w:lang w:eastAsia="en-US" w:val="hr-HR"/>
              </w:rPr>
            </w:pPr>
            <w:r w:rsidRPr="00D74B25">
              <w:rPr>
                <w:rFonts w:hAnsi="Times New Roman" w:ascii="Times New Roman"/>
                <w:szCs w:val="24"/>
                <w:lang w:eastAsia="en-US" w:val="hr-HR"/>
              </w:rPr>
              <w:t>REPUBLIKA HRVATSKA</w:t>
            </w:r>
          </w:p>
          <w:p w:rsidRDefault="00202877" w:rsidP="00202877" w:rsidR="00202877" w:rsidRPr="00D74B25">
            <w:pPr>
              <w:rPr>
                <w:rFonts w:hAnsi="Times New Roman" w:ascii="Times New Roman"/>
                <w:szCs w:val="24"/>
                <w:lang w:eastAsia="en-US" w:val="hr-HR"/>
              </w:rPr>
            </w:pPr>
            <w:r w:rsidRPr="00D74B25">
              <w:rPr>
                <w:rFonts w:hAnsi="Times New Roman" w:ascii="Times New Roman"/>
                <w:szCs w:val="24"/>
                <w:lang w:eastAsia="en-US" w:val="hr-HR"/>
              </w:rPr>
              <w:t>Trgovački sud u Zagrebu</w:t>
            </w:r>
          </w:p>
          <w:p w:rsidRDefault="00202877" w:rsidP="00202877" w:rsidR="00202877" w:rsidRPr="00D74B25">
            <w:pPr>
              <w:rPr>
                <w:rFonts w:hAnsi="Times New Roman" w:ascii="Times New Roman"/>
                <w:szCs w:val="24"/>
                <w:lang w:eastAsia="en-US" w:val="hr-HR"/>
              </w:rPr>
            </w:pPr>
            <w:r w:rsidRPr="00D74B25">
              <w:rPr>
                <w:rFonts w:hAnsi="Times New Roman" w:ascii="Times New Roman"/>
                <w:szCs w:val="24"/>
                <w:lang w:eastAsia="en-US" w:val="hr-HR"/>
              </w:rPr>
              <w:t>Zagreb, Amruševa 2/II</w:t>
            </w:r>
          </w:p>
        </w:tc>
      </w:tr>
    </w:tbl>
    <w:p w:rsidRDefault="00202877" w:rsidP="00202877" w:rsidR="00202877" w:rsidRPr="00D74B25">
      <w:pPr>
        <w:rPr>
          <w:rFonts w:hAnsi="Times New Roman" w:ascii="Times New Roman"/>
          <w:szCs w:val="24"/>
          <w:lang w:eastAsia="en-US" w:val="hr-HR"/>
        </w:rPr>
      </w:pP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r>
      <w:r w:rsidRPr="00D74B25">
        <w:rPr>
          <w:rFonts w:hAnsi="Times New Roman" w:ascii="Times New Roman"/>
          <w:b/>
          <w:szCs w:val="24"/>
          <w:lang w:eastAsia="en-US" w:val="hr-HR"/>
        </w:rPr>
        <w:tab/>
        <w:t xml:space="preserve">  </w:t>
      </w:r>
    </w:p>
    <w:p w:rsidRDefault="00202877" w:rsidP="00202877" w:rsidR="00202877" w:rsidRPr="00D74B25">
      <w:pPr>
        <w:jc w:val="center"/>
        <w:rPr>
          <w:rFonts w:hAnsi="Times New Roman" w:ascii="Times New Roman"/>
          <w:b/>
          <w:szCs w:val="24"/>
          <w:lang w:eastAsia="en-US" w:val="hr-HR"/>
        </w:rPr>
      </w:pPr>
    </w:p>
    <w:p w:rsidRDefault="00202877" w:rsidP="00202877" w:rsidR="00202877" w:rsidRPr="00D74B25">
      <w:pPr>
        <w:jc w:val="center"/>
        <w:rPr>
          <w:rFonts w:hAnsi="Times New Roman" w:ascii="Times New Roman"/>
          <w:szCs w:val="24"/>
          <w:lang w:eastAsia="en-US" w:val="hr-HR"/>
        </w:rPr>
      </w:pPr>
    </w:p>
    <w:p w:rsidRDefault="00D74B25" w:rsidP="00D74B25" w:rsidR="00202877" w:rsidRPr="00D74B25">
      <w:pPr>
        <w:tabs>
          <w:tab w:pos="2053" w:val="left"/>
          <w:tab w:pos="4535" w:val="center"/>
        </w:tabs>
        <w:rPr>
          <w:rFonts w:hAnsi="Times New Roman" w:ascii="Times New Roman"/>
          <w:szCs w:val="24"/>
          <w:lang w:eastAsia="en-US" w:val="hr-HR"/>
        </w:rPr>
      </w:pPr>
      <w:r>
        <w:rPr>
          <w:rFonts w:hAnsi="Times New Roman" w:ascii="Times New Roman"/>
          <w:szCs w:val="24"/>
          <w:lang w:eastAsia="en-US" w:val="hr-HR"/>
        </w:rPr>
        <w:tab/>
      </w:r>
      <w:r>
        <w:rPr>
          <w:rFonts w:hAnsi="Times New Roman" w:ascii="Times New Roman"/>
          <w:szCs w:val="24"/>
          <w:lang w:eastAsia="en-US" w:val="hr-HR"/>
        </w:rPr>
        <w:tab/>
      </w:r>
      <w:r w:rsidR="00202877" w:rsidRPr="00D74B25">
        <w:rPr>
          <w:rFonts w:hAnsi="Times New Roman" w:ascii="Times New Roman"/>
          <w:szCs w:val="24"/>
          <w:lang w:eastAsia="en-US" w:val="hr-HR"/>
        </w:rPr>
        <w:t>R E P U B L I K A    H R V A T S K A</w:t>
      </w:r>
    </w:p>
    <w:p w:rsidRDefault="00202877" w:rsidP="00202877" w:rsidR="00202877" w:rsidRPr="00D74B25">
      <w:pPr>
        <w:jc w:val="center"/>
        <w:rPr>
          <w:rFonts w:hAnsi="Times New Roman" w:ascii="Times New Roman"/>
          <w:szCs w:val="24"/>
          <w:lang w:eastAsia="en-US" w:val="hr-HR"/>
        </w:rPr>
      </w:pPr>
      <w:r w:rsidRPr="00D74B25">
        <w:rPr>
          <w:rFonts w:hAnsi="Times New Roman" w:ascii="Times New Roman"/>
          <w:szCs w:val="24"/>
          <w:lang w:eastAsia="en-US" w:val="hr-HR"/>
        </w:rPr>
        <w:t>R J E Š E N J E</w:t>
      </w:r>
    </w:p>
    <w:p w:rsidRDefault="00202877" w:rsidP="00202877" w:rsidR="00202877" w:rsidRPr="00D74B25">
      <w:pPr>
        <w:jc w:val="center"/>
        <w:rPr>
          <w:rFonts w:hAnsi="Times New Roman" w:ascii="Times New Roman"/>
          <w:szCs w:val="24"/>
          <w:lang w:eastAsia="en-US" w:val="hr-HR"/>
        </w:rPr>
      </w:pPr>
    </w:p>
    <w:p w:rsidRDefault="00202877" w:rsidP="00202877" w:rsidR="00202877" w:rsidRPr="00D74B25">
      <w:pPr>
        <w:jc w:val="both"/>
        <w:rPr>
          <w:rFonts w:hAnsi="Times New Roman" w:ascii="Times New Roman"/>
          <w:szCs w:val="24"/>
          <w:lang w:eastAsia="en-US" w:val="hr-HR"/>
        </w:rPr>
      </w:pPr>
    </w:p>
    <w:p w:rsidRDefault="00202877" w:rsidP="00202877" w:rsidR="00202877" w:rsidRPr="00D74B25">
      <w:pPr>
        <w:jc w:val="both"/>
        <w:rPr>
          <w:rFonts w:hAnsi="Times New Roman" w:ascii="Times New Roman"/>
          <w:szCs w:val="24"/>
          <w:lang w:eastAsia="en-US" w:val="hr-HR"/>
        </w:rPr>
      </w:pPr>
      <w:r w:rsidRPr="00D74B25">
        <w:rPr>
          <w:rFonts w:hAnsi="Times New Roman" w:ascii="Times New Roman"/>
          <w:szCs w:val="24"/>
          <w:lang w:eastAsia="en-US" w:val="hr-HR"/>
        </w:rPr>
        <w:tab/>
      </w:r>
      <w:r w:rsidR="00F30589" w:rsidRPr="00D74B25">
        <w:rPr>
          <w:rFonts w:hAnsi="Times New Roman" w:ascii="Times New Roman"/>
          <w:szCs w:val="24"/>
          <w:lang w:eastAsia="en-US" w:val="hr-HR"/>
        </w:rPr>
        <w:t xml:space="preserve">Trgovački sud u Zagrebu, po sucu Nikoli Ribariću, u stečajnom predmetu u povodu zahtjeva FINANCIJSKE AGENCIJE, za provedbu stečajnog postupka nad dužnikom </w:t>
      </w:r>
      <w:r w:rsidR="00C0358A" w:rsidRPr="00C0358A">
        <w:rPr>
          <w:rFonts w:hAnsi="Times New Roman" w:ascii="Times New Roman"/>
          <w:szCs w:val="24"/>
          <w:lang w:eastAsia="en-US" w:val="hr-HR"/>
        </w:rPr>
        <w:t xml:space="preserve">DOBIT LOGISTIKA j.d.o.o. </w:t>
      </w:r>
      <w:r w:rsidR="00C0358A">
        <w:rPr>
          <w:rFonts w:hAnsi="Times New Roman" w:ascii="Times New Roman"/>
          <w:szCs w:val="24"/>
          <w:lang w:eastAsia="en-US" w:val="hr-HR"/>
        </w:rPr>
        <w:t xml:space="preserve">, </w:t>
      </w:r>
      <w:r w:rsidR="00C0358A" w:rsidRPr="00C0358A">
        <w:rPr>
          <w:rFonts w:hAnsi="Times New Roman" w:ascii="Times New Roman"/>
          <w:szCs w:val="24"/>
          <w:lang w:eastAsia="en-US" w:val="hr-HR"/>
        </w:rPr>
        <w:t>Zagreb (Grad Zagreb)</w:t>
      </w:r>
      <w:r w:rsidR="00C0358A">
        <w:rPr>
          <w:rFonts w:hAnsi="Times New Roman" w:ascii="Times New Roman"/>
          <w:szCs w:val="24"/>
          <w:lang w:eastAsia="en-US" w:val="hr-HR"/>
        </w:rPr>
        <w:t>,</w:t>
      </w:r>
      <w:r w:rsidR="00C0358A" w:rsidRPr="00C0358A">
        <w:rPr>
          <w:rFonts w:hAnsi="Times New Roman" w:ascii="Times New Roman"/>
          <w:szCs w:val="24"/>
          <w:lang w:eastAsia="en-US" w:val="hr-HR"/>
        </w:rPr>
        <w:t xml:space="preserve"> Kanalski put 14</w:t>
      </w:r>
      <w:r w:rsidR="00C0358A">
        <w:rPr>
          <w:rFonts w:hAnsi="Times New Roman" w:ascii="Times New Roman"/>
          <w:szCs w:val="24"/>
          <w:lang w:eastAsia="en-US" w:val="hr-HR"/>
        </w:rPr>
        <w:t xml:space="preserve">, OIB: </w:t>
      </w:r>
      <w:r w:rsidR="00C0358A" w:rsidRPr="00C0358A">
        <w:rPr>
          <w:rFonts w:hAnsi="Times New Roman" w:ascii="Times New Roman"/>
          <w:szCs w:val="24"/>
          <w:lang w:eastAsia="en-US" w:val="hr-HR"/>
        </w:rPr>
        <w:t>17166291238</w:t>
      </w:r>
      <w:r w:rsidR="00F30589" w:rsidRPr="00D74B25">
        <w:rPr>
          <w:rFonts w:hAnsi="Times New Roman" w:ascii="Times New Roman"/>
          <w:szCs w:val="24"/>
          <w:lang w:eastAsia="en-US" w:val="hr-HR"/>
        </w:rPr>
        <w:t xml:space="preserve">, dana </w:t>
      </w:r>
      <w:r w:rsidR="00C0358A">
        <w:rPr>
          <w:rFonts w:hAnsi="Times New Roman" w:ascii="Times New Roman"/>
          <w:szCs w:val="24"/>
          <w:lang w:eastAsia="en-US" w:val="hr-HR"/>
        </w:rPr>
        <w:t>16</w:t>
      </w:r>
      <w:r w:rsidR="00F30589" w:rsidRPr="00D74B25">
        <w:rPr>
          <w:rFonts w:hAnsi="Times New Roman" w:ascii="Times New Roman"/>
          <w:szCs w:val="24"/>
          <w:lang w:eastAsia="en-US" w:val="hr-HR"/>
        </w:rPr>
        <w:t>.</w:t>
      </w:r>
      <w:r w:rsidR="00C0358A">
        <w:rPr>
          <w:rFonts w:hAnsi="Times New Roman" w:ascii="Times New Roman"/>
          <w:szCs w:val="24"/>
          <w:lang w:eastAsia="en-US" w:val="hr-HR"/>
        </w:rPr>
        <w:t xml:space="preserve"> listopada</w:t>
      </w:r>
      <w:r w:rsidR="00F30589" w:rsidRPr="00D74B25">
        <w:rPr>
          <w:rFonts w:hAnsi="Times New Roman" w:ascii="Times New Roman"/>
          <w:szCs w:val="24"/>
          <w:lang w:eastAsia="en-US" w:val="hr-HR"/>
        </w:rPr>
        <w:t xml:space="preserve"> 2017. godine</w:t>
      </w:r>
    </w:p>
    <w:p w:rsidRDefault="00F30589" w:rsidP="00202877" w:rsidR="00F30589" w:rsidRPr="00D74B25">
      <w:pPr>
        <w:jc w:val="both"/>
        <w:rPr>
          <w:rFonts w:hAnsi="Times New Roman" w:ascii="Times New Roman"/>
          <w:szCs w:val="24"/>
          <w:lang w:eastAsia="en-US" w:val="hr-HR"/>
        </w:rPr>
      </w:pPr>
    </w:p>
    <w:p w:rsidRDefault="00182088" w:rsidP="00997BA9" w:rsidR="00997BA9" w:rsidRPr="00D74B25">
      <w:pPr>
        <w:jc w:val="center"/>
        <w:rPr>
          <w:rFonts w:hAnsi="Times New Roman" w:ascii="Times New Roman"/>
          <w:szCs w:val="24"/>
          <w:lang w:val="hr-HR"/>
        </w:rPr>
      </w:pPr>
      <w:r w:rsidRPr="00D74B25">
        <w:rPr>
          <w:rFonts w:hAnsi="Times New Roman" w:ascii="Times New Roman"/>
          <w:szCs w:val="24"/>
          <w:lang w:val="hr-HR"/>
        </w:rPr>
        <w:t xml:space="preserve">r i j e š </w:t>
      </w:r>
      <w:r w:rsidR="00997BA9" w:rsidRPr="00D74B25">
        <w:rPr>
          <w:rFonts w:hAnsi="Times New Roman" w:ascii="Times New Roman"/>
          <w:szCs w:val="24"/>
          <w:lang w:val="hr-HR"/>
        </w:rPr>
        <w:t>i o    je</w:t>
      </w:r>
    </w:p>
    <w:p w:rsidRDefault="00840E3D" w:rsidP="00997BA9" w:rsidR="00840E3D" w:rsidRPr="00D74B25">
      <w:pPr>
        <w:jc w:val="center"/>
        <w:rPr>
          <w:rFonts w:hAnsi="Times New Roman" w:ascii="Times New Roman"/>
          <w:szCs w:val="24"/>
          <w:lang w:val="hr-HR"/>
        </w:rPr>
      </w:pPr>
    </w:p>
    <w:p w:rsidRDefault="00571255" w:rsidP="00937E6F" w:rsidR="00CC6E5F" w:rsidRPr="00D74B25">
      <w:pPr>
        <w:ind w:firstLine="720"/>
        <w:jc w:val="both"/>
        <w:rPr>
          <w:rFonts w:hAnsi="Times New Roman" w:ascii="Times New Roman"/>
          <w:szCs w:val="24"/>
          <w:lang w:eastAsia="en-US" w:val="hr-HR"/>
        </w:rPr>
      </w:pPr>
      <w:r w:rsidRPr="00D74B25">
        <w:rPr>
          <w:rFonts w:hAnsi="Times New Roman" w:ascii="Times New Roman"/>
          <w:szCs w:val="24"/>
          <w:lang w:val="hr-HR"/>
        </w:rPr>
        <w:t>Obustavlja se prethodni postupak i o</w:t>
      </w:r>
      <w:r w:rsidR="0085111E" w:rsidRPr="00D74B25">
        <w:rPr>
          <w:rFonts w:hAnsi="Times New Roman" w:ascii="Times New Roman"/>
          <w:szCs w:val="24"/>
          <w:lang w:val="hr-HR"/>
        </w:rPr>
        <w:t xml:space="preserve">dbacuje se prijedlog za </w:t>
      </w:r>
      <w:r w:rsidR="00397ACD" w:rsidRPr="00D74B25">
        <w:rPr>
          <w:rFonts w:hAnsi="Times New Roman" w:ascii="Times New Roman"/>
          <w:szCs w:val="24"/>
          <w:lang w:val="hr-HR"/>
        </w:rPr>
        <w:t xml:space="preserve">otvaranjem </w:t>
      </w:r>
      <w:r w:rsidR="0085111E" w:rsidRPr="00D74B25">
        <w:rPr>
          <w:rFonts w:hAnsi="Times New Roman" w:ascii="Times New Roman"/>
          <w:szCs w:val="24"/>
          <w:lang w:val="hr-HR"/>
        </w:rPr>
        <w:t xml:space="preserve">stečajnog postupka nad </w:t>
      </w:r>
      <w:r w:rsidR="00840E3D" w:rsidRPr="00D74B25">
        <w:rPr>
          <w:rFonts w:hAnsi="Times New Roman" w:ascii="Times New Roman"/>
          <w:szCs w:val="24"/>
          <w:lang w:val="hr-HR"/>
        </w:rPr>
        <w:t xml:space="preserve">dužnikom </w:t>
      </w:r>
      <w:r w:rsidR="00C0358A" w:rsidRPr="00C0358A">
        <w:rPr>
          <w:rFonts w:hAnsi="Times New Roman" w:ascii="Times New Roman"/>
          <w:szCs w:val="24"/>
          <w:lang w:eastAsia="en-US" w:val="hr-HR"/>
        </w:rPr>
        <w:t>DOBIT LOGISTIKA j.d.o.o. , Zagreb (Grad Zagreb), Kanalski put 14, OIB: 17166291238</w:t>
      </w:r>
    </w:p>
    <w:p w:rsidRDefault="002903F9" w:rsidP="004D1B8A" w:rsidR="002903F9">
      <w:pPr>
        <w:ind w:left="360"/>
        <w:jc w:val="center"/>
        <w:rPr>
          <w:rFonts w:hAnsi="Times New Roman" w:ascii="Times New Roman"/>
          <w:szCs w:val="24"/>
          <w:lang w:val="hr-HR"/>
        </w:rPr>
      </w:pPr>
    </w:p>
    <w:p w:rsidRDefault="00AB7883" w:rsidP="004D1B8A" w:rsidR="00AB7883" w:rsidRPr="00D74B25">
      <w:pPr>
        <w:ind w:left="360"/>
        <w:jc w:val="center"/>
        <w:rPr>
          <w:rFonts w:hAnsi="Times New Roman" w:ascii="Times New Roman"/>
          <w:szCs w:val="24"/>
          <w:lang w:val="hr-HR"/>
        </w:rPr>
      </w:pPr>
      <w:r w:rsidRPr="00D74B25">
        <w:rPr>
          <w:rFonts w:hAnsi="Times New Roman" w:ascii="Times New Roman"/>
          <w:szCs w:val="24"/>
          <w:lang w:val="hr-HR"/>
        </w:rPr>
        <w:t>Obrazloženje</w:t>
      </w:r>
    </w:p>
    <w:p w:rsidRDefault="00202877" w:rsidP="004D1B8A" w:rsidR="00202877" w:rsidRPr="00D74B25">
      <w:pPr>
        <w:ind w:left="360"/>
        <w:jc w:val="center"/>
        <w:rPr>
          <w:rFonts w:hAnsi="Times New Roman" w:ascii="Times New Roman"/>
          <w:szCs w:val="24"/>
          <w:lang w:val="hr-HR"/>
        </w:rPr>
      </w:pPr>
    </w:p>
    <w:p w:rsidRDefault="0042162E" w:rsidP="00F30589" w:rsidR="00F30589" w:rsidRPr="00D74B25">
      <w:pPr>
        <w:ind w:firstLine="555"/>
        <w:jc w:val="both"/>
        <w:rPr>
          <w:rFonts w:hAnsi="Times New Roman" w:ascii="Times New Roman"/>
          <w:szCs w:val="24"/>
        </w:rPr>
      </w:pPr>
      <w:r w:rsidRPr="00D74B25">
        <w:rPr>
          <w:rFonts w:hAnsi="Times New Roman" w:ascii="Times New Roman"/>
          <w:szCs w:val="24"/>
          <w:lang w:val="hr-HR"/>
        </w:rPr>
        <w:tab/>
      </w:r>
      <w:r w:rsidR="00F30589" w:rsidRPr="00D74B25">
        <w:rPr>
          <w:rFonts w:hAnsi="Times New Roman" w:ascii="Times New Roman"/>
          <w:szCs w:val="24"/>
        </w:rPr>
        <w:t>FINA-e Regionalni centar Zagreb, podnijela je ovom sudu prijedlog za otvaranje stečajnog postupka nad dužnikom.</w:t>
      </w:r>
    </w:p>
    <w:p w:rsidRDefault="00F30589" w:rsidP="00F30589" w:rsidR="00F30589" w:rsidRPr="00D74B25">
      <w:pPr>
        <w:ind w:firstLine="555"/>
        <w:jc w:val="both"/>
        <w:rPr>
          <w:rFonts w:hAnsi="Times New Roman" w:ascii="Times New Roman"/>
          <w:szCs w:val="24"/>
        </w:rPr>
      </w:pPr>
    </w:p>
    <w:p w:rsidRDefault="00F30589" w:rsidP="00F30589" w:rsidR="00F30589" w:rsidRPr="00D74B25">
      <w:pPr>
        <w:ind w:firstLine="709"/>
        <w:jc w:val="both"/>
        <w:rPr>
          <w:rFonts w:hAnsi="Times New Roman" w:ascii="Times New Roman"/>
          <w:szCs w:val="24"/>
        </w:rPr>
      </w:pPr>
      <w:r w:rsidRPr="00D74B25">
        <w:rPr>
          <w:rFonts w:hAnsi="Times New Roman" w:ascii="Times New Roman"/>
          <w:szCs w:val="24"/>
        </w:rPr>
        <w:t>Prijedlog je podnesen na temelju čl. 110. st. 1. Stečajnog zakona („Narodne novine“ broj 71/15, dalje: SZ). Prema odredbi čl. 110. st. 1. SZ-a Financijska agencija je dužna  podnijeti prijedlog za otvaranje stečajnog postupka ako pravna osoba u Očevidniku redoslijeda osnova za plaćanje ima evidentirane neizvršene osnove za plaćanje u neprekinutom razdoblju od 120 dana.</w:t>
      </w:r>
    </w:p>
    <w:p w:rsidRDefault="00F30589" w:rsidP="00F30589" w:rsidR="00F30589" w:rsidRPr="00D74B25">
      <w:pPr>
        <w:ind w:firstLine="709"/>
        <w:jc w:val="both"/>
        <w:rPr>
          <w:rFonts w:hAnsi="Times New Roman" w:ascii="Times New Roman"/>
          <w:szCs w:val="24"/>
        </w:rPr>
      </w:pPr>
    </w:p>
    <w:p w:rsidRDefault="00F30589" w:rsidP="00F30589" w:rsidR="00F30589" w:rsidRPr="00D74B25">
      <w:pPr>
        <w:ind w:firstLine="709"/>
        <w:jc w:val="both"/>
        <w:rPr>
          <w:rFonts w:hAnsi="Times New Roman" w:ascii="Times New Roman"/>
          <w:szCs w:val="24"/>
        </w:rPr>
      </w:pPr>
      <w:r w:rsidRPr="00D74B25">
        <w:rPr>
          <w:rFonts w:hAnsi="Times New Roman" w:ascii="Times New Roman"/>
          <w:szCs w:val="24"/>
        </w:rPr>
        <w:t xml:space="preserve">Financijska agencija, kao predlagatelj, navela je u prijedlogu za otvaranje stečajnog postupka kako dužnik na </w:t>
      </w:r>
      <w:r w:rsidRPr="00D74B25">
        <w:rPr>
          <w:rFonts w:hAnsi="Times New Roman" w:ascii="Times New Roman"/>
          <w:color w:val="FF0000"/>
          <w:szCs w:val="24"/>
        </w:rPr>
        <w:t xml:space="preserve">dan </w:t>
      </w:r>
      <w:r w:rsidR="00C0358A">
        <w:rPr>
          <w:rFonts w:hAnsi="Times New Roman" w:ascii="Times New Roman"/>
          <w:color w:val="FF0000"/>
          <w:szCs w:val="24"/>
        </w:rPr>
        <w:t>22.6.2017.</w:t>
      </w:r>
      <w:r w:rsidRPr="00D74B25">
        <w:rPr>
          <w:rFonts w:hAnsi="Times New Roman" w:ascii="Times New Roman"/>
          <w:color w:val="FF0000"/>
          <w:szCs w:val="24"/>
        </w:rPr>
        <w:t xml:space="preserve"> </w:t>
      </w:r>
      <w:r w:rsidRPr="00D74B25">
        <w:rPr>
          <w:rFonts w:hAnsi="Times New Roman" w:ascii="Times New Roman"/>
          <w:szCs w:val="24"/>
        </w:rPr>
        <w:t xml:space="preserve">u Očevidniku redoslijeda osnova za plaćanje ima evidentirane neizvršene osnove za plaćanje u neprekinutom razdoblju od 120 dana, u ukupnom iznosu </w:t>
      </w:r>
      <w:r w:rsidRPr="00D74B25">
        <w:rPr>
          <w:rFonts w:hAnsi="Times New Roman" w:ascii="Times New Roman"/>
          <w:color w:val="FF0000"/>
          <w:szCs w:val="24"/>
        </w:rPr>
        <w:t xml:space="preserve">od </w:t>
      </w:r>
      <w:r w:rsidR="00C0358A">
        <w:rPr>
          <w:rFonts w:hAnsi="Times New Roman" w:ascii="Times New Roman"/>
          <w:color w:val="FF0000"/>
          <w:szCs w:val="24"/>
        </w:rPr>
        <w:t>43.202,13</w:t>
      </w:r>
      <w:r w:rsidRPr="00D74B25">
        <w:rPr>
          <w:rFonts w:hAnsi="Times New Roman" w:ascii="Times New Roman"/>
          <w:color w:val="FF0000"/>
          <w:szCs w:val="24"/>
        </w:rPr>
        <w:t xml:space="preserve"> </w:t>
      </w:r>
      <w:r w:rsidRPr="00D74B25">
        <w:rPr>
          <w:rFonts w:hAnsi="Times New Roman" w:ascii="Times New Roman"/>
          <w:szCs w:val="24"/>
        </w:rPr>
        <w:t xml:space="preserve">kuna, kao i da dužnik ima 1 zaposlenog. 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F30589" w:rsidP="00F30589" w:rsidR="00F30589" w:rsidRPr="00D74B25">
      <w:pPr>
        <w:jc w:val="both"/>
        <w:rPr>
          <w:rFonts w:hAnsi="Times New Roman" w:ascii="Times New Roman"/>
          <w:szCs w:val="24"/>
        </w:rPr>
      </w:pPr>
    </w:p>
    <w:p w:rsidRDefault="00F30589" w:rsidP="004D1B8A" w:rsidR="00F30589" w:rsidRPr="00D74B25">
      <w:pPr>
        <w:ind w:firstLine="708"/>
        <w:jc w:val="both"/>
        <w:rPr>
          <w:rFonts w:hAnsi="Times New Roman" w:ascii="Times New Roman"/>
          <w:szCs w:val="24"/>
        </w:rPr>
      </w:pPr>
      <w:r w:rsidRPr="00D74B25">
        <w:rPr>
          <w:rFonts w:hAnsi="Times New Roman" w:ascii="Times New Roman"/>
          <w:szCs w:val="24"/>
        </w:rPr>
        <w:t xml:space="preserve">U podnesak od </w:t>
      </w:r>
      <w:r w:rsidR="00553102">
        <w:rPr>
          <w:rFonts w:hAnsi="Times New Roman" w:ascii="Times New Roman"/>
          <w:szCs w:val="24"/>
        </w:rPr>
        <w:t>13</w:t>
      </w:r>
      <w:r w:rsidRPr="00D74B25">
        <w:rPr>
          <w:rFonts w:hAnsi="Times New Roman" w:ascii="Times New Roman"/>
          <w:szCs w:val="24"/>
        </w:rPr>
        <w:t>.</w:t>
      </w:r>
      <w:r w:rsidR="00553102">
        <w:rPr>
          <w:rFonts w:hAnsi="Times New Roman" w:ascii="Times New Roman"/>
          <w:szCs w:val="24"/>
        </w:rPr>
        <w:t xml:space="preserve"> listopada</w:t>
      </w:r>
      <w:r w:rsidRPr="00D74B25">
        <w:rPr>
          <w:rFonts w:hAnsi="Times New Roman" w:ascii="Times New Roman"/>
          <w:szCs w:val="24"/>
        </w:rPr>
        <w:t xml:space="preserve"> 2017. godine </w:t>
      </w:r>
      <w:r w:rsidR="00553102">
        <w:rPr>
          <w:rFonts w:hAnsi="Times New Roman" w:ascii="Times New Roman"/>
          <w:szCs w:val="24"/>
        </w:rPr>
        <w:t xml:space="preserve">sudu je dostavljena </w:t>
      </w:r>
      <w:r w:rsidRPr="00D74B25">
        <w:rPr>
          <w:rFonts w:hAnsi="Times New Roman" w:ascii="Times New Roman"/>
          <w:szCs w:val="24"/>
        </w:rPr>
        <w:t>Potvrd</w:t>
      </w:r>
      <w:r w:rsidR="00553102">
        <w:rPr>
          <w:rFonts w:hAnsi="Times New Roman" w:ascii="Times New Roman"/>
          <w:szCs w:val="24"/>
        </w:rPr>
        <w:t>a</w:t>
      </w:r>
      <w:r w:rsidRPr="00D74B25">
        <w:rPr>
          <w:rFonts w:hAnsi="Times New Roman" w:ascii="Times New Roman"/>
          <w:szCs w:val="24"/>
        </w:rPr>
        <w:t xml:space="preserve"> FINA-e od </w:t>
      </w:r>
      <w:r w:rsidR="00553102">
        <w:rPr>
          <w:rFonts w:hAnsi="Times New Roman" w:ascii="Times New Roman"/>
          <w:szCs w:val="24"/>
        </w:rPr>
        <w:t>13.10.2017.</w:t>
      </w:r>
      <w:r w:rsidRPr="00D74B25">
        <w:rPr>
          <w:rFonts w:hAnsi="Times New Roman" w:ascii="Times New Roman"/>
          <w:szCs w:val="24"/>
        </w:rPr>
        <w:t xml:space="preserve"> godine.</w:t>
      </w:r>
    </w:p>
    <w:p w:rsidRDefault="00F30589" w:rsidP="004D1B8A" w:rsidR="00F30589" w:rsidRPr="00D74B25">
      <w:pPr>
        <w:ind w:firstLine="708"/>
        <w:jc w:val="both"/>
        <w:rPr>
          <w:rFonts w:hAnsi="Times New Roman" w:ascii="Times New Roman"/>
          <w:szCs w:val="24"/>
        </w:rPr>
      </w:pPr>
    </w:p>
    <w:p w:rsidRDefault="00553102" w:rsidP="004D1B8A" w:rsidR="00F30589" w:rsidRPr="00D74B25">
      <w:pPr>
        <w:ind w:firstLine="708"/>
        <w:jc w:val="both"/>
        <w:rPr>
          <w:rFonts w:hAnsi="Times New Roman" w:ascii="Times New Roman"/>
          <w:szCs w:val="24"/>
        </w:rPr>
      </w:pPr>
      <w:r>
        <w:rPr>
          <w:rFonts w:hAnsi="Times New Roman" w:ascii="Times New Roman"/>
          <w:szCs w:val="24"/>
        </w:rPr>
        <w:t>Uvidom u Potvrdu FINA-e od 13</w:t>
      </w:r>
      <w:r w:rsidR="00F30589" w:rsidRPr="00D74B25">
        <w:rPr>
          <w:rFonts w:hAnsi="Times New Roman" w:ascii="Times New Roman"/>
          <w:szCs w:val="24"/>
        </w:rPr>
        <w:t>.</w:t>
      </w:r>
      <w:r>
        <w:rPr>
          <w:rFonts w:hAnsi="Times New Roman" w:ascii="Times New Roman"/>
          <w:szCs w:val="24"/>
        </w:rPr>
        <w:t xml:space="preserve"> listopada</w:t>
      </w:r>
      <w:r w:rsidR="00F30589" w:rsidRPr="00D74B25">
        <w:rPr>
          <w:rFonts w:hAnsi="Times New Roman" w:ascii="Times New Roman"/>
          <w:szCs w:val="24"/>
        </w:rPr>
        <w:t xml:space="preserve"> 2017. godine sud je utvrdio kako predloženi stečajni dužnik nije </w:t>
      </w:r>
      <w:r w:rsidR="00210D38" w:rsidRPr="00D74B25">
        <w:rPr>
          <w:rFonts w:hAnsi="Times New Roman" w:ascii="Times New Roman"/>
          <w:szCs w:val="24"/>
        </w:rPr>
        <w:t>nesposoban za plaćanje odnosno nije u blokadi.</w:t>
      </w:r>
    </w:p>
    <w:p w:rsidRDefault="00F30589" w:rsidP="004D1B8A" w:rsidR="00F30589" w:rsidRPr="00D74B25">
      <w:pPr>
        <w:ind w:firstLine="708"/>
        <w:jc w:val="both"/>
        <w:rPr>
          <w:rFonts w:hAnsi="Times New Roman" w:ascii="Times New Roman"/>
          <w:szCs w:val="24"/>
        </w:rPr>
      </w:pPr>
    </w:p>
    <w:p w:rsidRDefault="00C5291B" w:rsidP="00C5291B" w:rsidR="00C5291B" w:rsidRPr="00D74B25">
      <w:pPr>
        <w:ind w:firstLine="708"/>
        <w:jc w:val="both"/>
        <w:rPr>
          <w:rFonts w:hAnsi="Times New Roman" w:ascii="Times New Roman"/>
          <w:szCs w:val="24"/>
        </w:rPr>
      </w:pPr>
      <w:r w:rsidRPr="00D74B25">
        <w:rPr>
          <w:rFonts w:hAnsi="Times New Roman" w:ascii="Times New Roman"/>
          <w:szCs w:val="24"/>
        </w:rPr>
        <w:lastRenderedPageBreak/>
        <w:t>Odredbom članka 4.st. 1. Stečajnog zakona (NN 44/96,029/99, 129/00, 123/03, 82/06, 116/10, 25/12 i 133/12; dalje SZ) određeno je kako se stečaj može otvoriti samo ako se utvrdi postojanje kojeg od stečajnih razloga. Odredbom stavka 2. istoga članka određeno je kako su stečajni razlozi nelikvidnost, nesposobnost za plaćanje i prezaduženost.</w:t>
      </w:r>
    </w:p>
    <w:p w:rsidRDefault="00571255" w:rsidP="00C5291B" w:rsidR="00571255" w:rsidRPr="00D74B25">
      <w:pPr>
        <w:ind w:firstLine="708"/>
        <w:jc w:val="both"/>
        <w:rPr>
          <w:rFonts w:hAnsi="Times New Roman" w:ascii="Times New Roman"/>
          <w:szCs w:val="24"/>
        </w:rPr>
      </w:pPr>
    </w:p>
    <w:p w:rsidRDefault="00C5291B" w:rsidP="004D1B8A" w:rsidR="003400FB" w:rsidRPr="00D74B25">
      <w:pPr>
        <w:ind w:firstLine="708"/>
        <w:jc w:val="both"/>
        <w:rPr>
          <w:rFonts w:hAnsi="Times New Roman" w:ascii="Times New Roman"/>
          <w:szCs w:val="24"/>
        </w:rPr>
      </w:pPr>
      <w:r w:rsidRPr="00D74B25">
        <w:rPr>
          <w:rFonts w:hAnsi="Times New Roman" w:ascii="Times New Roman"/>
          <w:szCs w:val="24"/>
        </w:rPr>
        <w:tab/>
        <w:t>Uvido</w:t>
      </w:r>
      <w:r w:rsidR="00571255" w:rsidRPr="00D74B25">
        <w:rPr>
          <w:rFonts w:hAnsi="Times New Roman" w:ascii="Times New Roman"/>
          <w:szCs w:val="24"/>
        </w:rPr>
        <w:t xml:space="preserve">m u Potvrdu FINA-e od </w:t>
      </w:r>
      <w:r w:rsidR="00210D38" w:rsidRPr="00D74B25">
        <w:rPr>
          <w:rFonts w:hAnsi="Times New Roman" w:ascii="Times New Roman"/>
          <w:szCs w:val="24"/>
        </w:rPr>
        <w:t>1</w:t>
      </w:r>
      <w:r w:rsidR="00553102">
        <w:rPr>
          <w:rFonts w:hAnsi="Times New Roman" w:ascii="Times New Roman"/>
          <w:szCs w:val="24"/>
        </w:rPr>
        <w:t>3</w:t>
      </w:r>
      <w:r w:rsidRPr="00D74B25">
        <w:rPr>
          <w:rFonts w:hAnsi="Times New Roman" w:ascii="Times New Roman"/>
          <w:szCs w:val="24"/>
        </w:rPr>
        <w:t>.</w:t>
      </w:r>
      <w:r w:rsidR="00553102">
        <w:rPr>
          <w:rFonts w:hAnsi="Times New Roman" w:ascii="Times New Roman"/>
          <w:szCs w:val="24"/>
        </w:rPr>
        <w:t xml:space="preserve"> listopada</w:t>
      </w:r>
      <w:r w:rsidRPr="00D74B25">
        <w:rPr>
          <w:rFonts w:hAnsi="Times New Roman" w:ascii="Times New Roman"/>
          <w:szCs w:val="24"/>
        </w:rPr>
        <w:t xml:space="preserve"> 201</w:t>
      </w:r>
      <w:r w:rsidR="00210D38" w:rsidRPr="00D74B25">
        <w:rPr>
          <w:rFonts w:hAnsi="Times New Roman" w:ascii="Times New Roman"/>
          <w:szCs w:val="24"/>
        </w:rPr>
        <w:t>7</w:t>
      </w:r>
      <w:r w:rsidRPr="00D74B25">
        <w:rPr>
          <w:rFonts w:hAnsi="Times New Roman" w:ascii="Times New Roman"/>
          <w:szCs w:val="24"/>
        </w:rPr>
        <w:t>. godine, sud je utvrdio kako predloženi stečajni dužnik nije nesposoban za plaćanje, čime je otpao steča</w:t>
      </w:r>
      <w:r w:rsidR="00CC6E5F" w:rsidRPr="00D74B25">
        <w:rPr>
          <w:rFonts w:hAnsi="Times New Roman" w:ascii="Times New Roman"/>
          <w:szCs w:val="24"/>
        </w:rPr>
        <w:t>jni razlog nesposobnosti za plać</w:t>
      </w:r>
      <w:r w:rsidRPr="00D74B25">
        <w:rPr>
          <w:rFonts w:hAnsi="Times New Roman" w:ascii="Times New Roman"/>
          <w:szCs w:val="24"/>
        </w:rPr>
        <w:t>anje, slijedom čega je odlučeno kao u izreci.</w:t>
      </w:r>
      <w:r w:rsidRPr="00D74B25">
        <w:rPr>
          <w:rFonts w:hAnsi="Times New Roman" w:ascii="Times New Roman"/>
          <w:szCs w:val="24"/>
        </w:rPr>
        <w:tab/>
      </w:r>
    </w:p>
    <w:p w:rsidRDefault="00CC6E5F" w:rsidP="004D1B8A" w:rsidR="00CC6E5F" w:rsidRPr="00D74B25">
      <w:pPr>
        <w:ind w:firstLine="708"/>
        <w:jc w:val="both"/>
        <w:rPr>
          <w:rFonts w:hAnsi="Times New Roman" w:ascii="Times New Roman"/>
          <w:szCs w:val="24"/>
        </w:rPr>
      </w:pPr>
    </w:p>
    <w:p w:rsidRDefault="00CC6E5F" w:rsidP="004D1B8A" w:rsidR="00CC6E5F" w:rsidRPr="00D74B25">
      <w:pPr>
        <w:ind w:firstLine="708"/>
        <w:jc w:val="both"/>
        <w:rPr>
          <w:rFonts w:hAnsi="Times New Roman" w:ascii="Times New Roman"/>
          <w:szCs w:val="24"/>
          <w:lang w:val="hr-HR"/>
        </w:rPr>
      </w:pPr>
      <w:r w:rsidRPr="00D74B25">
        <w:rPr>
          <w:rFonts w:hAnsi="Times New Roman" w:ascii="Times New Roman"/>
          <w:szCs w:val="24"/>
          <w:lang w:val="hr-HR"/>
        </w:rPr>
        <w:t>Slijedom navedenoga odlučeno je kao u izreci.</w:t>
      </w:r>
    </w:p>
    <w:p w:rsidRDefault="00D90D9F" w:rsidP="004D1B8A" w:rsidR="00D90D9F" w:rsidRPr="00D74B25">
      <w:pPr>
        <w:jc w:val="center"/>
        <w:rPr>
          <w:rFonts w:hAnsi="Times New Roman" w:ascii="Times New Roman"/>
          <w:szCs w:val="24"/>
          <w:lang w:val="hr-HR"/>
        </w:rPr>
      </w:pPr>
    </w:p>
    <w:p w:rsidRDefault="00D44D4F" w:rsidP="004D1B8A" w:rsidR="003400FB" w:rsidRPr="00D74B25">
      <w:pPr>
        <w:jc w:val="center"/>
        <w:rPr>
          <w:rFonts w:hAnsi="Times New Roman" w:ascii="Times New Roman"/>
          <w:b/>
          <w:szCs w:val="24"/>
        </w:rPr>
      </w:pPr>
      <w:r w:rsidRPr="00D74B25">
        <w:rPr>
          <w:rFonts w:hAnsi="Times New Roman" w:ascii="Times New Roman"/>
          <w:szCs w:val="24"/>
          <w:lang w:val="hr-HR"/>
        </w:rPr>
        <w:t>U Zagrebu</w:t>
      </w:r>
      <w:r w:rsidR="00A771C8" w:rsidRPr="00D74B25">
        <w:rPr>
          <w:rFonts w:hAnsi="Times New Roman" w:ascii="Times New Roman"/>
          <w:szCs w:val="24"/>
          <w:lang w:val="hr-HR"/>
        </w:rPr>
        <w:t xml:space="preserve">, </w:t>
      </w:r>
      <w:r w:rsidR="00553102">
        <w:rPr>
          <w:rFonts w:hAnsi="Times New Roman" w:ascii="Times New Roman"/>
          <w:szCs w:val="24"/>
          <w:lang w:val="hr-HR"/>
        </w:rPr>
        <w:t>16</w:t>
      </w:r>
      <w:r w:rsidR="004F5C8C" w:rsidRPr="00D74B25">
        <w:rPr>
          <w:rFonts w:hAnsi="Times New Roman" w:ascii="Times New Roman"/>
          <w:szCs w:val="24"/>
          <w:lang w:val="hr-HR"/>
        </w:rPr>
        <w:t>.</w:t>
      </w:r>
      <w:r w:rsidR="00553102">
        <w:rPr>
          <w:rFonts w:hAnsi="Times New Roman" w:ascii="Times New Roman"/>
          <w:szCs w:val="24"/>
          <w:lang w:val="hr-HR"/>
        </w:rPr>
        <w:t xml:space="preserve"> listopada</w:t>
      </w:r>
      <w:r w:rsidR="00937E6F" w:rsidRPr="00D74B25">
        <w:rPr>
          <w:rFonts w:hAnsi="Times New Roman" w:ascii="Times New Roman"/>
          <w:szCs w:val="24"/>
          <w:lang w:val="hr-HR"/>
        </w:rPr>
        <w:t xml:space="preserve"> 2</w:t>
      </w:r>
      <w:r w:rsidRPr="00D74B25">
        <w:rPr>
          <w:rFonts w:hAnsi="Times New Roman" w:ascii="Times New Roman"/>
          <w:szCs w:val="24"/>
          <w:lang w:val="hr-HR"/>
        </w:rPr>
        <w:t>01</w:t>
      </w:r>
      <w:r w:rsidR="00210D38" w:rsidRPr="00D74B25">
        <w:rPr>
          <w:rFonts w:hAnsi="Times New Roman" w:ascii="Times New Roman"/>
          <w:szCs w:val="24"/>
          <w:lang w:val="hr-HR"/>
        </w:rPr>
        <w:t>7</w:t>
      </w:r>
      <w:r w:rsidRPr="00D74B25">
        <w:rPr>
          <w:rFonts w:hAnsi="Times New Roman" w:ascii="Times New Roman"/>
          <w:szCs w:val="24"/>
          <w:lang w:val="hr-HR"/>
        </w:rPr>
        <w:t>. godin</w:t>
      </w:r>
      <w:r w:rsidR="00571255" w:rsidRPr="00D74B25">
        <w:rPr>
          <w:rFonts w:hAnsi="Times New Roman" w:ascii="Times New Roman"/>
          <w:szCs w:val="24"/>
          <w:lang w:val="hr-HR"/>
        </w:rPr>
        <w:t>e</w:t>
      </w:r>
    </w:p>
    <w:p w:rsidRDefault="00D90D9F" w:rsidP="00E91121" w:rsidR="00D90D9F" w:rsidRPr="00D74B25">
      <w:pPr>
        <w:pStyle w:val="Podnaslov"/>
        <w:ind w:firstLine="708" w:left="4956"/>
        <w:rPr>
          <w:rFonts w:hAnsi="Times New Roman" w:ascii="Times New Roman"/>
          <w:b w:val="false"/>
          <w:color w:val="auto"/>
          <w:szCs w:val="24"/>
        </w:rPr>
      </w:pPr>
    </w:p>
    <w:p w:rsidRDefault="00D90D9F" w:rsidP="00E91121" w:rsidR="00D90D9F" w:rsidRPr="00D74B25">
      <w:pPr>
        <w:pStyle w:val="Podnaslov"/>
        <w:ind w:firstLine="708" w:left="4956"/>
        <w:rPr>
          <w:rFonts w:hAnsi="Times New Roman" w:ascii="Times New Roman"/>
          <w:b w:val="false"/>
          <w:color w:val="auto"/>
          <w:szCs w:val="24"/>
        </w:rPr>
      </w:pPr>
    </w:p>
    <w:p w:rsidRDefault="00376339" w:rsidP="00E91121" w:rsidR="00376339">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376339" w:rsidP="00E91121" w:rsidR="00376339">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376339" w:rsidP="00E91121" w:rsidR="00376339">
      <w:pPr>
        <w:pStyle w:val="Podnaslov"/>
        <w:ind w:firstLine="720" w:left="4320"/>
        <w:rPr>
          <w:rFonts w:hAnsi="Times New Roman" w:ascii="Times New Roman"/>
          <w:b w:val="false"/>
          <w:color w:val="auto"/>
          <w:szCs w:val="24"/>
        </w:rPr>
      </w:pPr>
    </w:p>
    <w:p w:rsidRDefault="00376339" w:rsidP="00E91121" w:rsidR="00376339">
      <w:pPr>
        <w:pStyle w:val="Podnaslov"/>
        <w:ind w:left="4320"/>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376339" w:rsidP="00E91121" w:rsidR="00376339"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5C18D1" w:rsidP="00210D38" w:rsidR="005C18D1" w:rsidRPr="00D74B25">
      <w:pPr>
        <w:pStyle w:val="Podnaslov"/>
        <w:ind w:firstLine="708" w:left="4956"/>
        <w:rPr>
          <w:rFonts w:hAnsi="Times New Roman" w:ascii="Times New Roman"/>
          <w:b w:val="false"/>
          <w:color w:val="auto"/>
          <w:szCs w:val="24"/>
        </w:rPr>
      </w:pPr>
    </w:p>
    <w:p w:rsidRDefault="00D90D9F" w:rsidR="00D90D9F" w:rsidRPr="00D74B25">
      <w:pPr>
        <w:jc w:val="both"/>
        <w:rPr>
          <w:rFonts w:hAnsi="Times New Roman" w:ascii="Times New Roman"/>
          <w:szCs w:val="24"/>
          <w:lang w:val="hr-HR"/>
        </w:rPr>
      </w:pPr>
    </w:p>
    <w:p w:rsidRDefault="00AB7883" w:rsidR="00AB7883" w:rsidRPr="00D74B25">
      <w:pPr>
        <w:jc w:val="both"/>
        <w:rPr>
          <w:rFonts w:hAnsi="Times New Roman" w:ascii="Times New Roman"/>
          <w:szCs w:val="24"/>
          <w:lang w:val="hr-HR"/>
        </w:rPr>
      </w:pPr>
      <w:r w:rsidRPr="00D74B25">
        <w:rPr>
          <w:rFonts w:hAnsi="Times New Roman" w:ascii="Times New Roman"/>
          <w:szCs w:val="24"/>
          <w:lang w:val="hr-HR"/>
        </w:rPr>
        <w:t>Uputa o pravnom lijeku:</w:t>
      </w:r>
    </w:p>
    <w:p w:rsidRDefault="00AB7883" w:rsidR="00AB7883" w:rsidRPr="00D74B25">
      <w:pPr>
        <w:jc w:val="both"/>
        <w:rPr>
          <w:rFonts w:hAnsi="Times New Roman" w:ascii="Times New Roman"/>
          <w:szCs w:val="24"/>
          <w:lang w:val="hr-HR"/>
        </w:rPr>
      </w:pPr>
      <w:r w:rsidRPr="00D74B25">
        <w:rPr>
          <w:rFonts w:hAnsi="Times New Roman" w:ascii="Times New Roman"/>
          <w:szCs w:val="24"/>
          <w:lang w:val="hr-HR"/>
        </w:rPr>
        <w:t xml:space="preserve">Protiv ovog </w:t>
      </w:r>
      <w:r w:rsidR="00182088" w:rsidRPr="00D74B25">
        <w:rPr>
          <w:rFonts w:hAnsi="Times New Roman" w:ascii="Times New Roman"/>
          <w:szCs w:val="24"/>
          <w:lang w:val="hr-HR"/>
        </w:rPr>
        <w:t xml:space="preserve">rješenja </w:t>
      </w:r>
      <w:r w:rsidRPr="00D74B25">
        <w:rPr>
          <w:rFonts w:hAnsi="Times New Roman" w:ascii="Times New Roman"/>
          <w:szCs w:val="24"/>
          <w:lang w:val="hr-HR"/>
        </w:rPr>
        <w:t>dopuštena</w:t>
      </w:r>
      <w:r w:rsidR="00182088" w:rsidRPr="00D74B25">
        <w:rPr>
          <w:rFonts w:hAnsi="Times New Roman" w:ascii="Times New Roman"/>
          <w:szCs w:val="24"/>
          <w:lang w:val="hr-HR"/>
        </w:rPr>
        <w:t xml:space="preserve"> je </w:t>
      </w:r>
      <w:r w:rsidRPr="00D74B25">
        <w:rPr>
          <w:rFonts w:hAnsi="Times New Roman" w:ascii="Times New Roman"/>
          <w:szCs w:val="24"/>
          <w:lang w:val="hr-HR"/>
        </w:rPr>
        <w:t xml:space="preserve"> žalba</w:t>
      </w:r>
      <w:r w:rsidR="00182088" w:rsidRPr="00D74B25">
        <w:rPr>
          <w:rFonts w:hAnsi="Times New Roman" w:ascii="Times New Roman"/>
          <w:szCs w:val="24"/>
          <w:lang w:val="hr-HR"/>
        </w:rPr>
        <w:t xml:space="preserve"> Visokom trgovačkom sudu RH</w:t>
      </w:r>
      <w:r w:rsidR="00D44D4F" w:rsidRPr="00D74B25">
        <w:rPr>
          <w:rFonts w:hAnsi="Times New Roman" w:ascii="Times New Roman"/>
          <w:szCs w:val="24"/>
          <w:lang w:val="hr-HR"/>
        </w:rPr>
        <w:t xml:space="preserve">, </w:t>
      </w:r>
      <w:r w:rsidR="00182088" w:rsidRPr="00D74B25">
        <w:rPr>
          <w:rFonts w:hAnsi="Times New Roman" w:ascii="Times New Roman"/>
          <w:szCs w:val="24"/>
          <w:lang w:val="hr-HR"/>
        </w:rPr>
        <w:t xml:space="preserve">a koja se podnosi u roku od 8 dana ovome sudu u 3 primjerka. </w:t>
      </w:r>
      <w:r w:rsidRPr="00D74B25">
        <w:rPr>
          <w:rFonts w:hAnsi="Times New Roman" w:ascii="Times New Roman"/>
          <w:szCs w:val="24"/>
          <w:lang w:val="hr-HR"/>
        </w:rPr>
        <w:t xml:space="preserve"> </w:t>
      </w:r>
    </w:p>
    <w:p w:rsidRDefault="00D90D9F" w:rsidR="00D90D9F" w:rsidRPr="00D74B25">
      <w:pPr>
        <w:jc w:val="both"/>
        <w:rPr>
          <w:rFonts w:hAnsi="Times New Roman" w:ascii="Times New Roman"/>
          <w:szCs w:val="24"/>
          <w:lang w:val="hr-HR"/>
        </w:rPr>
      </w:pPr>
    </w:p>
    <w:p w:rsidRDefault="005C18D1" w:rsidR="005C18D1" w:rsidRPr="00D74B25">
      <w:pPr>
        <w:jc w:val="both"/>
        <w:rPr>
          <w:rFonts w:hAnsi="Times New Roman" w:ascii="Times New Roman"/>
          <w:szCs w:val="24"/>
          <w:lang w:val="hr-HR"/>
        </w:rPr>
      </w:pPr>
    </w:p>
    <w:p w:rsidRDefault="005C18D1" w:rsidR="005C18D1" w:rsidRPr="00D74B25">
      <w:pPr>
        <w:jc w:val="both"/>
        <w:rPr>
          <w:rFonts w:hAnsi="Times New Roman" w:ascii="Times New Roman"/>
          <w:szCs w:val="24"/>
          <w:lang w:val="hr-HR"/>
        </w:rPr>
      </w:pPr>
    </w:p>
    <w:p w:rsidRDefault="002903F9" w:rsidR="002903F9">
      <w:pPr>
        <w:jc w:val="both"/>
        <w:rPr>
          <w:rFonts w:hAnsi="Times New Roman" w:ascii="Times New Roman"/>
          <w:szCs w:val="24"/>
          <w:lang w:val="hr-HR"/>
        </w:rPr>
      </w:pPr>
    </w:p>
    <w:p w:rsidRDefault="002903F9" w:rsidR="002903F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p w:rsidRDefault="00376339" w:rsidR="00376339">
      <w:pPr>
        <w:jc w:val="both"/>
        <w:rPr>
          <w:rFonts w:hAnsi="Times New Roman" w:ascii="Times New Roman"/>
          <w:szCs w:val="24"/>
          <w:lang w:val="hr-HR"/>
        </w:rPr>
      </w:pPr>
    </w:p>
    <w:sectPr w:rsidSect="00202877" w:rsidR="00376339">
      <w:headerReference w:type="default" r:id="rId10"/>
      <w:headerReference w:type="first" r:id="rId11"/>
      <w:pgSz w:code="9" w:h="16840" w:w="11907"/>
      <w:pgMar w:gutter="0" w:footer="720" w:header="720" w:left="1418" w:bottom="993" w:right="1418" w:top="1418"/>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B4528" w:rsidP="00DB4528" w:rsidR="00DB4528">
      <w:r>
        <w:separator/>
      </w:r>
    </w:p>
  </w:endnote>
  <w:endnote w:id="0" w:type="continuationSeparator">
    <w:p w:rsidRDefault="00DB4528" w:rsidP="00DB4528" w:rsidR="00DB45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B4528" w:rsidP="00DB4528" w:rsidR="00DB4528">
      <w:r>
        <w:separator/>
      </w:r>
    </w:p>
  </w:footnote>
  <w:footnote w:id="0" w:type="continuationSeparator">
    <w:p w:rsidRDefault="00DB4528" w:rsidP="00DB4528" w:rsidR="00DB45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57009651"/>
      <w:docPartObj>
        <w:docPartGallery w:val="Page Numbers (Top of Page)"/>
        <w:docPartUnique/>
      </w:docPartObj>
    </w:sdtPr>
    <w:sdtEndPr/>
    <w:sdtContent>
      <w:p w:rsidRDefault="00840E3D" w:rsidP="00937E6F" w:rsidR="00937E6F">
        <w:pPr>
          <w:ind w:firstLine="720" w:left="3600"/>
          <w:rPr>
            <w:rFonts w:hAnsi="Times New Roman" w:ascii="Times New Roman"/>
            <w:b/>
          </w:rPr>
        </w:pPr>
        <w:r>
          <w:rPr>
            <w:rFonts w:hAnsi="Times New Roman" w:ascii="Times New Roman"/>
          </w:rPr>
          <w:fldChar w:fldCharType="begin"/>
        </w:r>
        <w:r>
          <w:rPr>
            <w:rFonts w:hAnsi="Times New Roman" w:ascii="Times New Roman"/>
          </w:rPr>
          <w:instrText xml:space="preserve"> PAGE  \* ArabicDash  \* MERGEFORMAT </w:instrText>
        </w:r>
        <w:r>
          <w:rPr>
            <w:rFonts w:hAnsi="Times New Roman" w:ascii="Times New Roman"/>
          </w:rPr>
          <w:fldChar w:fldCharType="separate"/>
        </w:r>
        <w:r w:rsidR="00606176">
          <w:rPr>
            <w:rFonts w:hAnsi="Times New Roman" w:ascii="Times New Roman"/>
            <w:noProof/>
          </w:rPr>
          <w:t>- 1 -</w:t>
        </w:r>
        <w:r>
          <w:rPr>
            <w:rFonts w:hAnsi="Times New Roman" w:ascii="Times New Roman"/>
          </w:rPr>
          <w:fldChar w:fldCharType="end"/>
        </w:r>
        <w:r w:rsidR="00937E6F">
          <w:rPr>
            <w:rFonts w:hAnsi="Times New Roman" w:ascii="Times New Roman"/>
          </w:rPr>
          <w:t xml:space="preserve"> </w:t>
        </w:r>
        <w:r w:rsidR="00937E6F" w:rsidRPr="00937E6F">
          <w:rPr>
            <w:rFonts w:hAnsi="Times New Roman" w:ascii="Times New Roman"/>
            <w:b/>
          </w:rPr>
          <w:t xml:space="preserve">  </w:t>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r w:rsidR="00937E6F">
          <w:rPr>
            <w:rFonts w:hAnsi="Times New Roman" w:ascii="Times New Roman"/>
            <w:b/>
          </w:rPr>
          <w:tab/>
        </w:r>
      </w:p>
      <w:p w:rsidRDefault="00937E6F" w:rsidP="007E64AB" w:rsidR="00840E3D">
        <w:pPr>
          <w:ind w:left="6480"/>
        </w:pPr>
        <w:r w:rsidRPr="00937E6F">
          <w:rPr>
            <w:rFonts w:hAnsi="Times New Roman" w:ascii="Times New Roman"/>
          </w:rPr>
          <w:t>72.</w:t>
        </w:r>
        <w:r w:rsidRPr="00937E6F">
          <w:rPr>
            <w:rFonts w:hAnsi="Times New Roman" w:ascii="Times New Roman"/>
            <w:b/>
          </w:rPr>
          <w:t xml:space="preserve"> </w:t>
        </w:r>
        <w:r w:rsidRPr="00937E6F">
          <w:rPr>
            <w:rFonts w:hAnsi="Times New Roman" w:ascii="Times New Roman"/>
          </w:rPr>
          <w:t>St-</w:t>
        </w:r>
        <w:r w:rsidR="00C0358A">
          <w:rPr>
            <w:rFonts w:hAnsi="Times New Roman" w:ascii="Times New Roman"/>
          </w:rPr>
          <w:t>1832/2017</w:t>
        </w:r>
        <w:r w:rsidR="00376339">
          <w:rPr>
            <w:rFonts w:hAnsi="Times New Roman" w:ascii="Times New Roman"/>
          </w:rPr>
          <w:t>-4</w:t>
        </w:r>
      </w:p>
    </w:sdtContent>
  </w:sdt>
  <w:p w:rsidRDefault="00840E3D" w:rsidR="00DB4528">
    <w:pPr>
      <w:pStyle w:val="Zaglavlje"/>
      <w:rPr>
        <w:lang w:val="hr-HR"/>
      </w:rPr>
    </w:pPr>
    <w:r>
      <w:rPr>
        <w:lang w:val="hr-HR"/>
      </w:rPr>
      <w:tab/>
    </w:r>
    <w:r>
      <w:rPr>
        <w:lang w:val="hr-HR"/>
      </w:rPr>
      <w:tab/>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40E3D" w:rsidP="00840E3D" w:rsidR="00840E3D">
    <w:pPr>
      <w:pStyle w:val="Zaglavlje"/>
      <w:rPr>
        <w:lang w:val="hr-HR"/>
      </w:rPr>
    </w:pPr>
    <w:r>
      <w:rPr>
        <w:lang w:val="hr-HR"/>
      </w:rPr>
      <w:tab/>
    </w:r>
    <w:r>
      <w:rPr>
        <w:lang w:val="hr-HR"/>
      </w:rPr>
      <w:tab/>
    </w:r>
  </w:p>
  <w:p w:rsidRDefault="00840E3D" w:rsidP="00840E3D" w:rsidR="00840E3D">
    <w:pPr>
      <w:pStyle w:val="Zaglavlje"/>
      <w:rPr>
        <w:lang w:val="hr-HR"/>
      </w:rPr>
    </w:pPr>
  </w:p>
  <w:p w:rsidRDefault="00840E3D" w:rsidP="00840E3D" w:rsidR="00840E3D">
    <w:pPr>
      <w:pStyle w:val="Zaglavlje"/>
      <w:rPr>
        <w:lang w:val="hr-HR"/>
      </w:rPr>
    </w:pPr>
  </w:p>
  <w:p w:rsidRDefault="00840E3D" w:rsidP="00937E6F" w:rsidR="00840E3D" w:rsidRPr="00DB4528">
    <w:pPr>
      <w:pStyle w:val="Zaglavlje"/>
      <w:rPr>
        <w:rFonts w:hAnsi="Times New Roman" w:ascii="Times New Roman"/>
        <w:lang w:val="hr-HR"/>
      </w:rPr>
    </w:pPr>
    <w:r>
      <w:rPr>
        <w:lang w:val="hr-HR"/>
      </w:rPr>
      <w:tab/>
    </w:r>
    <w:r>
      <w:rPr>
        <w:lang w:val="hr-HR"/>
      </w:rPr>
      <w:tab/>
    </w:r>
  </w:p>
  <w:p w:rsidRDefault="00840E3D" w:rsidR="00840E3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E938D3"/>
    <w:multiLevelType w:val="hybridMultilevel"/>
    <w:tmpl w:val="47DC13BC"/>
    <w:lvl w:tplc="8D7EA270" w:ilvl="0">
      <w:start w:val="1"/>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
    <w:nsid w:val="2FB04072"/>
    <w:multiLevelType w:val="hybridMultilevel"/>
    <w:tmpl w:val="66DA1D78"/>
    <w:lvl w:tplc="889C6C5C" w:ilvl="0">
      <w:start w:val="1"/>
      <w:numFmt w:val="decimal"/>
      <w:lvlText w:val="%1."/>
      <w:lvlJc w:val="left"/>
      <w:pPr>
        <w:tabs>
          <w:tab w:pos="1080" w:val="num"/>
        </w:tabs>
        <w:ind w:hanging="360" w:left="108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37E5032F"/>
    <w:multiLevelType w:val="hybridMultilevel"/>
    <w:tmpl w:val="96860F5A"/>
    <w:lvl w:tplc="703AC9B4" w:ilvl="0">
      <w:start w:val="1"/>
      <w:numFmt w:val="low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47E315B5"/>
    <w:multiLevelType w:val="hybridMultilevel"/>
    <w:tmpl w:val="2FF64E08"/>
    <w:lvl w:tplc="A01CCA66"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5">
    <w:nsid w:val="53A113C5"/>
    <w:multiLevelType w:val="hybridMultilevel"/>
    <w:tmpl w:val="42D8C798"/>
    <w:lvl w:tplc="47563AE2"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hideGrammaticalError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97BA9"/>
    <w:rsid w:val="0000064D"/>
    <w:rsid w:val="00050B2F"/>
    <w:rsid w:val="0006784C"/>
    <w:rsid w:val="00080BE0"/>
    <w:rsid w:val="000B609B"/>
    <w:rsid w:val="000C47B3"/>
    <w:rsid w:val="000F2BDD"/>
    <w:rsid w:val="000F45CC"/>
    <w:rsid w:val="00112B50"/>
    <w:rsid w:val="001815A2"/>
    <w:rsid w:val="00182088"/>
    <w:rsid w:val="001C16DF"/>
    <w:rsid w:val="00202877"/>
    <w:rsid w:val="00210D38"/>
    <w:rsid w:val="0023619C"/>
    <w:rsid w:val="002903F9"/>
    <w:rsid w:val="002E3C34"/>
    <w:rsid w:val="00304EC8"/>
    <w:rsid w:val="003170A9"/>
    <w:rsid w:val="003400FB"/>
    <w:rsid w:val="00376339"/>
    <w:rsid w:val="00384EBE"/>
    <w:rsid w:val="00397ACD"/>
    <w:rsid w:val="003A2858"/>
    <w:rsid w:val="0042162E"/>
    <w:rsid w:val="00426C45"/>
    <w:rsid w:val="004D1B8A"/>
    <w:rsid w:val="004F5C8C"/>
    <w:rsid w:val="00532B71"/>
    <w:rsid w:val="00552233"/>
    <w:rsid w:val="00553102"/>
    <w:rsid w:val="00571255"/>
    <w:rsid w:val="005940E9"/>
    <w:rsid w:val="005C18D1"/>
    <w:rsid w:val="005D2504"/>
    <w:rsid w:val="00606176"/>
    <w:rsid w:val="006344E9"/>
    <w:rsid w:val="006356C5"/>
    <w:rsid w:val="007A29F9"/>
    <w:rsid w:val="007D17C4"/>
    <w:rsid w:val="007E64AB"/>
    <w:rsid w:val="00840E3D"/>
    <w:rsid w:val="0085111E"/>
    <w:rsid w:val="008B6367"/>
    <w:rsid w:val="008D4308"/>
    <w:rsid w:val="00937E6F"/>
    <w:rsid w:val="00997BA9"/>
    <w:rsid w:val="009E0B17"/>
    <w:rsid w:val="00A15EE7"/>
    <w:rsid w:val="00A771C8"/>
    <w:rsid w:val="00A95334"/>
    <w:rsid w:val="00AB7883"/>
    <w:rsid w:val="00AF40B4"/>
    <w:rsid w:val="00B03169"/>
    <w:rsid w:val="00B128B9"/>
    <w:rsid w:val="00C0358A"/>
    <w:rsid w:val="00C5291B"/>
    <w:rsid w:val="00CC6E5F"/>
    <w:rsid w:val="00CF2939"/>
    <w:rsid w:val="00D44D4F"/>
    <w:rsid w:val="00D74B25"/>
    <w:rsid w:val="00D90D9F"/>
    <w:rsid w:val="00D955F3"/>
    <w:rsid w:val="00DB29D2"/>
    <w:rsid w:val="00DB4528"/>
    <w:rsid w:val="00DC1D32"/>
    <w:rsid w:val="00EE5750"/>
    <w:rsid w:val="00F24653"/>
    <w:rsid w:val="00F30589"/>
    <w:rsid w:val="00F62A72"/>
    <w:rsid w:val="00F667B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w:asci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hAnsi="Times New Roman" w:ascii="Times New Roman"/>
      <w:b/>
      <w:bCs/>
      <w:sz w:val="28"/>
      <w:szCs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F667BC"/>
    <w:rPr>
      <w:rFonts w:cs="Tahoma" w:hAnsi="Tahoma" w:asci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true" w:styleId="ZaglavljeChar" w:type="character">
    <w:name w:val="Zaglavlje Char"/>
    <w:basedOn w:val="Zadanifontodlomka"/>
    <w:link w:val="Zaglavlje"/>
    <w:uiPriority w:val="99"/>
    <w:rsid w:val="00DB4528"/>
    <w:rPr>
      <w:rFonts w:hAnsi="Arial" w:ascii="Arial"/>
      <w:sz w:val="24"/>
      <w:lang w:val="en-GB"/>
    </w:rPr>
  </w:style>
  <w:style w:styleId="Podnoje" w:type="paragraph">
    <w:name w:val="footer"/>
    <w:basedOn w:val="Normal"/>
    <w:link w:val="PodnojeChar"/>
    <w:rsid w:val="00DB4528"/>
    <w:pPr>
      <w:tabs>
        <w:tab w:pos="4536" w:val="center"/>
        <w:tab w:pos="9072" w:val="right"/>
      </w:tabs>
    </w:pPr>
  </w:style>
  <w:style w:customStyle="true" w:styleId="PodnojeChar" w:type="character">
    <w:name w:val="Podnožje Char"/>
    <w:basedOn w:val="Zadanifontodlomka"/>
    <w:link w:val="Podnoje"/>
    <w:rsid w:val="00DB4528"/>
    <w:rPr>
      <w:rFonts w:hAnsi="Arial" w:ascii="Arial"/>
      <w:sz w:val="24"/>
      <w:lang w:val="en-GB"/>
    </w:rPr>
  </w:style>
  <w:style w:styleId="Odlomakpopisa" w:type="paragraph">
    <w:name w:val="List Paragraph"/>
    <w:basedOn w:val="Normal"/>
    <w:uiPriority w:val="34"/>
    <w:qFormat/>
    <w:rsid w:val="00840E3D"/>
    <w:pPr>
      <w:ind w:left="720"/>
      <w:contextualSpacing/>
    </w:pPr>
  </w:style>
  <w:style w:customStyle="true"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hAnsi="Tahoma" w:ascii="Tahoma"/>
      <w:b/>
      <w:color w:val="0000FF"/>
      <w:lang w:val="hr-HR"/>
    </w:rPr>
  </w:style>
  <w:style w:customStyle="true" w:styleId="PodnaslovChar" w:type="character">
    <w:name w:val="Podnaslov Char"/>
    <w:basedOn w:val="Zadanifontodlomka"/>
    <w:link w:val="Podnaslov"/>
    <w:rsid w:val="00426C45"/>
    <w:rPr>
      <w:rFonts w:hAnsi="Tahoma" w:ascii="Tahoma"/>
      <w:b/>
      <w:color w:val="0000FF"/>
      <w:sz w:val="24"/>
    </w:rPr>
  </w:style>
  <w:style w:styleId="Tekstrezerviranogmjesta" w:type="character">
    <w:name w:val="Placeholder Text"/>
    <w:basedOn w:val="Zadanifontodlomka"/>
    <w:uiPriority w:val="99"/>
    <w:semiHidden/>
    <w:rsid w:val="00606176"/>
    <w:rPr>
      <w:color w:val="808080"/>
      <w:bdr w:space="0" w:sz="0" w:color="auto" w:val="none"/>
      <w:shd w:fill="auto" w:color="auto" w:val="clear"/>
    </w:rPr>
  </w:style>
  <w:style w:customStyle="true" w:styleId="eSPISCCParagraphDefaultFont" w:type="character">
    <w:name w:val="eSPIS_CC_Paragraph Default Font"/>
    <w:basedOn w:val="Zadanifontodlomka"/>
    <w:rsid w:val="00606176"/>
    <w:rPr>
      <w:rFonts w:cs="Times New Roman" w:hAnsi="Times New Roman" w:ascii="Times New Roman"/>
      <w:sz w:val="24"/>
      <w:szCs w:val="24"/>
      <w:bdr w:space="0" w:sz="0" w:color="auto" w:val="none"/>
      <w:shd w:fill="auto" w:color="auto" w:val="clear"/>
      <w:lang w:eastAsia="en-US" w:val="hr-HR"/>
    </w:rPr>
  </w:style>
  <w:style w:customStyle="true" w:styleId="PozadinaSvijetloZuta" w:type="character">
    <w:name w:val="Pozadina_SvijetloZuta"/>
    <w:basedOn w:val="Zadanifontodlomka"/>
    <w:rsid w:val="00606176"/>
    <w:rPr>
      <w:rFonts w:hAnsi="Times New Roman" w:ascii="Times New Roman"/>
      <w:szCs w:val="24"/>
      <w:bdr w:space="0" w:sz="0" w:color="auto" w:val="none"/>
      <w:shd w:fill="FFFFCC" w:color="auto" w:val="clear"/>
      <w:lang w:eastAsia="en-US" w:val="hr-HR"/>
    </w:rPr>
  </w:style>
  <w:style w:customStyle="true" w:styleId="PozadinaSvijetloCrvena" w:type="character">
    <w:name w:val="Pozadina_SvijetloCrvena"/>
    <w:basedOn w:val="eSPISCCParagraphDefaultFont"/>
    <w:rsid w:val="00606176"/>
    <w:rPr>
      <w:rFonts w:cs="Times New Roman" w:hAnsi="Times New Roman" w:ascii="Times New Roman"/>
      <w:sz w:val="24"/>
      <w:szCs w:val="24"/>
      <w:bdr w:space="0" w:sz="0" w:color="auto" w:val="none"/>
      <w:shd w:fill="FFCCCC" w:color="auto" w:val="clear"/>
      <w:lang w:eastAsia="en-US" w:val="hr-HR"/>
    </w:rPr>
  </w:style>
  <w:style w:customStyle="true" w:styleId="PozadinaSvijetloZelena" w:type="character">
    <w:name w:val="Pozadina_SvijetloZelena"/>
    <w:basedOn w:val="eSPISCCParagraphDefaultFont"/>
    <w:rsid w:val="00606176"/>
    <w:rPr>
      <w:rFonts w:cs="Times New Roman" w:hAnsi="Times New Roman" w:ascii="Times New Roman"/>
      <w:sz w:val="24"/>
      <w:szCs w:val="24"/>
      <w:bdr w:space="0" w:sz="0" w:color="auto" w:val="none"/>
      <w:shd w:fill="CCFFCC" w:color="auto" w:val="clear"/>
      <w:lang w:eastAsia="en-US"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w:hAnsi="Arial"/>
      <w:sz w:val="24"/>
      <w:lang w:val="en-GB"/>
    </w:rPr>
  </w:style>
  <w:style w:styleId="Naslov2" w:type="paragraph">
    <w:name w:val="heading 2"/>
    <w:basedOn w:val="Normal"/>
    <w:next w:val="Normal"/>
    <w:link w:val="Naslov2Char"/>
    <w:qFormat/>
    <w:rsid w:val="00937E6F"/>
    <w:pPr>
      <w:keepNext/>
      <w:tabs>
        <w:tab w:pos="2520" w:val="center"/>
        <w:tab w:pos="6840" w:val="left"/>
      </w:tabs>
      <w:jc w:val="center"/>
      <w:outlineLvl w:val="1"/>
    </w:pPr>
    <w:rPr>
      <w:rFonts w:ascii="Times New Roman" w:hAnsi="Times New Roman"/>
      <w:b/>
      <w:bCs/>
      <w:sz w:val="28"/>
      <w:szCs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F667BC"/>
    <w:rPr>
      <w:rFonts w:ascii="Tahoma" w:cs="Tahoma" w:hAnsi="Tahoma"/>
      <w:sz w:val="16"/>
      <w:szCs w:val="16"/>
    </w:rPr>
  </w:style>
  <w:style w:styleId="Zaglavlje" w:type="paragraph">
    <w:name w:val="header"/>
    <w:basedOn w:val="Normal"/>
    <w:link w:val="ZaglavljeChar"/>
    <w:uiPriority w:val="99"/>
    <w:rsid w:val="00DB4528"/>
    <w:pPr>
      <w:tabs>
        <w:tab w:pos="4536" w:val="center"/>
        <w:tab w:pos="9072" w:val="right"/>
      </w:tabs>
    </w:pPr>
  </w:style>
  <w:style w:customStyle="1" w:styleId="ZaglavljeChar" w:type="character">
    <w:name w:val="Zaglavlje Char"/>
    <w:basedOn w:val="Zadanifontodlomka"/>
    <w:link w:val="Zaglavlje"/>
    <w:uiPriority w:val="99"/>
    <w:rsid w:val="00DB4528"/>
    <w:rPr>
      <w:rFonts w:ascii="Arial" w:hAnsi="Arial"/>
      <w:sz w:val="24"/>
      <w:lang w:val="en-GB"/>
    </w:rPr>
  </w:style>
  <w:style w:styleId="Podnoje" w:type="paragraph">
    <w:name w:val="footer"/>
    <w:basedOn w:val="Normal"/>
    <w:link w:val="PodnojeChar"/>
    <w:rsid w:val="00DB4528"/>
    <w:pPr>
      <w:tabs>
        <w:tab w:pos="4536" w:val="center"/>
        <w:tab w:pos="9072" w:val="right"/>
      </w:tabs>
    </w:pPr>
  </w:style>
  <w:style w:customStyle="1" w:styleId="PodnojeChar" w:type="character">
    <w:name w:val="Podnožje Char"/>
    <w:basedOn w:val="Zadanifontodlomka"/>
    <w:link w:val="Podnoje"/>
    <w:rsid w:val="00DB4528"/>
    <w:rPr>
      <w:rFonts w:ascii="Arial" w:hAnsi="Arial"/>
      <w:sz w:val="24"/>
      <w:lang w:val="en-GB"/>
    </w:rPr>
  </w:style>
  <w:style w:styleId="Odlomakpopisa" w:type="paragraph">
    <w:name w:val="List Paragraph"/>
    <w:basedOn w:val="Normal"/>
    <w:uiPriority w:val="34"/>
    <w:qFormat/>
    <w:rsid w:val="00840E3D"/>
    <w:pPr>
      <w:ind w:left="720"/>
      <w:contextualSpacing/>
    </w:pPr>
  </w:style>
  <w:style w:customStyle="1" w:styleId="Naslov2Char" w:type="character">
    <w:name w:val="Naslov 2 Char"/>
    <w:basedOn w:val="Zadanifontodlomka"/>
    <w:link w:val="Naslov2"/>
    <w:rsid w:val="00937E6F"/>
    <w:rPr>
      <w:b/>
      <w:bCs/>
      <w:sz w:val="28"/>
      <w:szCs w:val="24"/>
    </w:rPr>
  </w:style>
  <w:style w:styleId="Podnaslov" w:type="paragraph">
    <w:name w:val="Subtitle"/>
    <w:basedOn w:val="Normal"/>
    <w:link w:val="PodnaslovChar"/>
    <w:qFormat/>
    <w:rsid w:val="00426C45"/>
    <w:pPr>
      <w:jc w:val="both"/>
    </w:pPr>
    <w:rPr>
      <w:rFonts w:ascii="Tahoma" w:hAnsi="Tahoma"/>
      <w:b/>
      <w:color w:val="0000FF"/>
      <w:lang w:val="hr-HR"/>
    </w:rPr>
  </w:style>
  <w:style w:customStyle="1" w:styleId="PodnaslovChar" w:type="character">
    <w:name w:val="Podnaslov Char"/>
    <w:basedOn w:val="Zadanifontodlomka"/>
    <w:link w:val="Podnaslov"/>
    <w:rsid w:val="00426C45"/>
    <w:rPr>
      <w:rFonts w:ascii="Tahoma" w:hAnsi="Tahoma"/>
      <w:b/>
      <w:color w:val="0000FF"/>
      <w:sz w:val="24"/>
    </w:rPr>
  </w:style>
  <w:style w:styleId="Tekstrezerviranogmjesta" w:type="character">
    <w:name w:val="Placeholder Text"/>
    <w:basedOn w:val="Zadanifontodlomka"/>
    <w:uiPriority w:val="99"/>
    <w:semiHidden/>
    <w:rsid w:val="00606176"/>
    <w:rPr>
      <w:color w:val="808080"/>
      <w:bdr w:color="auto" w:space="0" w:sz="0" w:val="none"/>
      <w:shd w:color="auto" w:fill="auto" w:val="clear"/>
    </w:rPr>
  </w:style>
  <w:style w:customStyle="1" w:styleId="eSPISCCParagraphDefaultFont" w:type="character">
    <w:name w:val="eSPIS_CC_Paragraph Default Font"/>
    <w:basedOn w:val="Zadanifontodlomka"/>
    <w:rsid w:val="00606176"/>
    <w:rPr>
      <w:rFonts w:ascii="Times New Roman" w:cs="Times New Roman" w:hAnsi="Times New Roman"/>
      <w:sz w:val="24"/>
      <w:szCs w:val="24"/>
      <w:bdr w:color="auto" w:space="0" w:sz="0" w:val="none"/>
      <w:shd w:color="auto" w:fill="auto" w:val="clear"/>
      <w:lang w:eastAsia="en-US" w:val="hr-HR"/>
    </w:rPr>
  </w:style>
  <w:style w:customStyle="1" w:styleId="PozadinaSvijetloZuta" w:type="character">
    <w:name w:val="Pozadina_SvijetloZuta"/>
    <w:basedOn w:val="Zadanifontodlomka"/>
    <w:rsid w:val="00606176"/>
    <w:rPr>
      <w:rFonts w:ascii="Times New Roman" w:hAnsi="Times New Roman"/>
      <w:szCs w:val="24"/>
      <w:bdr w:color="auto" w:space="0" w:sz="0" w:val="none"/>
      <w:shd w:color="auto" w:fill="FFFFCC" w:val="clear"/>
      <w:lang w:eastAsia="en-US" w:val="hr-HR"/>
    </w:rPr>
  </w:style>
  <w:style w:customStyle="1" w:styleId="PozadinaSvijetloCrvena" w:type="character">
    <w:name w:val="Pozadina_SvijetloCrvena"/>
    <w:basedOn w:val="eSPISCCParagraphDefaultFont"/>
    <w:rsid w:val="00606176"/>
    <w:rPr>
      <w:rFonts w:ascii="Times New Roman" w:cs="Times New Roman" w:hAnsi="Times New Roman"/>
      <w:sz w:val="24"/>
      <w:szCs w:val="24"/>
      <w:bdr w:color="auto" w:space="0" w:sz="0" w:val="none"/>
      <w:shd w:color="auto" w:fill="FFCCCC" w:val="clear"/>
      <w:lang w:eastAsia="en-US" w:val="hr-HR"/>
    </w:rPr>
  </w:style>
  <w:style w:customStyle="1" w:styleId="PozadinaSvijetloZelena" w:type="character">
    <w:name w:val="Pozadina_SvijetloZelena"/>
    <w:basedOn w:val="eSPISCCParagraphDefaultFont"/>
    <w:rsid w:val="00606176"/>
    <w:rPr>
      <w:rFonts w:ascii="Times New Roman" w:cs="Times New Roman" w:hAnsi="Times New Roman"/>
      <w:sz w:val="24"/>
      <w:szCs w:val="24"/>
      <w:bdr w:color="auto" w:space="0" w:sz="0" w:val="none"/>
      <w:shd w:color="auto" w:fill="CCFFCC" w:val="clear"/>
      <w:lang w:eastAsia="en-US"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7634385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43522560">
          <w:marLeft w:val="0"/>
          <w:marRight w:val="0"/>
          <w:marTop w:val="60"/>
          <w:marBottom w:val="0"/>
          <w:divBdr>
            <w:top w:space="0" w:sz="0" w:color="auto" w:val="none"/>
            <w:left w:space="0" w:sz="0" w:color="auto" w:val="none"/>
            <w:bottom w:space="0" w:sz="0" w:color="auto" w:val="none"/>
            <w:right w:space="0" w:sz="0" w:color="auto" w:val="none"/>
          </w:divBdr>
          <w:divsChild>
            <w:div w:id="960038815">
              <w:marLeft w:val="0"/>
              <w:marRight w:val="0"/>
              <w:marTop w:val="0"/>
              <w:marBottom w:val="0"/>
              <w:divBdr>
                <w:top w:space="0" w:sz="0" w:color="auto" w:val="none"/>
                <w:left w:space="0" w:sz="0" w:color="auto" w:val="none"/>
                <w:bottom w:space="0" w:sz="0" w:color="auto" w:val="none"/>
                <w:right w:space="0" w:sz="0" w:color="auto" w:val="none"/>
              </w:divBdr>
              <w:divsChild>
                <w:div w:id="1647779223">
                  <w:marLeft w:val="3750"/>
                  <w:marRight w:val="0"/>
                  <w:marTop w:val="0"/>
                  <w:marBottom w:val="300"/>
                  <w:divBdr>
                    <w:top w:space="0" w:sz="0" w:color="auto" w:val="none"/>
                    <w:left w:space="0" w:sz="0" w:color="auto" w:val="none"/>
                    <w:bottom w:space="0" w:sz="0" w:color="auto" w:val="none"/>
                    <w:right w:space="0" w:sz="0" w:color="auto" w:val="none"/>
                  </w:divBdr>
                  <w:divsChild>
                    <w:div w:id="1304579390">
                      <w:marLeft w:val="0"/>
                      <w:marRight w:val="0"/>
                      <w:marTop w:val="0"/>
                      <w:marBottom w:val="0"/>
                      <w:divBdr>
                        <w:top w:space="0" w:sz="0" w:color="auto" w:val="none"/>
                        <w:left w:space="0" w:sz="0" w:color="auto" w:val="none"/>
                        <w:bottom w:space="0" w:sz="0" w:color="auto" w:val="none"/>
                        <w:right w:space="0" w:sz="0" w:color="auto" w:val="none"/>
                      </w:divBdr>
                      <w:divsChild>
                        <w:div w:id="1555659820">
                          <w:marLeft w:val="0"/>
                          <w:marRight w:val="0"/>
                          <w:marTop w:val="0"/>
                          <w:marBottom w:val="0"/>
                          <w:divBdr>
                            <w:top w:space="0" w:sz="0" w:color="auto" w:val="none"/>
                            <w:left w:space="0" w:sz="0" w:color="auto" w:val="none"/>
                            <w:bottom w:space="0" w:sz="0" w:color="auto" w:val="none"/>
                            <w:right w:space="0" w:sz="0" w:color="auto" w:val="none"/>
                          </w:divBdr>
                          <w:divsChild>
                            <w:div w:id="193923979">
                              <w:marLeft w:val="0"/>
                              <w:marRight w:val="0"/>
                              <w:marTop w:val="0"/>
                              <w:marBottom w:val="0"/>
                              <w:divBdr>
                                <w:top w:space="0" w:sz="0" w:color="auto" w:val="none"/>
                                <w:left w:space="0" w:sz="0" w:color="auto" w:val="none"/>
                                <w:bottom w:space="0" w:sz="0" w:color="auto" w:val="none"/>
                                <w:right w:space="0" w:sz="0" w:color="auto" w:val="none"/>
                              </w:divBdr>
                              <w:divsChild>
                                <w:div w:id="19744646">
                                  <w:marLeft w:val="0"/>
                                  <w:marRight w:val="0"/>
                                  <w:marTop w:val="0"/>
                                  <w:marBottom w:val="0"/>
                                  <w:divBdr>
                                    <w:top w:space="0" w:sz="0" w:color="auto" w:val="none"/>
                                    <w:left w:space="0" w:sz="0" w:color="auto" w:val="none"/>
                                    <w:bottom w:space="0" w:sz="0" w:color="auto" w:val="none"/>
                                    <w:right w:space="0" w:sz="0" w:color="auto" w:val="none"/>
                                  </w:divBdr>
                                  <w:divsChild>
                                    <w:div w:id="1468739307">
                                      <w:marLeft w:val="0"/>
                                      <w:marRight w:val="0"/>
                                      <w:marTop w:val="0"/>
                                      <w:marBottom w:val="0"/>
                                      <w:divBdr>
                                        <w:top w:space="0" w:sz="0" w:color="auto" w:val="none"/>
                                        <w:left w:space="0" w:sz="0" w:color="auto" w:val="none"/>
                                        <w:bottom w:space="0" w:sz="0" w:color="auto" w:val="none"/>
                                        <w:right w:space="0" w:sz="0" w:color="auto" w:val="none"/>
                                      </w:divBdr>
                                      <w:divsChild>
                                        <w:div w:id="956719743">
                                          <w:marLeft w:val="0"/>
                                          <w:marRight w:val="0"/>
                                          <w:marTop w:val="0"/>
                                          <w:marBottom w:val="0"/>
                                          <w:divBdr>
                                            <w:top w:space="0" w:sz="0" w:color="auto" w:val="none"/>
                                            <w:left w:space="0" w:sz="0" w:color="auto" w:val="none"/>
                                            <w:bottom w:space="0" w:sz="0" w:color="auto" w:val="none"/>
                                            <w:right w:space="0" w:sz="0" w:color="auto" w:val="none"/>
                                          </w:divBdr>
                                          <w:divsChild>
                                            <w:div w:id="117279547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listopada 2017.</izvorni_sadrzaj>
    <derivirana_varijabla naziv="DomainObject.DatumDonosenjaOdluke_1">16.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1832</izvorni_sadrzaj>
    <derivirana_varijabla naziv="DomainObject.Predmet.Broj_1">1832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lipnja 2017.</izvorni_sadrzaj>
    <derivirana_varijabla naziv="DomainObject.Predmet.DatumOsnivanja_1">27.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St-1832/2017</izvorni_sadrzaj>
    <derivirana_varijabla naziv="DomainObject.Predmet.OznakaBroj_1">St-1832/2017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DOBIT LOGISTIKA j.d.o.o. za prijevoz i trgovinu</izvorni_sadrzaj>
    <derivirana_varijabla naziv="DomainObject.Predmet.ProtustrankaFormated_1">  DOBIT LOGISTIKA j.d.o.o. za prijevoz i trgovinu</derivirana_varijabla>
  </DomainObject.Predmet.ProtustrankaFormated>
  <DomainObject.Predmet.ProtustrankaFormatedOIB>
    <izvorni_sadrzaj>  DOBIT LOGISTIKA j.d.o.o. za prijevoz i trgovinu, OIB 17166291238</izvorni_sadrzaj>
    <derivirana_varijabla naziv="DomainObject.Predmet.ProtustrankaFormatedOIB_1">  DOBIT LOGISTIKA j.d.o.o. za prijevoz i trgovinu, OIB 17166291238</derivirana_varijabla>
  </DomainObject.Predmet.ProtustrankaFormatedOIB>
  <DomainObject.Predmet.ProtustrankaFormatedWithAdress>
    <izvorni_sadrzaj> DOBIT LOGISTIKA j.d.o.o. za prijevoz i trgovinu, Kanalski put 14, 10000 Zagreb</izvorni_sadrzaj>
    <derivirana_varijabla naziv="DomainObject.Predmet.ProtustrankaFormatedWithAdress_1"> DOBIT LOGISTIKA j.d.o.o. za prijevoz i trgovinu, Kanalski put 14, 10000 Zagreb</derivirana_varijabla>
  </DomainObject.Predmet.ProtustrankaFormatedWithAdress>
  <DomainObject.Predmet.ProtustrankaFormatedWithAdressOIB>
    <izvorni_sadrzaj> DOBIT LOGISTIKA j.d.o.o. za prijevoz i trgovinu, OIB 17166291238, Kanalski put 14, 10000 Zagreb</izvorni_sadrzaj>
    <derivirana_varijabla naziv="DomainObject.Predmet.ProtustrankaFormatedWithAdressOIB_1"> DOBIT LOGISTIKA j.d.o.o. za prijevoz i trgovinu, OIB 17166291238, Kanalski put 14, 10000 Zagreb</derivirana_varijabla>
  </DomainObject.Predmet.ProtustrankaFormatedWithAdressOIB>
  <DomainObject.Predmet.ProtustrankaWithAdress>
    <izvorni_sadrzaj>DOBIT LOGISTIKA j.d.o.o. za prijevoz i trgovinu Kanalski put 14, 10000 Zagreb</izvorni_sadrzaj>
    <derivirana_varijabla naziv="DomainObject.Predmet.ProtustrankaWithAdress_1">DOBIT LOGISTIKA j.d.o.o. za prijevoz i trgovinu Kanalski put 14, 10000 Zagreb</derivirana_varijabla>
  </DomainObject.Predmet.ProtustrankaWithAdress>
  <DomainObject.Predmet.ProtustrankaWithAdressOIB>
    <izvorni_sadrzaj>DOBIT LOGISTIKA j.d.o.o. za prijevoz i trgovinu, OIB 17166291238, Kanalski put 14, 10000 Zagreb</izvorni_sadrzaj>
    <derivirana_varijabla naziv="DomainObject.Predmet.ProtustrankaWithAdressOIB_1">DOBIT LOGISTIKA j.d.o.o. za prijevoz i trgovinu, OIB 17166291238, Kanalski put 14, 10000 Zagreb</derivirana_varijabla>
  </DomainObject.Predmet.ProtustrankaWithAdressOIB>
  <DomainObject.Predmet.ProtustrankaNazivFormated>
    <izvorni_sadrzaj>DOBIT LOGISTIKA j.d.o.o. za prijevoz i trgovinu</izvorni_sadrzaj>
    <derivirana_varijabla naziv="DomainObject.Predmet.ProtustrankaNazivFormated_1">DOBIT LOGISTIKA j.d.o.o. za prijevoz i trgovinu</derivirana_varijabla>
  </DomainObject.Predmet.ProtustrankaNazivFormated>
  <DomainObject.Predmet.ProtustrankaNazivFormatedOIB>
    <izvorni_sadrzaj>DOBIT LOGISTIKA j.d.o.o. za prijevoz i trgovinu, OIB 17166291238</izvorni_sadrzaj>
    <derivirana_varijabla naziv="DomainObject.Predmet.ProtustrankaNazivFormatedOIB_1">DOBIT LOGISTIKA j.d.o.o. za prijevoz i trgovinu, OIB 17166291238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Željko Protić</izvorni_sadrzaj>
    <derivirana_varijabla naziv="DomainObject.Predmet.StrankaFormated_1">  FINA Regionalni centar Zagreb; Željko Protić</derivirana_varijabla>
  </DomainObject.Predmet.StrankaFormated>
  <DomainObject.Predmet.StrankaFormatedOIB>
    <izvorni_sadrzaj>  FINA Regionalni centar Zagreb, OIB 85821130368; Željko Protić, OIB 24132949592</izvorni_sadrzaj>
    <derivirana_varijabla naziv="DomainObject.Predmet.StrankaFormatedOIB_1">  FINA Regionalni centar Zagreb, OIB 85821130368; Željko Protić, OIB 24132949592</derivirana_varijabla>
  </DomainObject.Predmet.StrankaFormatedOIB>
  <DomainObject.Predmet.StrankaFormatedWithAdress>
    <izvorni_sadrzaj> FINA Regionalni centar Zagreb, Trg svibanjskih žrtava 1995. br. 1, 10000 Zagreb; Željko Protić, Liganjska 3, 10000 Zagreb</izvorni_sadrzaj>
    <derivirana_varijabla naziv="DomainObject.Predmet.StrankaFormatedWithAdress_1"> FINA Regionalni centar Zagreb, Trg svibanjskih žrtava 1995. br. 1, 10000 Zagreb; Željko Protić, Liganjska 3, 10000 Zagreb</derivirana_varijabla>
  </DomainObject.Predmet.StrankaFormatedWithAdress>
  <DomainObject.Predmet.StrankaFormatedWithAdressOIB>
    <izvorni_sadrzaj> FINA Regionalni centar Zagreb, OIB 85821130368, Trg svibanjskih žrtava 1995. br. 1, 10000 Zagreb; Željko Protić, OIB 24132949592, Liganjska 3, 10000 Zagreb</izvorni_sadrzaj>
    <derivirana_varijabla naziv="DomainObject.Predmet.StrankaFormatedWithAdressOIB_1"> FINA Regionalni centar Zagreb, OIB 85821130368, Trg svibanjskih žrtava 1995. br. 1, 10000 Zagreb; Željko Protić, OIB 24132949592, Liganjska 3, 10000 Zagreb</derivirana_varijabla>
  </DomainObject.Predmet.StrankaFormatedWithAdressOIB>
  <DomainObject.Predmet.StrankaWithAdress>
    <izvorni_sadrzaj>FINA Regionalni centar Zagreb Trg svibanjskih žrtava 1995. br. 1,10000 Zagreb,Željko Protić Liganjska 3,10000 Zagreb</izvorni_sadrzaj>
    <derivirana_varijabla naziv="DomainObject.Predmet.StrankaWithAdress_1">FINA Regionalni centar Zagreb Trg svibanjskih žrtava 1995. br. 1,10000 Zagreb,Željko Protić Liganjska 3,10000 Zagreb</derivirana_varijabla>
  </DomainObject.Predmet.StrankaWithAdress>
  <DomainObject.Predmet.StrankaWithAdressOIB>
    <izvorni_sadrzaj>FINA Regionalni centar Zagreb, OIB 85821130368, Trg svibanjskih žrtava 1995. br. 1,10000 Zagreb,Željko Protić, OIB 24132949592, Liganjska 3,10000 Zagreb</izvorni_sadrzaj>
    <derivirana_varijabla naziv="DomainObject.Predmet.StrankaWithAdressOIB_1">FINA Regionalni centar Zagreb, OIB 85821130368, Trg svibanjskih žrtava 1995. br. 1,10000 Zagreb,Željko Protić, OIB 24132949592, Liganjska 3,10000 Zagreb</derivirana_varijabla>
  </DomainObject.Predmet.StrankaWithAdressOIB>
  <DomainObject.Predmet.StrankaNazivFormated>
    <izvorni_sadrzaj>FINA Regionalni centar Zagreb,Željko Protić</izvorni_sadrzaj>
    <derivirana_varijabla naziv="DomainObject.Predmet.StrankaNazivFormated_1">FINA Regionalni centar Zagreb,Željko Protić</derivirana_varijabla>
  </DomainObject.Predmet.StrankaNazivFormated>
  <DomainObject.Predmet.StrankaNazivFormatedOIB>
    <izvorni_sadrzaj>FINA Regionalni centar Zagreb, OIB 85821130368,Željko Protić, OIB 24132949592</izvorni_sadrzaj>
    <derivirana_varijabla naziv="DomainObject.Predmet.StrankaNazivFormatedOIB_1">FINA Regionalni centar Zagreb, OIB 85821130368,Željko Protić, OIB 24132949592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FINA Regionalni centar Zagreb</item>
      <item>Željko Protić</item>
    </izvorni_sadrzaj>
    <derivirana_varijabla naziv="DomainObject.Predmet.StrankaListFormated_1">
      <item>FINA Regionalni centar Zagreb</item>
      <item>Željko Protić</item>
    </derivirana_varijabla>
  </DomainObject.Predmet.StrankaListFormated>
  <DomainObject.Predmet.StrankaListFormatedOIB>
    <izvorni_sadrzaj>
      <item>FINA Regionalni centar Zagreb, OIB 85821130368</item>
      <item>Željko Protić, OIB 24132949592</item>
    </izvorni_sadrzaj>
    <derivirana_varijabla naziv="DomainObject.Predmet.StrankaListFormatedOIB_1">
      <item>FINA Regionalni centar Zagreb, OIB 85821130368</item>
      <item>Željko Protić, OIB 24132949592</item>
    </derivirana_varijabla>
  </DomainObject.Predmet.StrankaListFormatedOIB>
  <DomainObject.Predmet.StrankaListFormatedWithAdress>
    <izvorni_sadrzaj>
      <item>FINA Regionalni centar Zagreb, Trg svibanjskih žrtava 1995. br. 1, 10000 Zagreb</item>
      <item>Željko Protić, Liganjska 3, 10000 Zagreb</item>
    </izvorni_sadrzaj>
    <derivirana_varijabla naziv="DomainObject.Predmet.StrankaListFormatedWithAdress_1">
      <item>FINA Regionalni centar Zagreb, Trg svibanjskih žrtava 1995. br. 1, 10000 Zagreb</item>
      <item>Željko Protić, Liganjska 3, 10000 Zagreb</item>
    </derivirana_varijabla>
  </DomainObject.Predmet.StrankaListFormatedWithAdress>
  <DomainObject.Predmet.StrankaListFormatedWithAdressOIB>
    <izvorni_sadrzaj>
      <item>FINA Regionalni centar Zagreb, OIB 85821130368, Trg svibanjskih žrtava 1995. br. 1, 10000 Zagreb</item>
      <item>Željko Protić, OIB 24132949592, Liganjska 3, 10000 Zagreb</item>
    </izvorni_sadrzaj>
    <derivirana_varijabla naziv="DomainObject.Predmet.StrankaListFormatedWithAdressOIB_1">
      <item>FINA Regionalni centar Zagreb, OIB 85821130368, Trg svibanjskih žrtava 1995. br. 1, 10000 Zagreb</item>
      <item>Željko Protić, OIB 24132949592, Liganjska 3, 10000 Zagreb</item>
    </derivirana_varijabla>
  </DomainObject.Predmet.StrankaListFormatedWithAdressOIB>
  <DomainObject.Predmet.StrankaListNazivFormated>
    <izvorni_sadrzaj>
      <item>FINA Regionalni centar Zagreb</item>
      <item>Željko Protić</item>
    </izvorni_sadrzaj>
    <derivirana_varijabla naziv="DomainObject.Predmet.StrankaListNazivFormated_1">
      <item>FINA Regionalni centar Zagreb</item>
      <item>Željko Protić</item>
    </derivirana_varijabla>
  </DomainObject.Predmet.StrankaListNazivFormated>
  <DomainObject.Predmet.StrankaListNazivFormatedOIB>
    <izvorni_sadrzaj>
      <item>FINA Regionalni centar Zagreb, OIB 85821130368</item>
      <item>Željko Protić, OIB 24132949592</item>
    </izvorni_sadrzaj>
    <derivirana_varijabla naziv="DomainObject.Predmet.StrankaListNazivFormatedOIB_1">
      <item>FINA Regionalni centar Zagreb, OIB 85821130368</item>
      <item>Željko Protić, OIB 24132949592</item>
    </derivirana_varijabla>
  </DomainObject.Predmet.StrankaListNazivFormatedOIB>
  <DomainObject.Predmet.ProtuStrankaListFormated>
    <izvorni_sadrzaj>
      <item>DOBIT LOGISTIKA j.d.o.o. za prijevoz i trgovinu</item>
    </izvorni_sadrzaj>
    <derivirana_varijabla naziv="DomainObject.Predmet.ProtuStrankaListFormated_1">
      <item>DOBIT LOGISTIKA j.d.o.o. za prijevoz i trgovinu</item>
    </derivirana_varijabla>
  </DomainObject.Predmet.ProtuStrankaListFormated>
  <DomainObject.Predmet.ProtuStrankaListFormatedOIB>
    <izvorni_sadrzaj>
      <item>DOBIT LOGISTIKA j.d.o.o. za prijevoz i trgovinu, OIB 17166291238</item>
    </izvorni_sadrzaj>
    <derivirana_varijabla naziv="DomainObject.Predmet.ProtuStrankaListFormatedOIB_1">
      <item>DOBIT LOGISTIKA j.d.o.o. za prijevoz i trgovinu, OIB 17166291238</item>
    </derivirana_varijabla>
  </DomainObject.Predmet.ProtuStrankaListFormatedOIB>
  <DomainObject.Predmet.ProtuStrankaListFormatedWithAdress>
    <izvorni_sadrzaj>
      <item>DOBIT LOGISTIKA j.d.o.o. za prijevoz i trgovinu, Kanalski put 14, 10000 Zagreb</item>
    </izvorni_sadrzaj>
    <derivirana_varijabla naziv="DomainObject.Predmet.ProtuStrankaListFormatedWithAdress_1">
      <item>DOBIT LOGISTIKA j.d.o.o. za prijevoz i trgovinu, Kanalski put 14, 10000 Zagreb</item>
    </derivirana_varijabla>
  </DomainObject.Predmet.ProtuStrankaListFormatedWithAdress>
  <DomainObject.Predmet.ProtuStrankaListFormatedWithAdressOIB>
    <izvorni_sadrzaj>
      <item>DOBIT LOGISTIKA j.d.o.o. za prijevoz i trgovinu, OIB 17166291238, Kanalski put 14, 10000 Zagreb</item>
    </izvorni_sadrzaj>
    <derivirana_varijabla naziv="DomainObject.Predmet.ProtuStrankaListFormatedWithAdressOIB_1">
      <item>DOBIT LOGISTIKA j.d.o.o. za prijevoz i trgovinu, OIB 17166291238, Kanalski put 14, 10000 Zagreb</item>
    </derivirana_varijabla>
  </DomainObject.Predmet.ProtuStrankaListFormatedWithAdressOIB>
  <DomainObject.Predmet.ProtuStrankaListNazivFormated>
    <izvorni_sadrzaj>
      <item>DOBIT LOGISTIKA j.d.o.o. za prijevoz i trgovinu</item>
    </izvorni_sadrzaj>
    <derivirana_varijabla naziv="DomainObject.Predmet.ProtuStrankaListNazivFormated_1">
      <item>DOBIT LOGISTIKA j.d.o.o. za prijevoz i trgovinu</item>
    </derivirana_varijabla>
  </DomainObject.Predmet.ProtuStrankaListNazivFormated>
  <DomainObject.Predmet.ProtuStrankaListNazivFormatedOIB>
    <izvorni_sadrzaj>
      <item>DOBIT LOGISTIKA j.d.o.o. za prijevoz i trgovinu, OIB 17166291238</item>
    </izvorni_sadrzaj>
    <derivirana_varijabla naziv="DomainObject.Predmet.ProtuStrankaListNazivFormatedOIB_1">
      <item>DOBIT LOGISTIKA j.d.o.o. za prijevoz i trgovinu, OIB 17166291238</item>
    </derivirana_varijabla>
  </DomainObject.Predmet.ProtuStrankaListNazivFormatedOIB>
  <DomainObject.Predmet.OstaliListFormated>
    <izvorni_sadrzaj>
      <item>Željko Protić</item>
      <item>RH MUP</item>
      <item>FINA</item>
      <item>Splitska banka dioničko društvo</item>
    </izvorni_sadrzaj>
    <derivirana_varijabla naziv="DomainObject.Predmet.OstaliListFormated_1">
      <item>Željko Protić</item>
      <item>RH MUP</item>
      <item>FINA</item>
      <item>Splitska banka dioničko društvo</item>
    </derivirana_varijabla>
  </DomainObject.Predmet.OstaliListFormated>
  <DomainObject.Predmet.OstaliListFormatedOIB>
    <izvorni_sadrzaj>
      <item>Željko Protić, OIB 24132949592</item>
      <item>RH MUP</item>
      <item>FINA, OIB 85821130368</item>
      <item>Splitska banka dioničko društvo, OIB 69326397242</item>
    </izvorni_sadrzaj>
    <derivirana_varijabla naziv="DomainObject.Predmet.OstaliListFormatedOIB_1">
      <item>Željko Protić, OIB 24132949592</item>
      <item>RH MUP</item>
      <item>FINA, OIB 85821130368</item>
      <item>Splitska banka dioničko društvo, OIB 69326397242</item>
    </derivirana_varijabla>
  </DomainObject.Predmet.OstaliListFormatedOIB>
  <DomainObject.Predmet.OstaliListFormatedWithAdress>
    <izvorni_sadrzaj>
      <item>Željko Protić, Liganjska 3, 10000 Zagreb</item>
      <item>RH MUP, Heinzelova 98, 10000 Zagreb</item>
      <item>FINA, Ul. grada Vukovara 70, 10000 Zagreb</item>
      <item>Splitska banka dioničko društvo, Domovinskog rata 61, 21000 Split</item>
    </izvorni_sadrzaj>
    <derivirana_varijabla naziv="DomainObject.Predmet.OstaliListFormatedWithAdress_1">
      <item>Željko Protić, Liganjska 3, 10000 Zagreb</item>
      <item>RH MUP, Heinzelova 98, 10000 Zagreb</item>
      <item>FINA, Ul. grada Vukovara 70, 10000 Zagreb</item>
      <item>Splitska banka dioničko društvo, Domovinskog rata 61, 21000 Split</item>
    </derivirana_varijabla>
  </DomainObject.Predmet.OstaliListFormatedWithAdress>
  <DomainObject.Predmet.OstaliListFormatedWithAdressOIB>
    <izvorni_sadrzaj>
      <item>Željko Protić, OIB 24132949592, Liganjska 3, 10000 Zagreb</item>
      <item>RH MUP, Heinzelova 98, 10000 Zagreb</item>
      <item>FINA, OIB 85821130368, Ul. grada Vukovara 70, 10000 Zagreb</item>
      <item>Splitska banka dioničko društvo, OIB 69326397242, Domovinskog rata 61, 21000 Split</item>
    </izvorni_sadrzaj>
    <derivirana_varijabla naziv="DomainObject.Predmet.OstaliListFormatedWithAdressOIB_1">
      <item>Željko Protić, OIB 24132949592, Liganjska 3, 10000 Zagreb</item>
      <item>RH MUP, Heinzelova 98, 10000 Zagreb</item>
      <item>FINA, OIB 85821130368, Ul. grada Vukovara 70, 10000 Zagreb</item>
      <item>Splitska banka dioničko društvo, OIB 69326397242, Domovinskog rata 61, 21000 Split</item>
    </derivirana_varijabla>
  </DomainObject.Predmet.OstaliListFormatedWithAdressOIB>
  <DomainObject.Predmet.OstaliListNazivFormated>
    <izvorni_sadrzaj>
      <item>Željko Protić</item>
      <item>RH MUP</item>
      <item>FINA</item>
      <item>Splitska banka dioničko društvo</item>
    </izvorni_sadrzaj>
    <derivirana_varijabla naziv="DomainObject.Predmet.OstaliListNazivFormated_1">
      <item>Željko Protić</item>
      <item>RH MUP</item>
      <item>FINA</item>
      <item>Splitska banka dioničko društvo</item>
    </derivirana_varijabla>
  </DomainObject.Predmet.OstaliListNazivFormated>
  <DomainObject.Predmet.OstaliListNazivFormatedOIB>
    <izvorni_sadrzaj>
      <item>Željko Protić, OIB 24132949592</item>
      <item>RH MUP</item>
      <item>FINA, OIB 85821130368</item>
      <item>Splitska banka dioničko društvo, OIB 69326397242</item>
    </izvorni_sadrzaj>
    <derivirana_varijabla naziv="DomainObject.Predmet.OstaliListNazivFormatedOIB_1">
      <item>Željko Protić, OIB 24132949592</item>
      <item>RH MUP</item>
      <item>FINA, OIB 85821130368</item>
      <item>Splitska banka dioničko društvo, OIB 69326397242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listopada 2017.</izvorni_sadrzaj>
    <derivirana_varijabla naziv="DomainObject.Datum_1">19. listopada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DOBIT LOGISTIKA j.d.o.o. za prijevoz i trgovinu</izvorni_sadrzaj>
    <derivirana_varijabla naziv="DomainObject.Predmet.ProtustrankaIDrugi_1">DOBIT LOGISTIKA j.d.o.o. za prijevoz i trgovinu</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DOBIT LOGISTIKA j.d.o.o. za prijevoz i trgovinu, OIB 17166291238, Kanalski put 14, 10000 Zagreb</izvorni_sadrzaj>
    <derivirana_varijabla naziv="DomainObject.Predmet.ProtustrankaIDrugiAdressOIB_1">DOBIT LOGISTIKA j.d.o.o. za prijevoz i trgovinu, OIB 17166291238, Kanalski put 14,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DOBIT LOGISTIKA j.d.o.o. za prijevoz i trgovinu</item>
      <item>Željko Protić</item>
      <item>Željko Protić</item>
      <item>RH MUP</item>
      <item>FINA</item>
      <item>Splitska banka dioničko društvo</item>
    </izvorni_sadrzaj>
    <derivirana_varijabla naziv="DomainObject.Predmet.SudioniciListNaziv_1">
      <item>FINA Regionalni centar Zagreb</item>
      <item>DOBIT LOGISTIKA j.d.o.o. za prijevoz i trgovinu</item>
      <item>Željko Protić</item>
      <item>Željko Protić</item>
      <item>RH MUP</item>
      <item>FINA</item>
      <item>Splitska banka dioničko društvo</item>
    </derivirana_varijabla>
  </DomainObject.Predmet.SudioniciListNaziv>
  <DomainObject.Predmet.SudioniciListAdressOIB>
    <izvorni_sadrzaj>
      <item>FINA Regionalni centar Zagreb, OIB 85821130368, Trg svibanjskih žrtava 1995. br. 1,10000 Zagreb</item>
      <item>DOBIT LOGISTIKA j.d.o.o. za prijevoz i trgovinu, OIB 17166291238, Kanalski put 14,10000 Zagreb</item>
      <item>Željko Protić, OIB 24132949592, Liganjska 3,10000 Zagreb</item>
      <item>Željko Protić, OIB 24132949592, Liganjska 3,10000 Zagreb</item>
      <item>RH MUP, Heinzelova 98,10000 Zagreb</item>
      <item>FINA, OIB 85821130368, Ul. grada Vukovara 70,10000 Zagreb</item>
      <item>Splitska banka dioničko društvo, OIB 69326397242, Domovinskog rata 61,21000 Split</item>
    </izvorni_sadrzaj>
    <derivirana_varijabla naziv="DomainObject.Predmet.SudioniciListAdressOIB_1">
      <item>FINA Regionalni centar Zagreb, OIB 85821130368, Trg svibanjskih žrtava 1995. br. 1,10000 Zagreb</item>
      <item>DOBIT LOGISTIKA j.d.o.o. za prijevoz i trgovinu, OIB 17166291238, Kanalski put 14,10000 Zagreb</item>
      <item>Željko Protić, OIB 24132949592, Liganjska 3,10000 Zagreb</item>
      <item>Željko Protić, OIB 24132949592, Liganjska 3,10000 Zagreb</item>
      <item>RH MUP, Heinzelova 98,10000 Zagreb</item>
      <item>FINA, OIB 85821130368, Ul. grada Vukovara 70,10000 Zagreb</item>
      <item>Splitska banka dioničko društvo, OIB 69326397242, Domovinskog rata 61,21000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17166291238</item>
      <item>, OIB 24132949592</item>
      <item>, OIB 24132949592</item>
      <item>, OIB null</item>
      <item>, OIB 85821130368</item>
      <item>, OIB 69326397242</item>
    </izvorni_sadrzaj>
    <derivirana_varijabla naziv="DomainObject.Predmet.SudioniciListNazivOIB_1">
      <item>, OIB 85821130368</item>
      <item>, OIB 17166291238</item>
      <item>, OIB 24132949592</item>
      <item>, OIB 24132949592</item>
      <item>, OIB null</item>
      <item>, OIB 85821130368</item>
      <item>, OIB 69326397242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Hrvatska gospodarska banka</properties:Company>
  <properties:Pages>3</properties:Pages>
  <properties:Words>437</properties:Words>
  <properties:Characters>2376</properties:Characters>
  <properties:Lines>104</properties:Lines>
  <properties:Paragraphs>24</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2829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2017-10-16T11:41:00Z</dcterms:created>
  <dc:creator>Sudsko vijeæe</dc:creator>
  <cp:lastModifiedBy>Jadranka Zelić</cp:lastModifiedBy>
  <cp:lastPrinted>2017-10-19T09:00:00Z</cp:lastPrinted>
  <dcterms:modified xmlns:xsi="http://www.w3.org/2001/XMLSchema-instance" xsi:type="dcterms:W3CDTF">2017-10-19T09:01:00Z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