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a.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E049F7" w:rsidR="00E74B8A" w:rsidP="00E74B8A" w:rsidRDefault="00E74B8A" w14:paraId="48df92a" w14:textId="48df92a">
      <w:pPr>
        <w:keepNext/>
        <w:tabs>
          <w:tab w:val="left" w:pos="0"/>
        </w:tabs>
        <w:spacing w:after="0" w:line="240" w:lineRule="auto"/>
        <w:outlineLvl w:val="0"/>
        <w15:collapsed w:val="false"/>
        <w:rPr>
          <w:rFonts w:ascii="Arial" w:hAnsi="Arial" w:eastAsia="Times New Roman" w:cs="Arial"/>
          <w:color w:val="000000" w:themeColor="text1"/>
          <w:sz w:val="24"/>
          <w:szCs w:val="24"/>
          <w:lang w:val="en-US" w:eastAsia="hr-HR" w:bidi="bn-BD"/>
        </w:rPr>
      </w:pPr>
      <w:r w:rsidRPr="00E049F7">
        <w:rPr>
          <w:rFonts w:ascii="Arial" w:hAnsi="Arial" w:cs="Arial"/>
          <w:noProof/>
          <w:color w:val="000000" w:themeColor="text1"/>
          <w:sz w:val="24"/>
          <w:szCs w:val="24"/>
          <w:lang w:eastAsia="hr-HR"/>
        </w:rPr>
        <w:drawing>
          <wp:anchor distT="0" distB="0" distL="93345" distR="93345" simplePos="false" relativeHeight="251659264" behindDoc="false" locked="false" layoutInCell="true" allowOverlap="false">
            <wp:simplePos x="0" y="0"/>
            <wp:positionH relativeFrom="column">
              <wp:posOffset>606425</wp:posOffset>
            </wp:positionH>
            <wp:positionV relativeFrom="paragraph">
              <wp:posOffset>0</wp:posOffset>
            </wp:positionV>
            <wp:extent cx="496570" cy="595630"/>
            <wp:effectExtent l="0" t="0" r="0" b="0"/>
            <wp:wrapSquare wrapText="bothSides"/>
            <wp:docPr id="1" name="Slika 1" descr="grb-small"/>
            <wp:cNvGraphicFramePr>
              <a:graphicFrameLocks noChangeAspect="true"/>
            </wp:cNvGraphicFramePr>
            <a:graphic>
              <a:graphicData uri="http://schemas.openxmlformats.org/drawingml/2006/picture">
                <pic:pic>
                  <pic:nvPicPr>
                    <pic:cNvPr id="0" name="Slika 1" descr="grb-small"/>
                    <pic:cNvPicPr>
                      <a:picLocks noChangeAspect="true" noChangeArrowheads="true"/>
                    </pic:cNvPicPr>
                  </pic:nvPicPr>
                  <pic:blipFill>
                    <a:blip r:embed="rId8">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496570" cy="595630"/>
                    </a:xfrm>
                    <a:prstGeom prst="rect">
                      <a:avLst/>
                    </a:prstGeom>
                    <a:noFill/>
                  </pic:spPr>
                </pic:pic>
              </a:graphicData>
            </a:graphic>
          </wp:anchor>
        </w:drawing>
      </w:r>
    </w:p>
    <w:p w:rsidRPr="00E049F7" w:rsidR="00E74B8A" w:rsidP="00E74B8A" w:rsidRDefault="00E74B8A">
      <w:pPr>
        <w:spacing w:after="0" w:line="240" w:lineRule="auto"/>
        <w:rPr>
          <w:rFonts w:ascii="Arial" w:hAnsi="Arial" w:eastAsia="Times New Roman" w:cs="Arial"/>
          <w:color w:val="000000" w:themeColor="text1"/>
          <w:sz w:val="24"/>
          <w:szCs w:val="24"/>
          <w:lang w:val="en-US" w:eastAsia="hr-HR" w:bidi="bn-BD"/>
        </w:rPr>
      </w:pPr>
    </w:p>
    <w:p w:rsidRPr="00E049F7" w:rsidR="00E74B8A" w:rsidP="00E74B8A" w:rsidRDefault="00E74B8A">
      <w:pPr>
        <w:spacing w:after="0" w:line="240" w:lineRule="auto"/>
        <w:rPr>
          <w:rFonts w:ascii="Arial" w:hAnsi="Arial" w:eastAsia="Times New Roman" w:cs="Arial"/>
          <w:color w:val="000000" w:themeColor="text1"/>
          <w:sz w:val="24"/>
          <w:szCs w:val="24"/>
          <w:lang w:val="en-US" w:eastAsia="hr-HR" w:bidi="bn-BD"/>
        </w:rPr>
      </w:pPr>
    </w:p>
    <w:p w:rsidRPr="00E049F7" w:rsidR="00E74B8A" w:rsidP="00E74B8A" w:rsidRDefault="00E74B8A">
      <w:pPr>
        <w:spacing w:after="0" w:line="240" w:lineRule="auto"/>
        <w:rPr>
          <w:rFonts w:ascii="Arial" w:hAnsi="Arial" w:eastAsia="Times New Roman" w:cs="Arial"/>
          <w:color w:val="000000" w:themeColor="text1"/>
          <w:sz w:val="24"/>
          <w:szCs w:val="24"/>
          <w:lang w:val="en-US" w:eastAsia="hr-HR" w:bidi="bn-BD"/>
        </w:rPr>
      </w:pPr>
    </w:p>
    <w:p w:rsidRPr="00E049F7" w:rsidR="00E74B8A" w:rsidP="00E74B8A" w:rsidRDefault="00E74B8A">
      <w:pPr>
        <w:spacing w:after="0" w:line="240" w:lineRule="auto"/>
        <w:rPr>
          <w:rFonts w:ascii="Arial" w:hAnsi="Arial" w:eastAsia="Times New Roman" w:cs="Arial"/>
          <w:color w:val="000000" w:themeColor="text1"/>
          <w:sz w:val="24"/>
          <w:szCs w:val="24"/>
          <w:lang w:val="en-US" w:eastAsia="hr-HR" w:bidi="bn-BD"/>
        </w:rPr>
      </w:pPr>
      <w:r w:rsidRPr="00E049F7">
        <w:rPr>
          <w:rFonts w:ascii="Arial" w:hAnsi="Arial" w:eastAsia="Times New Roman" w:cs="Arial"/>
          <w:bCs/>
          <w:color w:val="000000" w:themeColor="text1"/>
          <w:sz w:val="24"/>
          <w:szCs w:val="24"/>
          <w:lang w:eastAsia="hr-HR" w:bidi="bn-BD"/>
        </w:rPr>
        <w:t xml:space="preserve">     Republika Hrvatska</w:t>
      </w:r>
    </w:p>
    <w:p w:rsidRPr="00E049F7" w:rsidR="00E74B8A" w:rsidP="00E74B8A" w:rsidRDefault="00E74B8A">
      <w:pPr>
        <w:spacing w:after="0" w:line="240" w:lineRule="auto"/>
        <w:rPr>
          <w:rFonts w:ascii="Arial" w:hAnsi="Arial" w:eastAsia="Times New Roman" w:cs="Arial"/>
          <w:color w:val="000000" w:themeColor="text1"/>
          <w:sz w:val="24"/>
          <w:szCs w:val="24"/>
          <w:lang w:val="en-US" w:eastAsia="hr-HR" w:bidi="bn-BD"/>
        </w:rPr>
      </w:pPr>
      <w:r w:rsidRPr="00E049F7">
        <w:rPr>
          <w:rFonts w:ascii="Arial" w:hAnsi="Arial" w:eastAsia="Times New Roman" w:cs="Arial"/>
          <w:color w:val="000000" w:themeColor="text1"/>
          <w:sz w:val="24"/>
          <w:szCs w:val="24"/>
          <w:lang w:val="en-US" w:eastAsia="hr-HR" w:bidi="bn-BD"/>
        </w:rPr>
        <w:t xml:space="preserve"> </w:t>
      </w:r>
      <w:proofErr w:type="spellStart"/>
      <w:r w:rsidRPr="00E049F7">
        <w:rPr>
          <w:rFonts w:ascii="Arial" w:hAnsi="Arial" w:eastAsia="Times New Roman" w:cs="Arial"/>
          <w:color w:val="000000" w:themeColor="text1"/>
          <w:sz w:val="24"/>
          <w:szCs w:val="24"/>
          <w:lang w:val="en-US" w:eastAsia="hr-HR" w:bidi="bn-BD"/>
        </w:rPr>
        <w:t>Općinski</w:t>
      </w:r>
      <w:proofErr w:type="spellEnd"/>
      <w:r w:rsidRPr="00E049F7">
        <w:rPr>
          <w:rFonts w:ascii="Arial" w:hAnsi="Arial" w:eastAsia="Times New Roman" w:cs="Arial"/>
          <w:color w:val="000000" w:themeColor="text1"/>
          <w:sz w:val="24"/>
          <w:szCs w:val="24"/>
          <w:lang w:val="en-US" w:eastAsia="hr-HR" w:bidi="bn-BD"/>
        </w:rPr>
        <w:t xml:space="preserve"> </w:t>
      </w:r>
      <w:proofErr w:type="spellStart"/>
      <w:r w:rsidRPr="00E049F7">
        <w:rPr>
          <w:rFonts w:ascii="Arial" w:hAnsi="Arial" w:eastAsia="Times New Roman" w:cs="Arial"/>
          <w:color w:val="000000" w:themeColor="text1"/>
          <w:sz w:val="24"/>
          <w:szCs w:val="24"/>
          <w:lang w:val="en-US" w:eastAsia="hr-HR" w:bidi="bn-BD"/>
        </w:rPr>
        <w:t>sud</w:t>
      </w:r>
      <w:proofErr w:type="spellEnd"/>
      <w:r w:rsidRPr="00E049F7">
        <w:rPr>
          <w:rFonts w:ascii="Arial" w:hAnsi="Arial" w:eastAsia="Times New Roman" w:cs="Arial"/>
          <w:color w:val="000000" w:themeColor="text1"/>
          <w:sz w:val="24"/>
          <w:szCs w:val="24"/>
          <w:lang w:val="en-US" w:eastAsia="hr-HR" w:bidi="bn-BD"/>
        </w:rPr>
        <w:t xml:space="preserve"> u </w:t>
      </w:r>
      <w:proofErr w:type="spellStart"/>
      <w:r w:rsidRPr="00E049F7">
        <w:rPr>
          <w:rFonts w:ascii="Arial" w:hAnsi="Arial" w:eastAsia="Times New Roman" w:cs="Arial"/>
          <w:color w:val="000000" w:themeColor="text1"/>
          <w:sz w:val="24"/>
          <w:szCs w:val="24"/>
          <w:lang w:val="en-US" w:eastAsia="hr-HR" w:bidi="bn-BD"/>
        </w:rPr>
        <w:t>Bjelovaru</w:t>
      </w:r>
      <w:proofErr w:type="spellEnd"/>
    </w:p>
    <w:p w:rsidRPr="00E049F7" w:rsidR="00E74B8A" w:rsidP="00E74B8A" w:rsidRDefault="00E74B8A">
      <w:pPr>
        <w:spacing w:after="0" w:line="240" w:lineRule="auto"/>
        <w:rPr>
          <w:rFonts w:ascii="Arial" w:hAnsi="Arial" w:eastAsia="Times New Roman" w:cs="Arial"/>
          <w:color w:val="000000" w:themeColor="text1"/>
          <w:sz w:val="24"/>
          <w:szCs w:val="24"/>
          <w:lang w:val="en-US" w:eastAsia="hr-HR" w:bidi="bn-BD"/>
        </w:rPr>
      </w:pPr>
      <w:proofErr w:type="spellStart"/>
      <w:r w:rsidRPr="00E049F7">
        <w:rPr>
          <w:rFonts w:ascii="Arial" w:hAnsi="Arial" w:eastAsia="Times New Roman" w:cs="Arial"/>
          <w:color w:val="000000" w:themeColor="text1"/>
          <w:sz w:val="24"/>
          <w:szCs w:val="24"/>
          <w:lang w:val="en-US" w:eastAsia="hr-HR" w:bidi="bn-BD"/>
        </w:rPr>
        <w:t>Stalna</w:t>
      </w:r>
      <w:proofErr w:type="spellEnd"/>
      <w:r w:rsidRPr="00E049F7">
        <w:rPr>
          <w:rFonts w:ascii="Arial" w:hAnsi="Arial" w:eastAsia="Times New Roman" w:cs="Arial"/>
          <w:color w:val="000000" w:themeColor="text1"/>
          <w:sz w:val="24"/>
          <w:szCs w:val="24"/>
          <w:lang w:val="en-US" w:eastAsia="hr-HR" w:bidi="bn-BD"/>
        </w:rPr>
        <w:t xml:space="preserve"> </w:t>
      </w:r>
      <w:proofErr w:type="spellStart"/>
      <w:r w:rsidRPr="00E049F7">
        <w:rPr>
          <w:rFonts w:ascii="Arial" w:hAnsi="Arial" w:eastAsia="Times New Roman" w:cs="Arial"/>
          <w:color w:val="000000" w:themeColor="text1"/>
          <w:sz w:val="24"/>
          <w:szCs w:val="24"/>
          <w:lang w:val="en-US" w:eastAsia="hr-HR" w:bidi="bn-BD"/>
        </w:rPr>
        <w:t>služba</w:t>
      </w:r>
      <w:proofErr w:type="spellEnd"/>
      <w:r w:rsidRPr="00E049F7">
        <w:rPr>
          <w:rFonts w:ascii="Arial" w:hAnsi="Arial" w:eastAsia="Times New Roman" w:cs="Arial"/>
          <w:color w:val="000000" w:themeColor="text1"/>
          <w:sz w:val="24"/>
          <w:szCs w:val="24"/>
          <w:lang w:val="en-US" w:eastAsia="hr-HR" w:bidi="bn-BD"/>
        </w:rPr>
        <w:t xml:space="preserve"> u </w:t>
      </w:r>
      <w:proofErr w:type="spellStart"/>
      <w:r w:rsidR="00137316">
        <w:rPr>
          <w:rFonts w:ascii="Arial" w:hAnsi="Arial" w:eastAsia="Times New Roman" w:cs="Arial"/>
          <w:color w:val="000000" w:themeColor="text1"/>
          <w:sz w:val="24"/>
          <w:szCs w:val="24"/>
          <w:lang w:val="en-US" w:eastAsia="hr-HR" w:bidi="bn-BD"/>
        </w:rPr>
        <w:t>Pakracu</w:t>
      </w:r>
      <w:proofErr w:type="spellEnd"/>
      <w:r w:rsidR="00137316">
        <w:rPr>
          <w:rFonts w:ascii="Arial" w:hAnsi="Arial" w:eastAsia="Times New Roman" w:cs="Arial"/>
          <w:color w:val="000000" w:themeColor="text1"/>
          <w:sz w:val="24"/>
          <w:szCs w:val="24"/>
          <w:lang w:val="en-US" w:eastAsia="hr-HR" w:bidi="bn-BD"/>
        </w:rPr>
        <w:t xml:space="preserve"> </w:t>
      </w:r>
    </w:p>
    <w:p w:rsidRPr="00E049F7" w:rsidR="00E74B8A" w:rsidP="00E74B8A" w:rsidRDefault="00E74B8A">
      <w:pPr>
        <w:spacing w:after="0" w:line="240" w:lineRule="auto"/>
        <w:rPr>
          <w:rFonts w:ascii="Arial" w:hAnsi="Arial" w:cs="Arial"/>
          <w:color w:val="000000" w:themeColor="text1"/>
          <w:sz w:val="24"/>
          <w:szCs w:val="24"/>
        </w:rPr>
      </w:pPr>
      <w:r w:rsidRPr="00E049F7">
        <w:rPr>
          <w:rFonts w:ascii="Arial" w:hAnsi="Arial" w:eastAsia="Times New Roman" w:cs="Arial"/>
          <w:color w:val="000000" w:themeColor="text1"/>
          <w:sz w:val="24"/>
          <w:szCs w:val="24"/>
          <w:lang w:val="en-US" w:eastAsia="hr-HR" w:bidi="bn-BD"/>
        </w:rPr>
        <w:t xml:space="preserve">        </w:t>
      </w:r>
      <w:proofErr w:type="spellStart"/>
      <w:r w:rsidRPr="00E049F7">
        <w:rPr>
          <w:rFonts w:ascii="Arial" w:hAnsi="Arial" w:eastAsia="Times New Roman" w:cs="Arial"/>
          <w:color w:val="000000" w:themeColor="text1"/>
          <w:sz w:val="24"/>
          <w:szCs w:val="24"/>
          <w:lang w:val="en-US" w:eastAsia="hr-HR" w:bidi="bn-BD"/>
        </w:rPr>
        <w:t>Prekršajni</w:t>
      </w:r>
      <w:proofErr w:type="spellEnd"/>
      <w:r w:rsidRPr="00E049F7">
        <w:rPr>
          <w:rFonts w:ascii="Arial" w:hAnsi="Arial" w:eastAsia="Times New Roman" w:cs="Arial"/>
          <w:color w:val="000000" w:themeColor="text1"/>
          <w:sz w:val="24"/>
          <w:szCs w:val="24"/>
          <w:lang w:val="en-US" w:eastAsia="hr-HR" w:bidi="bn-BD"/>
        </w:rPr>
        <w:t xml:space="preserve"> odjel</w:t>
      </w:r>
    </w:p>
    <w:p w:rsidRPr="00E049F7" w:rsidR="003E7400" w:rsidP="00E74B8A" w:rsidRDefault="00E74B8A">
      <w:pPr>
        <w:pStyle w:val="Bezproreda"/>
        <w:jc w:val="right"/>
        <w:rPr>
          <w:rFonts w:ascii="Arial" w:hAnsi="Arial" w:eastAsia="Times New Roman" w:cs="Arial"/>
          <w:color w:val="000000" w:themeColor="text1"/>
          <w:sz w:val="24"/>
          <w:szCs w:val="24"/>
          <w:lang w:eastAsia="hr-HR"/>
        </w:rPr>
      </w:pPr>
      <w:r w:rsidRPr="00E049F7">
        <w:rPr>
          <w:rFonts w:ascii="Arial" w:hAnsi="Arial" w:eastAsia="Times New Roman" w:cs="Arial"/>
          <w:color w:val="000000" w:themeColor="text1"/>
          <w:sz w:val="24"/>
          <w:szCs w:val="24"/>
          <w:lang w:eastAsia="hr-HR"/>
        </w:rPr>
        <w:t>B</w:t>
      </w:r>
      <w:r w:rsidRPr="00E049F7" w:rsidR="00484BE1">
        <w:rPr>
          <w:rFonts w:ascii="Arial" w:hAnsi="Arial" w:eastAsia="Times New Roman" w:cs="Arial"/>
          <w:color w:val="000000" w:themeColor="text1"/>
          <w:sz w:val="24"/>
          <w:szCs w:val="24"/>
          <w:lang w:eastAsia="hr-HR"/>
        </w:rPr>
        <w:t xml:space="preserve">roj: </w:t>
      </w:r>
      <w:r w:rsidRPr="00E049F7">
        <w:rPr>
          <w:rFonts w:ascii="Arial" w:hAnsi="Arial" w:eastAsia="Times New Roman" w:cs="Arial"/>
          <w:color w:val="000000" w:themeColor="text1"/>
          <w:sz w:val="24"/>
          <w:szCs w:val="24"/>
          <w:lang w:eastAsia="hr-HR"/>
        </w:rPr>
        <w:t>Pp-</w:t>
      </w:r>
      <w:r w:rsidR="00B20983">
        <w:rPr>
          <w:rFonts w:ascii="Arial" w:hAnsi="Arial" w:eastAsia="Times New Roman" w:cs="Arial"/>
          <w:color w:val="000000" w:themeColor="text1"/>
          <w:sz w:val="24"/>
          <w:szCs w:val="24"/>
          <w:lang w:eastAsia="hr-HR"/>
        </w:rPr>
        <w:t>2057</w:t>
      </w:r>
      <w:r w:rsidR="003C31CA">
        <w:rPr>
          <w:rFonts w:ascii="Arial" w:hAnsi="Arial" w:eastAsia="Times New Roman" w:cs="Arial"/>
          <w:color w:val="000000" w:themeColor="text1"/>
          <w:sz w:val="24"/>
          <w:szCs w:val="24"/>
          <w:lang w:eastAsia="hr-HR"/>
        </w:rPr>
        <w:t>/202</w:t>
      </w:r>
      <w:r w:rsidR="00517BB8">
        <w:rPr>
          <w:rFonts w:ascii="Arial" w:hAnsi="Arial" w:eastAsia="Times New Roman" w:cs="Arial"/>
          <w:color w:val="000000" w:themeColor="text1"/>
          <w:sz w:val="24"/>
          <w:szCs w:val="24"/>
          <w:lang w:eastAsia="hr-HR"/>
        </w:rPr>
        <w:t>6</w:t>
      </w:r>
      <w:r w:rsidR="003C31CA">
        <w:rPr>
          <w:rFonts w:ascii="Arial" w:hAnsi="Arial" w:eastAsia="Times New Roman" w:cs="Arial"/>
          <w:color w:val="000000" w:themeColor="text1"/>
          <w:sz w:val="24"/>
          <w:szCs w:val="24"/>
          <w:lang w:eastAsia="hr-HR"/>
        </w:rPr>
        <w:t>-</w:t>
      </w:r>
      <w:r w:rsidR="00C26B4B">
        <w:rPr>
          <w:rFonts w:ascii="Arial" w:hAnsi="Arial" w:eastAsia="Times New Roman" w:cs="Arial"/>
          <w:color w:val="000000" w:themeColor="text1"/>
          <w:sz w:val="24"/>
          <w:szCs w:val="24"/>
          <w:lang w:eastAsia="hr-HR"/>
        </w:rPr>
        <w:t>8</w:t>
      </w:r>
    </w:p>
    <w:p w:rsidR="00B20983" w:rsidP="00E74B8A" w:rsidRDefault="00B20983">
      <w:pPr>
        <w:pStyle w:val="Bezproreda"/>
        <w:rPr>
          <w:rFonts w:ascii="Arial" w:hAnsi="Arial" w:eastAsia="Times New Roman" w:cs="Arial"/>
          <w:color w:val="000000" w:themeColor="text1"/>
          <w:sz w:val="24"/>
          <w:szCs w:val="24"/>
          <w:lang w:eastAsia="hr-HR"/>
        </w:rPr>
      </w:pPr>
    </w:p>
    <w:p w:rsidR="00C26B4B" w:rsidP="00E74B8A" w:rsidRDefault="00C26B4B">
      <w:pPr>
        <w:pStyle w:val="Bezproreda"/>
        <w:rPr>
          <w:rFonts w:ascii="Arial" w:hAnsi="Arial" w:eastAsia="Times New Roman" w:cs="Arial"/>
          <w:color w:val="000000" w:themeColor="text1"/>
          <w:sz w:val="24"/>
          <w:szCs w:val="24"/>
          <w:lang w:eastAsia="hr-HR"/>
        </w:rPr>
      </w:pPr>
    </w:p>
    <w:p w:rsidRPr="00E049F7" w:rsidR="00C26B4B" w:rsidP="00E74B8A" w:rsidRDefault="00C26B4B">
      <w:pPr>
        <w:pStyle w:val="Bezproreda"/>
        <w:rPr>
          <w:rFonts w:ascii="Arial" w:hAnsi="Arial" w:eastAsia="Times New Roman" w:cs="Arial"/>
          <w:color w:val="000000" w:themeColor="text1"/>
          <w:sz w:val="24"/>
          <w:szCs w:val="24"/>
          <w:lang w:eastAsia="hr-HR"/>
        </w:rPr>
      </w:pPr>
    </w:p>
    <w:p w:rsidRPr="00E049F7" w:rsidR="00E74B8A" w:rsidP="000C00E5" w:rsidRDefault="00E74B8A">
      <w:pPr>
        <w:spacing w:after="0" w:line="240" w:lineRule="auto"/>
        <w:jc w:val="center"/>
        <w:rPr>
          <w:rFonts w:ascii="Arial" w:hAnsi="Arial" w:eastAsia="Times New Roman" w:cs="Arial"/>
          <w:color w:val="000000" w:themeColor="text1"/>
          <w:sz w:val="24"/>
          <w:szCs w:val="24"/>
        </w:rPr>
      </w:pPr>
      <w:r w:rsidRPr="00E049F7">
        <w:rPr>
          <w:rFonts w:ascii="Arial" w:hAnsi="Arial" w:eastAsia="Times New Roman" w:cs="Arial"/>
          <w:color w:val="000000" w:themeColor="text1"/>
          <w:sz w:val="24"/>
          <w:szCs w:val="24"/>
        </w:rPr>
        <w:t>U    I M E    R E P U B L I K E    H R V A T S K E</w:t>
      </w:r>
    </w:p>
    <w:p w:rsidRPr="00E049F7" w:rsidR="00E74B8A" w:rsidP="003E7400" w:rsidRDefault="00E74B8A">
      <w:pPr>
        <w:spacing w:after="0" w:line="240" w:lineRule="auto"/>
        <w:jc w:val="both"/>
        <w:rPr>
          <w:rFonts w:ascii="Arial" w:hAnsi="Arial" w:eastAsia="Times New Roman" w:cs="Arial"/>
          <w:color w:val="000000" w:themeColor="text1"/>
          <w:sz w:val="24"/>
          <w:szCs w:val="24"/>
        </w:rPr>
      </w:pPr>
    </w:p>
    <w:p w:rsidRPr="00E049F7" w:rsidR="00E74B8A" w:rsidP="000C00E5" w:rsidRDefault="00E74B8A">
      <w:pPr>
        <w:spacing w:after="0" w:line="240" w:lineRule="auto"/>
        <w:jc w:val="center"/>
        <w:rPr>
          <w:rFonts w:ascii="Arial" w:hAnsi="Arial" w:eastAsia="Times New Roman" w:cs="Arial"/>
          <w:color w:val="000000" w:themeColor="text1"/>
          <w:sz w:val="24"/>
          <w:szCs w:val="24"/>
        </w:rPr>
      </w:pPr>
      <w:r w:rsidRPr="00E049F7">
        <w:rPr>
          <w:rFonts w:ascii="Arial" w:hAnsi="Arial" w:eastAsia="Times New Roman" w:cs="Arial"/>
          <w:color w:val="000000" w:themeColor="text1"/>
          <w:sz w:val="24"/>
          <w:szCs w:val="24"/>
        </w:rPr>
        <w:t>P R E S U D A</w:t>
      </w:r>
    </w:p>
    <w:p w:rsidRPr="00E049F7" w:rsidR="003E7400" w:rsidP="00E74B8A" w:rsidRDefault="003E7400">
      <w:pPr>
        <w:pStyle w:val="Bezproreda"/>
        <w:rPr>
          <w:rFonts w:ascii="Arial" w:hAnsi="Arial" w:eastAsia="Times New Roman" w:cs="Arial"/>
          <w:color w:val="000000" w:themeColor="text1"/>
          <w:sz w:val="24"/>
          <w:szCs w:val="24"/>
          <w:lang w:eastAsia="hr-HR"/>
        </w:rPr>
      </w:pPr>
    </w:p>
    <w:p w:rsidRPr="00E049F7" w:rsidR="009D7F9A" w:rsidP="00781783" w:rsidRDefault="00781783">
      <w:pPr>
        <w:tabs>
          <w:tab w:val="left" w:pos="0"/>
        </w:tabs>
        <w:spacing w:after="0" w:line="240" w:lineRule="auto"/>
        <w:jc w:val="both"/>
        <w:rPr>
          <w:rFonts w:ascii="Arial" w:hAnsi="Arial" w:eastAsia="Times New Roman" w:cs="Arial"/>
          <w:color w:val="000000" w:themeColor="text1"/>
          <w:sz w:val="24"/>
          <w:szCs w:val="24"/>
          <w:lang w:eastAsia="hr-HR"/>
        </w:rPr>
      </w:pPr>
      <w:r>
        <w:rPr>
          <w:rFonts w:ascii="Arial" w:hAnsi="Arial" w:eastAsia="Times New Roman" w:cs="Arial"/>
          <w:sz w:val="24"/>
          <w:szCs w:val="24"/>
          <w:lang w:eastAsia="hr-HR" w:bidi="bn-BD"/>
        </w:rPr>
        <w:t xml:space="preserve">Općinski sud u Bjelovaru, Stalna služba u Pakracu, po sutkinji ovoga suda Ranki Mikelić uz sudjelovanje zapisničarke Brigite Kasner u prekršajnom predmetu protiv  okrivljenika Nine </w:t>
      </w:r>
      <w:proofErr w:type="spellStart"/>
      <w:r>
        <w:rPr>
          <w:rFonts w:ascii="Arial" w:hAnsi="Arial" w:eastAsia="Times New Roman" w:cs="Arial"/>
          <w:sz w:val="24"/>
          <w:szCs w:val="24"/>
          <w:lang w:eastAsia="hr-HR" w:bidi="bn-BD"/>
        </w:rPr>
        <w:t>Plažanin</w:t>
      </w:r>
      <w:proofErr w:type="spellEnd"/>
      <w:r>
        <w:rPr>
          <w:rFonts w:ascii="Arial" w:hAnsi="Arial" w:eastAsia="Times New Roman" w:cs="Arial"/>
          <w:sz w:val="24"/>
          <w:szCs w:val="24"/>
          <w:lang w:eastAsia="hr-HR" w:bidi="bn-BD"/>
        </w:rPr>
        <w:t xml:space="preserve"> iz </w:t>
      </w:r>
      <w:r>
        <w:rPr>
          <w:rFonts w:ascii="Arial" w:hAnsi="Arial" w:eastAsia="Times New Roman" w:cs="Arial"/>
          <w:bCs/>
          <w:iCs/>
          <w:sz w:val="24"/>
          <w:szCs w:val="24"/>
          <w:lang w:eastAsia="hr-HR" w:bidi="bn-BD"/>
        </w:rPr>
        <w:t>Lipika, ulica  Slavonska 41</w:t>
      </w:r>
      <w:r>
        <w:rPr>
          <w:rFonts w:ascii="Arial" w:hAnsi="Arial" w:eastAsia="Times New Roman" w:cs="Arial"/>
          <w:sz w:val="24"/>
          <w:szCs w:val="24"/>
          <w:lang w:eastAsia="hr-HR" w:bidi="bn-BD"/>
        </w:rPr>
        <w:t xml:space="preserve"> postupajući po optužnom prijedlogu Policijske postaje Pakrac  Klasa: 211-07/26-5/20855, </w:t>
      </w:r>
      <w:proofErr w:type="spellStart"/>
      <w:r>
        <w:rPr>
          <w:rFonts w:ascii="Arial" w:hAnsi="Arial" w:eastAsia="Times New Roman" w:cs="Arial"/>
          <w:sz w:val="24"/>
          <w:szCs w:val="24"/>
          <w:lang w:eastAsia="hr-HR" w:bidi="bn-BD"/>
        </w:rPr>
        <w:t>Urbroj</w:t>
      </w:r>
      <w:proofErr w:type="spellEnd"/>
      <w:r>
        <w:rPr>
          <w:rFonts w:ascii="Arial" w:hAnsi="Arial" w:eastAsia="Times New Roman" w:cs="Arial"/>
          <w:sz w:val="24"/>
          <w:szCs w:val="24"/>
          <w:lang w:eastAsia="hr-HR" w:bidi="bn-BD"/>
        </w:rPr>
        <w:t xml:space="preserve">: 511-22-07-26-1 od 11. kolovoza 2026., radi prekršaja iz članka 199. stavak 2. kažnjivo po članku 199. stavak 7., zbog prekršaja iz čl.53. st.1. kažnjivo po članku 53. stavak 5., zbog prekršaja iz članka </w:t>
      </w:r>
      <w:r>
        <w:rPr>
          <w:rFonts w:ascii="Arial" w:hAnsi="Arial" w:eastAsia="Times New Roman" w:cs="Arial"/>
          <w:bCs/>
          <w:iCs/>
          <w:sz w:val="24"/>
          <w:szCs w:val="24"/>
          <w:lang w:eastAsia="hr-HR" w:bidi="bn-BD"/>
        </w:rPr>
        <w:t xml:space="preserve">286. st.1. kažnjivo po članku 286. stavak 12. </w:t>
      </w:r>
      <w:r>
        <w:rPr>
          <w:rFonts w:ascii="Arial" w:hAnsi="Arial" w:eastAsia="Times New Roman" w:cs="Arial"/>
          <w:sz w:val="24"/>
          <w:szCs w:val="24"/>
          <w:lang w:eastAsia="hr-HR" w:bidi="bn-BD"/>
        </w:rPr>
        <w:t>Zakona o sigurnosti prometa na cestama (Narodne novine Republike Hrvatske broj 67/2008, 48/2010, 74/2011, 80/2013, 158/2013, 92/2014, 64/2015, 108/2017, 70/2019, 42/2020, 85/2022, 114/2022, 133/2023, 145/2024), nadležan temeljem članka 94. Prekršajnog zakona (Narodne novine Republike Hrvatske broj 107/2007, 39/2013, 157/2013, 110/2015, 70/2017, 118/2018, 114/2022, 86/2026), nakon održanog ročišta dana 12. kolovoza 2026.g. u nazočnosti okrivljenika, dana</w:t>
      </w:r>
      <w:r w:rsidR="007E6BFC">
        <w:rPr>
          <w:rFonts w:ascii="Arial" w:hAnsi="Arial" w:eastAsia="Times New Roman" w:cs="Arial"/>
          <w:color w:val="000000" w:themeColor="text1"/>
          <w:sz w:val="24"/>
          <w:szCs w:val="24"/>
          <w:lang w:eastAsia="hr-HR"/>
        </w:rPr>
        <w:t xml:space="preserve"> </w:t>
      </w:r>
      <w:r w:rsidR="00C00AEC">
        <w:rPr>
          <w:rFonts w:ascii="Arial" w:hAnsi="Arial" w:eastAsia="Times New Roman" w:cs="Arial"/>
          <w:color w:val="000000" w:themeColor="text1"/>
          <w:sz w:val="24"/>
          <w:szCs w:val="24"/>
          <w:lang w:eastAsia="hr-HR"/>
        </w:rPr>
        <w:t xml:space="preserve"> </w:t>
      </w:r>
      <w:r w:rsidR="00871BD2">
        <w:rPr>
          <w:rFonts w:ascii="Arial" w:hAnsi="Arial" w:eastAsia="Times New Roman" w:cs="Arial"/>
          <w:color w:val="000000" w:themeColor="text1"/>
          <w:sz w:val="24"/>
          <w:szCs w:val="24"/>
          <w:lang w:eastAsia="hr-HR"/>
        </w:rPr>
        <w:t xml:space="preserve"> </w:t>
      </w:r>
      <w:r w:rsidR="00C26B4B">
        <w:rPr>
          <w:rFonts w:ascii="Arial" w:hAnsi="Arial" w:eastAsia="Times New Roman" w:cs="Arial"/>
          <w:color w:val="000000" w:themeColor="text1"/>
          <w:sz w:val="24"/>
          <w:szCs w:val="24"/>
          <w:lang w:eastAsia="hr-HR"/>
        </w:rPr>
        <w:t>4</w:t>
      </w:r>
      <w:r w:rsidR="00871BD2">
        <w:rPr>
          <w:rFonts w:ascii="Arial" w:hAnsi="Arial" w:eastAsia="Times New Roman" w:cs="Arial"/>
          <w:color w:val="000000" w:themeColor="text1"/>
          <w:sz w:val="24"/>
          <w:szCs w:val="24"/>
          <w:lang w:eastAsia="hr-HR"/>
        </w:rPr>
        <w:t>.</w:t>
      </w:r>
      <w:r w:rsidR="00C00AEC">
        <w:rPr>
          <w:rFonts w:ascii="Arial" w:hAnsi="Arial" w:eastAsia="Times New Roman" w:cs="Arial"/>
          <w:color w:val="000000" w:themeColor="text1"/>
          <w:sz w:val="24"/>
          <w:szCs w:val="24"/>
          <w:lang w:eastAsia="hr-HR"/>
        </w:rPr>
        <w:t xml:space="preserve"> </w:t>
      </w:r>
      <w:r>
        <w:rPr>
          <w:rFonts w:ascii="Arial" w:hAnsi="Arial" w:eastAsia="Times New Roman" w:cs="Arial"/>
          <w:color w:val="000000" w:themeColor="text1"/>
          <w:sz w:val="24"/>
          <w:szCs w:val="24"/>
          <w:lang w:eastAsia="hr-HR"/>
        </w:rPr>
        <w:t>rujna</w:t>
      </w:r>
      <w:r w:rsidR="00C00AEC">
        <w:rPr>
          <w:rFonts w:ascii="Arial" w:hAnsi="Arial" w:eastAsia="Times New Roman" w:cs="Arial"/>
          <w:color w:val="000000" w:themeColor="text1"/>
          <w:sz w:val="24"/>
          <w:szCs w:val="24"/>
          <w:lang w:eastAsia="hr-HR"/>
        </w:rPr>
        <w:t xml:space="preserve"> </w:t>
      </w:r>
      <w:r w:rsidR="007E6BFC">
        <w:rPr>
          <w:rFonts w:ascii="Arial" w:hAnsi="Arial" w:eastAsia="Times New Roman" w:cs="Arial"/>
          <w:color w:val="000000" w:themeColor="text1"/>
          <w:sz w:val="24"/>
          <w:szCs w:val="24"/>
          <w:lang w:eastAsia="hr-HR"/>
        </w:rPr>
        <w:t>202</w:t>
      </w:r>
      <w:r w:rsidR="00517BB8">
        <w:rPr>
          <w:rFonts w:ascii="Arial" w:hAnsi="Arial" w:eastAsia="Times New Roman" w:cs="Arial"/>
          <w:color w:val="000000" w:themeColor="text1"/>
          <w:sz w:val="24"/>
          <w:szCs w:val="24"/>
          <w:lang w:eastAsia="hr-HR"/>
        </w:rPr>
        <w:t>6</w:t>
      </w:r>
      <w:r w:rsidR="007E6BFC">
        <w:rPr>
          <w:rFonts w:ascii="Arial" w:hAnsi="Arial" w:eastAsia="Times New Roman" w:cs="Arial"/>
          <w:color w:val="000000" w:themeColor="text1"/>
          <w:sz w:val="24"/>
          <w:szCs w:val="24"/>
          <w:lang w:eastAsia="hr-HR"/>
        </w:rPr>
        <w:t>.</w:t>
      </w:r>
    </w:p>
    <w:p w:rsidRPr="00E049F7" w:rsidR="004A2591" w:rsidP="00E74B8A" w:rsidRDefault="004A2591">
      <w:pPr>
        <w:pStyle w:val="Bezproreda"/>
        <w:rPr>
          <w:rFonts w:ascii="Arial" w:hAnsi="Arial" w:eastAsia="Times New Roman" w:cs="Arial"/>
          <w:color w:val="000000" w:themeColor="text1"/>
          <w:sz w:val="24"/>
          <w:szCs w:val="24"/>
          <w:lang w:eastAsia="hr-HR"/>
        </w:rPr>
      </w:pPr>
    </w:p>
    <w:p w:rsidRPr="00E049F7" w:rsidR="003E7400" w:rsidP="00E74B8A" w:rsidRDefault="003E7400">
      <w:pPr>
        <w:pStyle w:val="Bezproreda"/>
        <w:jc w:val="center"/>
        <w:rPr>
          <w:rFonts w:ascii="Arial" w:hAnsi="Arial" w:eastAsia="Times New Roman" w:cs="Arial"/>
          <w:color w:val="000000" w:themeColor="text1"/>
          <w:sz w:val="24"/>
          <w:szCs w:val="24"/>
          <w:lang w:eastAsia="hr-HR"/>
        </w:rPr>
      </w:pPr>
      <w:r w:rsidRPr="00E049F7">
        <w:rPr>
          <w:rFonts w:ascii="Arial" w:hAnsi="Arial" w:eastAsia="Times New Roman" w:cs="Arial"/>
          <w:color w:val="000000" w:themeColor="text1"/>
          <w:sz w:val="24"/>
          <w:szCs w:val="24"/>
          <w:lang w:eastAsia="hr-HR"/>
        </w:rPr>
        <w:t>p r e s u d i o    j e</w:t>
      </w:r>
    </w:p>
    <w:p w:rsidRPr="00E049F7" w:rsidR="00573A34" w:rsidP="00E74B8A" w:rsidRDefault="00573A34">
      <w:pPr>
        <w:pStyle w:val="Bezproreda"/>
        <w:rPr>
          <w:rFonts w:ascii="Arial" w:hAnsi="Arial" w:eastAsia="Times New Roman" w:cs="Arial"/>
          <w:color w:val="000000" w:themeColor="text1"/>
          <w:sz w:val="24"/>
          <w:szCs w:val="24"/>
          <w:lang w:eastAsia="hr-HR"/>
        </w:rPr>
      </w:pPr>
    </w:p>
    <w:p w:rsidR="00781783" w:rsidP="00781783" w:rsidRDefault="00781783">
      <w:pPr>
        <w:tabs>
          <w:tab w:val="left" w:pos="2127"/>
        </w:tabs>
        <w:spacing w:after="0" w:line="240" w:lineRule="auto"/>
        <w:jc w:val="both"/>
        <w:rPr>
          <w:rFonts w:ascii="Arial" w:hAnsi="Arial" w:eastAsia="Times New Roman" w:cs="Arial"/>
          <w:bCs/>
          <w:sz w:val="24"/>
          <w:szCs w:val="24"/>
          <w:lang w:eastAsia="hr-HR"/>
        </w:rPr>
      </w:pPr>
      <w:r>
        <w:rPr>
          <w:rFonts w:ascii="Arial" w:hAnsi="Arial" w:eastAsia="Times New Roman" w:cs="Arial"/>
          <w:sz w:val="24"/>
          <w:szCs w:val="24"/>
          <w:lang w:eastAsia="hr-HR"/>
        </w:rPr>
        <w:t xml:space="preserve">okrivljenik Nino </w:t>
      </w:r>
      <w:proofErr w:type="spellStart"/>
      <w:r>
        <w:rPr>
          <w:rFonts w:ascii="Arial" w:hAnsi="Arial" w:eastAsia="Times New Roman" w:cs="Arial"/>
          <w:sz w:val="24"/>
          <w:szCs w:val="24"/>
          <w:lang w:eastAsia="hr-HR"/>
        </w:rPr>
        <w:t>Plažanin</w:t>
      </w:r>
      <w:proofErr w:type="spellEnd"/>
      <w:r>
        <w:rPr>
          <w:rFonts w:ascii="Arial" w:hAnsi="Arial" w:eastAsia="Times New Roman" w:cs="Arial"/>
          <w:sz w:val="24"/>
          <w:szCs w:val="24"/>
          <w:lang w:eastAsia="hr-HR"/>
        </w:rPr>
        <w:t xml:space="preserve">, </w:t>
      </w:r>
      <w:r>
        <w:rPr>
          <w:rFonts w:ascii="Arial" w:hAnsi="Arial" w:eastAsia="Times New Roman" w:cs="Arial"/>
          <w:bCs/>
          <w:sz w:val="24"/>
          <w:szCs w:val="24"/>
          <w:lang w:eastAsia="hr-HR"/>
        </w:rPr>
        <w:t xml:space="preserve">OIB: 89897812294, sin Pere i Vesne </w:t>
      </w:r>
      <w:proofErr w:type="spellStart"/>
      <w:r>
        <w:rPr>
          <w:rFonts w:ascii="Arial" w:hAnsi="Arial" w:eastAsia="Times New Roman" w:cs="Arial"/>
          <w:bCs/>
          <w:sz w:val="24"/>
          <w:szCs w:val="24"/>
          <w:lang w:eastAsia="hr-HR"/>
        </w:rPr>
        <w:t>rođ</w:t>
      </w:r>
      <w:proofErr w:type="spellEnd"/>
      <w:r>
        <w:rPr>
          <w:rFonts w:ascii="Arial" w:hAnsi="Arial" w:eastAsia="Times New Roman" w:cs="Arial"/>
          <w:bCs/>
          <w:sz w:val="24"/>
          <w:szCs w:val="24"/>
          <w:lang w:eastAsia="hr-HR"/>
        </w:rPr>
        <w:t xml:space="preserve">. Kovač, rođen 19.03.1989. u Pakracu, s prebivalištem u </w:t>
      </w:r>
      <w:r>
        <w:rPr>
          <w:rFonts w:ascii="Arial" w:hAnsi="Arial" w:eastAsia="Times New Roman" w:cs="Arial"/>
          <w:bCs/>
          <w:iCs/>
          <w:sz w:val="24"/>
          <w:szCs w:val="24"/>
          <w:lang w:eastAsia="hr-HR"/>
        </w:rPr>
        <w:t xml:space="preserve">Siraču, </w:t>
      </w:r>
      <w:proofErr w:type="spellStart"/>
      <w:r>
        <w:rPr>
          <w:rFonts w:ascii="Arial" w:hAnsi="Arial" w:eastAsia="Times New Roman" w:cs="Arial"/>
          <w:bCs/>
          <w:iCs/>
          <w:sz w:val="24"/>
          <w:szCs w:val="24"/>
          <w:lang w:eastAsia="hr-HR"/>
        </w:rPr>
        <w:t>N.Š.Zrinskog</w:t>
      </w:r>
      <w:proofErr w:type="spellEnd"/>
      <w:r>
        <w:rPr>
          <w:rFonts w:ascii="Arial" w:hAnsi="Arial" w:eastAsia="Times New Roman" w:cs="Arial"/>
          <w:bCs/>
          <w:iCs/>
          <w:sz w:val="24"/>
          <w:szCs w:val="24"/>
          <w:lang w:eastAsia="hr-HR"/>
        </w:rPr>
        <w:t xml:space="preserve"> 16, a s boravištem u Lipiku, ul. Slavonska 41, po narodnosti  Hrvat</w:t>
      </w:r>
      <w:r>
        <w:rPr>
          <w:rFonts w:ascii="Arial" w:hAnsi="Arial" w:eastAsia="Times New Roman" w:cs="Arial"/>
          <w:bCs/>
          <w:sz w:val="24"/>
          <w:szCs w:val="24"/>
          <w:lang w:eastAsia="hr-HR"/>
        </w:rPr>
        <w:t xml:space="preserve">, državljanin Republike Hrvatske, pismen, </w:t>
      </w:r>
    </w:p>
    <w:p w:rsidR="00781783" w:rsidP="00BC0F6E" w:rsidRDefault="00781783">
      <w:pPr>
        <w:pStyle w:val="Bezproreda"/>
        <w:jc w:val="both"/>
        <w:rPr>
          <w:rFonts w:ascii="Arial" w:hAnsi="Arial" w:eastAsia="Times New Roman" w:cs="Arial"/>
          <w:bCs/>
          <w:sz w:val="24"/>
          <w:szCs w:val="24"/>
          <w:lang w:eastAsia="hr-HR"/>
        </w:rPr>
      </w:pPr>
      <w:r>
        <w:rPr>
          <w:rFonts w:ascii="Arial" w:hAnsi="Arial" w:eastAsia="Times New Roman" w:cs="Arial"/>
          <w:bCs/>
          <w:sz w:val="24"/>
          <w:szCs w:val="24"/>
          <w:lang w:eastAsia="hr-HR"/>
        </w:rPr>
        <w:t>elektrotehničar, po zanimanju pomoćni radnik u Šumariji Sirač, mjesečna primanja od 350</w:t>
      </w:r>
      <w:r w:rsidR="00C26B4B">
        <w:rPr>
          <w:rFonts w:ascii="Arial" w:hAnsi="Arial" w:eastAsia="Times New Roman" w:cs="Arial"/>
          <w:bCs/>
          <w:sz w:val="24"/>
          <w:szCs w:val="24"/>
          <w:lang w:eastAsia="hr-HR"/>
        </w:rPr>
        <w:t>,00</w:t>
      </w:r>
      <w:r>
        <w:rPr>
          <w:rFonts w:ascii="Arial" w:hAnsi="Arial" w:eastAsia="Times New Roman" w:cs="Arial"/>
          <w:bCs/>
          <w:sz w:val="24"/>
          <w:szCs w:val="24"/>
          <w:lang w:eastAsia="hr-HR"/>
        </w:rPr>
        <w:t xml:space="preserve"> -1.500,00 eura, </w:t>
      </w:r>
      <w:r>
        <w:rPr>
          <w:rFonts w:ascii="Arial" w:hAnsi="Arial" w:eastAsia="Times New Roman" w:cs="Arial"/>
          <w:sz w:val="24"/>
          <w:szCs w:val="24"/>
          <w:lang w:eastAsia="hr-HR"/>
        </w:rPr>
        <w:t>vlasnik vozila  i motocikla</w:t>
      </w:r>
      <w:r>
        <w:rPr>
          <w:rFonts w:ascii="Arial" w:hAnsi="Arial" w:eastAsia="Times New Roman" w:cs="Arial"/>
          <w:bCs/>
          <w:sz w:val="24"/>
          <w:szCs w:val="24"/>
          <w:lang w:eastAsia="hr-HR"/>
        </w:rPr>
        <w:t>, neoženjen, bez djece, pravomoćno prekršajno kažnjavan</w:t>
      </w:r>
      <w:r w:rsidR="00BC0F6E">
        <w:rPr>
          <w:rFonts w:ascii="Arial" w:hAnsi="Arial" w:eastAsia="Times New Roman" w:cs="Arial"/>
          <w:bCs/>
          <w:sz w:val="24"/>
          <w:szCs w:val="24"/>
          <w:lang w:eastAsia="hr-HR"/>
        </w:rPr>
        <w:t xml:space="preserve"> </w:t>
      </w:r>
      <w:r w:rsidR="00BC0F6E">
        <w:rPr>
          <w:rFonts w:ascii="Arial" w:hAnsi="Arial" w:cs="Arial"/>
          <w:sz w:val="24"/>
          <w:szCs w:val="24"/>
        </w:rPr>
        <w:t xml:space="preserve">odlukom PP Pakrac broj  211-07/25-4/78720 od 01.08.2025. pravomoćno 30.08.2025. zbog prekršaja iz članka 53. stavak 4. </w:t>
      </w:r>
      <w:r w:rsidR="00BC0F6E">
        <w:rPr>
          <w:rFonts w:ascii="Arial" w:hAnsi="Arial"/>
          <w:noProof/>
          <w:sz w:val="24"/>
          <w:szCs w:val="24"/>
          <w:bdr w:val="none" w:color="auto" w:sz="0" w:space="0" w:frame="true"/>
          <w:lang w:eastAsia="hr-HR"/>
        </w:rPr>
        <w:t xml:space="preserve">Zakon o sigurnosti prometa na cestama </w:t>
      </w:r>
      <w:r w:rsidR="00BC0F6E">
        <w:rPr>
          <w:rFonts w:ascii="Arial" w:hAnsi="Arial" w:cs="Arial"/>
          <w:sz w:val="24"/>
          <w:szCs w:val="24"/>
        </w:rPr>
        <w:t xml:space="preserve"> i presudom Općinskog suda  u Bjelovaru broj Pp-3814/2024 od 30.01.2026. pravomoćno 01.04.2026. zbog prekršaja iz članka 14. i 17. Zakona o prekršajima protiv javnog reda i mira i zbog prekršaja iz članka 199. stavak 7. i članka 282. stavak 9. </w:t>
      </w:r>
      <w:r w:rsidR="00BC0F6E">
        <w:rPr>
          <w:rFonts w:ascii="Arial" w:hAnsi="Arial"/>
          <w:noProof/>
          <w:sz w:val="24"/>
          <w:szCs w:val="24"/>
          <w:bdr w:val="none" w:color="auto" w:sz="0" w:space="0" w:frame="true"/>
          <w:lang w:eastAsia="hr-HR"/>
        </w:rPr>
        <w:t xml:space="preserve">Zakona o sigurnosti prometa na cestama, </w:t>
      </w:r>
      <w:r>
        <w:rPr>
          <w:rFonts w:ascii="Arial" w:hAnsi="Arial" w:eastAsia="Times New Roman" w:cs="Arial"/>
          <w:bCs/>
          <w:sz w:val="24"/>
          <w:szCs w:val="24"/>
          <w:lang w:eastAsia="hr-HR"/>
        </w:rPr>
        <w:t xml:space="preserve">kazneno neosuđivan, vodi se drugi prekršajni postupak, vodi se kazneni postupak, </w:t>
      </w:r>
    </w:p>
    <w:p w:rsidR="004A2591" w:rsidP="00517BB8" w:rsidRDefault="004A2591">
      <w:pPr>
        <w:pStyle w:val="Bezproreda"/>
        <w:jc w:val="both"/>
        <w:rPr>
          <w:rFonts w:ascii="Arial" w:hAnsi="Arial" w:eastAsia="Times New Roman" w:cs="Arial"/>
          <w:color w:val="000000" w:themeColor="text1"/>
          <w:sz w:val="24"/>
          <w:szCs w:val="24"/>
          <w:lang w:eastAsia="hr-HR"/>
        </w:rPr>
      </w:pPr>
    </w:p>
    <w:p w:rsidR="00C26B4B" w:rsidP="00517BB8" w:rsidRDefault="00C26B4B">
      <w:pPr>
        <w:pStyle w:val="Bezproreda"/>
        <w:jc w:val="both"/>
        <w:rPr>
          <w:rFonts w:ascii="Arial" w:hAnsi="Arial" w:eastAsia="Times New Roman" w:cs="Arial"/>
          <w:color w:val="000000" w:themeColor="text1"/>
          <w:sz w:val="24"/>
          <w:szCs w:val="24"/>
          <w:lang w:eastAsia="hr-HR"/>
        </w:rPr>
      </w:pPr>
    </w:p>
    <w:p w:rsidRPr="00E049F7" w:rsidR="003E7400" w:rsidP="00E74B8A" w:rsidRDefault="00E74B8A">
      <w:pPr>
        <w:pStyle w:val="Bezproreda"/>
        <w:jc w:val="center"/>
        <w:rPr>
          <w:rFonts w:ascii="Arial" w:hAnsi="Arial" w:eastAsia="Times New Roman" w:cs="Arial"/>
          <w:color w:val="000000" w:themeColor="text1"/>
          <w:sz w:val="24"/>
          <w:szCs w:val="24"/>
          <w:lang w:eastAsia="hr-HR"/>
        </w:rPr>
      </w:pPr>
      <w:r w:rsidRPr="00E049F7">
        <w:rPr>
          <w:rFonts w:ascii="Arial" w:hAnsi="Arial" w:eastAsia="Times New Roman" w:cs="Arial"/>
          <w:color w:val="000000" w:themeColor="text1"/>
          <w:sz w:val="24"/>
          <w:szCs w:val="24"/>
          <w:lang w:eastAsia="hr-HR"/>
        </w:rPr>
        <w:t>k r i v</w:t>
      </w:r>
      <w:r w:rsidRPr="00E049F7" w:rsidR="003E7400">
        <w:rPr>
          <w:rFonts w:ascii="Arial" w:hAnsi="Arial" w:eastAsia="Times New Roman" w:cs="Arial"/>
          <w:color w:val="000000" w:themeColor="text1"/>
          <w:sz w:val="24"/>
          <w:szCs w:val="24"/>
          <w:lang w:eastAsia="hr-HR"/>
        </w:rPr>
        <w:t xml:space="preserve">    j e</w:t>
      </w:r>
    </w:p>
    <w:p w:rsidRPr="00E049F7" w:rsidR="00310945" w:rsidP="00E74B8A" w:rsidRDefault="00310945">
      <w:pPr>
        <w:pStyle w:val="Bezproreda"/>
        <w:rPr>
          <w:rFonts w:ascii="Arial" w:hAnsi="Arial" w:eastAsia="Times New Roman" w:cs="Arial"/>
          <w:color w:val="000000" w:themeColor="text1"/>
          <w:sz w:val="24"/>
          <w:szCs w:val="24"/>
          <w:lang w:eastAsia="hr-HR"/>
        </w:rPr>
      </w:pPr>
    </w:p>
    <w:p w:rsidR="00E4684F" w:rsidP="00E74B8A" w:rsidRDefault="00827B54">
      <w:pPr>
        <w:pStyle w:val="Bezproreda"/>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 xml:space="preserve">I. </w:t>
      </w:r>
      <w:r w:rsidRPr="00E049F7" w:rsidR="005F5A1C">
        <w:rPr>
          <w:rFonts w:ascii="Arial" w:hAnsi="Arial" w:eastAsia="Times New Roman" w:cs="Arial"/>
          <w:color w:val="000000" w:themeColor="text1"/>
          <w:sz w:val="24"/>
          <w:szCs w:val="24"/>
          <w:lang w:eastAsia="hr-HR"/>
        </w:rPr>
        <w:t>što</w:t>
      </w:r>
      <w:r w:rsidRPr="00E049F7" w:rsidR="003E7400">
        <w:rPr>
          <w:rFonts w:ascii="Arial" w:hAnsi="Arial" w:eastAsia="Times New Roman" w:cs="Arial"/>
          <w:color w:val="000000" w:themeColor="text1"/>
          <w:sz w:val="24"/>
          <w:szCs w:val="24"/>
          <w:lang w:eastAsia="hr-HR"/>
        </w:rPr>
        <w:t xml:space="preserve"> je </w:t>
      </w:r>
      <w:r w:rsidRPr="00E049F7" w:rsidR="00186D23">
        <w:rPr>
          <w:rFonts w:ascii="Arial" w:hAnsi="Arial" w:eastAsia="Times New Roman" w:cs="Arial"/>
          <w:color w:val="000000" w:themeColor="text1"/>
          <w:sz w:val="24"/>
          <w:szCs w:val="24"/>
          <w:lang w:eastAsia="hr-HR"/>
        </w:rPr>
        <w:t>dana</w:t>
      </w:r>
      <w:r w:rsidR="00517BB8">
        <w:rPr>
          <w:rFonts w:ascii="Arial" w:hAnsi="Arial" w:eastAsia="Times New Roman" w:cs="Arial"/>
          <w:color w:val="000000" w:themeColor="text1"/>
          <w:sz w:val="24"/>
          <w:szCs w:val="24"/>
          <w:lang w:eastAsia="hr-HR"/>
        </w:rPr>
        <w:t xml:space="preserve"> </w:t>
      </w:r>
      <w:r>
        <w:rPr>
          <w:rFonts w:ascii="Arial" w:hAnsi="Arial" w:eastAsia="Times New Roman" w:cs="Arial"/>
          <w:color w:val="000000" w:themeColor="text1"/>
          <w:sz w:val="24"/>
          <w:szCs w:val="24"/>
          <w:lang w:eastAsia="hr-HR"/>
        </w:rPr>
        <w:t>1</w:t>
      </w:r>
      <w:r w:rsidR="00781783">
        <w:rPr>
          <w:rFonts w:ascii="Arial" w:hAnsi="Arial" w:eastAsia="Times New Roman" w:cs="Arial"/>
          <w:color w:val="000000" w:themeColor="text1"/>
          <w:sz w:val="24"/>
          <w:szCs w:val="24"/>
          <w:lang w:eastAsia="hr-HR"/>
        </w:rPr>
        <w:t>1</w:t>
      </w:r>
      <w:r w:rsidR="00C00AEC">
        <w:rPr>
          <w:rFonts w:ascii="Arial" w:hAnsi="Arial" w:eastAsia="Times New Roman" w:cs="Arial"/>
          <w:color w:val="000000" w:themeColor="text1"/>
          <w:sz w:val="24"/>
          <w:szCs w:val="24"/>
          <w:lang w:eastAsia="hr-HR"/>
        </w:rPr>
        <w:t xml:space="preserve">. </w:t>
      </w:r>
      <w:r w:rsidR="00781783">
        <w:rPr>
          <w:rFonts w:ascii="Arial" w:hAnsi="Arial" w:eastAsia="Times New Roman" w:cs="Arial"/>
          <w:color w:val="000000" w:themeColor="text1"/>
          <w:sz w:val="24"/>
          <w:szCs w:val="24"/>
          <w:lang w:eastAsia="hr-HR"/>
        </w:rPr>
        <w:t>kolovoza</w:t>
      </w:r>
      <w:r w:rsidR="00C00AEC">
        <w:rPr>
          <w:rFonts w:ascii="Arial" w:hAnsi="Arial" w:eastAsia="Times New Roman" w:cs="Arial"/>
          <w:color w:val="000000" w:themeColor="text1"/>
          <w:sz w:val="24"/>
          <w:szCs w:val="24"/>
          <w:lang w:eastAsia="hr-HR"/>
        </w:rPr>
        <w:t xml:space="preserve"> 202</w:t>
      </w:r>
      <w:r w:rsidR="00517BB8">
        <w:rPr>
          <w:rFonts w:ascii="Arial" w:hAnsi="Arial" w:eastAsia="Times New Roman" w:cs="Arial"/>
          <w:color w:val="000000" w:themeColor="text1"/>
          <w:sz w:val="24"/>
          <w:szCs w:val="24"/>
          <w:lang w:eastAsia="hr-HR"/>
        </w:rPr>
        <w:t>6</w:t>
      </w:r>
      <w:r w:rsidR="00C00AEC">
        <w:rPr>
          <w:rFonts w:ascii="Arial" w:hAnsi="Arial" w:eastAsia="Times New Roman" w:cs="Arial"/>
          <w:color w:val="000000" w:themeColor="text1"/>
          <w:sz w:val="24"/>
          <w:szCs w:val="24"/>
          <w:lang w:eastAsia="hr-HR"/>
        </w:rPr>
        <w:t xml:space="preserve">. </w:t>
      </w:r>
      <w:r w:rsidR="0011653C">
        <w:rPr>
          <w:rFonts w:ascii="Arial" w:hAnsi="Arial" w:eastAsia="Times New Roman" w:cs="Arial"/>
          <w:color w:val="000000" w:themeColor="text1"/>
          <w:sz w:val="24"/>
          <w:szCs w:val="24"/>
          <w:lang w:eastAsia="hr-HR"/>
        </w:rPr>
        <w:t xml:space="preserve">u </w:t>
      </w:r>
      <w:r w:rsidR="00781783">
        <w:rPr>
          <w:rFonts w:ascii="Arial" w:hAnsi="Arial" w:eastAsia="Times New Roman" w:cs="Arial"/>
          <w:color w:val="000000" w:themeColor="text1"/>
          <w:sz w:val="24"/>
          <w:szCs w:val="24"/>
          <w:lang w:eastAsia="hr-HR"/>
        </w:rPr>
        <w:t>19</w:t>
      </w:r>
      <w:r w:rsidR="0011653C">
        <w:rPr>
          <w:rFonts w:ascii="Arial" w:hAnsi="Arial" w:eastAsia="Times New Roman" w:cs="Arial"/>
          <w:color w:val="000000" w:themeColor="text1"/>
          <w:sz w:val="24"/>
          <w:szCs w:val="24"/>
          <w:lang w:eastAsia="hr-HR"/>
        </w:rPr>
        <w:t>:</w:t>
      </w:r>
      <w:r w:rsidR="00781783">
        <w:rPr>
          <w:rFonts w:ascii="Arial" w:hAnsi="Arial" w:eastAsia="Times New Roman" w:cs="Arial"/>
          <w:color w:val="000000" w:themeColor="text1"/>
          <w:sz w:val="24"/>
          <w:szCs w:val="24"/>
          <w:lang w:eastAsia="hr-HR"/>
        </w:rPr>
        <w:t>46</w:t>
      </w:r>
      <w:r w:rsidR="00C00AEC">
        <w:rPr>
          <w:rFonts w:ascii="Arial" w:hAnsi="Arial" w:eastAsia="Times New Roman" w:cs="Arial"/>
          <w:color w:val="000000" w:themeColor="text1"/>
          <w:sz w:val="24"/>
          <w:szCs w:val="24"/>
          <w:lang w:eastAsia="hr-HR"/>
        </w:rPr>
        <w:t xml:space="preserve"> </w:t>
      </w:r>
      <w:r>
        <w:rPr>
          <w:rFonts w:ascii="Arial" w:hAnsi="Arial" w:eastAsia="Times New Roman" w:cs="Arial"/>
          <w:color w:val="000000" w:themeColor="text1"/>
          <w:sz w:val="24"/>
          <w:szCs w:val="24"/>
          <w:lang w:eastAsia="hr-HR"/>
        </w:rPr>
        <w:t xml:space="preserve">sati u </w:t>
      </w:r>
      <w:r w:rsidR="00781783">
        <w:rPr>
          <w:rFonts w:ascii="Arial" w:hAnsi="Arial" w:eastAsia="Times New Roman" w:cs="Arial"/>
          <w:color w:val="000000" w:themeColor="text1"/>
          <w:sz w:val="24"/>
          <w:szCs w:val="24"/>
          <w:lang w:eastAsia="hr-HR"/>
        </w:rPr>
        <w:t>Lipiku, ulica Matije Gupca kbr.105</w:t>
      </w:r>
      <w:r>
        <w:rPr>
          <w:rFonts w:ascii="Arial" w:hAnsi="Arial" w:eastAsia="Times New Roman" w:cs="Arial"/>
          <w:color w:val="000000" w:themeColor="text1"/>
          <w:sz w:val="24"/>
          <w:szCs w:val="24"/>
          <w:lang w:eastAsia="hr-HR"/>
        </w:rPr>
        <w:t xml:space="preserve"> </w:t>
      </w:r>
      <w:r w:rsidR="0094310B">
        <w:rPr>
          <w:rFonts w:ascii="Arial" w:hAnsi="Arial" w:eastAsia="Times New Roman" w:cs="Arial"/>
          <w:color w:val="000000" w:themeColor="text1"/>
          <w:sz w:val="24"/>
          <w:szCs w:val="24"/>
          <w:lang w:eastAsia="hr-HR"/>
        </w:rPr>
        <w:t xml:space="preserve"> </w:t>
      </w:r>
      <w:r w:rsidR="00517BB8">
        <w:rPr>
          <w:rFonts w:ascii="Arial" w:hAnsi="Arial" w:eastAsia="Times New Roman" w:cs="Arial"/>
          <w:color w:val="000000" w:themeColor="text1"/>
          <w:sz w:val="24"/>
          <w:szCs w:val="24"/>
          <w:lang w:eastAsia="hr-HR"/>
        </w:rPr>
        <w:t xml:space="preserve">zatečen da upravlja </w:t>
      </w:r>
      <w:r w:rsidRPr="00E049F7" w:rsidR="002152D4">
        <w:rPr>
          <w:rFonts w:ascii="Arial" w:hAnsi="Arial" w:eastAsia="Times New Roman" w:cs="Arial"/>
          <w:color w:val="000000" w:themeColor="text1"/>
          <w:sz w:val="24"/>
          <w:szCs w:val="24"/>
          <w:lang w:eastAsia="hr-HR"/>
        </w:rPr>
        <w:t>osobnim automobilom marke</w:t>
      </w:r>
      <w:r w:rsidR="007E6BFC">
        <w:rPr>
          <w:rFonts w:ascii="Arial" w:hAnsi="Arial" w:eastAsia="Times New Roman" w:cs="Arial"/>
          <w:color w:val="000000" w:themeColor="text1"/>
          <w:sz w:val="24"/>
          <w:szCs w:val="24"/>
          <w:lang w:eastAsia="hr-HR"/>
        </w:rPr>
        <w:t xml:space="preserve"> </w:t>
      </w:r>
      <w:r w:rsidR="00C00AEC">
        <w:rPr>
          <w:rFonts w:ascii="Arial" w:hAnsi="Arial" w:eastAsia="Times New Roman" w:cs="Arial"/>
          <w:color w:val="000000" w:themeColor="text1"/>
          <w:sz w:val="24"/>
          <w:szCs w:val="24"/>
          <w:lang w:eastAsia="hr-HR"/>
        </w:rPr>
        <w:t xml:space="preserve"> </w:t>
      </w:r>
      <w:r w:rsidR="00517BB8">
        <w:rPr>
          <w:rFonts w:ascii="Arial" w:hAnsi="Arial" w:eastAsia="Times New Roman" w:cs="Arial"/>
          <w:color w:val="000000" w:themeColor="text1"/>
          <w:sz w:val="24"/>
          <w:szCs w:val="24"/>
          <w:lang w:eastAsia="hr-HR"/>
        </w:rPr>
        <w:t>„</w:t>
      </w:r>
      <w:r w:rsidR="00781783">
        <w:rPr>
          <w:rFonts w:ascii="Arial" w:hAnsi="Arial" w:eastAsia="Times New Roman" w:cs="Arial"/>
          <w:color w:val="000000" w:themeColor="text1"/>
          <w:sz w:val="24"/>
          <w:szCs w:val="24"/>
          <w:lang w:eastAsia="hr-HR"/>
        </w:rPr>
        <w:t>BMW 320 D“</w:t>
      </w:r>
      <w:r w:rsidR="00517BB8">
        <w:rPr>
          <w:rFonts w:ascii="Arial" w:hAnsi="Arial" w:eastAsia="Times New Roman" w:cs="Arial"/>
          <w:color w:val="000000" w:themeColor="text1"/>
          <w:sz w:val="24"/>
          <w:szCs w:val="24"/>
          <w:lang w:eastAsia="hr-HR"/>
        </w:rPr>
        <w:t xml:space="preserve"> </w:t>
      </w:r>
      <w:r w:rsidR="00C00AEC">
        <w:rPr>
          <w:rFonts w:ascii="Arial" w:hAnsi="Arial" w:eastAsia="Times New Roman" w:cs="Arial"/>
          <w:color w:val="000000" w:themeColor="text1"/>
          <w:sz w:val="24"/>
          <w:szCs w:val="24"/>
          <w:lang w:eastAsia="hr-HR"/>
        </w:rPr>
        <w:t xml:space="preserve">reg. oznake </w:t>
      </w:r>
      <w:r>
        <w:rPr>
          <w:rFonts w:ascii="Arial" w:hAnsi="Arial" w:eastAsia="Times New Roman" w:cs="Arial"/>
          <w:color w:val="000000" w:themeColor="text1"/>
          <w:sz w:val="24"/>
          <w:szCs w:val="24"/>
          <w:lang w:eastAsia="hr-HR"/>
        </w:rPr>
        <w:t>DA</w:t>
      </w:r>
      <w:r w:rsidR="00517BB8">
        <w:rPr>
          <w:rFonts w:ascii="Arial" w:hAnsi="Arial" w:eastAsia="Times New Roman" w:cs="Arial"/>
          <w:color w:val="000000" w:themeColor="text1"/>
          <w:sz w:val="24"/>
          <w:szCs w:val="24"/>
          <w:lang w:eastAsia="hr-HR"/>
        </w:rPr>
        <w:t xml:space="preserve"> </w:t>
      </w:r>
      <w:r w:rsidR="00781783">
        <w:rPr>
          <w:rFonts w:ascii="Arial" w:hAnsi="Arial" w:eastAsia="Times New Roman" w:cs="Arial"/>
          <w:color w:val="000000" w:themeColor="text1"/>
          <w:sz w:val="24"/>
          <w:szCs w:val="24"/>
          <w:lang w:eastAsia="hr-HR"/>
        </w:rPr>
        <w:t>625</w:t>
      </w:r>
      <w:r w:rsidR="00517BB8">
        <w:rPr>
          <w:rFonts w:ascii="Arial" w:hAnsi="Arial" w:eastAsia="Times New Roman" w:cs="Arial"/>
          <w:color w:val="000000" w:themeColor="text1"/>
          <w:sz w:val="24"/>
          <w:szCs w:val="24"/>
          <w:lang w:eastAsia="hr-HR"/>
        </w:rPr>
        <w:t>-</w:t>
      </w:r>
      <w:r w:rsidR="00781783">
        <w:rPr>
          <w:rFonts w:ascii="Arial" w:hAnsi="Arial" w:eastAsia="Times New Roman" w:cs="Arial"/>
          <w:color w:val="000000" w:themeColor="text1"/>
          <w:sz w:val="24"/>
          <w:szCs w:val="24"/>
          <w:lang w:eastAsia="hr-HR"/>
        </w:rPr>
        <w:lastRenderedPageBreak/>
        <w:t xml:space="preserve">IA </w:t>
      </w:r>
      <w:r w:rsidRPr="00E049F7" w:rsidR="00D430F4">
        <w:rPr>
          <w:rFonts w:ascii="Arial" w:hAnsi="Arial" w:eastAsia="Times New Roman" w:cs="Arial"/>
          <w:color w:val="000000" w:themeColor="text1"/>
          <w:sz w:val="24"/>
          <w:szCs w:val="24"/>
          <w:lang w:eastAsia="hr-HR" w:bidi="bn-BD"/>
        </w:rPr>
        <w:t xml:space="preserve">pod utjecajem alkohola u koncentraciji od </w:t>
      </w:r>
      <w:r w:rsidR="0094310B">
        <w:rPr>
          <w:rFonts w:ascii="Arial" w:hAnsi="Arial" w:eastAsia="Times New Roman" w:cs="Arial"/>
          <w:color w:val="000000" w:themeColor="text1"/>
          <w:sz w:val="24"/>
          <w:szCs w:val="24"/>
          <w:lang w:eastAsia="hr-HR" w:bidi="bn-BD"/>
        </w:rPr>
        <w:t>1</w:t>
      </w:r>
      <w:r>
        <w:rPr>
          <w:rFonts w:ascii="Arial" w:hAnsi="Arial" w:eastAsia="Times New Roman" w:cs="Arial"/>
          <w:color w:val="000000" w:themeColor="text1"/>
          <w:sz w:val="24"/>
          <w:szCs w:val="24"/>
          <w:lang w:eastAsia="hr-HR" w:bidi="bn-BD"/>
        </w:rPr>
        <w:t>,60</w:t>
      </w:r>
      <w:r w:rsidR="00517BB8">
        <w:rPr>
          <w:rFonts w:ascii="Arial" w:hAnsi="Arial" w:eastAsia="Times New Roman" w:cs="Arial"/>
          <w:color w:val="000000" w:themeColor="text1"/>
          <w:sz w:val="24"/>
          <w:szCs w:val="24"/>
          <w:lang w:eastAsia="hr-HR" w:bidi="bn-BD"/>
        </w:rPr>
        <w:t xml:space="preserve"> </w:t>
      </w:r>
      <w:r w:rsidRPr="00E049F7" w:rsidR="00D430F4">
        <w:rPr>
          <w:rFonts w:ascii="Arial" w:hAnsi="Arial" w:eastAsia="Times New Roman" w:cs="Arial"/>
          <w:color w:val="000000" w:themeColor="text1"/>
          <w:sz w:val="24"/>
          <w:szCs w:val="24"/>
          <w:lang w:eastAsia="hr-HR" w:bidi="bn-BD"/>
        </w:rPr>
        <w:t>g/kg,</w:t>
      </w:r>
      <w:r w:rsidR="00787713">
        <w:rPr>
          <w:rFonts w:ascii="Arial" w:hAnsi="Arial" w:eastAsia="Times New Roman" w:cs="Arial"/>
          <w:color w:val="000000" w:themeColor="text1"/>
          <w:sz w:val="24"/>
          <w:szCs w:val="24"/>
          <w:lang w:eastAsia="hr-HR" w:bidi="bn-BD"/>
        </w:rPr>
        <w:t xml:space="preserve"> </w:t>
      </w:r>
      <w:r>
        <w:rPr>
          <w:rFonts w:ascii="Arial" w:hAnsi="Arial" w:eastAsia="Times New Roman" w:cs="Arial"/>
          <w:color w:val="000000" w:themeColor="text1"/>
          <w:sz w:val="24"/>
          <w:szCs w:val="24"/>
          <w:lang w:eastAsia="hr-HR" w:bidi="bn-BD"/>
        </w:rPr>
        <w:t xml:space="preserve">a </w:t>
      </w:r>
      <w:r w:rsidR="00787713">
        <w:rPr>
          <w:rFonts w:ascii="Arial" w:hAnsi="Arial" w:eastAsia="Times New Roman" w:cs="Arial"/>
          <w:color w:val="000000" w:themeColor="text1"/>
          <w:sz w:val="24"/>
          <w:szCs w:val="24"/>
          <w:lang w:eastAsia="hr-HR" w:bidi="bn-BD"/>
        </w:rPr>
        <w:t xml:space="preserve">što umanjeno za granicu dopuštene pogreške mjerenja od 0,1 g/kg iznosi </w:t>
      </w:r>
      <w:r w:rsidR="0094310B">
        <w:rPr>
          <w:rFonts w:ascii="Arial" w:hAnsi="Arial" w:eastAsia="Times New Roman" w:cs="Arial"/>
          <w:color w:val="000000" w:themeColor="text1"/>
          <w:sz w:val="24"/>
          <w:szCs w:val="24"/>
          <w:lang w:eastAsia="hr-HR" w:bidi="bn-BD"/>
        </w:rPr>
        <w:t>1</w:t>
      </w:r>
      <w:r w:rsidR="00787713">
        <w:rPr>
          <w:rFonts w:ascii="Arial" w:hAnsi="Arial" w:eastAsia="Times New Roman" w:cs="Arial"/>
          <w:color w:val="000000" w:themeColor="text1"/>
          <w:sz w:val="24"/>
          <w:szCs w:val="24"/>
          <w:lang w:eastAsia="hr-HR" w:bidi="bn-BD"/>
        </w:rPr>
        <w:t>,</w:t>
      </w:r>
      <w:r>
        <w:rPr>
          <w:rFonts w:ascii="Arial" w:hAnsi="Arial" w:eastAsia="Times New Roman" w:cs="Arial"/>
          <w:color w:val="000000" w:themeColor="text1"/>
          <w:sz w:val="24"/>
          <w:szCs w:val="24"/>
          <w:lang w:eastAsia="hr-HR" w:bidi="bn-BD"/>
        </w:rPr>
        <w:t>50</w:t>
      </w:r>
      <w:r w:rsidR="00787713">
        <w:rPr>
          <w:rFonts w:ascii="Arial" w:hAnsi="Arial" w:eastAsia="Times New Roman" w:cs="Arial"/>
          <w:color w:val="000000" w:themeColor="text1"/>
          <w:sz w:val="24"/>
          <w:szCs w:val="24"/>
          <w:lang w:eastAsia="hr-HR" w:bidi="bn-BD"/>
        </w:rPr>
        <w:t xml:space="preserve"> g/kg, </w:t>
      </w:r>
      <w:r w:rsidR="00E4684F">
        <w:rPr>
          <w:rFonts w:ascii="Arial" w:hAnsi="Arial" w:eastAsia="Times New Roman" w:cs="Arial"/>
          <w:color w:val="000000" w:themeColor="text1"/>
          <w:sz w:val="24"/>
          <w:szCs w:val="24"/>
          <w:lang w:eastAsia="hr-HR"/>
        </w:rPr>
        <w:t xml:space="preserve">a što je utvrđeno </w:t>
      </w:r>
      <w:proofErr w:type="spellStart"/>
      <w:r w:rsidR="00E4684F">
        <w:rPr>
          <w:rFonts w:ascii="Arial" w:hAnsi="Arial" w:eastAsia="Times New Roman" w:cs="Arial"/>
          <w:color w:val="000000" w:themeColor="text1"/>
          <w:sz w:val="24"/>
          <w:szCs w:val="24"/>
          <w:lang w:eastAsia="hr-HR"/>
        </w:rPr>
        <w:t>alkometrom</w:t>
      </w:r>
      <w:proofErr w:type="spellEnd"/>
      <w:r w:rsidR="00E4684F">
        <w:rPr>
          <w:rFonts w:ascii="Arial" w:hAnsi="Arial" w:eastAsia="Times New Roman" w:cs="Arial"/>
          <w:color w:val="000000" w:themeColor="text1"/>
          <w:sz w:val="24"/>
          <w:szCs w:val="24"/>
          <w:lang w:eastAsia="hr-HR"/>
        </w:rPr>
        <w:t xml:space="preserve"> marke "</w:t>
      </w:r>
      <w:proofErr w:type="spellStart"/>
      <w:r w:rsidR="00E4684F">
        <w:rPr>
          <w:rFonts w:ascii="Arial" w:hAnsi="Arial" w:eastAsia="Times New Roman" w:cs="Arial"/>
          <w:color w:val="000000" w:themeColor="text1"/>
          <w:sz w:val="24"/>
          <w:szCs w:val="24"/>
          <w:lang w:eastAsia="hr-HR"/>
        </w:rPr>
        <w:t>Drager</w:t>
      </w:r>
      <w:proofErr w:type="spellEnd"/>
      <w:r w:rsidR="00E4684F">
        <w:rPr>
          <w:rFonts w:ascii="Arial" w:hAnsi="Arial" w:eastAsia="Times New Roman" w:cs="Arial"/>
          <w:color w:val="000000" w:themeColor="text1"/>
          <w:sz w:val="24"/>
          <w:szCs w:val="24"/>
          <w:lang w:eastAsia="hr-HR"/>
        </w:rPr>
        <w:t xml:space="preserve"> </w:t>
      </w:r>
      <w:r>
        <w:rPr>
          <w:rFonts w:ascii="Arial" w:hAnsi="Arial" w:eastAsia="Times New Roman" w:cs="Arial"/>
          <w:color w:val="000000" w:themeColor="text1"/>
          <w:sz w:val="24"/>
          <w:szCs w:val="24"/>
          <w:lang w:eastAsia="hr-HR"/>
        </w:rPr>
        <w:t>7000</w:t>
      </w:r>
      <w:r w:rsidR="00E4684F">
        <w:rPr>
          <w:rFonts w:ascii="Arial" w:hAnsi="Arial" w:eastAsia="Times New Roman" w:cs="Arial"/>
          <w:color w:val="000000" w:themeColor="text1"/>
          <w:sz w:val="24"/>
          <w:szCs w:val="24"/>
          <w:lang w:eastAsia="hr-HR"/>
        </w:rPr>
        <w:t xml:space="preserve">“, </w:t>
      </w:r>
    </w:p>
    <w:p w:rsidR="00C26B4B" w:rsidP="00E74B8A" w:rsidRDefault="00C26B4B">
      <w:pPr>
        <w:pStyle w:val="Bezproreda"/>
        <w:jc w:val="both"/>
        <w:rPr>
          <w:rFonts w:ascii="Arial" w:hAnsi="Arial" w:eastAsia="Times New Roman" w:cs="Arial"/>
          <w:color w:val="000000" w:themeColor="text1"/>
          <w:sz w:val="24"/>
          <w:szCs w:val="24"/>
          <w:lang w:eastAsia="hr-HR" w:bidi="bn-BD"/>
        </w:rPr>
      </w:pPr>
    </w:p>
    <w:p w:rsidRPr="00E049F7" w:rsidR="00BB7C7D" w:rsidP="00E74B8A" w:rsidRDefault="00BB7C7D">
      <w:pPr>
        <w:pStyle w:val="Bezproreda"/>
        <w:jc w:val="both"/>
        <w:rPr>
          <w:rFonts w:ascii="Arial" w:hAnsi="Arial" w:eastAsia="Times New Roman" w:cs="Arial"/>
          <w:color w:val="000000" w:themeColor="text1"/>
          <w:sz w:val="24"/>
          <w:szCs w:val="24"/>
          <w:lang w:eastAsia="hr-HR"/>
        </w:rPr>
      </w:pPr>
      <w:r w:rsidRPr="00E049F7">
        <w:rPr>
          <w:rFonts w:ascii="Arial" w:hAnsi="Arial" w:eastAsia="Times New Roman" w:cs="Arial"/>
          <w:color w:val="000000" w:themeColor="text1"/>
          <w:sz w:val="24"/>
          <w:szCs w:val="24"/>
          <w:lang w:eastAsia="hr-HR"/>
        </w:rPr>
        <w:t>dakle, u prometu na cesti upravljao vozilom pod utjecajem alkohola iznad 1,</w:t>
      </w:r>
      <w:r w:rsidR="0094310B">
        <w:rPr>
          <w:rFonts w:ascii="Arial" w:hAnsi="Arial" w:eastAsia="Times New Roman" w:cs="Arial"/>
          <w:color w:val="000000" w:themeColor="text1"/>
          <w:sz w:val="24"/>
          <w:szCs w:val="24"/>
          <w:lang w:eastAsia="hr-HR"/>
        </w:rPr>
        <w:t>0</w:t>
      </w:r>
      <w:r w:rsidR="00C26B4B">
        <w:rPr>
          <w:rFonts w:ascii="Arial" w:hAnsi="Arial" w:eastAsia="Times New Roman" w:cs="Arial"/>
          <w:color w:val="000000" w:themeColor="text1"/>
          <w:sz w:val="24"/>
          <w:szCs w:val="24"/>
          <w:lang w:eastAsia="hr-HR"/>
        </w:rPr>
        <w:t>0</w:t>
      </w:r>
      <w:r w:rsidRPr="00E049F7">
        <w:rPr>
          <w:rFonts w:ascii="Arial" w:hAnsi="Arial" w:eastAsia="Times New Roman" w:cs="Arial"/>
          <w:color w:val="000000" w:themeColor="text1"/>
          <w:sz w:val="24"/>
          <w:szCs w:val="24"/>
          <w:lang w:eastAsia="hr-HR"/>
        </w:rPr>
        <w:t xml:space="preserve"> </w:t>
      </w:r>
      <w:r w:rsidR="00827B54">
        <w:rPr>
          <w:rFonts w:ascii="Arial" w:hAnsi="Arial" w:eastAsia="Times New Roman" w:cs="Arial"/>
          <w:color w:val="000000" w:themeColor="text1"/>
          <w:sz w:val="24"/>
          <w:szCs w:val="24"/>
          <w:lang w:eastAsia="hr-HR"/>
        </w:rPr>
        <w:t xml:space="preserve">do 1,50 </w:t>
      </w:r>
      <w:r w:rsidRPr="00E049F7">
        <w:rPr>
          <w:rFonts w:ascii="Arial" w:hAnsi="Arial" w:eastAsia="Times New Roman" w:cs="Arial"/>
          <w:color w:val="000000" w:themeColor="text1"/>
          <w:sz w:val="24"/>
          <w:szCs w:val="24"/>
          <w:lang w:eastAsia="hr-HR"/>
        </w:rPr>
        <w:t>g/kg,</w:t>
      </w:r>
    </w:p>
    <w:p w:rsidR="00573A34" w:rsidP="00E74B8A" w:rsidRDefault="00573A34">
      <w:pPr>
        <w:pStyle w:val="Bezproreda"/>
        <w:jc w:val="both"/>
        <w:rPr>
          <w:rFonts w:ascii="Arial" w:hAnsi="Arial" w:eastAsia="Times New Roman" w:cs="Arial"/>
          <w:color w:val="000000" w:themeColor="text1"/>
          <w:sz w:val="24"/>
          <w:szCs w:val="24"/>
          <w:lang w:eastAsia="hr-HR"/>
        </w:rPr>
      </w:pPr>
    </w:p>
    <w:p w:rsidR="00781783" w:rsidP="00781783" w:rsidRDefault="00827B54">
      <w:pPr>
        <w:pStyle w:val="Bezproreda"/>
        <w:jc w:val="both"/>
        <w:rPr>
          <w:rFonts w:ascii="Arial" w:hAnsi="Arial" w:eastAsia="Times New Roman" w:cs="Arial"/>
          <w:sz w:val="24"/>
          <w:szCs w:val="24"/>
          <w:lang w:eastAsia="hr-HR"/>
        </w:rPr>
      </w:pPr>
      <w:r>
        <w:rPr>
          <w:rFonts w:ascii="Arial" w:hAnsi="Arial" w:eastAsia="Times New Roman" w:cs="Arial"/>
          <w:color w:val="000000" w:themeColor="text1"/>
          <w:sz w:val="24"/>
          <w:szCs w:val="24"/>
          <w:lang w:eastAsia="hr-HR"/>
        </w:rPr>
        <w:t xml:space="preserve">II. </w:t>
      </w:r>
      <w:r w:rsidR="00871BD2">
        <w:rPr>
          <w:rFonts w:ascii="Arial" w:hAnsi="Arial" w:eastAsia="Times New Roman" w:cs="Arial"/>
          <w:color w:val="000000" w:themeColor="text1"/>
          <w:sz w:val="24"/>
          <w:szCs w:val="24"/>
          <w:lang w:eastAsia="hr-HR"/>
        </w:rPr>
        <w:t xml:space="preserve"> istom prilikom, </w:t>
      </w:r>
      <w:r w:rsidR="00781783">
        <w:rPr>
          <w:rFonts w:ascii="Arial" w:hAnsi="Arial" w:eastAsia="Times New Roman" w:cs="Arial"/>
          <w:color w:val="000000" w:themeColor="text1"/>
          <w:sz w:val="24"/>
          <w:szCs w:val="24"/>
          <w:lang w:eastAsia="hr-HR"/>
        </w:rPr>
        <w:t>kretao</w:t>
      </w:r>
      <w:r w:rsidR="00871BD2">
        <w:rPr>
          <w:rFonts w:ascii="Arial" w:hAnsi="Arial" w:eastAsia="Times New Roman" w:cs="Arial"/>
          <w:color w:val="000000" w:themeColor="text1"/>
          <w:sz w:val="24"/>
          <w:szCs w:val="24"/>
          <w:lang w:eastAsia="hr-HR"/>
        </w:rPr>
        <w:t xml:space="preserve"> se </w:t>
      </w:r>
      <w:r w:rsidR="00781783">
        <w:rPr>
          <w:rFonts w:ascii="Arial" w:hAnsi="Arial" w:eastAsia="Times New Roman" w:cs="Arial"/>
          <w:color w:val="000000" w:themeColor="text1"/>
          <w:sz w:val="24"/>
          <w:szCs w:val="24"/>
          <w:lang w:eastAsia="hr-HR"/>
        </w:rPr>
        <w:t xml:space="preserve"> brzinom od 106 km/h, u naselju gdje je ograničenje brzine prometnim znakom ograničeno na 70 km/h, a što umanjeno </w:t>
      </w:r>
      <w:r w:rsidR="00781783">
        <w:rPr>
          <w:rFonts w:ascii="Arial" w:hAnsi="Arial" w:eastAsia="Times New Roman" w:cs="Arial"/>
          <w:sz w:val="24"/>
          <w:szCs w:val="24"/>
          <w:lang w:eastAsia="hr-HR"/>
        </w:rPr>
        <w:t xml:space="preserve">za 10 % iznosi 95 km/h, </w:t>
      </w:r>
      <w:r w:rsidR="00871BD2">
        <w:rPr>
          <w:rFonts w:ascii="Arial" w:hAnsi="Arial" w:eastAsia="Times New Roman" w:cs="Arial"/>
          <w:sz w:val="24"/>
          <w:szCs w:val="24"/>
          <w:lang w:eastAsia="hr-HR"/>
        </w:rPr>
        <w:t xml:space="preserve">a što je utvrđeno </w:t>
      </w:r>
      <w:r w:rsidR="00871BD2">
        <w:rPr>
          <w:rFonts w:ascii="Arial" w:hAnsi="Arial" w:eastAsia="Times New Roman" w:cs="Arial"/>
          <w:color w:val="000000" w:themeColor="text1"/>
          <w:sz w:val="24"/>
          <w:szCs w:val="24"/>
          <w:lang w:eastAsia="hr-HR"/>
        </w:rPr>
        <w:t xml:space="preserve">pomoću uređaja CAM-4 serijskog broja LE1108, </w:t>
      </w:r>
      <w:r w:rsidR="00781783">
        <w:rPr>
          <w:rFonts w:ascii="Arial" w:hAnsi="Arial" w:eastAsia="Times New Roman" w:cs="Arial"/>
          <w:sz w:val="24"/>
          <w:szCs w:val="24"/>
          <w:lang w:eastAsia="hr-HR"/>
        </w:rPr>
        <w:t>dakle kretao se brzinom koja je za 25 km/h veća od dopuštene brzine,</w:t>
      </w:r>
    </w:p>
    <w:p w:rsidR="00781783" w:rsidP="00781783" w:rsidRDefault="00781783">
      <w:pPr>
        <w:spacing w:after="0" w:line="240" w:lineRule="auto"/>
        <w:jc w:val="both"/>
        <w:rPr>
          <w:rFonts w:ascii="Arial" w:hAnsi="Arial" w:eastAsia="Times New Roman" w:cs="Arial"/>
          <w:sz w:val="24"/>
          <w:szCs w:val="24"/>
          <w:lang w:eastAsia="hr-HR"/>
        </w:rPr>
      </w:pPr>
    </w:p>
    <w:p w:rsidR="00781783" w:rsidP="00781783" w:rsidRDefault="00781783">
      <w:pPr>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dakle, u prometu na cesti kao vozač kretao se u naselju brzinom koja je za više od 20-30 km/h veća od dopuštene brzine kretanja vozila,</w:t>
      </w:r>
    </w:p>
    <w:p w:rsidR="00781783" w:rsidP="00E74B8A" w:rsidRDefault="00781783">
      <w:pPr>
        <w:pStyle w:val="Bezproreda"/>
        <w:jc w:val="both"/>
        <w:rPr>
          <w:rFonts w:ascii="Arial" w:hAnsi="Arial" w:eastAsia="Times New Roman" w:cs="Arial"/>
          <w:color w:val="000000" w:themeColor="text1"/>
          <w:sz w:val="24"/>
          <w:szCs w:val="24"/>
          <w:lang w:eastAsia="hr-HR"/>
        </w:rPr>
      </w:pPr>
    </w:p>
    <w:p w:rsidR="00781783" w:rsidP="00827B54" w:rsidRDefault="00781783">
      <w:pPr>
        <w:spacing w:after="0" w:line="240" w:lineRule="auto"/>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 xml:space="preserve">III. </w:t>
      </w:r>
      <w:r w:rsidR="00871BD2">
        <w:rPr>
          <w:rFonts w:ascii="Arial" w:hAnsi="Arial" w:eastAsia="Times New Roman" w:cs="Arial"/>
          <w:color w:val="000000" w:themeColor="text1"/>
          <w:sz w:val="24"/>
          <w:szCs w:val="24"/>
          <w:lang w:eastAsia="hr-HR"/>
        </w:rPr>
        <w:t xml:space="preserve"> istom prilikom, </w:t>
      </w:r>
      <w:r>
        <w:rPr>
          <w:rFonts w:ascii="Arial" w:hAnsi="Arial" w:eastAsia="Times New Roman" w:cs="Arial"/>
          <w:color w:val="000000" w:themeColor="text1"/>
          <w:sz w:val="24"/>
          <w:szCs w:val="24"/>
          <w:lang w:eastAsia="hr-HR"/>
        </w:rPr>
        <w:t>u promet</w:t>
      </w:r>
      <w:r w:rsidR="003414DC">
        <w:rPr>
          <w:rFonts w:ascii="Arial" w:hAnsi="Arial" w:eastAsia="Times New Roman" w:cs="Arial"/>
          <w:color w:val="000000" w:themeColor="text1"/>
          <w:sz w:val="24"/>
          <w:szCs w:val="24"/>
          <w:lang w:eastAsia="hr-HR"/>
        </w:rPr>
        <w:t>u</w:t>
      </w:r>
      <w:r>
        <w:rPr>
          <w:rFonts w:ascii="Arial" w:hAnsi="Arial" w:eastAsia="Times New Roman" w:cs="Arial"/>
          <w:color w:val="000000" w:themeColor="text1"/>
          <w:sz w:val="24"/>
          <w:szCs w:val="24"/>
          <w:lang w:eastAsia="hr-HR"/>
        </w:rPr>
        <w:t xml:space="preserve"> na cesti upravljao navedenim motornim vozilom prije </w:t>
      </w:r>
      <w:r w:rsidR="00871BD2">
        <w:rPr>
          <w:rFonts w:ascii="Arial" w:hAnsi="Arial" w:eastAsia="Times New Roman" w:cs="Arial"/>
          <w:color w:val="000000" w:themeColor="text1"/>
          <w:sz w:val="24"/>
          <w:szCs w:val="24"/>
          <w:lang w:eastAsia="hr-HR"/>
        </w:rPr>
        <w:t xml:space="preserve"> ponovnog </w:t>
      </w:r>
      <w:r>
        <w:rPr>
          <w:rFonts w:ascii="Arial" w:hAnsi="Arial" w:eastAsia="Times New Roman" w:cs="Arial"/>
          <w:color w:val="000000" w:themeColor="text1"/>
          <w:sz w:val="24"/>
          <w:szCs w:val="24"/>
          <w:lang w:eastAsia="hr-HR"/>
        </w:rPr>
        <w:t xml:space="preserve">stjecanja prava na upravljanje, odnosno uvidom u IS MUP-a RH vidljivo je da je PP Daruvar izdala Rješenje da se ukida i oduzima vozačka dozvola </w:t>
      </w:r>
      <w:proofErr w:type="spellStart"/>
      <w:r>
        <w:rPr>
          <w:rFonts w:ascii="Arial" w:hAnsi="Arial" w:eastAsia="Times New Roman" w:cs="Arial"/>
          <w:color w:val="000000" w:themeColor="text1"/>
          <w:sz w:val="24"/>
          <w:szCs w:val="24"/>
          <w:lang w:eastAsia="hr-HR"/>
        </w:rPr>
        <w:t>ser</w:t>
      </w:r>
      <w:proofErr w:type="spellEnd"/>
      <w:r>
        <w:rPr>
          <w:rFonts w:ascii="Arial" w:hAnsi="Arial" w:eastAsia="Times New Roman" w:cs="Arial"/>
          <w:color w:val="000000" w:themeColor="text1"/>
          <w:sz w:val="24"/>
          <w:szCs w:val="24"/>
          <w:lang w:eastAsia="hr-HR"/>
        </w:rPr>
        <w:t xml:space="preserve">. broja 12455913,  s početkom mjere od dana 02.06.2026. </w:t>
      </w:r>
    </w:p>
    <w:p w:rsidR="003414DC" w:rsidP="00827B54" w:rsidRDefault="003414DC">
      <w:pPr>
        <w:spacing w:after="0" w:line="240" w:lineRule="auto"/>
        <w:jc w:val="both"/>
        <w:rPr>
          <w:rFonts w:ascii="Arial" w:hAnsi="Arial" w:cs="Arial"/>
          <w:color w:val="000000" w:themeColor="text1"/>
          <w:sz w:val="24"/>
          <w:szCs w:val="24"/>
          <w:lang w:eastAsia="hr-HR" w:bidi="bn-BD"/>
        </w:rPr>
      </w:pPr>
    </w:p>
    <w:p w:rsidR="00781783" w:rsidP="00827B54" w:rsidRDefault="003414DC">
      <w:pPr>
        <w:spacing w:after="0" w:line="240" w:lineRule="auto"/>
        <w:jc w:val="both"/>
        <w:rPr>
          <w:rFonts w:ascii="Arial" w:hAnsi="Arial" w:cs="Arial"/>
          <w:color w:val="000000" w:themeColor="text1"/>
          <w:sz w:val="24"/>
          <w:szCs w:val="24"/>
          <w:lang w:eastAsia="hr-HR" w:bidi="bn-BD"/>
        </w:rPr>
      </w:pPr>
      <w:r>
        <w:rPr>
          <w:rFonts w:ascii="Arial" w:hAnsi="Arial" w:cs="Arial"/>
          <w:color w:val="000000" w:themeColor="text1"/>
          <w:sz w:val="24"/>
          <w:szCs w:val="24"/>
          <w:lang w:eastAsia="hr-HR" w:bidi="bn-BD"/>
        </w:rPr>
        <w:t xml:space="preserve">dakle, </w:t>
      </w:r>
      <w:r>
        <w:rPr>
          <w:rFonts w:ascii="Arial" w:hAnsi="Arial" w:eastAsia="Times New Roman" w:cs="Arial"/>
          <w:color w:val="000000" w:themeColor="text1"/>
          <w:sz w:val="24"/>
          <w:szCs w:val="24"/>
          <w:lang w:eastAsia="hr-HR"/>
        </w:rPr>
        <w:t>u prometu na cesti upravljao</w:t>
      </w:r>
      <w:r w:rsidR="00871BD2">
        <w:rPr>
          <w:rFonts w:ascii="Arial" w:hAnsi="Arial" w:eastAsia="Times New Roman" w:cs="Arial"/>
          <w:color w:val="000000" w:themeColor="text1"/>
          <w:sz w:val="24"/>
          <w:szCs w:val="24"/>
          <w:lang w:eastAsia="hr-HR"/>
        </w:rPr>
        <w:t xml:space="preserve"> </w:t>
      </w:r>
      <w:r>
        <w:rPr>
          <w:rFonts w:ascii="Arial" w:hAnsi="Arial" w:eastAsia="Times New Roman" w:cs="Arial"/>
          <w:color w:val="000000" w:themeColor="text1"/>
          <w:sz w:val="24"/>
          <w:szCs w:val="24"/>
          <w:lang w:eastAsia="hr-HR"/>
        </w:rPr>
        <w:t xml:space="preserve">motornim vozilom </w:t>
      </w:r>
      <w:r w:rsidR="00871BD2">
        <w:rPr>
          <w:rFonts w:ascii="Arial" w:hAnsi="Arial" w:eastAsia="Times New Roman" w:cs="Arial"/>
          <w:color w:val="000000" w:themeColor="text1"/>
          <w:sz w:val="24"/>
          <w:szCs w:val="24"/>
          <w:lang w:eastAsia="hr-HR"/>
        </w:rPr>
        <w:t>nakon izvršnosti rješenja o   ukidanju vozačke dozvole, a prije ponovnog stjecanja prava na upravljanje  motornim vozilima,</w:t>
      </w:r>
    </w:p>
    <w:p w:rsidR="003414DC" w:rsidP="00827B54" w:rsidRDefault="003414DC">
      <w:pPr>
        <w:spacing w:after="0" w:line="240" w:lineRule="auto"/>
        <w:jc w:val="both"/>
        <w:rPr>
          <w:rFonts w:ascii="Arial" w:hAnsi="Arial" w:cs="Arial"/>
          <w:color w:val="000000" w:themeColor="text1"/>
          <w:sz w:val="24"/>
          <w:szCs w:val="24"/>
          <w:lang w:eastAsia="hr-HR" w:bidi="bn-BD"/>
        </w:rPr>
      </w:pPr>
    </w:p>
    <w:p w:rsidR="00827B54" w:rsidP="00827B54" w:rsidRDefault="00827B54">
      <w:pPr>
        <w:spacing w:after="0" w:line="240" w:lineRule="auto"/>
        <w:jc w:val="both"/>
        <w:rPr>
          <w:rFonts w:ascii="Arial" w:hAnsi="Arial" w:eastAsia="Times New Roman" w:cs="Arial"/>
          <w:color w:val="000000" w:themeColor="text1"/>
          <w:sz w:val="24"/>
          <w:szCs w:val="24"/>
          <w:lang w:eastAsia="hr-HR" w:bidi="bn-BD"/>
        </w:rPr>
      </w:pPr>
      <w:r>
        <w:rPr>
          <w:rFonts w:ascii="Arial" w:hAnsi="Arial" w:cs="Arial"/>
          <w:color w:val="000000" w:themeColor="text1"/>
          <w:sz w:val="24"/>
          <w:szCs w:val="24"/>
          <w:lang w:eastAsia="hr-HR" w:bidi="bn-BD"/>
        </w:rPr>
        <w:t>čime je počinio prekršaje:</w:t>
      </w:r>
    </w:p>
    <w:p w:rsidR="00827B54" w:rsidP="00827B54" w:rsidRDefault="00827B54">
      <w:pPr>
        <w:pStyle w:val="Bezproreda"/>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pod točkom I. iz članka 199. stavak 2. kažnjivo po članku 199. stavak 7. Zakona o sigurnosti prometa na cestama,</w:t>
      </w:r>
    </w:p>
    <w:p w:rsidR="00827B54" w:rsidP="00827B54" w:rsidRDefault="00827B54">
      <w:pPr>
        <w:spacing w:after="0" w:line="240" w:lineRule="auto"/>
        <w:jc w:val="both"/>
        <w:rPr>
          <w:rFonts w:ascii="Arial" w:hAnsi="Arial" w:cs="Arial"/>
          <w:color w:val="000000" w:themeColor="text1"/>
          <w:sz w:val="24"/>
          <w:szCs w:val="24"/>
          <w:lang w:eastAsia="hr-HR" w:bidi="bn-BD"/>
        </w:rPr>
      </w:pPr>
      <w:r>
        <w:rPr>
          <w:rFonts w:ascii="Arial" w:hAnsi="Arial" w:cs="Arial"/>
          <w:color w:val="000000" w:themeColor="text1"/>
          <w:sz w:val="24"/>
          <w:szCs w:val="24"/>
          <w:lang w:eastAsia="hr-HR" w:bidi="bn-BD"/>
        </w:rPr>
        <w:t xml:space="preserve">pod točkom II. iz članka </w:t>
      </w:r>
      <w:r w:rsidR="003414DC">
        <w:rPr>
          <w:rFonts w:ascii="Arial" w:hAnsi="Arial" w:cs="Arial"/>
          <w:color w:val="000000" w:themeColor="text1"/>
          <w:sz w:val="24"/>
          <w:szCs w:val="24"/>
          <w:lang w:eastAsia="hr-HR" w:bidi="bn-BD"/>
        </w:rPr>
        <w:t>53</w:t>
      </w:r>
      <w:r>
        <w:rPr>
          <w:rFonts w:ascii="Arial" w:hAnsi="Arial" w:cs="Arial"/>
          <w:color w:val="000000" w:themeColor="text1"/>
          <w:sz w:val="24"/>
          <w:szCs w:val="24"/>
          <w:lang w:eastAsia="hr-HR" w:bidi="bn-BD"/>
        </w:rPr>
        <w:t xml:space="preserve">. stavak 1. kažnjivo po članku </w:t>
      </w:r>
      <w:r w:rsidR="003414DC">
        <w:rPr>
          <w:rFonts w:ascii="Arial" w:hAnsi="Arial" w:cs="Arial"/>
          <w:color w:val="000000" w:themeColor="text1"/>
          <w:sz w:val="24"/>
          <w:szCs w:val="24"/>
          <w:lang w:eastAsia="hr-HR" w:bidi="bn-BD"/>
        </w:rPr>
        <w:t>53</w:t>
      </w:r>
      <w:r>
        <w:rPr>
          <w:rFonts w:ascii="Arial" w:hAnsi="Arial" w:cs="Arial"/>
          <w:color w:val="000000" w:themeColor="text1"/>
          <w:sz w:val="24"/>
          <w:szCs w:val="24"/>
          <w:lang w:eastAsia="hr-HR" w:bidi="bn-BD"/>
        </w:rPr>
        <w:t xml:space="preserve">. stavak </w:t>
      </w:r>
      <w:r w:rsidR="003414DC">
        <w:rPr>
          <w:rFonts w:ascii="Arial" w:hAnsi="Arial" w:cs="Arial"/>
          <w:color w:val="000000" w:themeColor="text1"/>
          <w:sz w:val="24"/>
          <w:szCs w:val="24"/>
          <w:lang w:eastAsia="hr-HR" w:bidi="bn-BD"/>
        </w:rPr>
        <w:t>5</w:t>
      </w:r>
      <w:r>
        <w:rPr>
          <w:rFonts w:ascii="Arial" w:hAnsi="Arial" w:cs="Arial"/>
          <w:color w:val="000000" w:themeColor="text1"/>
          <w:sz w:val="24"/>
          <w:szCs w:val="24"/>
          <w:lang w:eastAsia="hr-HR" w:bidi="bn-BD"/>
        </w:rPr>
        <w:t>.</w:t>
      </w:r>
      <w:r w:rsidR="003414DC">
        <w:rPr>
          <w:rFonts w:ascii="Arial" w:hAnsi="Arial" w:cs="Arial"/>
          <w:color w:val="000000" w:themeColor="text1"/>
          <w:sz w:val="24"/>
          <w:szCs w:val="24"/>
          <w:lang w:eastAsia="hr-HR" w:bidi="bn-BD"/>
        </w:rPr>
        <w:t xml:space="preserve"> </w:t>
      </w:r>
      <w:r>
        <w:rPr>
          <w:rFonts w:ascii="Arial" w:hAnsi="Arial" w:cs="Arial"/>
          <w:color w:val="000000" w:themeColor="text1"/>
          <w:sz w:val="24"/>
          <w:szCs w:val="24"/>
          <w:lang w:eastAsia="hr-HR" w:bidi="bn-BD"/>
        </w:rPr>
        <w:t>Zakona o sigurnosti prometa na cestama,</w:t>
      </w:r>
    </w:p>
    <w:p w:rsidR="003414DC" w:rsidP="003414DC" w:rsidRDefault="003414DC">
      <w:pPr>
        <w:tabs>
          <w:tab w:val="left" w:pos="2127"/>
        </w:tabs>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rPr>
        <w:t xml:space="preserve">pod točkom III. iz članka 286. stavak 1. kažnjivo po članku 286. stavak 12. Zakona o sigurnosti prometa na cestama, </w:t>
      </w:r>
    </w:p>
    <w:p w:rsidR="00827B54" w:rsidP="00827B54" w:rsidRDefault="00827B54">
      <w:pPr>
        <w:spacing w:after="0" w:line="240" w:lineRule="auto"/>
        <w:jc w:val="both"/>
        <w:rPr>
          <w:rFonts w:ascii="Arial" w:hAnsi="Arial" w:cs="Arial"/>
          <w:color w:val="000000" w:themeColor="text1"/>
          <w:sz w:val="24"/>
          <w:szCs w:val="24"/>
          <w:lang w:eastAsia="hr-HR"/>
        </w:rPr>
      </w:pPr>
    </w:p>
    <w:p w:rsidR="00827B54" w:rsidP="00827B54" w:rsidRDefault="00827B54">
      <w:pPr>
        <w:tabs>
          <w:tab w:val="left" w:pos="567"/>
        </w:tabs>
        <w:spacing w:after="0" w:line="240" w:lineRule="auto"/>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te mu se temeljem istih zakonskih odredbi</w:t>
      </w:r>
    </w:p>
    <w:p w:rsidR="00F0631A" w:rsidP="00827B54" w:rsidRDefault="00827B54">
      <w:pPr>
        <w:tabs>
          <w:tab w:val="left" w:pos="567"/>
        </w:tabs>
        <w:spacing w:after="0" w:line="240" w:lineRule="auto"/>
        <w:jc w:val="both"/>
        <w:rPr>
          <w:rFonts w:ascii="Arial" w:hAnsi="Arial" w:eastAsia="Times New Roman" w:cs="Arial"/>
          <w:color w:val="000000" w:themeColor="text1"/>
          <w:sz w:val="24"/>
          <w:szCs w:val="24"/>
          <w:lang w:eastAsia="hr-HR"/>
        </w:rPr>
      </w:pPr>
      <w:r>
        <w:rPr>
          <w:rFonts w:ascii="Arial" w:hAnsi="Arial" w:cs="Arial"/>
          <w:color w:val="000000" w:themeColor="text1"/>
          <w:sz w:val="24"/>
          <w:szCs w:val="24"/>
          <w:lang w:eastAsia="hr-HR"/>
        </w:rPr>
        <w:t>za prekršaj pod točkom I. utvrđuje novčana kazna u iznosu</w:t>
      </w:r>
      <w:r w:rsidR="00F0631A">
        <w:rPr>
          <w:rFonts w:ascii="Arial" w:hAnsi="Arial" w:cs="Arial"/>
          <w:color w:val="000000" w:themeColor="text1"/>
          <w:sz w:val="24"/>
          <w:szCs w:val="24"/>
          <w:lang w:eastAsia="hr-HR"/>
        </w:rPr>
        <w:t xml:space="preserve"> od</w:t>
      </w:r>
      <w:r>
        <w:rPr>
          <w:rFonts w:ascii="Arial" w:hAnsi="Arial" w:cs="Arial"/>
          <w:color w:val="000000" w:themeColor="text1"/>
          <w:sz w:val="24"/>
          <w:szCs w:val="24"/>
          <w:lang w:eastAsia="hr-HR"/>
        </w:rPr>
        <w:t xml:space="preserve"> </w:t>
      </w:r>
      <w:r w:rsidR="00871BD2">
        <w:rPr>
          <w:rFonts w:ascii="Arial" w:hAnsi="Arial" w:cs="Arial"/>
          <w:color w:val="000000" w:themeColor="text1"/>
          <w:sz w:val="24"/>
          <w:szCs w:val="24"/>
          <w:lang w:eastAsia="hr-HR"/>
        </w:rPr>
        <w:t>1000,00 Eura (jedna tisuća eura),</w:t>
      </w:r>
    </w:p>
    <w:p w:rsidR="00827B54" w:rsidP="00827B54" w:rsidRDefault="00827B54">
      <w:pPr>
        <w:tabs>
          <w:tab w:val="left" w:pos="567"/>
        </w:tabs>
        <w:spacing w:after="0" w:line="240" w:lineRule="auto"/>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 xml:space="preserve">za prekršaj pod točkom II. utvrđuje novčana kazna u iznosu od </w:t>
      </w:r>
      <w:r w:rsidR="00F0631A">
        <w:rPr>
          <w:rFonts w:ascii="Arial" w:hAnsi="Arial" w:cs="Arial"/>
          <w:color w:val="000000" w:themeColor="text1"/>
          <w:sz w:val="24"/>
          <w:szCs w:val="24"/>
          <w:lang w:eastAsia="hr-HR"/>
        </w:rPr>
        <w:t>1</w:t>
      </w:r>
      <w:r w:rsidR="003414DC">
        <w:rPr>
          <w:rFonts w:ascii="Arial" w:hAnsi="Arial" w:cs="Arial"/>
          <w:color w:val="000000" w:themeColor="text1"/>
          <w:sz w:val="24"/>
          <w:szCs w:val="24"/>
          <w:lang w:eastAsia="hr-HR"/>
        </w:rPr>
        <w:t>3</w:t>
      </w:r>
      <w:r w:rsidR="00F0631A">
        <w:rPr>
          <w:rFonts w:ascii="Arial" w:hAnsi="Arial" w:cs="Arial"/>
          <w:color w:val="000000" w:themeColor="text1"/>
          <w:sz w:val="24"/>
          <w:szCs w:val="24"/>
          <w:lang w:eastAsia="hr-HR"/>
        </w:rPr>
        <w:t>0</w:t>
      </w:r>
      <w:r>
        <w:rPr>
          <w:rFonts w:ascii="Arial" w:hAnsi="Arial" w:cs="Arial"/>
          <w:color w:val="000000" w:themeColor="text1"/>
          <w:sz w:val="24"/>
          <w:szCs w:val="24"/>
          <w:lang w:eastAsia="hr-HR"/>
        </w:rPr>
        <w:t>,00 E</w:t>
      </w:r>
      <w:r w:rsidR="00F0631A">
        <w:rPr>
          <w:rFonts w:ascii="Arial" w:hAnsi="Arial" w:cs="Arial"/>
          <w:color w:val="000000" w:themeColor="text1"/>
          <w:sz w:val="24"/>
          <w:szCs w:val="24"/>
          <w:lang w:eastAsia="hr-HR"/>
        </w:rPr>
        <w:t>ura</w:t>
      </w:r>
      <w:r>
        <w:rPr>
          <w:rFonts w:ascii="Arial" w:hAnsi="Arial" w:cs="Arial"/>
          <w:color w:val="000000" w:themeColor="text1"/>
          <w:sz w:val="24"/>
          <w:szCs w:val="24"/>
          <w:lang w:eastAsia="hr-HR"/>
        </w:rPr>
        <w:t xml:space="preserve"> (</w:t>
      </w:r>
      <w:r w:rsidR="00F0631A">
        <w:rPr>
          <w:rFonts w:ascii="Arial" w:hAnsi="Arial" w:cs="Arial"/>
          <w:color w:val="000000" w:themeColor="text1"/>
          <w:sz w:val="24"/>
          <w:szCs w:val="24"/>
          <w:lang w:eastAsia="hr-HR"/>
        </w:rPr>
        <w:t xml:space="preserve">sto </w:t>
      </w:r>
      <w:r w:rsidR="003414DC">
        <w:rPr>
          <w:rFonts w:ascii="Arial" w:hAnsi="Arial" w:cs="Arial"/>
          <w:color w:val="000000" w:themeColor="text1"/>
          <w:sz w:val="24"/>
          <w:szCs w:val="24"/>
          <w:lang w:eastAsia="hr-HR"/>
        </w:rPr>
        <w:t xml:space="preserve">trideset </w:t>
      </w:r>
      <w:r w:rsidR="00F0631A">
        <w:rPr>
          <w:rFonts w:ascii="Arial" w:hAnsi="Arial" w:cs="Arial"/>
          <w:color w:val="000000" w:themeColor="text1"/>
          <w:sz w:val="24"/>
          <w:szCs w:val="24"/>
          <w:lang w:eastAsia="hr-HR"/>
        </w:rPr>
        <w:t>eura</w:t>
      </w:r>
      <w:r>
        <w:rPr>
          <w:rFonts w:ascii="Arial" w:hAnsi="Arial" w:cs="Arial"/>
          <w:color w:val="000000" w:themeColor="text1"/>
          <w:sz w:val="24"/>
          <w:szCs w:val="24"/>
          <w:lang w:eastAsia="hr-HR"/>
        </w:rPr>
        <w:t>),</w:t>
      </w:r>
    </w:p>
    <w:p w:rsidR="000E4B55" w:rsidP="00827B54" w:rsidRDefault="000E4B55">
      <w:pPr>
        <w:tabs>
          <w:tab w:val="left" w:pos="567"/>
        </w:tabs>
        <w:spacing w:after="0" w:line="240" w:lineRule="auto"/>
        <w:jc w:val="both"/>
        <w:rPr>
          <w:rFonts w:ascii="Arial" w:hAnsi="Arial" w:cs="Arial"/>
          <w:color w:val="000000" w:themeColor="text1"/>
          <w:sz w:val="24"/>
          <w:szCs w:val="24"/>
          <w:lang w:eastAsia="hr-HR"/>
        </w:rPr>
      </w:pPr>
    </w:p>
    <w:p w:rsidR="00871BD2" w:rsidP="00827B54" w:rsidRDefault="00871BD2">
      <w:pPr>
        <w:tabs>
          <w:tab w:val="left" w:pos="567"/>
        </w:tabs>
        <w:spacing w:after="0" w:line="240" w:lineRule="auto"/>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te mu se primjenom članka 39. Prekršajnog zakona</w:t>
      </w:r>
    </w:p>
    <w:p w:rsidR="00572E53" w:rsidP="00827B54" w:rsidRDefault="00572E53">
      <w:pPr>
        <w:tabs>
          <w:tab w:val="left" w:pos="567"/>
        </w:tabs>
        <w:spacing w:after="0" w:line="240" w:lineRule="auto"/>
        <w:jc w:val="both"/>
        <w:rPr>
          <w:rFonts w:ascii="Arial" w:hAnsi="Arial" w:cs="Arial"/>
          <w:color w:val="000000" w:themeColor="text1"/>
          <w:sz w:val="24"/>
          <w:szCs w:val="24"/>
          <w:lang w:eastAsia="hr-HR"/>
        </w:rPr>
      </w:pPr>
    </w:p>
    <w:p w:rsidR="00871BD2" w:rsidP="00572E53" w:rsidRDefault="00871BD2">
      <w:pPr>
        <w:tabs>
          <w:tab w:val="left" w:pos="567"/>
        </w:tabs>
        <w:spacing w:after="0" w:line="240" w:lineRule="auto"/>
        <w:jc w:val="center"/>
        <w:rPr>
          <w:rFonts w:ascii="Arial" w:hAnsi="Arial" w:cs="Arial"/>
          <w:color w:val="000000" w:themeColor="text1"/>
          <w:sz w:val="24"/>
          <w:szCs w:val="24"/>
          <w:lang w:eastAsia="hr-HR"/>
        </w:rPr>
      </w:pPr>
      <w:r>
        <w:rPr>
          <w:rFonts w:ascii="Arial" w:hAnsi="Arial" w:cs="Arial"/>
          <w:color w:val="000000" w:themeColor="text1"/>
          <w:sz w:val="24"/>
          <w:szCs w:val="24"/>
          <w:lang w:eastAsia="hr-HR"/>
        </w:rPr>
        <w:t>i</w:t>
      </w:r>
      <w:r w:rsidR="00572E53">
        <w:rPr>
          <w:rFonts w:ascii="Arial" w:hAnsi="Arial" w:cs="Arial"/>
          <w:color w:val="000000" w:themeColor="text1"/>
          <w:sz w:val="24"/>
          <w:szCs w:val="24"/>
          <w:lang w:eastAsia="hr-HR"/>
        </w:rPr>
        <w:t xml:space="preserve"> </w:t>
      </w:r>
      <w:r>
        <w:rPr>
          <w:rFonts w:ascii="Arial" w:hAnsi="Arial" w:cs="Arial"/>
          <w:color w:val="000000" w:themeColor="text1"/>
          <w:sz w:val="24"/>
          <w:szCs w:val="24"/>
          <w:lang w:eastAsia="hr-HR"/>
        </w:rPr>
        <w:t>z</w:t>
      </w:r>
      <w:r w:rsidR="00572E53">
        <w:rPr>
          <w:rFonts w:ascii="Arial" w:hAnsi="Arial" w:cs="Arial"/>
          <w:color w:val="000000" w:themeColor="text1"/>
          <w:sz w:val="24"/>
          <w:szCs w:val="24"/>
          <w:lang w:eastAsia="hr-HR"/>
        </w:rPr>
        <w:t xml:space="preserve"> </w:t>
      </w:r>
      <w:r>
        <w:rPr>
          <w:rFonts w:ascii="Arial" w:hAnsi="Arial" w:cs="Arial"/>
          <w:color w:val="000000" w:themeColor="text1"/>
          <w:sz w:val="24"/>
          <w:szCs w:val="24"/>
          <w:lang w:eastAsia="hr-HR"/>
        </w:rPr>
        <w:t>r</w:t>
      </w:r>
      <w:r w:rsidR="00572E53">
        <w:rPr>
          <w:rFonts w:ascii="Arial" w:hAnsi="Arial" w:cs="Arial"/>
          <w:color w:val="000000" w:themeColor="text1"/>
          <w:sz w:val="24"/>
          <w:szCs w:val="24"/>
          <w:lang w:eastAsia="hr-HR"/>
        </w:rPr>
        <w:t xml:space="preserve"> </w:t>
      </w:r>
      <w:r>
        <w:rPr>
          <w:rFonts w:ascii="Arial" w:hAnsi="Arial" w:cs="Arial"/>
          <w:color w:val="000000" w:themeColor="text1"/>
          <w:sz w:val="24"/>
          <w:szCs w:val="24"/>
          <w:lang w:eastAsia="hr-HR"/>
        </w:rPr>
        <w:t>i</w:t>
      </w:r>
      <w:r w:rsidR="00572E53">
        <w:rPr>
          <w:rFonts w:ascii="Arial" w:hAnsi="Arial" w:cs="Arial"/>
          <w:color w:val="000000" w:themeColor="text1"/>
          <w:sz w:val="24"/>
          <w:szCs w:val="24"/>
          <w:lang w:eastAsia="hr-HR"/>
        </w:rPr>
        <w:t xml:space="preserve"> </w:t>
      </w:r>
      <w:r>
        <w:rPr>
          <w:rFonts w:ascii="Arial" w:hAnsi="Arial" w:cs="Arial"/>
          <w:color w:val="000000" w:themeColor="text1"/>
          <w:sz w:val="24"/>
          <w:szCs w:val="24"/>
          <w:lang w:eastAsia="hr-HR"/>
        </w:rPr>
        <w:t>č</w:t>
      </w:r>
      <w:r w:rsidR="00572E53">
        <w:rPr>
          <w:rFonts w:ascii="Arial" w:hAnsi="Arial" w:cs="Arial"/>
          <w:color w:val="000000" w:themeColor="text1"/>
          <w:sz w:val="24"/>
          <w:szCs w:val="24"/>
          <w:lang w:eastAsia="hr-HR"/>
        </w:rPr>
        <w:t xml:space="preserve"> </w:t>
      </w:r>
      <w:r>
        <w:rPr>
          <w:rFonts w:ascii="Arial" w:hAnsi="Arial" w:cs="Arial"/>
          <w:color w:val="000000" w:themeColor="text1"/>
          <w:sz w:val="24"/>
          <w:szCs w:val="24"/>
          <w:lang w:eastAsia="hr-HR"/>
        </w:rPr>
        <w:t>e</w:t>
      </w:r>
    </w:p>
    <w:p w:rsidR="00572E53" w:rsidP="00572E53" w:rsidRDefault="00572E53">
      <w:pPr>
        <w:tabs>
          <w:tab w:val="left" w:pos="567"/>
        </w:tabs>
        <w:spacing w:after="0" w:line="240" w:lineRule="auto"/>
        <w:jc w:val="center"/>
        <w:rPr>
          <w:rFonts w:ascii="Arial" w:hAnsi="Arial" w:cs="Arial"/>
          <w:color w:val="000000" w:themeColor="text1"/>
          <w:sz w:val="24"/>
          <w:szCs w:val="24"/>
          <w:lang w:eastAsia="hr-HR"/>
        </w:rPr>
      </w:pPr>
    </w:p>
    <w:p w:rsidR="00871BD2" w:rsidP="00827B54" w:rsidRDefault="00871BD2">
      <w:pPr>
        <w:tabs>
          <w:tab w:val="left" w:pos="567"/>
        </w:tabs>
        <w:spacing w:after="0" w:line="240" w:lineRule="auto"/>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 xml:space="preserve">ukupna novčana kazna u iznosu od </w:t>
      </w:r>
      <w:r w:rsidR="00572E53">
        <w:rPr>
          <w:rFonts w:ascii="Arial" w:hAnsi="Arial" w:cs="Arial"/>
          <w:color w:val="000000" w:themeColor="text1"/>
          <w:sz w:val="24"/>
          <w:szCs w:val="24"/>
          <w:lang w:eastAsia="hr-HR"/>
        </w:rPr>
        <w:t xml:space="preserve"> 1130,00 Eura (jedna tisuća sto trideset eura),</w:t>
      </w:r>
    </w:p>
    <w:p w:rsidR="00572E53" w:rsidP="00827B54" w:rsidRDefault="00572E53">
      <w:pPr>
        <w:tabs>
          <w:tab w:val="left" w:pos="567"/>
        </w:tabs>
        <w:spacing w:after="0" w:line="240" w:lineRule="auto"/>
        <w:jc w:val="both"/>
        <w:rPr>
          <w:rFonts w:ascii="Arial" w:hAnsi="Arial" w:cs="Arial"/>
          <w:color w:val="000000" w:themeColor="text1"/>
          <w:sz w:val="24"/>
          <w:szCs w:val="24"/>
          <w:lang w:eastAsia="hr-HR"/>
        </w:rPr>
      </w:pPr>
    </w:p>
    <w:p w:rsidR="00C26B4B" w:rsidP="00827B54" w:rsidRDefault="00C26B4B">
      <w:pPr>
        <w:tabs>
          <w:tab w:val="left" w:pos="567"/>
        </w:tabs>
        <w:spacing w:after="0" w:line="240" w:lineRule="auto"/>
        <w:jc w:val="both"/>
        <w:rPr>
          <w:rFonts w:ascii="Arial" w:hAnsi="Arial" w:cs="Arial"/>
          <w:color w:val="000000" w:themeColor="text1"/>
          <w:sz w:val="24"/>
          <w:szCs w:val="24"/>
          <w:lang w:eastAsia="hr-HR"/>
        </w:rPr>
      </w:pPr>
    </w:p>
    <w:p w:rsidR="000E4B55" w:rsidP="00827B54" w:rsidRDefault="000E4B55">
      <w:pPr>
        <w:tabs>
          <w:tab w:val="left" w:pos="567"/>
        </w:tabs>
        <w:spacing w:after="0" w:line="240" w:lineRule="auto"/>
        <w:jc w:val="both"/>
        <w:rPr>
          <w:rFonts w:ascii="Arial" w:hAnsi="Arial" w:cs="Arial"/>
          <w:color w:val="000000" w:themeColor="text1"/>
          <w:sz w:val="24"/>
          <w:szCs w:val="24"/>
          <w:lang w:eastAsia="hr-HR"/>
        </w:rPr>
      </w:pPr>
    </w:p>
    <w:p w:rsidR="00C26B4B" w:rsidP="00827B54" w:rsidRDefault="00572E53">
      <w:pPr>
        <w:tabs>
          <w:tab w:val="left" w:pos="567"/>
        </w:tabs>
        <w:spacing w:after="0" w:line="240" w:lineRule="auto"/>
        <w:jc w:val="both"/>
        <w:rPr>
          <w:rFonts w:ascii="Arial" w:hAnsi="Arial" w:cs="Arial"/>
          <w:color w:val="000000" w:themeColor="text1"/>
          <w:sz w:val="24"/>
          <w:szCs w:val="24"/>
          <w:lang w:eastAsia="hr-HR"/>
        </w:rPr>
      </w:pPr>
      <w:r>
        <w:rPr>
          <w:rFonts w:ascii="Arial" w:hAnsi="Arial" w:cs="Arial"/>
          <w:color w:val="000000" w:themeColor="text1"/>
          <w:sz w:val="24"/>
          <w:szCs w:val="24"/>
          <w:lang w:eastAsia="hr-HR"/>
        </w:rPr>
        <w:t>za prekršaj pod točkom III.</w:t>
      </w:r>
    </w:p>
    <w:p w:rsidR="00572E53" w:rsidP="00572E53" w:rsidRDefault="00572E53">
      <w:pPr>
        <w:tabs>
          <w:tab w:val="left" w:pos="567"/>
        </w:tabs>
        <w:spacing w:after="0" w:line="240" w:lineRule="auto"/>
        <w:jc w:val="center"/>
        <w:rPr>
          <w:rFonts w:ascii="Arial" w:hAnsi="Arial" w:cs="Arial"/>
          <w:color w:val="000000" w:themeColor="text1"/>
          <w:sz w:val="24"/>
          <w:szCs w:val="24"/>
          <w:lang w:eastAsia="hr-HR"/>
        </w:rPr>
      </w:pPr>
      <w:r>
        <w:rPr>
          <w:rFonts w:ascii="Arial" w:hAnsi="Arial" w:cs="Arial"/>
          <w:color w:val="000000" w:themeColor="text1"/>
          <w:sz w:val="24"/>
          <w:szCs w:val="24"/>
          <w:lang w:eastAsia="hr-HR"/>
        </w:rPr>
        <w:t xml:space="preserve">i z r i č e </w:t>
      </w:r>
    </w:p>
    <w:p w:rsidR="00C26B4B" w:rsidP="00572E53" w:rsidRDefault="00C26B4B">
      <w:pPr>
        <w:tabs>
          <w:tab w:val="left" w:pos="567"/>
        </w:tabs>
        <w:spacing w:after="0" w:line="240" w:lineRule="auto"/>
        <w:jc w:val="center"/>
        <w:rPr>
          <w:rFonts w:ascii="Arial" w:hAnsi="Arial" w:cs="Arial"/>
          <w:color w:val="000000" w:themeColor="text1"/>
          <w:sz w:val="24"/>
          <w:szCs w:val="24"/>
          <w:lang w:eastAsia="hr-HR"/>
        </w:rPr>
      </w:pPr>
    </w:p>
    <w:p w:rsidR="00572E53" w:rsidP="00572E53" w:rsidRDefault="00572E53">
      <w:pPr>
        <w:tabs>
          <w:tab w:val="left" w:pos="567"/>
        </w:tabs>
        <w:spacing w:after="0" w:line="240" w:lineRule="auto"/>
        <w:jc w:val="center"/>
        <w:rPr>
          <w:rFonts w:ascii="Arial" w:hAnsi="Arial" w:cs="Arial"/>
          <w:color w:val="000000" w:themeColor="text1"/>
          <w:sz w:val="24"/>
          <w:szCs w:val="24"/>
          <w:lang w:eastAsia="hr-HR"/>
        </w:rPr>
      </w:pPr>
      <w:r>
        <w:rPr>
          <w:rFonts w:ascii="Arial" w:hAnsi="Arial" w:cs="Arial"/>
          <w:color w:val="000000" w:themeColor="text1"/>
          <w:sz w:val="24"/>
          <w:szCs w:val="24"/>
          <w:lang w:eastAsia="hr-HR"/>
        </w:rPr>
        <w:t>kazna zatvora u trajanju od 15 (petnaest) dana.</w:t>
      </w:r>
    </w:p>
    <w:p w:rsidR="003414DC" w:rsidP="00C375E5" w:rsidRDefault="003414DC">
      <w:pPr>
        <w:tabs>
          <w:tab w:val="left" w:pos="567"/>
        </w:tabs>
        <w:spacing w:after="0" w:line="240" w:lineRule="auto"/>
        <w:jc w:val="both"/>
        <w:rPr>
          <w:rFonts w:ascii="Arial" w:hAnsi="Arial" w:cs="Arial"/>
          <w:color w:val="000000" w:themeColor="text1"/>
          <w:sz w:val="24"/>
          <w:szCs w:val="24"/>
        </w:rPr>
      </w:pPr>
      <w:r>
        <w:rPr>
          <w:rFonts w:ascii="Arial" w:hAnsi="Arial" w:cs="Arial"/>
          <w:color w:val="000000" w:themeColor="text1"/>
          <w:sz w:val="24"/>
          <w:szCs w:val="24"/>
        </w:rPr>
        <w:lastRenderedPageBreak/>
        <w:t xml:space="preserve">Temeljem članka 40. Prekršajnog zakona u izrečenu </w:t>
      </w:r>
      <w:r w:rsidR="00572E53">
        <w:rPr>
          <w:rFonts w:ascii="Arial" w:hAnsi="Arial" w:cs="Arial"/>
          <w:color w:val="000000" w:themeColor="text1"/>
          <w:sz w:val="24"/>
          <w:szCs w:val="24"/>
        </w:rPr>
        <w:t xml:space="preserve"> kaznu zatvora </w:t>
      </w:r>
      <w:r>
        <w:rPr>
          <w:rFonts w:ascii="Arial" w:hAnsi="Arial" w:cs="Arial"/>
          <w:color w:val="000000" w:themeColor="text1"/>
          <w:sz w:val="24"/>
          <w:szCs w:val="24"/>
        </w:rPr>
        <w:t xml:space="preserve">uračunava se vrijeme uhićenja okrivljenika od 11. kolovoza 2026. u 19:46 sati  do 25. kolovoza 2026. u 19:46 sati kao 15 (petnaest) dana </w:t>
      </w:r>
      <w:r w:rsidR="00572E53">
        <w:rPr>
          <w:rFonts w:ascii="Arial" w:hAnsi="Arial" w:cs="Arial"/>
          <w:color w:val="000000" w:themeColor="text1"/>
          <w:sz w:val="24"/>
          <w:szCs w:val="24"/>
        </w:rPr>
        <w:t xml:space="preserve"> zatvora, te je </w:t>
      </w:r>
      <w:r w:rsidRPr="00572E53" w:rsidR="00572E53">
        <w:rPr>
          <w:rFonts w:ascii="Arial" w:hAnsi="Arial" w:cs="Arial"/>
          <w:color w:val="000000" w:themeColor="text1"/>
          <w:sz w:val="24"/>
          <w:szCs w:val="24"/>
          <w:u w:val="single"/>
        </w:rPr>
        <w:t>kazna zatvora u cijelosti izvršena.</w:t>
      </w:r>
    </w:p>
    <w:p w:rsidR="003414DC" w:rsidP="00E74B8A" w:rsidRDefault="003414DC">
      <w:pPr>
        <w:pStyle w:val="Bezproreda"/>
        <w:rPr>
          <w:rFonts w:ascii="Arial" w:hAnsi="Arial" w:eastAsia="Times New Roman" w:cs="Arial"/>
          <w:color w:val="000000" w:themeColor="text1"/>
          <w:sz w:val="24"/>
          <w:szCs w:val="24"/>
          <w:lang w:eastAsia="hr-HR"/>
        </w:rPr>
      </w:pPr>
    </w:p>
    <w:p w:rsidRPr="002D3073" w:rsidR="002D3073" w:rsidP="002D3073" w:rsidRDefault="002D3073">
      <w:pPr>
        <w:tabs>
          <w:tab w:val="left" w:pos="2127"/>
        </w:tabs>
        <w:spacing w:after="0" w:line="240" w:lineRule="auto"/>
        <w:jc w:val="both"/>
        <w:rPr>
          <w:rFonts w:ascii="Arial" w:hAnsi="Arial" w:eastAsia="Times New Roman" w:cs="Arial"/>
          <w:color w:val="000000" w:themeColor="text1"/>
          <w:sz w:val="24"/>
          <w:szCs w:val="24"/>
          <w:lang w:eastAsia="hr-HR"/>
        </w:rPr>
      </w:pPr>
      <w:r w:rsidRPr="002D3073">
        <w:rPr>
          <w:rFonts w:ascii="Arial" w:hAnsi="Arial" w:eastAsia="Times New Roman" w:cs="Arial"/>
          <w:color w:val="000000" w:themeColor="text1"/>
          <w:sz w:val="24"/>
          <w:szCs w:val="24"/>
          <w:lang w:eastAsia="hr-HR"/>
        </w:rPr>
        <w:t xml:space="preserve">Temeljem članka 139. stavak 3. Prekršajnog zakona okrivljenik je dužan snositi ukupne </w:t>
      </w:r>
      <w:r w:rsidR="003414DC">
        <w:rPr>
          <w:rFonts w:ascii="Arial" w:hAnsi="Arial" w:eastAsia="Times New Roman" w:cs="Arial"/>
          <w:color w:val="000000" w:themeColor="text1"/>
          <w:sz w:val="24"/>
          <w:szCs w:val="24"/>
          <w:lang w:eastAsia="hr-HR"/>
        </w:rPr>
        <w:t xml:space="preserve">paušalne </w:t>
      </w:r>
      <w:r w:rsidRPr="002D3073">
        <w:rPr>
          <w:rFonts w:ascii="Arial" w:hAnsi="Arial" w:eastAsia="Times New Roman" w:cs="Arial"/>
          <w:color w:val="000000" w:themeColor="text1"/>
          <w:sz w:val="24"/>
          <w:szCs w:val="24"/>
          <w:lang w:eastAsia="hr-HR"/>
        </w:rPr>
        <w:t xml:space="preserve">troškove prekršajnog postupka u iznosu od </w:t>
      </w:r>
      <w:r>
        <w:rPr>
          <w:rFonts w:ascii="Arial" w:hAnsi="Arial" w:eastAsia="Times New Roman" w:cs="Arial"/>
          <w:color w:val="000000" w:themeColor="text1"/>
          <w:sz w:val="24"/>
          <w:szCs w:val="24"/>
          <w:lang w:eastAsia="hr-HR"/>
        </w:rPr>
        <w:t>50,</w:t>
      </w:r>
      <w:r w:rsidR="003414DC">
        <w:rPr>
          <w:rFonts w:ascii="Arial" w:hAnsi="Arial" w:eastAsia="Times New Roman" w:cs="Arial"/>
          <w:color w:val="000000" w:themeColor="text1"/>
          <w:sz w:val="24"/>
          <w:szCs w:val="24"/>
          <w:lang w:eastAsia="hr-HR"/>
        </w:rPr>
        <w:t>00</w:t>
      </w:r>
      <w:r>
        <w:rPr>
          <w:rFonts w:ascii="Arial" w:hAnsi="Arial" w:eastAsia="Times New Roman" w:cs="Arial"/>
          <w:color w:val="000000" w:themeColor="text1"/>
          <w:sz w:val="24"/>
          <w:szCs w:val="24"/>
          <w:lang w:eastAsia="hr-HR"/>
        </w:rPr>
        <w:t xml:space="preserve"> Eura (pedeset eura)</w:t>
      </w:r>
    </w:p>
    <w:p w:rsidRPr="002D3073" w:rsidR="002D3073" w:rsidP="002D3073" w:rsidRDefault="002D3073">
      <w:pPr>
        <w:tabs>
          <w:tab w:val="left" w:pos="2127"/>
        </w:tabs>
        <w:spacing w:after="0" w:line="240" w:lineRule="auto"/>
        <w:jc w:val="both"/>
        <w:rPr>
          <w:rFonts w:ascii="Arial" w:hAnsi="Arial" w:eastAsia="Times New Roman" w:cs="Arial"/>
          <w:color w:val="000000" w:themeColor="text1"/>
          <w:sz w:val="24"/>
          <w:szCs w:val="24"/>
          <w:lang w:eastAsia="hr-HR"/>
        </w:rPr>
      </w:pPr>
    </w:p>
    <w:p w:rsidRPr="00E049F7" w:rsidR="002D3073" w:rsidP="002D3073" w:rsidRDefault="002D3073">
      <w:pPr>
        <w:pStyle w:val="Bezproreda"/>
        <w:jc w:val="both"/>
        <w:rPr>
          <w:rFonts w:ascii="Arial" w:hAnsi="Arial" w:eastAsia="Times New Roman" w:cs="Arial"/>
          <w:color w:val="000000" w:themeColor="text1"/>
          <w:sz w:val="24"/>
          <w:szCs w:val="24"/>
          <w:lang w:eastAsia="hr-HR"/>
        </w:rPr>
      </w:pPr>
      <w:r w:rsidRPr="00E049F7">
        <w:rPr>
          <w:rFonts w:ascii="Arial" w:hAnsi="Arial" w:eastAsia="Times New Roman" w:cs="Arial"/>
          <w:color w:val="000000" w:themeColor="text1"/>
          <w:sz w:val="24"/>
          <w:szCs w:val="24"/>
          <w:lang w:eastAsia="hr-HR"/>
        </w:rPr>
        <w:t>Okrivljenik je dužan n</w:t>
      </w:r>
      <w:r w:rsidR="00CD223B">
        <w:rPr>
          <w:rFonts w:ascii="Arial" w:hAnsi="Arial" w:eastAsia="Times New Roman" w:cs="Arial"/>
          <w:color w:val="000000" w:themeColor="text1"/>
          <w:sz w:val="24"/>
          <w:szCs w:val="24"/>
          <w:lang w:eastAsia="hr-HR"/>
        </w:rPr>
        <w:t xml:space="preserve">ovčanu kaznu </w:t>
      </w:r>
      <w:r w:rsidR="003414DC">
        <w:rPr>
          <w:rFonts w:ascii="Arial" w:hAnsi="Arial" w:eastAsia="Times New Roman" w:cs="Arial"/>
          <w:color w:val="000000" w:themeColor="text1"/>
          <w:sz w:val="24"/>
          <w:szCs w:val="24"/>
          <w:lang w:eastAsia="hr-HR"/>
        </w:rPr>
        <w:t xml:space="preserve">i troškove postupka </w:t>
      </w:r>
      <w:r w:rsidR="00CD223B">
        <w:rPr>
          <w:rFonts w:ascii="Arial" w:hAnsi="Arial" w:eastAsia="Times New Roman" w:cs="Arial"/>
          <w:color w:val="000000" w:themeColor="text1"/>
          <w:sz w:val="24"/>
          <w:szCs w:val="24"/>
          <w:lang w:eastAsia="hr-HR"/>
        </w:rPr>
        <w:t xml:space="preserve">platiti u roku od </w:t>
      </w:r>
      <w:r w:rsidR="003414DC">
        <w:rPr>
          <w:rFonts w:ascii="Arial" w:hAnsi="Arial" w:eastAsia="Times New Roman" w:cs="Arial"/>
          <w:color w:val="000000" w:themeColor="text1"/>
          <w:sz w:val="24"/>
          <w:szCs w:val="24"/>
          <w:lang w:eastAsia="hr-HR"/>
        </w:rPr>
        <w:t>6</w:t>
      </w:r>
      <w:r w:rsidR="00CD223B">
        <w:rPr>
          <w:rFonts w:ascii="Arial" w:hAnsi="Arial" w:eastAsia="Times New Roman" w:cs="Arial"/>
          <w:color w:val="000000" w:themeColor="text1"/>
          <w:sz w:val="24"/>
          <w:szCs w:val="24"/>
          <w:lang w:eastAsia="hr-HR"/>
        </w:rPr>
        <w:t>0 (</w:t>
      </w:r>
      <w:r w:rsidR="003414DC">
        <w:rPr>
          <w:rFonts w:ascii="Arial" w:hAnsi="Arial" w:eastAsia="Times New Roman" w:cs="Arial"/>
          <w:color w:val="000000" w:themeColor="text1"/>
          <w:sz w:val="24"/>
          <w:szCs w:val="24"/>
          <w:lang w:eastAsia="hr-HR"/>
        </w:rPr>
        <w:t>šezdeset</w:t>
      </w:r>
      <w:r>
        <w:rPr>
          <w:rFonts w:ascii="Arial" w:hAnsi="Arial" w:eastAsia="Times New Roman" w:cs="Arial"/>
          <w:color w:val="000000" w:themeColor="text1"/>
          <w:sz w:val="24"/>
          <w:szCs w:val="24"/>
          <w:lang w:eastAsia="hr-HR"/>
        </w:rPr>
        <w:t xml:space="preserve">) </w:t>
      </w:r>
      <w:r w:rsidRPr="00E049F7">
        <w:rPr>
          <w:rFonts w:ascii="Arial" w:hAnsi="Arial" w:eastAsia="Times New Roman" w:cs="Arial"/>
          <w:color w:val="000000" w:themeColor="text1"/>
          <w:sz w:val="24"/>
          <w:szCs w:val="24"/>
          <w:lang w:eastAsia="hr-HR"/>
        </w:rPr>
        <w:t>dana po pravomoćnosti presude.</w:t>
      </w:r>
    </w:p>
    <w:p w:rsidRPr="002D3073" w:rsidR="002D3073" w:rsidP="002D3073" w:rsidRDefault="002D3073">
      <w:pPr>
        <w:tabs>
          <w:tab w:val="left" w:pos="0"/>
        </w:tabs>
        <w:spacing w:after="0" w:line="240" w:lineRule="auto"/>
        <w:jc w:val="both"/>
        <w:rPr>
          <w:rFonts w:ascii="Arial" w:hAnsi="Arial" w:eastAsia="Times New Roman" w:cs="Arial"/>
          <w:color w:val="000000" w:themeColor="text1"/>
          <w:sz w:val="24"/>
          <w:szCs w:val="24"/>
          <w:lang w:eastAsia="hr-HR"/>
        </w:rPr>
      </w:pPr>
    </w:p>
    <w:p w:rsidRPr="002D3073" w:rsidR="002D3073" w:rsidP="002D3073" w:rsidRDefault="002D3073">
      <w:pPr>
        <w:tabs>
          <w:tab w:val="left" w:pos="0"/>
        </w:tabs>
        <w:spacing w:after="0" w:line="240" w:lineRule="auto"/>
        <w:jc w:val="both"/>
        <w:rPr>
          <w:rFonts w:ascii="Arial" w:hAnsi="Arial" w:eastAsia="Times New Roman" w:cs="Arial"/>
          <w:color w:val="000000" w:themeColor="text1"/>
          <w:sz w:val="24"/>
          <w:szCs w:val="24"/>
          <w:lang w:eastAsia="hr-HR"/>
        </w:rPr>
      </w:pPr>
      <w:r w:rsidRPr="002D3073">
        <w:rPr>
          <w:rFonts w:ascii="Arial" w:hAnsi="Arial" w:eastAsia="Times New Roman" w:cs="Arial"/>
          <w:color w:val="000000" w:themeColor="text1"/>
          <w:sz w:val="24"/>
          <w:szCs w:val="24"/>
          <w:lang w:eastAsia="hr-HR"/>
        </w:rPr>
        <w:t>Ukoliko okrivljenik u ostavljenom roku plati 2/3 novčane kazne, ista će se smatrati u cijelosti plaćenom, protekom navedenog rok</w:t>
      </w:r>
      <w:r>
        <w:rPr>
          <w:rFonts w:ascii="Arial" w:hAnsi="Arial" w:eastAsia="Times New Roman" w:cs="Arial"/>
          <w:color w:val="000000" w:themeColor="text1"/>
          <w:sz w:val="24"/>
          <w:szCs w:val="24"/>
          <w:lang w:eastAsia="hr-HR"/>
        </w:rPr>
        <w:t xml:space="preserve">a ista će se prisilno naplatiti, a ukoliko se ne uspije prisilno naplatiti u roku od dvije godine  u punom iznosu, ista će se zamijeniti </w:t>
      </w:r>
      <w:r w:rsidR="00CD223B">
        <w:rPr>
          <w:rFonts w:ascii="Arial" w:hAnsi="Arial" w:eastAsia="Times New Roman" w:cs="Arial"/>
          <w:color w:val="000000" w:themeColor="text1"/>
          <w:sz w:val="24"/>
          <w:szCs w:val="24"/>
          <w:lang w:eastAsia="hr-HR"/>
        </w:rPr>
        <w:t xml:space="preserve">kaznom zatvora u trajanju od </w:t>
      </w:r>
      <w:r w:rsidR="00572E53">
        <w:rPr>
          <w:rFonts w:ascii="Arial" w:hAnsi="Arial" w:eastAsia="Times New Roman" w:cs="Arial"/>
          <w:color w:val="000000" w:themeColor="text1"/>
          <w:sz w:val="24"/>
          <w:szCs w:val="24"/>
          <w:lang w:eastAsia="hr-HR"/>
        </w:rPr>
        <w:t xml:space="preserve"> 29 (dvadeset devet) </w:t>
      </w:r>
      <w:r w:rsidR="00CD223B">
        <w:rPr>
          <w:rFonts w:ascii="Arial" w:hAnsi="Arial" w:eastAsia="Times New Roman" w:cs="Arial"/>
          <w:color w:val="000000" w:themeColor="text1"/>
          <w:sz w:val="24"/>
          <w:szCs w:val="24"/>
          <w:lang w:eastAsia="hr-HR"/>
        </w:rPr>
        <w:t>dana</w:t>
      </w:r>
      <w:r>
        <w:rPr>
          <w:rFonts w:ascii="Arial" w:hAnsi="Arial" w:eastAsia="Times New Roman" w:cs="Arial"/>
          <w:color w:val="000000" w:themeColor="text1"/>
          <w:sz w:val="24"/>
          <w:szCs w:val="24"/>
          <w:lang w:eastAsia="hr-HR"/>
        </w:rPr>
        <w:t>.</w:t>
      </w:r>
    </w:p>
    <w:p w:rsidRPr="002D3073" w:rsidR="002D3073" w:rsidP="002D3073" w:rsidRDefault="002D3073">
      <w:pPr>
        <w:tabs>
          <w:tab w:val="left" w:pos="0"/>
        </w:tabs>
        <w:spacing w:after="0" w:line="240" w:lineRule="auto"/>
        <w:jc w:val="both"/>
        <w:rPr>
          <w:rFonts w:ascii="Arial" w:hAnsi="Arial" w:eastAsia="Times New Roman" w:cs="Arial"/>
          <w:color w:val="000000" w:themeColor="text1"/>
          <w:sz w:val="24"/>
          <w:szCs w:val="24"/>
          <w:lang w:eastAsia="hr-HR"/>
        </w:rPr>
      </w:pPr>
    </w:p>
    <w:p w:rsidRPr="00E049F7" w:rsidR="0030785D" w:rsidP="002D3073" w:rsidRDefault="002D3073">
      <w:pPr>
        <w:pStyle w:val="Bezproreda"/>
        <w:rPr>
          <w:rFonts w:ascii="Arial" w:hAnsi="Arial" w:eastAsia="Times New Roman" w:cs="Arial"/>
          <w:sz w:val="24"/>
          <w:szCs w:val="24"/>
          <w:lang w:eastAsia="hr-HR"/>
        </w:rPr>
      </w:pPr>
      <w:r w:rsidRPr="002D3073">
        <w:rPr>
          <w:rFonts w:ascii="Arial" w:hAnsi="Arial" w:eastAsia="Times New Roman" w:cs="Arial"/>
          <w:color w:val="000000" w:themeColor="text1"/>
          <w:sz w:val="24"/>
          <w:szCs w:val="24"/>
          <w:lang w:eastAsia="hr-HR"/>
        </w:rPr>
        <w:t>Ukoliko okrivljenik troškove prekršajnog postupka ne plati u ostavljenom roku, isti će se prisilno naplatiti u roku od 5 (pet) godina</w:t>
      </w:r>
    </w:p>
    <w:p w:rsidR="00310945" w:rsidP="00E74B8A" w:rsidRDefault="00310945">
      <w:pPr>
        <w:pStyle w:val="Bezproreda"/>
        <w:rPr>
          <w:rFonts w:ascii="Arial" w:hAnsi="Arial" w:eastAsia="Times New Roman" w:cs="Arial"/>
          <w:color w:val="000000" w:themeColor="text1"/>
          <w:sz w:val="24"/>
          <w:szCs w:val="24"/>
          <w:lang w:eastAsia="hr-HR"/>
        </w:rPr>
      </w:pPr>
    </w:p>
    <w:p w:rsidRPr="00E049F7" w:rsidR="0030785D" w:rsidP="00E74B8A" w:rsidRDefault="0030785D">
      <w:pPr>
        <w:pStyle w:val="Bezproreda"/>
        <w:rPr>
          <w:rFonts w:ascii="Arial" w:hAnsi="Arial" w:eastAsia="Times New Roman" w:cs="Arial"/>
          <w:color w:val="000000" w:themeColor="text1"/>
          <w:sz w:val="24"/>
          <w:szCs w:val="24"/>
          <w:lang w:eastAsia="hr-HR"/>
        </w:rPr>
      </w:pPr>
    </w:p>
    <w:p w:rsidRPr="00E049F7" w:rsidR="003E7400" w:rsidP="00E74B8A" w:rsidRDefault="003E7400">
      <w:pPr>
        <w:pStyle w:val="Bezproreda"/>
        <w:jc w:val="center"/>
        <w:rPr>
          <w:rFonts w:ascii="Arial" w:hAnsi="Arial" w:eastAsia="Times New Roman" w:cs="Arial"/>
          <w:color w:val="000000" w:themeColor="text1"/>
          <w:sz w:val="24"/>
          <w:szCs w:val="24"/>
          <w:lang w:eastAsia="hr-HR"/>
        </w:rPr>
      </w:pPr>
      <w:r w:rsidRPr="00E049F7">
        <w:rPr>
          <w:rFonts w:ascii="Arial" w:hAnsi="Arial" w:eastAsia="Times New Roman" w:cs="Arial"/>
          <w:color w:val="000000" w:themeColor="text1"/>
          <w:sz w:val="24"/>
          <w:szCs w:val="24"/>
          <w:lang w:eastAsia="hr-HR"/>
        </w:rPr>
        <w:t>Obrazloženje</w:t>
      </w:r>
    </w:p>
    <w:p w:rsidRPr="00E049F7" w:rsidR="00541801" w:rsidP="00E74B8A" w:rsidRDefault="00541801">
      <w:pPr>
        <w:pStyle w:val="Bezproreda"/>
        <w:rPr>
          <w:rFonts w:ascii="Arial" w:hAnsi="Arial" w:eastAsia="Times New Roman" w:cs="Arial"/>
          <w:color w:val="000000" w:themeColor="text1"/>
          <w:sz w:val="24"/>
          <w:szCs w:val="24"/>
          <w:lang w:eastAsia="hr-HR"/>
        </w:rPr>
      </w:pPr>
    </w:p>
    <w:p w:rsidR="0094310B" w:rsidP="0094310B" w:rsidRDefault="00C00AEC">
      <w:pPr>
        <w:pStyle w:val="Default"/>
        <w:jc w:val="both"/>
        <w:rPr>
          <w:lang w:eastAsia="hr-HR" w:bidi="bn-BD"/>
        </w:rPr>
      </w:pPr>
      <w:r w:rsidRPr="00787713">
        <w:t>1.</w:t>
      </w:r>
      <w:r>
        <w:rPr>
          <w:sz w:val="23"/>
          <w:szCs w:val="23"/>
        </w:rPr>
        <w:t xml:space="preserve"> </w:t>
      </w:r>
      <w:r w:rsidR="00787713">
        <w:rPr>
          <w:rFonts w:eastAsia="Times New Roman"/>
          <w:lang w:eastAsia="hr-HR"/>
        </w:rPr>
        <w:t xml:space="preserve">Ovlašteni tužitelj Policijska postaja  </w:t>
      </w:r>
      <w:r w:rsidR="003414DC">
        <w:rPr>
          <w:rFonts w:eastAsia="Times New Roman"/>
          <w:lang w:eastAsia="hr-HR"/>
        </w:rPr>
        <w:t>Pakrac</w:t>
      </w:r>
      <w:r w:rsidR="0094310B">
        <w:rPr>
          <w:rFonts w:eastAsia="Times New Roman"/>
          <w:lang w:eastAsia="hr-HR"/>
        </w:rPr>
        <w:t xml:space="preserve"> </w:t>
      </w:r>
      <w:r w:rsidR="00541801">
        <w:rPr>
          <w:rFonts w:eastAsia="Times New Roman"/>
          <w:lang w:eastAsia="hr-HR"/>
        </w:rPr>
        <w:t>izdala je</w:t>
      </w:r>
      <w:r w:rsidR="00B20983">
        <w:rPr>
          <w:rFonts w:eastAsia="Times New Roman"/>
          <w:lang w:eastAsia="hr-HR"/>
        </w:rPr>
        <w:t xml:space="preserve"> protiv okrivljenika Nine </w:t>
      </w:r>
      <w:proofErr w:type="spellStart"/>
      <w:r w:rsidR="00B20983">
        <w:rPr>
          <w:rFonts w:eastAsia="Times New Roman"/>
          <w:lang w:eastAsia="hr-HR"/>
        </w:rPr>
        <w:t>Plažanin</w:t>
      </w:r>
      <w:proofErr w:type="spellEnd"/>
      <w:r w:rsidR="00541801">
        <w:rPr>
          <w:rFonts w:eastAsia="Times New Roman"/>
          <w:lang w:eastAsia="hr-HR"/>
        </w:rPr>
        <w:t xml:space="preserve"> </w:t>
      </w:r>
      <w:r w:rsidR="003414DC">
        <w:rPr>
          <w:rFonts w:eastAsia="Times New Roman"/>
          <w:lang w:eastAsia="hr-HR"/>
        </w:rPr>
        <w:t xml:space="preserve">optužni prijedlog </w:t>
      </w:r>
      <w:r w:rsidR="0094310B">
        <w:rPr>
          <w:lang w:eastAsia="hr-HR" w:bidi="bn-BD"/>
        </w:rPr>
        <w:t>Klasa:</w:t>
      </w:r>
      <w:r w:rsidR="00F0631A">
        <w:rPr>
          <w:lang w:eastAsia="hr-HR" w:bidi="bn-BD"/>
        </w:rPr>
        <w:t xml:space="preserve"> 211-07/26-</w:t>
      </w:r>
      <w:r w:rsidR="003414DC">
        <w:rPr>
          <w:lang w:eastAsia="hr-HR" w:bidi="bn-BD"/>
        </w:rPr>
        <w:t>5</w:t>
      </w:r>
      <w:r w:rsidR="00F0631A">
        <w:rPr>
          <w:lang w:eastAsia="hr-HR" w:bidi="bn-BD"/>
        </w:rPr>
        <w:t>/</w:t>
      </w:r>
      <w:r w:rsidR="003414DC">
        <w:rPr>
          <w:lang w:eastAsia="hr-HR" w:bidi="bn-BD"/>
        </w:rPr>
        <w:t>20855</w:t>
      </w:r>
      <w:r w:rsidR="00F0631A">
        <w:rPr>
          <w:lang w:eastAsia="hr-HR" w:bidi="bn-BD"/>
        </w:rPr>
        <w:t xml:space="preserve">, </w:t>
      </w:r>
      <w:proofErr w:type="spellStart"/>
      <w:r w:rsidR="00F0631A">
        <w:rPr>
          <w:lang w:eastAsia="hr-HR" w:bidi="bn-BD"/>
        </w:rPr>
        <w:t>Urbroj</w:t>
      </w:r>
      <w:proofErr w:type="spellEnd"/>
      <w:r w:rsidR="00F0631A">
        <w:rPr>
          <w:lang w:eastAsia="hr-HR" w:bidi="bn-BD"/>
        </w:rPr>
        <w:t>: 511-02-0</w:t>
      </w:r>
      <w:r w:rsidR="003414DC">
        <w:rPr>
          <w:lang w:eastAsia="hr-HR" w:bidi="bn-BD"/>
        </w:rPr>
        <w:t>7</w:t>
      </w:r>
      <w:r w:rsidR="00F0631A">
        <w:rPr>
          <w:lang w:eastAsia="hr-HR" w:bidi="bn-BD"/>
        </w:rPr>
        <w:t>-26-1 od 1</w:t>
      </w:r>
      <w:r w:rsidR="003414DC">
        <w:rPr>
          <w:lang w:eastAsia="hr-HR" w:bidi="bn-BD"/>
        </w:rPr>
        <w:t>1</w:t>
      </w:r>
      <w:r w:rsidR="00F0631A">
        <w:rPr>
          <w:lang w:eastAsia="hr-HR" w:bidi="bn-BD"/>
        </w:rPr>
        <w:t xml:space="preserve">. </w:t>
      </w:r>
      <w:r w:rsidR="003414DC">
        <w:rPr>
          <w:lang w:eastAsia="hr-HR" w:bidi="bn-BD"/>
        </w:rPr>
        <w:t>kolovoza</w:t>
      </w:r>
      <w:r w:rsidR="00F0631A">
        <w:rPr>
          <w:lang w:eastAsia="hr-HR" w:bidi="bn-BD"/>
        </w:rPr>
        <w:t xml:space="preserve"> 2026., radi prekršaja iz članka 199. stavak 2. kažnjivo po članku 199. stavak 7.</w:t>
      </w:r>
      <w:r w:rsidR="003414DC">
        <w:rPr>
          <w:lang w:eastAsia="hr-HR" w:bidi="bn-BD"/>
        </w:rPr>
        <w:t>,</w:t>
      </w:r>
      <w:r w:rsidR="00F0631A">
        <w:rPr>
          <w:lang w:eastAsia="hr-HR" w:bidi="bn-BD"/>
        </w:rPr>
        <w:t xml:space="preserve"> iz članka </w:t>
      </w:r>
      <w:r w:rsidR="006216C4">
        <w:rPr>
          <w:lang w:eastAsia="hr-HR" w:bidi="bn-BD"/>
        </w:rPr>
        <w:t>53</w:t>
      </w:r>
      <w:r w:rsidR="00F0631A">
        <w:rPr>
          <w:lang w:eastAsia="hr-HR" w:bidi="bn-BD"/>
        </w:rPr>
        <w:t xml:space="preserve">. stavak 1., kažnjivo po članku </w:t>
      </w:r>
      <w:r w:rsidR="006216C4">
        <w:rPr>
          <w:lang w:eastAsia="hr-HR" w:bidi="bn-BD"/>
        </w:rPr>
        <w:t>53</w:t>
      </w:r>
      <w:r w:rsidR="00F0631A">
        <w:rPr>
          <w:lang w:eastAsia="hr-HR" w:bidi="bn-BD"/>
        </w:rPr>
        <w:t>.</w:t>
      </w:r>
      <w:r w:rsidR="006216C4">
        <w:rPr>
          <w:lang w:eastAsia="hr-HR" w:bidi="bn-BD"/>
        </w:rPr>
        <w:t xml:space="preserve"> </w:t>
      </w:r>
      <w:r w:rsidR="00F0631A">
        <w:rPr>
          <w:lang w:eastAsia="hr-HR" w:bidi="bn-BD"/>
        </w:rPr>
        <w:t>st</w:t>
      </w:r>
      <w:r w:rsidR="006216C4">
        <w:rPr>
          <w:lang w:eastAsia="hr-HR" w:bidi="bn-BD"/>
        </w:rPr>
        <w:t>avak 5</w:t>
      </w:r>
      <w:r w:rsidR="00F0631A">
        <w:rPr>
          <w:lang w:eastAsia="hr-HR" w:bidi="bn-BD"/>
        </w:rPr>
        <w:t>.</w:t>
      </w:r>
      <w:r w:rsidR="006216C4">
        <w:rPr>
          <w:lang w:eastAsia="hr-HR" w:bidi="bn-BD"/>
        </w:rPr>
        <w:t xml:space="preserve"> i članka 286. stavak 1., kažnjivo po članku 286. stavak 12.</w:t>
      </w:r>
      <w:r w:rsidR="00F0631A">
        <w:rPr>
          <w:lang w:eastAsia="hr-HR" w:bidi="bn-BD"/>
        </w:rPr>
        <w:t xml:space="preserve"> Zakona po sigurnosti prometa na cestama. </w:t>
      </w:r>
    </w:p>
    <w:p w:rsidRPr="00E049F7" w:rsidR="00F0631A" w:rsidP="0094310B" w:rsidRDefault="00F0631A">
      <w:pPr>
        <w:pStyle w:val="Default"/>
        <w:jc w:val="both"/>
        <w:rPr>
          <w:color w:val="000000" w:themeColor="text1"/>
        </w:rPr>
      </w:pPr>
    </w:p>
    <w:p w:rsidR="006216C4" w:rsidP="006216C4" w:rsidRDefault="00D45AE2">
      <w:pPr>
        <w:autoSpaceDE w:val="false"/>
        <w:autoSpaceDN w:val="false"/>
        <w:adjustRightInd w:val="false"/>
        <w:spacing w:after="0" w:line="240" w:lineRule="auto"/>
        <w:jc w:val="both"/>
        <w:rPr>
          <w:rFonts w:ascii="Arial" w:hAnsi="Arial" w:eastAsia="Times New Roman" w:cs="Arial"/>
          <w:sz w:val="24"/>
          <w:szCs w:val="24"/>
          <w:lang w:eastAsia="hr-HR" w:bidi="bn-BD"/>
        </w:rPr>
      </w:pPr>
      <w:r w:rsidRPr="00E049F7">
        <w:rPr>
          <w:rFonts w:ascii="Arial" w:hAnsi="Arial" w:cs="Arial"/>
          <w:color w:val="000000" w:themeColor="text1"/>
          <w:sz w:val="24"/>
          <w:szCs w:val="24"/>
        </w:rPr>
        <w:t xml:space="preserve">2. </w:t>
      </w:r>
      <w:r w:rsidRPr="00E049F7" w:rsidR="00AD0DB3">
        <w:rPr>
          <w:rFonts w:ascii="Arial" w:hAnsi="Arial" w:cs="Arial"/>
          <w:color w:val="000000" w:themeColor="text1"/>
          <w:sz w:val="24"/>
          <w:szCs w:val="24"/>
        </w:rPr>
        <w:t xml:space="preserve">Ovlašteni tužitelj dostavio je sudu </w:t>
      </w:r>
      <w:r w:rsidR="006216C4">
        <w:rPr>
          <w:rFonts w:ascii="Arial" w:hAnsi="Arial" w:eastAsia="Times New Roman" w:cs="Arial"/>
          <w:sz w:val="24"/>
          <w:szCs w:val="24"/>
          <w:lang w:eastAsia="hr-HR" w:bidi="bn-BD"/>
        </w:rPr>
        <w:t xml:space="preserve">optužni prijedlog (stranica spisa 1-3), zapisnik o ispitivanju prisutnosti alkohola, droga ili lijekova u organizmu (strana spisa 4-5), obavijest počinitelju prekršaja (strana spisa 6), izvješće o uhićenju (strana spisa 7-8), izjava o odricanju prava na branitelja (strana spisa 9), zapisnik o izmjerenoj brzini kretanja vozila (strana spisa 11), </w:t>
      </w:r>
      <w:proofErr w:type="spellStart"/>
      <w:r w:rsidR="006216C4">
        <w:rPr>
          <w:rFonts w:ascii="Arial" w:hAnsi="Arial" w:eastAsia="Times New Roman" w:cs="Arial"/>
          <w:sz w:val="24"/>
          <w:szCs w:val="24"/>
          <w:lang w:eastAsia="hr-HR" w:bidi="bn-BD"/>
        </w:rPr>
        <w:t>izlist</w:t>
      </w:r>
      <w:proofErr w:type="spellEnd"/>
      <w:r w:rsidR="006216C4">
        <w:rPr>
          <w:rFonts w:ascii="Arial" w:hAnsi="Arial" w:eastAsia="Times New Roman" w:cs="Arial"/>
          <w:sz w:val="24"/>
          <w:szCs w:val="24"/>
          <w:lang w:eastAsia="hr-HR" w:bidi="bn-BD"/>
        </w:rPr>
        <w:t xml:space="preserve"> iz evidencije MUP-a (strana spisa 12-13),  rješenje PP Daruvar broj UP/I-211-03/26-07/1680 (strana spisa 14-15), pravomoćnosti obavezni prekršajni nalozi (strana spisa 16-19), presuda broj Pp-3814/2024 s potvrdom pravomoćnosti (strana spisa 20-35), rješenje PP Daruvar broj  UP/I-211-03/26-07/1680 s klauzulom pravomoćnosti (strana spisa 36-37).  </w:t>
      </w:r>
    </w:p>
    <w:p w:rsidR="00F0631A" w:rsidP="00E74B8A" w:rsidRDefault="00F0631A">
      <w:pPr>
        <w:pStyle w:val="Bezproreda"/>
        <w:jc w:val="both"/>
        <w:rPr>
          <w:rFonts w:ascii="Arial" w:hAnsi="Arial" w:cs="Arial"/>
          <w:color w:val="000000" w:themeColor="text1"/>
          <w:sz w:val="24"/>
          <w:szCs w:val="24"/>
        </w:rPr>
      </w:pPr>
    </w:p>
    <w:p w:rsidR="000D79B4" w:rsidP="00937879" w:rsidRDefault="006216C4">
      <w:pPr>
        <w:pStyle w:val="Bezproreda"/>
        <w:jc w:val="both"/>
        <w:rPr>
          <w:rFonts w:ascii="Arial" w:hAnsi="Arial" w:cs="Arial"/>
          <w:sz w:val="24"/>
          <w:szCs w:val="24"/>
        </w:rPr>
      </w:pPr>
      <w:r>
        <w:rPr>
          <w:rFonts w:ascii="Arial" w:hAnsi="Arial" w:cs="Arial"/>
          <w:color w:val="000000" w:themeColor="text1"/>
          <w:sz w:val="24"/>
          <w:szCs w:val="24"/>
        </w:rPr>
        <w:t>3</w:t>
      </w:r>
      <w:r w:rsidRPr="00E049F7" w:rsidR="00A805E7">
        <w:rPr>
          <w:rFonts w:ascii="Arial" w:hAnsi="Arial" w:cs="Arial"/>
          <w:color w:val="000000" w:themeColor="text1"/>
          <w:sz w:val="24"/>
          <w:szCs w:val="24"/>
        </w:rPr>
        <w:t xml:space="preserve">. </w:t>
      </w:r>
      <w:r w:rsidR="00787713">
        <w:rPr>
          <w:rFonts w:ascii="Arial" w:hAnsi="Arial" w:cs="Arial"/>
          <w:sz w:val="24"/>
          <w:szCs w:val="24"/>
        </w:rPr>
        <w:t xml:space="preserve">Sud je pribavio </w:t>
      </w:r>
      <w:r w:rsidR="00787713">
        <w:rPr>
          <w:rFonts w:ascii="Arial" w:hAnsi="Arial" w:eastAsia="Times New Roman" w:cs="Arial"/>
          <w:sz w:val="24"/>
          <w:szCs w:val="24"/>
        </w:rPr>
        <w:t>izvadak iz prekršajne evidencije Ministarstva pravosuđa Republike Hrvatske i</w:t>
      </w:r>
      <w:r w:rsidR="00787713">
        <w:rPr>
          <w:rFonts w:ascii="Arial" w:hAnsi="Arial" w:cs="Arial"/>
          <w:sz w:val="24"/>
          <w:szCs w:val="24"/>
        </w:rPr>
        <w:t xml:space="preserve">z kojeg proizlazi da </w:t>
      </w:r>
      <w:r w:rsidR="00F0631A">
        <w:rPr>
          <w:rFonts w:ascii="Arial" w:hAnsi="Arial" w:cs="Arial"/>
          <w:sz w:val="24"/>
          <w:szCs w:val="24"/>
        </w:rPr>
        <w:t xml:space="preserve">je </w:t>
      </w:r>
      <w:r w:rsidR="00787713">
        <w:rPr>
          <w:rFonts w:ascii="Arial" w:hAnsi="Arial" w:cs="Arial"/>
          <w:sz w:val="24"/>
          <w:szCs w:val="24"/>
        </w:rPr>
        <w:t>okrivljenik pravomoćno prekršajno kažnjavan</w:t>
      </w:r>
      <w:r w:rsidR="00F0631A">
        <w:rPr>
          <w:rFonts w:ascii="Arial" w:hAnsi="Arial" w:cs="Arial"/>
          <w:sz w:val="24"/>
          <w:szCs w:val="24"/>
        </w:rPr>
        <w:t xml:space="preserve"> </w:t>
      </w:r>
      <w:r w:rsidR="00937879">
        <w:rPr>
          <w:rFonts w:ascii="Arial" w:hAnsi="Arial" w:cs="Arial"/>
          <w:sz w:val="24"/>
          <w:szCs w:val="24"/>
        </w:rPr>
        <w:t xml:space="preserve">odlukom PP Pakrac broj  211-07/25-4/78720 od 01.08.2025. pravomoćno 30.08.2025. zbog prekršaja iz članka 53. stavak 4. </w:t>
      </w:r>
      <w:r w:rsidRPr="00937879" w:rsidR="00937879">
        <w:rPr>
          <w:rFonts w:ascii="Arial" w:hAnsi="Arial"/>
          <w:noProof/>
          <w:sz w:val="24"/>
          <w:szCs w:val="24"/>
          <w:bdr w:val="none" w:color="auto" w:sz="0" w:space="0" w:frame="true"/>
          <w:lang w:eastAsia="hr-HR"/>
        </w:rPr>
        <w:t xml:space="preserve">Zakon o sigurnosti prometa na cestama </w:t>
      </w:r>
      <w:r w:rsidR="00937879">
        <w:rPr>
          <w:rFonts w:ascii="Arial" w:hAnsi="Arial" w:cs="Arial"/>
          <w:sz w:val="24"/>
          <w:szCs w:val="24"/>
        </w:rPr>
        <w:t xml:space="preserve"> i presudom Općinskog suda  u Bjelovaru broj Pp-3814/2024 od 30.01.2026. pravomoćno 01.04.2026. zbog prekršaja iz članka 14. i 17. Zakona o prekršajima protiv javnog reda i mira i zbog prekršaja iz članka 199. stavak 7. i članka 282. stavak 9. </w:t>
      </w:r>
      <w:r w:rsidRPr="00937879" w:rsidR="00937879">
        <w:rPr>
          <w:rFonts w:ascii="Arial" w:hAnsi="Arial"/>
          <w:noProof/>
          <w:sz w:val="24"/>
          <w:szCs w:val="24"/>
          <w:bdr w:val="none" w:color="auto" w:sz="0" w:space="0" w:frame="true"/>
          <w:lang w:eastAsia="hr-HR"/>
        </w:rPr>
        <w:t>Zakon</w:t>
      </w:r>
      <w:r w:rsidR="00937879">
        <w:rPr>
          <w:rFonts w:ascii="Arial" w:hAnsi="Arial"/>
          <w:noProof/>
          <w:sz w:val="24"/>
          <w:szCs w:val="24"/>
          <w:bdr w:val="none" w:color="auto" w:sz="0" w:space="0" w:frame="true"/>
          <w:lang w:eastAsia="hr-HR"/>
        </w:rPr>
        <w:t>a</w:t>
      </w:r>
      <w:r w:rsidRPr="00937879" w:rsidR="00937879">
        <w:rPr>
          <w:rFonts w:ascii="Arial" w:hAnsi="Arial"/>
          <w:noProof/>
          <w:sz w:val="24"/>
          <w:szCs w:val="24"/>
          <w:bdr w:val="none" w:color="auto" w:sz="0" w:space="0" w:frame="true"/>
          <w:lang w:eastAsia="hr-HR"/>
        </w:rPr>
        <w:t xml:space="preserve"> o sigurnosti prometa na cestama</w:t>
      </w:r>
      <w:r w:rsidR="00937879">
        <w:rPr>
          <w:rFonts w:ascii="Arial" w:hAnsi="Arial"/>
          <w:noProof/>
          <w:sz w:val="24"/>
          <w:szCs w:val="24"/>
          <w:bdr w:val="none" w:color="auto" w:sz="0" w:space="0" w:frame="true"/>
          <w:lang w:eastAsia="hr-HR"/>
        </w:rPr>
        <w:t xml:space="preserve">. </w:t>
      </w:r>
    </w:p>
    <w:p w:rsidRPr="00E049F7" w:rsidR="00F0631A" w:rsidP="00F0631A" w:rsidRDefault="00F0631A">
      <w:pPr>
        <w:spacing w:after="0" w:line="240" w:lineRule="auto"/>
        <w:jc w:val="both"/>
        <w:rPr>
          <w:rFonts w:ascii="Arial" w:hAnsi="Arial" w:cs="Arial"/>
          <w:color w:val="000000" w:themeColor="text1"/>
          <w:sz w:val="24"/>
          <w:szCs w:val="24"/>
        </w:rPr>
      </w:pPr>
    </w:p>
    <w:p w:rsidR="00937879" w:rsidP="00937879" w:rsidRDefault="002E15E0">
      <w:pPr>
        <w:tabs>
          <w:tab w:val="left" w:pos="0"/>
        </w:tabs>
        <w:spacing w:after="0" w:line="240" w:lineRule="auto"/>
        <w:jc w:val="both"/>
        <w:rPr>
          <w:rFonts w:ascii="Arial" w:hAnsi="Arial" w:eastAsia="Times New Roman" w:cs="Arial"/>
          <w:sz w:val="24"/>
          <w:szCs w:val="24"/>
          <w:lang w:eastAsia="hr-HR" w:bidi="bn-BD"/>
        </w:rPr>
      </w:pPr>
      <w:r>
        <w:rPr>
          <w:rFonts w:ascii="Arial" w:hAnsi="Arial" w:cs="Arial"/>
          <w:color w:val="000000" w:themeColor="text1"/>
          <w:sz w:val="24"/>
          <w:szCs w:val="24"/>
        </w:rPr>
        <w:t>4</w:t>
      </w:r>
      <w:r w:rsidRPr="00E049F7" w:rsidR="00904889">
        <w:rPr>
          <w:rFonts w:ascii="Arial" w:hAnsi="Arial" w:cs="Arial"/>
          <w:color w:val="000000" w:themeColor="text1"/>
          <w:sz w:val="24"/>
          <w:szCs w:val="24"/>
        </w:rPr>
        <w:t xml:space="preserve">. </w:t>
      </w:r>
      <w:r w:rsidR="00937879">
        <w:rPr>
          <w:rFonts w:ascii="Arial" w:hAnsi="Arial" w:eastAsia="Times New Roman" w:cs="Arial"/>
          <w:sz w:val="24"/>
          <w:szCs w:val="24"/>
          <w:lang w:eastAsia="hr-HR" w:bidi="bn-BD"/>
        </w:rPr>
        <w:t>Okrivljenik je uhićen dana 11. kolovoza 2026. u 1</w:t>
      </w:r>
      <w:r>
        <w:rPr>
          <w:rFonts w:ascii="Arial" w:hAnsi="Arial" w:eastAsia="Times New Roman" w:cs="Arial"/>
          <w:sz w:val="24"/>
          <w:szCs w:val="24"/>
          <w:lang w:eastAsia="hr-HR" w:bidi="bn-BD"/>
        </w:rPr>
        <w:t>9</w:t>
      </w:r>
      <w:r w:rsidR="00937879">
        <w:rPr>
          <w:rFonts w:ascii="Arial" w:hAnsi="Arial" w:eastAsia="Times New Roman" w:cs="Arial"/>
          <w:sz w:val="24"/>
          <w:szCs w:val="24"/>
          <w:lang w:eastAsia="hr-HR" w:bidi="bn-BD"/>
        </w:rPr>
        <w:t>:</w:t>
      </w:r>
      <w:r>
        <w:rPr>
          <w:rFonts w:ascii="Arial" w:hAnsi="Arial" w:eastAsia="Times New Roman" w:cs="Arial"/>
          <w:sz w:val="24"/>
          <w:szCs w:val="24"/>
          <w:lang w:eastAsia="hr-HR" w:bidi="bn-BD"/>
        </w:rPr>
        <w:t>46</w:t>
      </w:r>
      <w:r w:rsidR="00937879">
        <w:rPr>
          <w:rFonts w:ascii="Arial" w:hAnsi="Arial" w:eastAsia="Times New Roman" w:cs="Arial"/>
          <w:sz w:val="24"/>
          <w:szCs w:val="24"/>
          <w:lang w:eastAsia="hr-HR" w:bidi="bn-BD"/>
        </w:rPr>
        <w:t xml:space="preserve"> sati i doveden ovom sudu 12. kolovoza 2026. u </w:t>
      </w:r>
      <w:r>
        <w:rPr>
          <w:rFonts w:ascii="Arial" w:hAnsi="Arial" w:eastAsia="Times New Roman" w:cs="Arial"/>
          <w:sz w:val="24"/>
          <w:szCs w:val="24"/>
          <w:lang w:eastAsia="hr-HR" w:bidi="bn-BD"/>
        </w:rPr>
        <w:t>10</w:t>
      </w:r>
      <w:r w:rsidR="00937879">
        <w:rPr>
          <w:rFonts w:ascii="Arial" w:hAnsi="Arial" w:eastAsia="Times New Roman" w:cs="Arial"/>
          <w:sz w:val="24"/>
          <w:szCs w:val="24"/>
          <w:lang w:eastAsia="hr-HR" w:bidi="bn-BD"/>
        </w:rPr>
        <w:t>:</w:t>
      </w:r>
      <w:r>
        <w:rPr>
          <w:rFonts w:ascii="Arial" w:hAnsi="Arial" w:eastAsia="Times New Roman" w:cs="Arial"/>
          <w:sz w:val="24"/>
          <w:szCs w:val="24"/>
          <w:lang w:eastAsia="hr-HR" w:bidi="bn-BD"/>
        </w:rPr>
        <w:t>2</w:t>
      </w:r>
      <w:r w:rsidR="00937879">
        <w:rPr>
          <w:rFonts w:ascii="Arial" w:hAnsi="Arial" w:eastAsia="Times New Roman" w:cs="Arial"/>
          <w:sz w:val="24"/>
          <w:szCs w:val="24"/>
          <w:lang w:eastAsia="hr-HR" w:bidi="bn-BD"/>
        </w:rPr>
        <w:t>0 sati.</w:t>
      </w:r>
    </w:p>
    <w:p w:rsidR="00937879" w:rsidP="00937879" w:rsidRDefault="00937879">
      <w:pPr>
        <w:tabs>
          <w:tab w:val="left" w:pos="0"/>
        </w:tabs>
        <w:spacing w:after="0" w:line="240" w:lineRule="auto"/>
        <w:jc w:val="both"/>
        <w:rPr>
          <w:rFonts w:ascii="Arial" w:hAnsi="Arial" w:eastAsia="Times New Roman" w:cs="Arial"/>
          <w:sz w:val="24"/>
          <w:szCs w:val="24"/>
          <w:lang w:eastAsia="hr-HR" w:bidi="bn-BD"/>
        </w:rPr>
      </w:pPr>
    </w:p>
    <w:p w:rsidR="00937879" w:rsidP="00937879" w:rsidRDefault="002E15E0">
      <w:pPr>
        <w:tabs>
          <w:tab w:val="left" w:pos="0"/>
        </w:tabs>
        <w:spacing w:after="0" w:line="240" w:lineRule="auto"/>
        <w:jc w:val="both"/>
        <w:rPr>
          <w:rFonts w:ascii="Arial" w:hAnsi="Arial" w:eastAsia="Times New Roman" w:cs="Arial"/>
          <w:sz w:val="24"/>
          <w:szCs w:val="24"/>
          <w:lang w:eastAsia="hr-HR" w:bidi="bn-BD"/>
        </w:rPr>
      </w:pPr>
      <w:r>
        <w:rPr>
          <w:rFonts w:ascii="Arial" w:hAnsi="Arial" w:eastAsia="Times New Roman" w:cs="Arial"/>
          <w:sz w:val="24"/>
          <w:szCs w:val="24"/>
          <w:lang w:eastAsia="hr-HR" w:bidi="bn-BD"/>
        </w:rPr>
        <w:lastRenderedPageBreak/>
        <w:t>5</w:t>
      </w:r>
      <w:r w:rsidR="00937879">
        <w:rPr>
          <w:rFonts w:ascii="Arial" w:hAnsi="Arial" w:eastAsia="Times New Roman" w:cs="Arial"/>
          <w:sz w:val="24"/>
          <w:szCs w:val="24"/>
          <w:lang w:eastAsia="hr-HR" w:bidi="bn-BD"/>
        </w:rPr>
        <w:t>. Sud je proveo žurni postupak, jer je okrivljenik uhićen.</w:t>
      </w:r>
    </w:p>
    <w:p w:rsidR="00937879" w:rsidP="00937879" w:rsidRDefault="00937879">
      <w:pPr>
        <w:tabs>
          <w:tab w:val="left" w:pos="0"/>
        </w:tabs>
        <w:spacing w:after="0" w:line="240" w:lineRule="auto"/>
        <w:jc w:val="both"/>
        <w:rPr>
          <w:rFonts w:ascii="Arial" w:hAnsi="Arial" w:eastAsia="Times New Roman" w:cs="Arial"/>
          <w:sz w:val="24"/>
          <w:szCs w:val="24"/>
          <w:lang w:eastAsia="hr-HR" w:bidi="bn-BD"/>
        </w:rPr>
      </w:pPr>
    </w:p>
    <w:p w:rsidR="002E15E0" w:rsidP="002E15E0" w:rsidRDefault="002E15E0">
      <w:pPr>
        <w:tabs>
          <w:tab w:val="left" w:pos="0"/>
        </w:tabs>
        <w:spacing w:after="0" w:line="240" w:lineRule="auto"/>
        <w:jc w:val="both"/>
        <w:rPr>
          <w:rFonts w:ascii="Arial" w:hAnsi="Arial" w:eastAsia="Times New Roman" w:cs="Arial"/>
          <w:sz w:val="24"/>
          <w:szCs w:val="24"/>
          <w:lang w:eastAsia="hr-HR" w:bidi="bn-BD"/>
        </w:rPr>
      </w:pPr>
      <w:r>
        <w:rPr>
          <w:rFonts w:ascii="Arial" w:hAnsi="Arial" w:cs="Arial"/>
          <w:color w:val="000000" w:themeColor="text1"/>
          <w:sz w:val="24"/>
          <w:szCs w:val="24"/>
        </w:rPr>
        <w:t xml:space="preserve">6. </w:t>
      </w:r>
      <w:r>
        <w:rPr>
          <w:rFonts w:ascii="Arial" w:hAnsi="Arial" w:cs="Arial"/>
          <w:sz w:val="24"/>
          <w:szCs w:val="24"/>
        </w:rPr>
        <w:t>Propisno upozoren okrivljenik se odrekao prava na branitelja te je iznoseći svoju obranu izjavio da o</w:t>
      </w:r>
      <w:r>
        <w:rPr>
          <w:rFonts w:ascii="Arial" w:hAnsi="Arial" w:eastAsia="Times New Roman" w:cs="Arial"/>
          <w:sz w:val="24"/>
          <w:szCs w:val="24"/>
          <w:lang w:eastAsia="hr-HR" w:bidi="bn-BD"/>
        </w:rPr>
        <w:t xml:space="preserve">sporava počinjenje prekršaja, a smatra se krivim. Ne osporava da je dana 11.08.2026. u 19:46 sati kroz Mjesto Lipik ulicom Matije Gupca kod kbr.105 u prometu na cesti upravljao osobnim vozilom BMW 320 B </w:t>
      </w:r>
      <w:proofErr w:type="spellStart"/>
      <w:r>
        <w:rPr>
          <w:rFonts w:ascii="Arial" w:hAnsi="Arial" w:eastAsia="Times New Roman" w:cs="Arial"/>
          <w:sz w:val="24"/>
          <w:szCs w:val="24"/>
          <w:lang w:eastAsia="hr-HR" w:bidi="bn-BD"/>
        </w:rPr>
        <w:t>reg.oznaka</w:t>
      </w:r>
      <w:proofErr w:type="spellEnd"/>
      <w:r>
        <w:rPr>
          <w:rFonts w:ascii="Arial" w:hAnsi="Arial" w:eastAsia="Times New Roman" w:cs="Arial"/>
          <w:sz w:val="24"/>
          <w:szCs w:val="24"/>
          <w:lang w:eastAsia="hr-HR" w:bidi="bn-BD"/>
        </w:rPr>
        <w:t xml:space="preserve"> DA-625-IA Ne osporava da je prije nego što je krenuo upravljati vozilom konzumirao alkohol, a da su policijski službenici malo sačekali sigurno bi bila manja koncentracija od utvrđene 1,50 g/kg. Podvrgnuo se je preliminarnom ispitivanju na droge, kojom prilikom je bio pozitivan na THC nakon čega se je podvrgnuo i vađenju krvi i urina.  U odnosu na izmjerenu brzinu kretanja vozila ne može se izjasniti da li je vozio 25 km više od dozvoljene brzine, jer nije gledao na brzinomjer automobila. Zna da mu je ukinuta i oduzeta vozačka dozvola 12455913, jer je primio rješenje PP Daruvar od dana 28.05.2026.  s početkom primjene od 02.06.2026.</w:t>
      </w:r>
    </w:p>
    <w:p w:rsidR="002E15E0" w:rsidP="002E15E0" w:rsidRDefault="002E15E0">
      <w:pPr>
        <w:tabs>
          <w:tab w:val="left" w:pos="0"/>
        </w:tabs>
        <w:spacing w:after="0" w:line="240" w:lineRule="auto"/>
        <w:jc w:val="both"/>
        <w:rPr>
          <w:rFonts w:ascii="Arial" w:hAnsi="Arial" w:eastAsia="Times New Roman" w:cs="Arial"/>
          <w:sz w:val="24"/>
          <w:szCs w:val="24"/>
          <w:lang w:eastAsia="hr-HR" w:bidi="bn-BD"/>
        </w:rPr>
      </w:pPr>
      <w:r>
        <w:rPr>
          <w:rFonts w:ascii="Arial" w:hAnsi="Arial" w:eastAsia="Times New Roman" w:cs="Arial"/>
          <w:sz w:val="24"/>
          <w:szCs w:val="24"/>
          <w:lang w:eastAsia="hr-HR" w:bidi="bn-BD"/>
        </w:rPr>
        <w:t xml:space="preserve">Na posebno pitanje suca okrivljenik izjavljuje da protiv navedenog rješenja nije pokretao upravni spor pred Upravnim sudom u Zagrebu. Znao je da ne smije voziti, ali je išao isprobati auto do kružnog toka u </w:t>
      </w:r>
      <w:proofErr w:type="spellStart"/>
      <w:r>
        <w:rPr>
          <w:rFonts w:ascii="Arial" w:hAnsi="Arial" w:eastAsia="Times New Roman" w:cs="Arial"/>
          <w:sz w:val="24"/>
          <w:szCs w:val="24"/>
          <w:lang w:eastAsia="hr-HR" w:bidi="bn-BD"/>
        </w:rPr>
        <w:t>Dobrovcu</w:t>
      </w:r>
      <w:proofErr w:type="spellEnd"/>
      <w:r>
        <w:rPr>
          <w:rFonts w:ascii="Arial" w:hAnsi="Arial" w:eastAsia="Times New Roman" w:cs="Arial"/>
          <w:sz w:val="24"/>
          <w:szCs w:val="24"/>
          <w:lang w:eastAsia="hr-HR" w:bidi="bn-BD"/>
        </w:rPr>
        <w:t xml:space="preserve">, otprilike oko 5 km. </w:t>
      </w:r>
    </w:p>
    <w:p w:rsidR="002E15E0" w:rsidP="002E15E0" w:rsidRDefault="002E15E0">
      <w:pPr>
        <w:pStyle w:val="Bezproreda"/>
        <w:jc w:val="both"/>
        <w:rPr>
          <w:rFonts w:ascii="Arial" w:hAnsi="Arial" w:eastAsia="Times New Roman" w:cs="Arial"/>
          <w:sz w:val="24"/>
          <w:szCs w:val="24"/>
          <w:lang w:eastAsia="hr-HR" w:bidi="bn-BD"/>
        </w:rPr>
      </w:pPr>
    </w:p>
    <w:p w:rsidR="002E15E0" w:rsidP="002E15E0" w:rsidRDefault="002E15E0">
      <w:pPr>
        <w:autoSpaceDE w:val="false"/>
        <w:autoSpaceDN w:val="false"/>
        <w:adjustRightInd w:val="false"/>
        <w:spacing w:after="0" w:line="240" w:lineRule="auto"/>
        <w:jc w:val="both"/>
        <w:rPr>
          <w:rFonts w:ascii="Arial" w:hAnsi="Arial" w:eastAsia="Times New Roman" w:cs="Arial"/>
          <w:sz w:val="24"/>
          <w:szCs w:val="24"/>
          <w:lang w:eastAsia="hr-HR"/>
        </w:rPr>
      </w:pPr>
      <w:r>
        <w:rPr>
          <w:rFonts w:ascii="Arial" w:hAnsi="Arial" w:eastAsia="Times New Roman" w:cs="Arial"/>
          <w:sz w:val="24"/>
          <w:szCs w:val="24"/>
          <w:lang w:eastAsia="hr-HR" w:bidi="bn-BD"/>
        </w:rPr>
        <w:t xml:space="preserve">6.1. </w:t>
      </w:r>
      <w:r>
        <w:rPr>
          <w:rFonts w:ascii="Arial" w:hAnsi="Arial" w:eastAsia="Times New Roman" w:cs="Arial"/>
          <w:sz w:val="24"/>
          <w:szCs w:val="24"/>
          <w:lang w:eastAsia="hr-HR"/>
        </w:rPr>
        <w:t xml:space="preserve">U završnoj riječi okrivljenik izjavljuje </w:t>
      </w:r>
      <w:r w:rsidR="00C26B4B">
        <w:rPr>
          <w:rFonts w:ascii="Arial" w:hAnsi="Arial" w:eastAsia="Times New Roman" w:cs="Arial"/>
          <w:sz w:val="24"/>
          <w:szCs w:val="24"/>
          <w:lang w:eastAsia="hr-HR"/>
        </w:rPr>
        <w:t xml:space="preserve">da </w:t>
      </w:r>
      <w:r>
        <w:rPr>
          <w:rFonts w:ascii="Arial" w:hAnsi="Arial" w:eastAsia="Times New Roman" w:cs="Arial"/>
          <w:sz w:val="24"/>
          <w:szCs w:val="24"/>
          <w:lang w:eastAsia="hr-HR"/>
        </w:rPr>
        <w:t xml:space="preserve">moli sud za blagost pri kažnjavanju. </w:t>
      </w:r>
    </w:p>
    <w:p w:rsidR="00F744E3" w:rsidP="00787713" w:rsidRDefault="00F744E3">
      <w:pPr>
        <w:pStyle w:val="Bezproreda"/>
        <w:jc w:val="both"/>
        <w:rPr>
          <w:rFonts w:ascii="Arial" w:hAnsi="Arial" w:cs="Arial"/>
          <w:color w:val="000000" w:themeColor="text1"/>
          <w:sz w:val="24"/>
          <w:szCs w:val="24"/>
        </w:rPr>
      </w:pPr>
    </w:p>
    <w:p w:rsidR="00572E53" w:rsidP="00572E53" w:rsidRDefault="002E15E0">
      <w:pPr>
        <w:pStyle w:val="Bezproreda"/>
        <w:jc w:val="both"/>
        <w:rPr>
          <w:rFonts w:ascii="Arial" w:hAnsi="Arial" w:eastAsia="Times New Roman" w:cs="Arial"/>
          <w:sz w:val="24"/>
          <w:szCs w:val="24"/>
          <w:lang w:eastAsia="hr-HR"/>
        </w:rPr>
      </w:pPr>
      <w:r>
        <w:rPr>
          <w:rFonts w:ascii="Arial" w:hAnsi="Arial" w:eastAsia="Times New Roman" w:cs="Arial"/>
          <w:sz w:val="24"/>
          <w:szCs w:val="24"/>
          <w:lang w:eastAsia="hr-HR"/>
        </w:rPr>
        <w:t>7</w:t>
      </w:r>
      <w:r w:rsidR="00787713">
        <w:rPr>
          <w:rFonts w:ascii="Arial" w:hAnsi="Arial" w:eastAsia="Times New Roman" w:cs="Arial"/>
          <w:sz w:val="24"/>
          <w:szCs w:val="24"/>
          <w:lang w:eastAsia="hr-HR"/>
        </w:rPr>
        <w:t>. Temeljem ovako provedenog prekršajnog postupka,</w:t>
      </w:r>
      <w:r w:rsidR="00F744E3">
        <w:rPr>
          <w:rFonts w:ascii="Arial" w:hAnsi="Arial" w:eastAsia="Times New Roman" w:cs="Arial"/>
          <w:sz w:val="24"/>
          <w:szCs w:val="24"/>
          <w:lang w:eastAsia="hr-HR"/>
        </w:rPr>
        <w:t xml:space="preserve"> </w:t>
      </w:r>
      <w:r w:rsidR="00F744E3">
        <w:rPr>
          <w:rFonts w:ascii="Arial" w:hAnsi="Arial" w:cs="Arial"/>
          <w:color w:val="000000" w:themeColor="text1"/>
          <w:sz w:val="24"/>
          <w:szCs w:val="24"/>
          <w:lang w:eastAsia="hr-HR" w:bidi="bn-BD"/>
        </w:rPr>
        <w:t>temeljem obrane okrivljenika</w:t>
      </w:r>
      <w:r w:rsidR="00455785">
        <w:rPr>
          <w:rFonts w:ascii="Arial" w:hAnsi="Arial" w:cs="Arial"/>
          <w:color w:val="000000" w:themeColor="text1"/>
          <w:sz w:val="24"/>
          <w:szCs w:val="24"/>
          <w:lang w:eastAsia="hr-HR" w:bidi="bn-BD"/>
        </w:rPr>
        <w:t xml:space="preserve">, </w:t>
      </w:r>
      <w:r w:rsidR="00F744E3">
        <w:rPr>
          <w:rFonts w:ascii="Arial" w:hAnsi="Arial" w:eastAsia="Times New Roman" w:cs="Arial"/>
          <w:sz w:val="24"/>
          <w:szCs w:val="24"/>
          <w:lang w:eastAsia="hr-HR"/>
        </w:rPr>
        <w:t xml:space="preserve"> </w:t>
      </w:r>
      <w:r w:rsidR="00787713">
        <w:rPr>
          <w:rFonts w:ascii="Arial" w:hAnsi="Arial" w:eastAsia="Times New Roman" w:cs="Arial"/>
          <w:sz w:val="24"/>
          <w:szCs w:val="24"/>
          <w:lang w:eastAsia="hr-HR"/>
        </w:rPr>
        <w:t xml:space="preserve">uvida </w:t>
      </w:r>
      <w:r w:rsidR="00F744E3">
        <w:rPr>
          <w:rFonts w:ascii="Arial" w:hAnsi="Arial" w:eastAsia="Times New Roman" w:cs="Arial"/>
          <w:sz w:val="24"/>
          <w:szCs w:val="24"/>
          <w:lang w:eastAsia="hr-HR"/>
        </w:rPr>
        <w:t xml:space="preserve">u </w:t>
      </w:r>
      <w:r w:rsidR="00787713">
        <w:rPr>
          <w:rFonts w:ascii="Arial" w:hAnsi="Arial" w:eastAsia="Times New Roman" w:cs="Arial"/>
          <w:sz w:val="24"/>
          <w:szCs w:val="24"/>
          <w:lang w:eastAsia="hr-HR"/>
        </w:rPr>
        <w:t>zapisnik o ispitivanju prisutnosti alkohola</w:t>
      </w:r>
      <w:r>
        <w:rPr>
          <w:rFonts w:ascii="Arial" w:hAnsi="Arial" w:eastAsia="Times New Roman" w:cs="Arial"/>
          <w:sz w:val="24"/>
          <w:szCs w:val="24"/>
          <w:lang w:eastAsia="hr-HR"/>
        </w:rPr>
        <w:t xml:space="preserve">, </w:t>
      </w:r>
      <w:r w:rsidR="00455785">
        <w:rPr>
          <w:rFonts w:ascii="Arial" w:hAnsi="Arial" w:eastAsia="Times New Roman" w:cs="Arial"/>
          <w:sz w:val="24"/>
          <w:szCs w:val="24"/>
          <w:lang w:eastAsia="hr-HR"/>
        </w:rPr>
        <w:t xml:space="preserve">zapisnik o </w:t>
      </w:r>
      <w:r>
        <w:rPr>
          <w:rFonts w:ascii="Arial" w:hAnsi="Arial" w:eastAsia="Times New Roman" w:cs="Arial"/>
          <w:sz w:val="24"/>
          <w:szCs w:val="24"/>
          <w:lang w:eastAsia="hr-HR"/>
        </w:rPr>
        <w:t>izmjerenoj brzini kretanja i rješenje P</w:t>
      </w:r>
      <w:r w:rsidR="00572E53">
        <w:rPr>
          <w:rFonts w:ascii="Arial" w:hAnsi="Arial" w:eastAsia="Times New Roman" w:cs="Arial"/>
          <w:sz w:val="24"/>
          <w:szCs w:val="24"/>
          <w:lang w:eastAsia="hr-HR"/>
        </w:rPr>
        <w:t xml:space="preserve">olicijske postaje </w:t>
      </w:r>
      <w:r>
        <w:rPr>
          <w:rFonts w:ascii="Arial" w:hAnsi="Arial" w:eastAsia="Times New Roman" w:cs="Arial"/>
          <w:sz w:val="24"/>
          <w:szCs w:val="24"/>
          <w:lang w:eastAsia="hr-HR"/>
        </w:rPr>
        <w:t>Daruvar</w:t>
      </w:r>
      <w:r w:rsidR="00572E53">
        <w:rPr>
          <w:rFonts w:ascii="Arial" w:hAnsi="Arial" w:eastAsia="Times New Roman" w:cs="Arial"/>
          <w:sz w:val="24"/>
          <w:szCs w:val="24"/>
          <w:lang w:eastAsia="hr-HR"/>
        </w:rPr>
        <w:t xml:space="preserve"> Klasa: UP/I-211-03/26-07/1680, urbroj:511-02-07-26-4 od 28. svibnja 2026. pravomoćno 3.7.2026 i izvršno 2.6.2026. godine</w:t>
      </w:r>
      <w:r>
        <w:rPr>
          <w:rFonts w:ascii="Arial" w:hAnsi="Arial" w:eastAsia="Times New Roman" w:cs="Arial"/>
          <w:sz w:val="24"/>
          <w:szCs w:val="24"/>
          <w:lang w:eastAsia="hr-HR"/>
        </w:rPr>
        <w:t xml:space="preserve">, </w:t>
      </w:r>
      <w:r w:rsidR="00787713">
        <w:rPr>
          <w:rFonts w:ascii="Arial" w:hAnsi="Arial" w:eastAsia="Times New Roman" w:cs="Arial"/>
          <w:sz w:val="24"/>
          <w:szCs w:val="24"/>
          <w:lang w:eastAsia="hr-HR"/>
        </w:rPr>
        <w:t>sud je na nedvojben</w:t>
      </w:r>
      <w:r w:rsidR="00F744E3">
        <w:rPr>
          <w:rFonts w:ascii="Arial" w:hAnsi="Arial" w:eastAsia="Times New Roman" w:cs="Arial"/>
          <w:sz w:val="24"/>
          <w:szCs w:val="24"/>
          <w:lang w:eastAsia="hr-HR"/>
        </w:rPr>
        <w:t xml:space="preserve"> </w:t>
      </w:r>
      <w:r w:rsidRPr="00E049F7" w:rsidR="003F7DED">
        <w:rPr>
          <w:rFonts w:ascii="Arial" w:hAnsi="Arial" w:eastAsia="Times New Roman" w:cs="Arial"/>
          <w:color w:val="000000" w:themeColor="text1"/>
          <w:sz w:val="24"/>
          <w:szCs w:val="24"/>
          <w:lang w:eastAsia="hr-HR"/>
        </w:rPr>
        <w:t xml:space="preserve">utvrdio da </w:t>
      </w:r>
      <w:r w:rsidRPr="00E049F7" w:rsidR="00DE2533">
        <w:rPr>
          <w:rFonts w:ascii="Arial" w:hAnsi="Arial" w:eastAsia="Times New Roman" w:cs="Arial"/>
          <w:color w:val="000000" w:themeColor="text1"/>
          <w:sz w:val="24"/>
          <w:szCs w:val="24"/>
          <w:lang w:eastAsia="hr-HR"/>
        </w:rPr>
        <w:t>je okrivljenik</w:t>
      </w:r>
      <w:r w:rsidRPr="00E049F7" w:rsidR="00BB7C7D">
        <w:rPr>
          <w:rFonts w:ascii="Arial" w:hAnsi="Arial" w:eastAsia="Times New Roman" w:cs="Arial"/>
          <w:color w:val="000000" w:themeColor="text1"/>
          <w:sz w:val="24"/>
          <w:szCs w:val="24"/>
          <w:lang w:eastAsia="hr-HR"/>
        </w:rPr>
        <w:t xml:space="preserve"> </w:t>
      </w:r>
      <w:r w:rsidRPr="00E049F7" w:rsidR="00572E53">
        <w:rPr>
          <w:rFonts w:ascii="Arial" w:hAnsi="Arial" w:eastAsia="Times New Roman" w:cs="Arial"/>
          <w:color w:val="000000" w:themeColor="text1"/>
          <w:sz w:val="24"/>
          <w:szCs w:val="24"/>
          <w:lang w:eastAsia="hr-HR"/>
        </w:rPr>
        <w:t>dana</w:t>
      </w:r>
      <w:r w:rsidR="00572E53">
        <w:rPr>
          <w:rFonts w:ascii="Arial" w:hAnsi="Arial" w:eastAsia="Times New Roman" w:cs="Arial"/>
          <w:color w:val="000000" w:themeColor="text1"/>
          <w:sz w:val="24"/>
          <w:szCs w:val="24"/>
          <w:lang w:eastAsia="hr-HR"/>
        </w:rPr>
        <w:t xml:space="preserve"> 11. kolovoza 2026. u 19:46 sati u Lipiku, ulica Matije Gupca kbr.105  zatečen da upravlja </w:t>
      </w:r>
      <w:r w:rsidRPr="00E049F7" w:rsidR="00572E53">
        <w:rPr>
          <w:rFonts w:ascii="Arial" w:hAnsi="Arial" w:eastAsia="Times New Roman" w:cs="Arial"/>
          <w:color w:val="000000" w:themeColor="text1"/>
          <w:sz w:val="24"/>
          <w:szCs w:val="24"/>
          <w:lang w:eastAsia="hr-HR"/>
        </w:rPr>
        <w:t>osobnim automobilom marke</w:t>
      </w:r>
      <w:r w:rsidR="00572E53">
        <w:rPr>
          <w:rFonts w:ascii="Arial" w:hAnsi="Arial" w:eastAsia="Times New Roman" w:cs="Arial"/>
          <w:color w:val="000000" w:themeColor="text1"/>
          <w:sz w:val="24"/>
          <w:szCs w:val="24"/>
          <w:lang w:eastAsia="hr-HR"/>
        </w:rPr>
        <w:t xml:space="preserve">  „BMW 320 D“ reg. oznake DA 625-IA </w:t>
      </w:r>
      <w:r w:rsidRPr="00E049F7" w:rsidR="00572E53">
        <w:rPr>
          <w:rFonts w:ascii="Arial" w:hAnsi="Arial" w:eastAsia="Times New Roman" w:cs="Arial"/>
          <w:color w:val="000000" w:themeColor="text1"/>
          <w:sz w:val="24"/>
          <w:szCs w:val="24"/>
          <w:lang w:eastAsia="hr-HR" w:bidi="bn-BD"/>
        </w:rPr>
        <w:t xml:space="preserve">pod utjecajem alkohola u koncentraciji od </w:t>
      </w:r>
      <w:r w:rsidR="00572E53">
        <w:rPr>
          <w:rFonts w:ascii="Arial" w:hAnsi="Arial" w:eastAsia="Times New Roman" w:cs="Arial"/>
          <w:color w:val="000000" w:themeColor="text1"/>
          <w:sz w:val="24"/>
          <w:szCs w:val="24"/>
          <w:lang w:eastAsia="hr-HR" w:bidi="bn-BD"/>
        </w:rPr>
        <w:t xml:space="preserve">1,60 </w:t>
      </w:r>
      <w:r w:rsidRPr="00E049F7" w:rsidR="00572E53">
        <w:rPr>
          <w:rFonts w:ascii="Arial" w:hAnsi="Arial" w:eastAsia="Times New Roman" w:cs="Arial"/>
          <w:color w:val="000000" w:themeColor="text1"/>
          <w:sz w:val="24"/>
          <w:szCs w:val="24"/>
          <w:lang w:eastAsia="hr-HR" w:bidi="bn-BD"/>
        </w:rPr>
        <w:t>g/kg,</w:t>
      </w:r>
      <w:r w:rsidR="00572E53">
        <w:rPr>
          <w:rFonts w:ascii="Arial" w:hAnsi="Arial" w:eastAsia="Times New Roman" w:cs="Arial"/>
          <w:color w:val="000000" w:themeColor="text1"/>
          <w:sz w:val="24"/>
          <w:szCs w:val="24"/>
          <w:lang w:eastAsia="hr-HR" w:bidi="bn-BD"/>
        </w:rPr>
        <w:t xml:space="preserve"> a što umanjeno za granicu dopuštene pogreške mjerenja od 0,1 g/kg iznosi 1,50 g/kg, </w:t>
      </w:r>
      <w:r w:rsidR="00572E53">
        <w:rPr>
          <w:rFonts w:ascii="Arial" w:hAnsi="Arial" w:eastAsia="Times New Roman" w:cs="Arial"/>
          <w:color w:val="000000" w:themeColor="text1"/>
          <w:sz w:val="24"/>
          <w:szCs w:val="24"/>
          <w:lang w:eastAsia="hr-HR"/>
        </w:rPr>
        <w:t xml:space="preserve">a što je utvrđeno </w:t>
      </w:r>
      <w:proofErr w:type="spellStart"/>
      <w:r w:rsidR="00572E53">
        <w:rPr>
          <w:rFonts w:ascii="Arial" w:hAnsi="Arial" w:eastAsia="Times New Roman" w:cs="Arial"/>
          <w:color w:val="000000" w:themeColor="text1"/>
          <w:sz w:val="24"/>
          <w:szCs w:val="24"/>
          <w:lang w:eastAsia="hr-HR"/>
        </w:rPr>
        <w:t>alkometrom</w:t>
      </w:r>
      <w:proofErr w:type="spellEnd"/>
      <w:r w:rsidR="00572E53">
        <w:rPr>
          <w:rFonts w:ascii="Arial" w:hAnsi="Arial" w:eastAsia="Times New Roman" w:cs="Arial"/>
          <w:color w:val="000000" w:themeColor="text1"/>
          <w:sz w:val="24"/>
          <w:szCs w:val="24"/>
          <w:lang w:eastAsia="hr-HR"/>
        </w:rPr>
        <w:t xml:space="preserve"> marke "</w:t>
      </w:r>
      <w:proofErr w:type="spellStart"/>
      <w:r w:rsidR="00572E53">
        <w:rPr>
          <w:rFonts w:ascii="Arial" w:hAnsi="Arial" w:eastAsia="Times New Roman" w:cs="Arial"/>
          <w:color w:val="000000" w:themeColor="text1"/>
          <w:sz w:val="24"/>
          <w:szCs w:val="24"/>
          <w:lang w:eastAsia="hr-HR"/>
        </w:rPr>
        <w:t>Drager</w:t>
      </w:r>
      <w:proofErr w:type="spellEnd"/>
      <w:r w:rsidR="00572E53">
        <w:rPr>
          <w:rFonts w:ascii="Arial" w:hAnsi="Arial" w:eastAsia="Times New Roman" w:cs="Arial"/>
          <w:color w:val="000000" w:themeColor="text1"/>
          <w:sz w:val="24"/>
          <w:szCs w:val="24"/>
          <w:lang w:eastAsia="hr-HR"/>
        </w:rPr>
        <w:t xml:space="preserve"> 7000“, </w:t>
      </w:r>
      <w:r w:rsidRPr="00E049F7" w:rsidR="00572E53">
        <w:rPr>
          <w:rFonts w:ascii="Arial" w:hAnsi="Arial" w:eastAsia="Times New Roman" w:cs="Arial"/>
          <w:color w:val="000000" w:themeColor="text1"/>
          <w:sz w:val="24"/>
          <w:szCs w:val="24"/>
          <w:lang w:eastAsia="hr-HR"/>
        </w:rPr>
        <w:t>dakle, u prometu na cesti upravljao vozilom pod utjecajem alkohola iznad 1,</w:t>
      </w:r>
      <w:r w:rsidR="00572E53">
        <w:rPr>
          <w:rFonts w:ascii="Arial" w:hAnsi="Arial" w:eastAsia="Times New Roman" w:cs="Arial"/>
          <w:color w:val="000000" w:themeColor="text1"/>
          <w:sz w:val="24"/>
          <w:szCs w:val="24"/>
          <w:lang w:eastAsia="hr-HR"/>
        </w:rPr>
        <w:t>0</w:t>
      </w:r>
      <w:r w:rsidRPr="00E049F7" w:rsidR="00572E53">
        <w:rPr>
          <w:rFonts w:ascii="Arial" w:hAnsi="Arial" w:eastAsia="Times New Roman" w:cs="Arial"/>
          <w:color w:val="000000" w:themeColor="text1"/>
          <w:sz w:val="24"/>
          <w:szCs w:val="24"/>
          <w:lang w:eastAsia="hr-HR"/>
        </w:rPr>
        <w:t xml:space="preserve"> </w:t>
      </w:r>
      <w:r w:rsidR="00572E53">
        <w:rPr>
          <w:rFonts w:ascii="Arial" w:hAnsi="Arial" w:eastAsia="Times New Roman" w:cs="Arial"/>
          <w:color w:val="000000" w:themeColor="text1"/>
          <w:sz w:val="24"/>
          <w:szCs w:val="24"/>
          <w:lang w:eastAsia="hr-HR"/>
        </w:rPr>
        <w:t xml:space="preserve">do 1,50 </w:t>
      </w:r>
      <w:r w:rsidRPr="00E049F7" w:rsidR="00572E53">
        <w:rPr>
          <w:rFonts w:ascii="Arial" w:hAnsi="Arial" w:eastAsia="Times New Roman" w:cs="Arial"/>
          <w:color w:val="000000" w:themeColor="text1"/>
          <w:sz w:val="24"/>
          <w:szCs w:val="24"/>
          <w:lang w:eastAsia="hr-HR"/>
        </w:rPr>
        <w:t>g/kg,</w:t>
      </w:r>
      <w:r w:rsidR="00572E53">
        <w:rPr>
          <w:rFonts w:ascii="Arial" w:hAnsi="Arial" w:eastAsia="Times New Roman" w:cs="Arial"/>
          <w:color w:val="000000" w:themeColor="text1"/>
          <w:sz w:val="24"/>
          <w:szCs w:val="24"/>
          <w:lang w:eastAsia="hr-HR"/>
        </w:rPr>
        <w:t xml:space="preserve"> te da se  istom prilikom kretao  brzinom od 106 km/h, u naselju gdje je ograničenje brzine prometnim znakom ograničeno na 70 km/h, a što umanjeno </w:t>
      </w:r>
      <w:r w:rsidR="00572E53">
        <w:rPr>
          <w:rFonts w:ascii="Arial" w:hAnsi="Arial" w:eastAsia="Times New Roman" w:cs="Arial"/>
          <w:sz w:val="24"/>
          <w:szCs w:val="24"/>
          <w:lang w:eastAsia="hr-HR"/>
        </w:rPr>
        <w:t xml:space="preserve">za 10 % iznosi 95 km/h, a što je utvrđeno </w:t>
      </w:r>
      <w:r w:rsidR="00572E53">
        <w:rPr>
          <w:rFonts w:ascii="Arial" w:hAnsi="Arial" w:eastAsia="Times New Roman" w:cs="Arial"/>
          <w:color w:val="000000" w:themeColor="text1"/>
          <w:sz w:val="24"/>
          <w:szCs w:val="24"/>
          <w:lang w:eastAsia="hr-HR"/>
        </w:rPr>
        <w:t xml:space="preserve">pomoću uređaja CAM-4 serijskog broja LE1108, </w:t>
      </w:r>
      <w:r w:rsidR="00572E53">
        <w:rPr>
          <w:rFonts w:ascii="Arial" w:hAnsi="Arial" w:eastAsia="Times New Roman" w:cs="Arial"/>
          <w:sz w:val="24"/>
          <w:szCs w:val="24"/>
          <w:lang w:eastAsia="hr-HR"/>
        </w:rPr>
        <w:t>dakle kretao se brzinom koja je za 25 km/h veća od dopuštene brzine, dakle, u prometu na cesti kao vozač kretao se u naselju brzinom koja je za više od 20-30 km/h veća od dopuštene brzine kretanja vozila, te da je</w:t>
      </w:r>
      <w:r w:rsidR="00572E53">
        <w:rPr>
          <w:rFonts w:ascii="Arial" w:hAnsi="Arial" w:eastAsia="Times New Roman" w:cs="Arial"/>
          <w:color w:val="000000" w:themeColor="text1"/>
          <w:sz w:val="24"/>
          <w:szCs w:val="24"/>
          <w:lang w:eastAsia="hr-HR"/>
        </w:rPr>
        <w:t xml:space="preserve"> istom prilikom, u prometu na cesti upravljao navedenim motornim vozilom prije  ponovnog stjecanja prava na upravljanje, odnosno uvidom u IS MUP-a RH vidljivo je da je PP Daruvar izdala Rješenje da se ukida i oduzima vozačka dozvola </w:t>
      </w:r>
      <w:proofErr w:type="spellStart"/>
      <w:r w:rsidR="00572E53">
        <w:rPr>
          <w:rFonts w:ascii="Arial" w:hAnsi="Arial" w:eastAsia="Times New Roman" w:cs="Arial"/>
          <w:color w:val="000000" w:themeColor="text1"/>
          <w:sz w:val="24"/>
          <w:szCs w:val="24"/>
          <w:lang w:eastAsia="hr-HR"/>
        </w:rPr>
        <w:t>ser</w:t>
      </w:r>
      <w:proofErr w:type="spellEnd"/>
      <w:r w:rsidR="00572E53">
        <w:rPr>
          <w:rFonts w:ascii="Arial" w:hAnsi="Arial" w:eastAsia="Times New Roman" w:cs="Arial"/>
          <w:color w:val="000000" w:themeColor="text1"/>
          <w:sz w:val="24"/>
          <w:szCs w:val="24"/>
          <w:lang w:eastAsia="hr-HR"/>
        </w:rPr>
        <w:t xml:space="preserve">. broja 12455913,  s početkom mjere od dana 02.06.2026., </w:t>
      </w:r>
      <w:r w:rsidR="00572E53">
        <w:rPr>
          <w:rFonts w:ascii="Arial" w:hAnsi="Arial" w:cs="Arial"/>
          <w:color w:val="000000" w:themeColor="text1"/>
          <w:sz w:val="24"/>
          <w:szCs w:val="24"/>
          <w:lang w:eastAsia="hr-HR" w:bidi="bn-BD"/>
        </w:rPr>
        <w:t xml:space="preserve">dakle, </w:t>
      </w:r>
      <w:r w:rsidR="00572E53">
        <w:rPr>
          <w:rFonts w:ascii="Arial" w:hAnsi="Arial" w:eastAsia="Times New Roman" w:cs="Arial"/>
          <w:color w:val="000000" w:themeColor="text1"/>
          <w:sz w:val="24"/>
          <w:szCs w:val="24"/>
          <w:lang w:eastAsia="hr-HR"/>
        </w:rPr>
        <w:t xml:space="preserve">u prometu na cesti upravljao motornim vozilom nakon izvršnosti rješenja o ukidanju vozačke dozvole, a prije ponovnog stjecanja prava na upravljanje  motornim vozilima, </w:t>
      </w:r>
      <w:r w:rsidR="00572E53">
        <w:rPr>
          <w:rFonts w:ascii="Arial" w:hAnsi="Arial" w:cs="Arial"/>
          <w:color w:val="000000" w:themeColor="text1"/>
          <w:sz w:val="24"/>
          <w:szCs w:val="24"/>
          <w:lang w:eastAsia="hr-HR" w:bidi="bn-BD"/>
        </w:rPr>
        <w:t xml:space="preserve">čime je počinio prekršaje </w:t>
      </w:r>
      <w:r w:rsidR="00572E53">
        <w:rPr>
          <w:rFonts w:ascii="Arial" w:hAnsi="Arial" w:cs="Arial"/>
          <w:color w:val="000000" w:themeColor="text1"/>
          <w:sz w:val="24"/>
          <w:szCs w:val="24"/>
          <w:lang w:eastAsia="hr-HR"/>
        </w:rPr>
        <w:t xml:space="preserve">pod točkom I. iz članka 199. stavak 2. kažnjivo po članku 199. stavak 7. Zakona o sigurnosti prometa na cestama, </w:t>
      </w:r>
      <w:r w:rsidR="00572E53">
        <w:rPr>
          <w:rFonts w:ascii="Arial" w:hAnsi="Arial" w:cs="Arial"/>
          <w:color w:val="000000" w:themeColor="text1"/>
          <w:sz w:val="24"/>
          <w:szCs w:val="24"/>
          <w:lang w:eastAsia="hr-HR" w:bidi="bn-BD"/>
        </w:rPr>
        <w:t xml:space="preserve">pod točkom II. iz članka 53. stavak 1. kažnjivo po članku 53. stavak 5. Zakona o sigurnosti prometa na cestama, </w:t>
      </w:r>
      <w:r w:rsidR="00572E53">
        <w:rPr>
          <w:rFonts w:ascii="Arial" w:hAnsi="Arial" w:eastAsia="Times New Roman" w:cs="Arial"/>
          <w:sz w:val="24"/>
          <w:szCs w:val="24"/>
          <w:lang w:eastAsia="hr-HR"/>
        </w:rPr>
        <w:t>pod točkom III. iz članka 286. stavak 1. kažnjivo po članku 286. stavak 12. Zakona o sigurnosti prometa na cestama, u realnom stjecaju, te ga je oglasio krivim.</w:t>
      </w:r>
    </w:p>
    <w:p w:rsidR="00C26B4B" w:rsidP="00572E53" w:rsidRDefault="00C26B4B">
      <w:pPr>
        <w:pStyle w:val="Bezproreda"/>
        <w:jc w:val="both"/>
        <w:rPr>
          <w:rFonts w:ascii="Arial" w:hAnsi="Arial" w:eastAsia="Times New Roman" w:cs="Arial"/>
          <w:color w:val="000000" w:themeColor="text1"/>
          <w:sz w:val="24"/>
          <w:szCs w:val="24"/>
          <w:lang w:eastAsia="hr-HR"/>
        </w:rPr>
      </w:pPr>
    </w:p>
    <w:p w:rsidRPr="00E049F7" w:rsidR="00D017DE" w:rsidP="00E942FD" w:rsidRDefault="00137316">
      <w:pPr>
        <w:pStyle w:val="Bezproreda"/>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8</w:t>
      </w:r>
      <w:r w:rsidRPr="00E049F7" w:rsidR="005F5A1C">
        <w:rPr>
          <w:rFonts w:ascii="Arial" w:hAnsi="Arial" w:eastAsia="Times New Roman" w:cs="Arial"/>
          <w:color w:val="000000" w:themeColor="text1"/>
          <w:sz w:val="24"/>
          <w:szCs w:val="24"/>
          <w:lang w:eastAsia="hr-HR"/>
        </w:rPr>
        <w:t>. Odlučujući o prekršajnoj sankciji koju će primijeniti prema okrivljeniku,</w:t>
      </w:r>
      <w:r w:rsidR="00455785">
        <w:rPr>
          <w:rFonts w:ascii="Arial" w:hAnsi="Arial" w:eastAsia="Times New Roman" w:cs="Arial"/>
          <w:color w:val="000000" w:themeColor="text1"/>
          <w:sz w:val="24"/>
          <w:szCs w:val="24"/>
          <w:lang w:eastAsia="hr-HR"/>
        </w:rPr>
        <w:t xml:space="preserve"> za prekršaj </w:t>
      </w:r>
      <w:r w:rsidRPr="00E049F7" w:rsidR="005F5A1C">
        <w:rPr>
          <w:rFonts w:ascii="Arial" w:hAnsi="Arial" w:eastAsia="Times New Roman" w:cs="Arial"/>
          <w:color w:val="000000" w:themeColor="text1"/>
          <w:sz w:val="24"/>
          <w:szCs w:val="24"/>
          <w:lang w:eastAsia="hr-HR"/>
        </w:rPr>
        <w:t xml:space="preserve"> </w:t>
      </w:r>
      <w:r w:rsidR="00455785">
        <w:rPr>
          <w:rFonts w:ascii="Arial" w:hAnsi="Arial" w:eastAsia="Times New Roman" w:cs="Arial"/>
          <w:color w:val="000000" w:themeColor="text1"/>
          <w:sz w:val="24"/>
          <w:szCs w:val="24"/>
          <w:lang w:eastAsia="hr-HR"/>
        </w:rPr>
        <w:t xml:space="preserve">pod točkom I. </w:t>
      </w:r>
      <w:r w:rsidRPr="00E049F7" w:rsidR="005F5A1C">
        <w:rPr>
          <w:rFonts w:ascii="Arial" w:hAnsi="Arial" w:eastAsia="Times New Roman" w:cs="Arial"/>
          <w:color w:val="000000" w:themeColor="text1"/>
          <w:sz w:val="24"/>
          <w:szCs w:val="24"/>
          <w:lang w:eastAsia="hr-HR"/>
        </w:rPr>
        <w:t>sud</w:t>
      </w:r>
      <w:r w:rsidRPr="00E049F7" w:rsidR="009D7F9A">
        <w:rPr>
          <w:rFonts w:ascii="Arial" w:hAnsi="Arial" w:eastAsia="Times New Roman" w:cs="Arial"/>
          <w:color w:val="000000" w:themeColor="text1"/>
          <w:sz w:val="24"/>
          <w:szCs w:val="24"/>
          <w:lang w:eastAsia="hr-HR"/>
        </w:rPr>
        <w:t xml:space="preserve"> je </w:t>
      </w:r>
      <w:r w:rsidRPr="00E049F7" w:rsidR="005F5A1C">
        <w:rPr>
          <w:rFonts w:ascii="Arial" w:hAnsi="Arial" w:eastAsia="Times New Roman" w:cs="Arial"/>
          <w:color w:val="000000" w:themeColor="text1"/>
          <w:sz w:val="24"/>
          <w:szCs w:val="24"/>
          <w:lang w:eastAsia="hr-HR"/>
        </w:rPr>
        <w:t>na strani</w:t>
      </w:r>
      <w:r w:rsidRPr="00E049F7" w:rsidR="009D7F9A">
        <w:rPr>
          <w:rFonts w:ascii="Arial" w:hAnsi="Arial" w:eastAsia="Times New Roman" w:cs="Arial"/>
          <w:color w:val="000000" w:themeColor="text1"/>
          <w:sz w:val="24"/>
          <w:szCs w:val="24"/>
          <w:lang w:eastAsia="hr-HR"/>
        </w:rPr>
        <w:t xml:space="preserve"> okrivljenika kao </w:t>
      </w:r>
      <w:r w:rsidR="00E942FD">
        <w:rPr>
          <w:rFonts w:ascii="Arial" w:hAnsi="Arial" w:eastAsia="Times New Roman" w:cs="Arial"/>
          <w:color w:val="000000" w:themeColor="text1"/>
          <w:sz w:val="24"/>
          <w:szCs w:val="24"/>
          <w:lang w:eastAsia="hr-HR"/>
        </w:rPr>
        <w:t xml:space="preserve">otegotne </w:t>
      </w:r>
      <w:r w:rsidRPr="00E049F7" w:rsidR="009D7F9A">
        <w:rPr>
          <w:rFonts w:ascii="Arial" w:hAnsi="Arial" w:eastAsia="Times New Roman" w:cs="Arial"/>
          <w:color w:val="000000" w:themeColor="text1"/>
          <w:sz w:val="24"/>
          <w:szCs w:val="24"/>
          <w:lang w:eastAsia="hr-HR"/>
        </w:rPr>
        <w:t>okolnosti cijenio</w:t>
      </w:r>
      <w:r w:rsidR="00E942FD">
        <w:rPr>
          <w:rFonts w:ascii="Arial" w:hAnsi="Arial" w:eastAsia="Times New Roman" w:cs="Arial"/>
          <w:color w:val="000000" w:themeColor="text1"/>
          <w:sz w:val="24"/>
          <w:szCs w:val="24"/>
          <w:lang w:eastAsia="hr-HR"/>
        </w:rPr>
        <w:t xml:space="preserve"> </w:t>
      </w:r>
      <w:r w:rsidR="00455785">
        <w:rPr>
          <w:rFonts w:ascii="Arial" w:hAnsi="Arial" w:eastAsia="Times New Roman" w:cs="Arial"/>
          <w:color w:val="000000" w:themeColor="text1"/>
          <w:sz w:val="24"/>
          <w:szCs w:val="24"/>
          <w:lang w:eastAsia="hr-HR"/>
        </w:rPr>
        <w:t>izuzetno veliku koncentraciju alkohola u organizmu</w:t>
      </w:r>
      <w:r w:rsidR="002E15E0">
        <w:rPr>
          <w:rFonts w:ascii="Arial" w:hAnsi="Arial" w:eastAsia="Times New Roman" w:cs="Arial"/>
          <w:color w:val="000000" w:themeColor="text1"/>
          <w:sz w:val="24"/>
          <w:szCs w:val="24"/>
          <w:lang w:eastAsia="hr-HR"/>
        </w:rPr>
        <w:t xml:space="preserve"> i dosadašnju prekršajnu kažnjavanost</w:t>
      </w:r>
      <w:r w:rsidR="00572E53">
        <w:rPr>
          <w:rFonts w:ascii="Arial" w:hAnsi="Arial" w:eastAsia="Times New Roman" w:cs="Arial"/>
          <w:color w:val="000000" w:themeColor="text1"/>
          <w:sz w:val="24"/>
          <w:szCs w:val="24"/>
          <w:lang w:eastAsia="hr-HR"/>
        </w:rPr>
        <w:t xml:space="preserve">  za istovrsni </w:t>
      </w:r>
      <w:r w:rsidR="00572E53">
        <w:rPr>
          <w:rFonts w:ascii="Arial" w:hAnsi="Arial" w:eastAsia="Times New Roman" w:cs="Arial"/>
          <w:color w:val="000000" w:themeColor="text1"/>
          <w:sz w:val="24"/>
          <w:szCs w:val="24"/>
          <w:lang w:eastAsia="hr-HR"/>
        </w:rPr>
        <w:lastRenderedPageBreak/>
        <w:t>prekršaj</w:t>
      </w:r>
      <w:r w:rsidR="00CD223B">
        <w:rPr>
          <w:rFonts w:ascii="Arial" w:hAnsi="Arial" w:eastAsia="Times New Roman" w:cs="Arial"/>
          <w:color w:val="000000" w:themeColor="text1"/>
          <w:sz w:val="24"/>
          <w:szCs w:val="24"/>
          <w:lang w:eastAsia="hr-HR"/>
        </w:rPr>
        <w:t xml:space="preserve">, </w:t>
      </w:r>
      <w:r w:rsidR="002E15E0">
        <w:rPr>
          <w:rFonts w:ascii="Arial" w:hAnsi="Arial" w:eastAsia="Times New Roman" w:cs="Arial"/>
          <w:color w:val="000000" w:themeColor="text1"/>
          <w:sz w:val="24"/>
          <w:szCs w:val="24"/>
          <w:lang w:eastAsia="hr-HR"/>
        </w:rPr>
        <w:t xml:space="preserve">dok </w:t>
      </w:r>
      <w:r w:rsidR="00F744E3">
        <w:rPr>
          <w:rFonts w:ascii="Arial" w:hAnsi="Arial" w:eastAsia="Times New Roman" w:cs="Arial"/>
          <w:color w:val="000000" w:themeColor="text1"/>
          <w:sz w:val="24"/>
          <w:szCs w:val="24"/>
          <w:lang w:eastAsia="hr-HR"/>
        </w:rPr>
        <w:t>olakotn</w:t>
      </w:r>
      <w:r w:rsidR="002E15E0">
        <w:rPr>
          <w:rFonts w:ascii="Arial" w:hAnsi="Arial" w:eastAsia="Times New Roman" w:cs="Arial"/>
          <w:color w:val="000000" w:themeColor="text1"/>
          <w:sz w:val="24"/>
          <w:szCs w:val="24"/>
          <w:lang w:eastAsia="hr-HR"/>
        </w:rPr>
        <w:t xml:space="preserve">ih </w:t>
      </w:r>
      <w:r w:rsidR="00CD223B">
        <w:rPr>
          <w:rFonts w:ascii="Arial" w:hAnsi="Arial" w:eastAsia="Times New Roman" w:cs="Arial"/>
          <w:color w:val="000000" w:themeColor="text1"/>
          <w:sz w:val="24"/>
          <w:szCs w:val="24"/>
          <w:lang w:eastAsia="hr-HR"/>
        </w:rPr>
        <w:t>okolnost</w:t>
      </w:r>
      <w:r w:rsidR="002E15E0">
        <w:rPr>
          <w:rFonts w:ascii="Arial" w:hAnsi="Arial" w:eastAsia="Times New Roman" w:cs="Arial"/>
          <w:color w:val="000000" w:themeColor="text1"/>
          <w:sz w:val="24"/>
          <w:szCs w:val="24"/>
          <w:lang w:eastAsia="hr-HR"/>
        </w:rPr>
        <w:t xml:space="preserve">i nije našao, </w:t>
      </w:r>
      <w:r w:rsidR="00CD223B">
        <w:rPr>
          <w:rFonts w:ascii="Arial" w:hAnsi="Arial" w:eastAsia="Times New Roman" w:cs="Arial"/>
          <w:color w:val="000000" w:themeColor="text1"/>
          <w:sz w:val="24"/>
          <w:szCs w:val="24"/>
          <w:lang w:eastAsia="hr-HR"/>
        </w:rPr>
        <w:t xml:space="preserve">te mu je </w:t>
      </w:r>
      <w:r w:rsidR="00E942FD">
        <w:rPr>
          <w:rFonts w:ascii="Arial" w:hAnsi="Arial" w:eastAsia="Times New Roman" w:cs="Arial"/>
          <w:color w:val="000000" w:themeColor="text1"/>
          <w:sz w:val="24"/>
          <w:szCs w:val="24"/>
          <w:lang w:eastAsia="hr-HR"/>
        </w:rPr>
        <w:t xml:space="preserve">izrekao </w:t>
      </w:r>
      <w:r w:rsidR="00CD223B">
        <w:rPr>
          <w:rFonts w:ascii="Arial" w:hAnsi="Arial" w:eastAsia="Times New Roman" w:cs="Arial"/>
          <w:color w:val="000000" w:themeColor="text1"/>
          <w:sz w:val="24"/>
          <w:szCs w:val="24"/>
          <w:lang w:eastAsia="hr-HR"/>
        </w:rPr>
        <w:t>novčanu kaznu</w:t>
      </w:r>
      <w:r w:rsidR="00E942FD">
        <w:rPr>
          <w:rFonts w:ascii="Arial" w:hAnsi="Arial" w:eastAsia="Times New Roman" w:cs="Arial"/>
          <w:color w:val="000000" w:themeColor="text1"/>
          <w:sz w:val="24"/>
          <w:szCs w:val="24"/>
          <w:lang w:eastAsia="hr-HR"/>
        </w:rPr>
        <w:t xml:space="preserve"> </w:t>
      </w:r>
      <w:r w:rsidR="007A4E40">
        <w:rPr>
          <w:rFonts w:ascii="Arial" w:hAnsi="Arial" w:eastAsia="Times New Roman" w:cs="Arial"/>
          <w:color w:val="000000" w:themeColor="text1"/>
          <w:sz w:val="24"/>
          <w:szCs w:val="24"/>
          <w:lang w:eastAsia="hr-HR"/>
        </w:rPr>
        <w:t>u iznosu o</w:t>
      </w:r>
      <w:r w:rsidR="00572E53">
        <w:rPr>
          <w:rFonts w:ascii="Arial" w:hAnsi="Arial" w:eastAsia="Times New Roman" w:cs="Arial"/>
          <w:color w:val="000000" w:themeColor="text1"/>
          <w:sz w:val="24"/>
          <w:szCs w:val="24"/>
          <w:lang w:eastAsia="hr-HR"/>
        </w:rPr>
        <w:t>d 1000,</w:t>
      </w:r>
      <w:r w:rsidR="00F744E3">
        <w:rPr>
          <w:rFonts w:ascii="Arial" w:hAnsi="Arial" w:eastAsia="Times New Roman" w:cs="Arial"/>
          <w:color w:val="000000" w:themeColor="text1"/>
          <w:sz w:val="24"/>
          <w:szCs w:val="24"/>
          <w:lang w:eastAsia="hr-HR"/>
        </w:rPr>
        <w:t>00 Eura (</w:t>
      </w:r>
      <w:r w:rsidR="00572E53">
        <w:rPr>
          <w:rFonts w:ascii="Arial" w:hAnsi="Arial" w:eastAsia="Times New Roman" w:cs="Arial"/>
          <w:color w:val="000000" w:themeColor="text1"/>
          <w:sz w:val="24"/>
          <w:szCs w:val="24"/>
          <w:lang w:eastAsia="hr-HR"/>
        </w:rPr>
        <w:t>jedna tisuća</w:t>
      </w:r>
      <w:r w:rsidR="00F744E3">
        <w:rPr>
          <w:rFonts w:ascii="Arial" w:hAnsi="Arial" w:eastAsia="Times New Roman" w:cs="Arial"/>
          <w:color w:val="000000" w:themeColor="text1"/>
          <w:sz w:val="24"/>
          <w:szCs w:val="24"/>
          <w:lang w:eastAsia="hr-HR"/>
        </w:rPr>
        <w:t xml:space="preserve"> eura)</w:t>
      </w:r>
      <w:r w:rsidRPr="00E049F7" w:rsidR="00BB7C7D">
        <w:rPr>
          <w:rFonts w:ascii="Arial" w:hAnsi="Arial" w:eastAsia="Times New Roman" w:cs="Arial"/>
          <w:color w:val="000000" w:themeColor="text1"/>
          <w:sz w:val="24"/>
          <w:szCs w:val="24"/>
          <w:lang w:eastAsia="hr-HR"/>
        </w:rPr>
        <w:t xml:space="preserve">, </w:t>
      </w:r>
      <w:r w:rsidRPr="00E049F7" w:rsidR="00D017DE">
        <w:rPr>
          <w:rFonts w:ascii="Arial" w:hAnsi="Arial" w:eastAsia="Times New Roman" w:cs="Arial"/>
          <w:color w:val="000000" w:themeColor="text1"/>
          <w:sz w:val="24"/>
          <w:szCs w:val="24"/>
          <w:lang w:eastAsia="hr-HR"/>
        </w:rPr>
        <w:t>smatrajući da je ista primjerena težini počinjenog prekršaja i da će se istom postići svrha kažnjavanja.</w:t>
      </w:r>
    </w:p>
    <w:p w:rsidR="00CD223B" w:rsidP="00CD223B" w:rsidRDefault="00CD223B">
      <w:pPr>
        <w:tabs>
          <w:tab w:val="left" w:pos="2127"/>
        </w:tabs>
        <w:spacing w:after="0" w:line="240" w:lineRule="auto"/>
        <w:jc w:val="both"/>
        <w:rPr>
          <w:rFonts w:ascii="Arial" w:hAnsi="Arial" w:eastAsia="Times New Roman" w:cs="Arial"/>
          <w:color w:val="000000" w:themeColor="text1"/>
          <w:sz w:val="24"/>
          <w:szCs w:val="24"/>
          <w:lang w:eastAsia="hr-HR"/>
        </w:rPr>
      </w:pPr>
    </w:p>
    <w:p w:rsidR="00455785" w:rsidP="00455785" w:rsidRDefault="00137316">
      <w:pPr>
        <w:pStyle w:val="Bezproreda"/>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8</w:t>
      </w:r>
      <w:r w:rsidR="00455785">
        <w:rPr>
          <w:rFonts w:ascii="Arial" w:hAnsi="Arial" w:eastAsia="Times New Roman" w:cs="Arial"/>
          <w:color w:val="000000" w:themeColor="text1"/>
          <w:sz w:val="24"/>
          <w:szCs w:val="24"/>
          <w:lang w:eastAsia="hr-HR"/>
        </w:rPr>
        <w:t xml:space="preserve">.1. </w:t>
      </w:r>
      <w:r w:rsidR="002E15E0">
        <w:rPr>
          <w:rFonts w:ascii="Arial" w:hAnsi="Arial" w:eastAsia="Times New Roman" w:cs="Arial"/>
          <w:color w:val="000000" w:themeColor="text1"/>
          <w:sz w:val="24"/>
          <w:szCs w:val="24"/>
          <w:lang w:eastAsia="hr-HR"/>
        </w:rPr>
        <w:t xml:space="preserve">Odlučujući o prekršajnoj sankciji koju će primijeniti prema okrivljeniku, za prekršaj  pod točkom II. sud je na strani okrivljenika kao otegotne okolnosti cijenio dosadašnju prekršajnu kažnjavanost, dok olakotnih okolnosti nije našao, te mu je izrekao zakonom propisanu novčanu kaznu u iznosu od </w:t>
      </w:r>
      <w:r w:rsidR="00455785">
        <w:rPr>
          <w:rFonts w:ascii="Arial" w:hAnsi="Arial" w:eastAsia="Times New Roman" w:cs="Arial"/>
          <w:color w:val="000000" w:themeColor="text1"/>
          <w:sz w:val="24"/>
          <w:szCs w:val="24"/>
          <w:lang w:eastAsia="hr-HR"/>
        </w:rPr>
        <w:t>1</w:t>
      </w:r>
      <w:r w:rsidR="00BC0F6E">
        <w:rPr>
          <w:rFonts w:ascii="Arial" w:hAnsi="Arial" w:eastAsia="Times New Roman" w:cs="Arial"/>
          <w:color w:val="000000" w:themeColor="text1"/>
          <w:sz w:val="24"/>
          <w:szCs w:val="24"/>
          <w:lang w:eastAsia="hr-HR"/>
        </w:rPr>
        <w:t>3</w:t>
      </w:r>
      <w:r w:rsidR="00455785">
        <w:rPr>
          <w:rFonts w:ascii="Arial" w:hAnsi="Arial" w:eastAsia="Times New Roman" w:cs="Arial"/>
          <w:color w:val="000000" w:themeColor="text1"/>
          <w:sz w:val="24"/>
          <w:szCs w:val="24"/>
          <w:lang w:eastAsia="hr-HR"/>
        </w:rPr>
        <w:t xml:space="preserve">0,00 Eura (jedna stotina </w:t>
      </w:r>
      <w:r w:rsidR="00BC0F6E">
        <w:rPr>
          <w:rFonts w:ascii="Arial" w:hAnsi="Arial" w:eastAsia="Times New Roman" w:cs="Arial"/>
          <w:color w:val="000000" w:themeColor="text1"/>
          <w:sz w:val="24"/>
          <w:szCs w:val="24"/>
          <w:lang w:eastAsia="hr-HR"/>
        </w:rPr>
        <w:t>trideset</w:t>
      </w:r>
      <w:r w:rsidR="00455785">
        <w:rPr>
          <w:rFonts w:ascii="Arial" w:hAnsi="Arial" w:eastAsia="Times New Roman" w:cs="Arial"/>
          <w:color w:val="000000" w:themeColor="text1"/>
          <w:sz w:val="24"/>
          <w:szCs w:val="24"/>
          <w:lang w:eastAsia="hr-HR"/>
        </w:rPr>
        <w:t xml:space="preserve"> eura), smatrajući da je ista primjerena težini počinjenog prekršaja i da će se istom postići svrha kažnjavanja.</w:t>
      </w:r>
    </w:p>
    <w:p w:rsidR="004A2591" w:rsidP="00455785" w:rsidRDefault="004A2591">
      <w:pPr>
        <w:pStyle w:val="Bezproreda"/>
        <w:jc w:val="both"/>
        <w:rPr>
          <w:rFonts w:ascii="Arial" w:hAnsi="Arial" w:eastAsia="Times New Roman" w:cs="Arial"/>
          <w:color w:val="000000" w:themeColor="text1"/>
          <w:sz w:val="24"/>
          <w:szCs w:val="24"/>
          <w:lang w:eastAsia="hr-HR"/>
        </w:rPr>
      </w:pPr>
    </w:p>
    <w:p w:rsidR="00BC0F6E" w:rsidP="00BC0F6E" w:rsidRDefault="00137316">
      <w:pPr>
        <w:pStyle w:val="Bezproreda"/>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8</w:t>
      </w:r>
      <w:r w:rsidR="00BC0F6E">
        <w:rPr>
          <w:rFonts w:ascii="Arial" w:hAnsi="Arial" w:eastAsia="Times New Roman" w:cs="Arial"/>
          <w:color w:val="000000" w:themeColor="text1"/>
          <w:sz w:val="24"/>
          <w:szCs w:val="24"/>
          <w:lang w:eastAsia="hr-HR"/>
        </w:rPr>
        <w:t xml:space="preserve">.2. Odlučujući o prekršajnoj sankciji koju će primijeniti prema okrivljeniku, za prekršaj  pod točkom III. sud je na strani okrivljenika kao otegotne okolnosti cijenio dosadašnju prekršajnu kažnjavanost, dok olakotnih okolnosti nije našao, te mu je izrekao </w:t>
      </w:r>
      <w:r w:rsidR="00572E53">
        <w:rPr>
          <w:rFonts w:ascii="Arial" w:hAnsi="Arial" w:eastAsia="Times New Roman" w:cs="Arial"/>
          <w:color w:val="000000" w:themeColor="text1"/>
          <w:sz w:val="24"/>
          <w:szCs w:val="24"/>
          <w:lang w:eastAsia="hr-HR"/>
        </w:rPr>
        <w:t xml:space="preserve"> kaznu zatvora u trajanju od 15 (petnaest) dana, </w:t>
      </w:r>
      <w:r w:rsidR="00BC0F6E">
        <w:rPr>
          <w:rFonts w:ascii="Arial" w:hAnsi="Arial" w:eastAsia="Times New Roman" w:cs="Arial"/>
          <w:color w:val="000000" w:themeColor="text1"/>
          <w:sz w:val="24"/>
          <w:szCs w:val="24"/>
          <w:lang w:eastAsia="hr-HR"/>
        </w:rPr>
        <w:t>smatrajući da je ista primjerena težini počinjenog prekršaja i da će se istom postići svrha kažnjavanja.</w:t>
      </w:r>
    </w:p>
    <w:p w:rsidR="00572E53" w:rsidP="00BC0F6E" w:rsidRDefault="00572E53">
      <w:pPr>
        <w:pStyle w:val="Bezproreda"/>
        <w:jc w:val="both"/>
        <w:rPr>
          <w:rFonts w:ascii="Arial" w:hAnsi="Arial" w:eastAsia="Times New Roman" w:cs="Arial"/>
          <w:color w:val="000000" w:themeColor="text1"/>
          <w:sz w:val="24"/>
          <w:szCs w:val="24"/>
          <w:lang w:eastAsia="hr-HR"/>
        </w:rPr>
      </w:pPr>
    </w:p>
    <w:p w:rsidR="00572E53" w:rsidP="00572E53" w:rsidRDefault="00572E53">
      <w:pPr>
        <w:tabs>
          <w:tab w:val="left" w:pos="567"/>
        </w:tabs>
        <w:spacing w:after="0" w:line="240" w:lineRule="auto"/>
        <w:jc w:val="both"/>
        <w:rPr>
          <w:rFonts w:ascii="Arial" w:hAnsi="Arial" w:cs="Arial"/>
          <w:color w:val="000000" w:themeColor="text1"/>
          <w:sz w:val="24"/>
          <w:szCs w:val="24"/>
        </w:rPr>
      </w:pPr>
      <w:r>
        <w:rPr>
          <w:rFonts w:ascii="Arial" w:hAnsi="Arial" w:eastAsia="Times New Roman" w:cs="Arial"/>
          <w:color w:val="000000" w:themeColor="text1"/>
          <w:sz w:val="24"/>
          <w:szCs w:val="24"/>
          <w:lang w:eastAsia="hr-HR"/>
        </w:rPr>
        <w:t>8.3.</w:t>
      </w:r>
      <w:r w:rsidRPr="00572E53">
        <w:rPr>
          <w:rFonts w:ascii="Arial" w:hAnsi="Arial" w:cs="Arial"/>
          <w:color w:val="000000" w:themeColor="text1"/>
          <w:sz w:val="24"/>
          <w:szCs w:val="24"/>
        </w:rPr>
        <w:t xml:space="preserve"> </w:t>
      </w:r>
      <w:r>
        <w:rPr>
          <w:rFonts w:ascii="Arial" w:hAnsi="Arial" w:cs="Arial"/>
          <w:color w:val="000000" w:themeColor="text1"/>
          <w:sz w:val="24"/>
          <w:szCs w:val="24"/>
        </w:rPr>
        <w:t xml:space="preserve">Temeljem članka 40. Prekršajnog zakona u izrečenu  kaznu zatvora uračunava se vrijeme uhićenja okrivljenika od 11. kolovoza 2026. u 19:46 sati  do 25. kolovoza 2026. u 19:46 sati kao 15 (petnaest) dana  zatvora, te je </w:t>
      </w:r>
      <w:r w:rsidRPr="00572E53">
        <w:rPr>
          <w:rFonts w:ascii="Arial" w:hAnsi="Arial" w:cs="Arial"/>
          <w:color w:val="000000" w:themeColor="text1"/>
          <w:sz w:val="24"/>
          <w:szCs w:val="24"/>
          <w:u w:val="single"/>
        </w:rPr>
        <w:t>kazna zatvora u cijelosti izvršena.</w:t>
      </w:r>
    </w:p>
    <w:p w:rsidR="00572E53" w:rsidP="00572E53" w:rsidRDefault="00572E53">
      <w:pPr>
        <w:pStyle w:val="Bezproreda"/>
        <w:rPr>
          <w:rFonts w:ascii="Arial" w:hAnsi="Arial" w:eastAsia="Times New Roman" w:cs="Arial"/>
          <w:color w:val="000000" w:themeColor="text1"/>
          <w:sz w:val="24"/>
          <w:szCs w:val="24"/>
          <w:lang w:eastAsia="hr-HR"/>
        </w:rPr>
      </w:pPr>
    </w:p>
    <w:p w:rsidRPr="00CD223B" w:rsidR="00CD223B" w:rsidP="00455785" w:rsidRDefault="00572E53">
      <w:pPr>
        <w:pStyle w:val="Bezproreda"/>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w:t>
      </w:r>
      <w:r w:rsidR="00CD223B">
        <w:rPr>
          <w:rFonts w:ascii="Arial" w:hAnsi="Arial" w:eastAsia="Times New Roman" w:cs="Arial"/>
          <w:color w:val="000000" w:themeColor="text1"/>
          <w:sz w:val="24"/>
          <w:szCs w:val="24"/>
          <w:lang w:eastAsia="hr-HR"/>
        </w:rPr>
        <w:t xml:space="preserve">. </w:t>
      </w:r>
      <w:r w:rsidRPr="00CD223B" w:rsidR="00CD223B">
        <w:rPr>
          <w:rFonts w:ascii="Arial" w:hAnsi="Arial" w:eastAsia="Times New Roman" w:cs="Arial"/>
          <w:color w:val="000000" w:themeColor="text1"/>
          <w:sz w:val="24"/>
          <w:szCs w:val="24"/>
          <w:lang w:eastAsia="hr-HR"/>
        </w:rPr>
        <w:t xml:space="preserve">Temeljem članka 139. stavak 3. Prekršajnog zakona okrivljenik je dužan snositi </w:t>
      </w:r>
      <w:r w:rsidR="00BC0F6E">
        <w:rPr>
          <w:rFonts w:ascii="Arial" w:hAnsi="Arial" w:eastAsia="Times New Roman" w:cs="Arial"/>
          <w:color w:val="000000" w:themeColor="text1"/>
          <w:sz w:val="24"/>
          <w:szCs w:val="24"/>
          <w:lang w:eastAsia="hr-HR"/>
        </w:rPr>
        <w:t xml:space="preserve">paušalne </w:t>
      </w:r>
      <w:r w:rsidRPr="00CD223B" w:rsidR="00CD223B">
        <w:rPr>
          <w:rFonts w:ascii="Arial" w:hAnsi="Arial" w:eastAsia="Times New Roman" w:cs="Arial"/>
          <w:color w:val="000000" w:themeColor="text1"/>
          <w:sz w:val="24"/>
          <w:szCs w:val="24"/>
          <w:lang w:eastAsia="hr-HR"/>
        </w:rPr>
        <w:t>troškove prekršajnog postupka u iznosu od 50,</w:t>
      </w:r>
      <w:r w:rsidR="00BC0F6E">
        <w:rPr>
          <w:rFonts w:ascii="Arial" w:hAnsi="Arial" w:eastAsia="Times New Roman" w:cs="Arial"/>
          <w:color w:val="000000" w:themeColor="text1"/>
          <w:sz w:val="24"/>
          <w:szCs w:val="24"/>
          <w:lang w:eastAsia="hr-HR"/>
        </w:rPr>
        <w:t>00</w:t>
      </w:r>
      <w:r w:rsidRPr="00CD223B" w:rsidR="00CD223B">
        <w:rPr>
          <w:rFonts w:ascii="Arial" w:hAnsi="Arial" w:eastAsia="Times New Roman" w:cs="Arial"/>
          <w:color w:val="000000" w:themeColor="text1"/>
          <w:sz w:val="24"/>
          <w:szCs w:val="24"/>
          <w:lang w:eastAsia="hr-HR"/>
        </w:rPr>
        <w:t xml:space="preserve"> Eura (pedeset eura) </w:t>
      </w:r>
      <w:r w:rsidR="00CD223B">
        <w:rPr>
          <w:rFonts w:ascii="Arial" w:hAnsi="Arial" w:eastAsia="Times New Roman" w:cs="Arial"/>
          <w:color w:val="000000" w:themeColor="text1"/>
          <w:sz w:val="24"/>
          <w:szCs w:val="24"/>
          <w:lang w:eastAsia="hr-HR"/>
        </w:rPr>
        <w:t xml:space="preserve">koji su </w:t>
      </w:r>
      <w:r w:rsidR="00BC0F6E">
        <w:rPr>
          <w:rFonts w:ascii="Arial" w:hAnsi="Arial" w:eastAsia="Times New Roman" w:cs="Arial"/>
          <w:color w:val="000000" w:themeColor="text1"/>
          <w:sz w:val="24"/>
          <w:szCs w:val="24"/>
          <w:lang w:eastAsia="hr-HR"/>
        </w:rPr>
        <w:t>odmjereni  sukladno složenosti i trajanju sudskog postupka</w:t>
      </w:r>
      <w:r w:rsidRPr="00CD223B" w:rsidR="00CD223B">
        <w:rPr>
          <w:rFonts w:ascii="Arial" w:hAnsi="Arial" w:eastAsia="Times New Roman" w:cs="Arial"/>
          <w:color w:val="000000" w:themeColor="text1"/>
          <w:sz w:val="24"/>
          <w:szCs w:val="24"/>
          <w:lang w:eastAsia="hr-HR"/>
        </w:rPr>
        <w:t>.</w:t>
      </w:r>
    </w:p>
    <w:p w:rsidRPr="00CD223B" w:rsidR="00CD223B" w:rsidP="00CD223B" w:rsidRDefault="00CD223B">
      <w:pPr>
        <w:tabs>
          <w:tab w:val="left" w:pos="2127"/>
        </w:tabs>
        <w:spacing w:after="0" w:line="240" w:lineRule="auto"/>
        <w:jc w:val="both"/>
        <w:rPr>
          <w:rFonts w:ascii="Arial" w:hAnsi="Arial" w:eastAsia="Times New Roman" w:cs="Arial"/>
          <w:color w:val="000000" w:themeColor="text1"/>
          <w:sz w:val="24"/>
          <w:szCs w:val="24"/>
          <w:lang w:eastAsia="hr-HR"/>
        </w:rPr>
      </w:pPr>
    </w:p>
    <w:p w:rsidRPr="00CD223B" w:rsidR="00CD223B" w:rsidP="00CD223B" w:rsidRDefault="00541801">
      <w:pPr>
        <w:tabs>
          <w:tab w:val="left" w:pos="2127"/>
        </w:tabs>
        <w:spacing w:after="0" w:line="240" w:lineRule="auto"/>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w:t>
      </w:r>
      <w:r w:rsidR="00CD223B">
        <w:rPr>
          <w:rFonts w:ascii="Arial" w:hAnsi="Arial" w:eastAsia="Times New Roman" w:cs="Arial"/>
          <w:color w:val="000000" w:themeColor="text1"/>
          <w:sz w:val="24"/>
          <w:szCs w:val="24"/>
          <w:lang w:eastAsia="hr-HR"/>
        </w:rPr>
        <w:t>.1.</w:t>
      </w:r>
      <w:r w:rsidRPr="00CD223B" w:rsidR="00CD223B">
        <w:rPr>
          <w:rFonts w:ascii="Arial" w:hAnsi="Arial" w:eastAsia="Times New Roman" w:cs="Arial"/>
          <w:color w:val="000000" w:themeColor="text1"/>
          <w:sz w:val="24"/>
          <w:szCs w:val="24"/>
          <w:lang w:eastAsia="hr-HR"/>
        </w:rPr>
        <w:t xml:space="preserve">Okrivljenik je dužan novčanu kaznu platiti u roku od </w:t>
      </w:r>
      <w:r w:rsidR="00BC0F6E">
        <w:rPr>
          <w:rFonts w:ascii="Arial" w:hAnsi="Arial" w:eastAsia="Times New Roman" w:cs="Arial"/>
          <w:color w:val="000000" w:themeColor="text1"/>
          <w:sz w:val="24"/>
          <w:szCs w:val="24"/>
          <w:lang w:eastAsia="hr-HR"/>
        </w:rPr>
        <w:t>6</w:t>
      </w:r>
      <w:r w:rsidRPr="00CD223B" w:rsidR="00CD223B">
        <w:rPr>
          <w:rFonts w:ascii="Arial" w:hAnsi="Arial" w:eastAsia="Times New Roman" w:cs="Arial"/>
          <w:color w:val="000000" w:themeColor="text1"/>
          <w:sz w:val="24"/>
          <w:szCs w:val="24"/>
          <w:lang w:eastAsia="hr-HR"/>
        </w:rPr>
        <w:t>0 (</w:t>
      </w:r>
      <w:r w:rsidR="00BC0F6E">
        <w:rPr>
          <w:rFonts w:ascii="Arial" w:hAnsi="Arial" w:eastAsia="Times New Roman" w:cs="Arial"/>
          <w:color w:val="000000" w:themeColor="text1"/>
          <w:sz w:val="24"/>
          <w:szCs w:val="24"/>
          <w:lang w:eastAsia="hr-HR"/>
        </w:rPr>
        <w:t>šezdeset</w:t>
      </w:r>
      <w:r w:rsidRPr="00CD223B" w:rsidR="00CD223B">
        <w:rPr>
          <w:rFonts w:ascii="Arial" w:hAnsi="Arial" w:eastAsia="Times New Roman" w:cs="Arial"/>
          <w:color w:val="000000" w:themeColor="text1"/>
          <w:sz w:val="24"/>
          <w:szCs w:val="24"/>
          <w:lang w:eastAsia="hr-HR"/>
        </w:rPr>
        <w:t>) dana po pravomoćnosti presude.</w:t>
      </w:r>
    </w:p>
    <w:p w:rsidRPr="00CD223B" w:rsidR="00CD223B" w:rsidP="00CD223B" w:rsidRDefault="00CD223B">
      <w:pPr>
        <w:tabs>
          <w:tab w:val="left" w:pos="2127"/>
        </w:tabs>
        <w:spacing w:after="0" w:line="240" w:lineRule="auto"/>
        <w:jc w:val="both"/>
        <w:rPr>
          <w:rFonts w:ascii="Arial" w:hAnsi="Arial" w:eastAsia="Times New Roman" w:cs="Arial"/>
          <w:color w:val="000000" w:themeColor="text1"/>
          <w:sz w:val="24"/>
          <w:szCs w:val="24"/>
          <w:lang w:eastAsia="hr-HR"/>
        </w:rPr>
      </w:pPr>
    </w:p>
    <w:p w:rsidRPr="00CD223B" w:rsidR="00CD223B" w:rsidP="00CD223B" w:rsidRDefault="00541801">
      <w:pPr>
        <w:tabs>
          <w:tab w:val="left" w:pos="2127"/>
        </w:tabs>
        <w:spacing w:after="0" w:line="240" w:lineRule="auto"/>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w:t>
      </w:r>
      <w:r w:rsidR="00CD223B">
        <w:rPr>
          <w:rFonts w:ascii="Arial" w:hAnsi="Arial" w:eastAsia="Times New Roman" w:cs="Arial"/>
          <w:color w:val="000000" w:themeColor="text1"/>
          <w:sz w:val="24"/>
          <w:szCs w:val="24"/>
          <w:lang w:eastAsia="hr-HR"/>
        </w:rPr>
        <w:t>.2.</w:t>
      </w:r>
      <w:r w:rsidRPr="00CD223B" w:rsidR="00CD223B">
        <w:rPr>
          <w:rFonts w:ascii="Arial" w:hAnsi="Arial" w:eastAsia="Times New Roman" w:cs="Arial"/>
          <w:color w:val="000000" w:themeColor="text1"/>
          <w:sz w:val="24"/>
          <w:szCs w:val="24"/>
          <w:lang w:eastAsia="hr-HR"/>
        </w:rPr>
        <w:t xml:space="preserve">Ukoliko okrivljenik u ostavljenom roku plati 2/3 novčane kazne, ista će se smatrati u cijelosti plaćenom, protekom navedenog roka ista će se prisilno naplatiti, a ukoliko se ne uspije prisilno naplatiti u roku od dvije godine  u punom iznosu, ista će se zamijeniti radom za opće dobro uz suglasnost i zahtjev okrivljenika ili  kaznom zatvora u trajanju od </w:t>
      </w:r>
      <w:r w:rsidR="00572E53">
        <w:rPr>
          <w:rFonts w:ascii="Arial" w:hAnsi="Arial" w:eastAsia="Times New Roman" w:cs="Arial"/>
          <w:color w:val="000000" w:themeColor="text1"/>
          <w:sz w:val="24"/>
          <w:szCs w:val="24"/>
          <w:lang w:eastAsia="hr-HR"/>
        </w:rPr>
        <w:t xml:space="preserve"> 29 (dvadeset devet) </w:t>
      </w:r>
      <w:r w:rsidRPr="00CD223B" w:rsidR="00CD223B">
        <w:rPr>
          <w:rFonts w:ascii="Arial" w:hAnsi="Arial" w:eastAsia="Times New Roman" w:cs="Arial"/>
          <w:color w:val="000000" w:themeColor="text1"/>
          <w:sz w:val="24"/>
          <w:szCs w:val="24"/>
          <w:lang w:eastAsia="hr-HR"/>
        </w:rPr>
        <w:t>dana.</w:t>
      </w:r>
    </w:p>
    <w:p w:rsidRPr="00CD223B" w:rsidR="00CD223B" w:rsidP="00CD223B" w:rsidRDefault="00CD223B">
      <w:pPr>
        <w:tabs>
          <w:tab w:val="left" w:pos="2127"/>
        </w:tabs>
        <w:spacing w:after="0" w:line="240" w:lineRule="auto"/>
        <w:jc w:val="both"/>
        <w:rPr>
          <w:rFonts w:ascii="Arial" w:hAnsi="Arial" w:eastAsia="Times New Roman" w:cs="Arial"/>
          <w:color w:val="000000" w:themeColor="text1"/>
          <w:sz w:val="24"/>
          <w:szCs w:val="24"/>
          <w:lang w:eastAsia="hr-HR"/>
        </w:rPr>
      </w:pPr>
    </w:p>
    <w:p w:rsidR="00CD223B" w:rsidP="00CD223B" w:rsidRDefault="00541801">
      <w:pPr>
        <w:tabs>
          <w:tab w:val="left" w:pos="2127"/>
        </w:tabs>
        <w:spacing w:after="0" w:line="240" w:lineRule="auto"/>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9</w:t>
      </w:r>
      <w:r w:rsidR="00CD223B">
        <w:rPr>
          <w:rFonts w:ascii="Arial" w:hAnsi="Arial" w:eastAsia="Times New Roman" w:cs="Arial"/>
          <w:color w:val="000000" w:themeColor="text1"/>
          <w:sz w:val="24"/>
          <w:szCs w:val="24"/>
          <w:lang w:eastAsia="hr-HR"/>
        </w:rPr>
        <w:t xml:space="preserve">.3. </w:t>
      </w:r>
      <w:r w:rsidRPr="00CD223B" w:rsidR="00CD223B">
        <w:rPr>
          <w:rFonts w:ascii="Arial" w:hAnsi="Arial" w:eastAsia="Times New Roman" w:cs="Arial"/>
          <w:color w:val="000000" w:themeColor="text1"/>
          <w:sz w:val="24"/>
          <w:szCs w:val="24"/>
          <w:lang w:eastAsia="hr-HR"/>
        </w:rPr>
        <w:t>Ukoliko okrivljenik troškove prekršajnog postupka ne plati u ostavljenom roku, isti će se prisilno naplatiti u roku od 5 (pet) godina</w:t>
      </w:r>
      <w:r w:rsidR="00CD223B">
        <w:rPr>
          <w:rFonts w:ascii="Arial" w:hAnsi="Arial" w:eastAsia="Times New Roman" w:cs="Arial"/>
          <w:color w:val="000000" w:themeColor="text1"/>
          <w:sz w:val="24"/>
          <w:szCs w:val="24"/>
          <w:lang w:eastAsia="hr-HR"/>
        </w:rPr>
        <w:t>.</w:t>
      </w:r>
    </w:p>
    <w:p w:rsidR="00CD223B" w:rsidP="00CD223B" w:rsidRDefault="00CD223B">
      <w:pPr>
        <w:tabs>
          <w:tab w:val="left" w:pos="2127"/>
        </w:tabs>
        <w:spacing w:after="0" w:line="240" w:lineRule="auto"/>
        <w:jc w:val="both"/>
        <w:rPr>
          <w:rFonts w:ascii="Arial" w:hAnsi="Arial" w:eastAsia="Times New Roman" w:cs="Arial"/>
          <w:color w:val="000000" w:themeColor="text1"/>
          <w:sz w:val="24"/>
          <w:szCs w:val="24"/>
          <w:lang w:eastAsia="hr-HR"/>
        </w:rPr>
      </w:pPr>
    </w:p>
    <w:p w:rsidRPr="00E049F7" w:rsidR="003E7400" w:rsidP="00E74B8A" w:rsidRDefault="00541801">
      <w:pPr>
        <w:pStyle w:val="Bezproreda"/>
        <w:jc w:val="both"/>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10</w:t>
      </w:r>
      <w:r w:rsidRPr="00E049F7" w:rsidR="00961B47">
        <w:rPr>
          <w:rFonts w:ascii="Arial" w:hAnsi="Arial" w:eastAsia="Times New Roman" w:cs="Arial"/>
          <w:color w:val="000000" w:themeColor="text1"/>
          <w:sz w:val="24"/>
          <w:szCs w:val="24"/>
          <w:lang w:eastAsia="hr-HR"/>
        </w:rPr>
        <w:t>.</w:t>
      </w:r>
      <w:r w:rsidRPr="00E049F7" w:rsidR="005A45F1">
        <w:rPr>
          <w:rFonts w:ascii="Arial" w:hAnsi="Arial" w:eastAsia="Times New Roman" w:cs="Arial"/>
          <w:color w:val="000000" w:themeColor="text1"/>
          <w:sz w:val="24"/>
          <w:szCs w:val="24"/>
          <w:lang w:eastAsia="hr-HR"/>
        </w:rPr>
        <w:t xml:space="preserve"> </w:t>
      </w:r>
      <w:r w:rsidRPr="00E049F7" w:rsidR="003E7400">
        <w:rPr>
          <w:rFonts w:ascii="Arial" w:hAnsi="Arial" w:eastAsia="Times New Roman" w:cs="Arial"/>
          <w:color w:val="000000" w:themeColor="text1"/>
          <w:sz w:val="24"/>
          <w:szCs w:val="24"/>
          <w:lang w:eastAsia="hr-HR"/>
        </w:rPr>
        <w:t>S obzirom na naprijed izloženo presuđeno je kao u izreci presude.</w:t>
      </w:r>
    </w:p>
    <w:p w:rsidR="000E4B55" w:rsidP="00E74B8A" w:rsidRDefault="000E4B55">
      <w:pPr>
        <w:pStyle w:val="Bezproreda"/>
        <w:jc w:val="center"/>
        <w:rPr>
          <w:rFonts w:ascii="Arial" w:hAnsi="Arial" w:eastAsia="Times New Roman" w:cs="Arial"/>
          <w:color w:val="000000" w:themeColor="text1"/>
          <w:sz w:val="24"/>
          <w:szCs w:val="24"/>
          <w:lang w:eastAsia="hr-HR"/>
        </w:rPr>
      </w:pPr>
    </w:p>
    <w:p w:rsidR="000E4B55" w:rsidP="00E74B8A" w:rsidRDefault="000E4B55">
      <w:pPr>
        <w:pStyle w:val="Bezproreda"/>
        <w:jc w:val="center"/>
        <w:rPr>
          <w:rFonts w:ascii="Arial" w:hAnsi="Arial" w:eastAsia="Times New Roman" w:cs="Arial"/>
          <w:color w:val="000000" w:themeColor="text1"/>
          <w:sz w:val="24"/>
          <w:szCs w:val="24"/>
          <w:lang w:eastAsia="hr-HR"/>
        </w:rPr>
      </w:pPr>
    </w:p>
    <w:p w:rsidRPr="00E049F7" w:rsidR="003E7400" w:rsidP="00E74B8A" w:rsidRDefault="00BC0F6E">
      <w:pPr>
        <w:pStyle w:val="Bezproreda"/>
        <w:jc w:val="center"/>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Pakrac</w:t>
      </w:r>
      <w:r w:rsidRPr="00E049F7" w:rsidR="0056119B">
        <w:rPr>
          <w:rFonts w:ascii="Arial" w:hAnsi="Arial" w:eastAsia="Times New Roman" w:cs="Arial"/>
          <w:color w:val="000000" w:themeColor="text1"/>
          <w:sz w:val="24"/>
          <w:szCs w:val="24"/>
          <w:lang w:eastAsia="hr-HR"/>
        </w:rPr>
        <w:t>,</w:t>
      </w:r>
      <w:r w:rsidR="0084183B">
        <w:rPr>
          <w:rFonts w:ascii="Arial" w:hAnsi="Arial" w:eastAsia="Times New Roman" w:cs="Arial"/>
          <w:color w:val="000000" w:themeColor="text1"/>
          <w:sz w:val="24"/>
          <w:szCs w:val="24"/>
          <w:lang w:eastAsia="hr-HR"/>
        </w:rPr>
        <w:t xml:space="preserve"> </w:t>
      </w:r>
      <w:r w:rsidR="00C26B4B">
        <w:rPr>
          <w:rFonts w:ascii="Arial" w:hAnsi="Arial" w:eastAsia="Times New Roman" w:cs="Arial"/>
          <w:color w:val="000000" w:themeColor="text1"/>
          <w:sz w:val="24"/>
          <w:szCs w:val="24"/>
          <w:lang w:eastAsia="hr-HR"/>
        </w:rPr>
        <w:t>4</w:t>
      </w:r>
      <w:r w:rsidR="00CD223B">
        <w:rPr>
          <w:rFonts w:ascii="Arial" w:hAnsi="Arial" w:eastAsia="Times New Roman" w:cs="Arial"/>
          <w:color w:val="000000" w:themeColor="text1"/>
          <w:sz w:val="24"/>
          <w:szCs w:val="24"/>
          <w:lang w:eastAsia="hr-HR"/>
        </w:rPr>
        <w:t xml:space="preserve">. </w:t>
      </w:r>
      <w:r>
        <w:rPr>
          <w:rFonts w:ascii="Arial" w:hAnsi="Arial" w:eastAsia="Times New Roman" w:cs="Arial"/>
          <w:color w:val="000000" w:themeColor="text1"/>
          <w:sz w:val="24"/>
          <w:szCs w:val="24"/>
          <w:lang w:eastAsia="hr-HR"/>
        </w:rPr>
        <w:t>rujna</w:t>
      </w:r>
      <w:r w:rsidR="00CD223B">
        <w:rPr>
          <w:rFonts w:ascii="Arial" w:hAnsi="Arial" w:eastAsia="Times New Roman" w:cs="Arial"/>
          <w:color w:val="000000" w:themeColor="text1"/>
          <w:sz w:val="24"/>
          <w:szCs w:val="24"/>
          <w:lang w:eastAsia="hr-HR"/>
        </w:rPr>
        <w:t xml:space="preserve"> </w:t>
      </w:r>
      <w:r w:rsidRPr="00E049F7" w:rsidR="00E049F7">
        <w:rPr>
          <w:rFonts w:ascii="Arial" w:hAnsi="Arial" w:eastAsia="Times New Roman" w:cs="Arial"/>
          <w:color w:val="000000" w:themeColor="text1"/>
          <w:sz w:val="24"/>
          <w:szCs w:val="24"/>
          <w:lang w:eastAsia="hr-HR"/>
        </w:rPr>
        <w:t>202</w:t>
      </w:r>
      <w:r w:rsidR="00E942FD">
        <w:rPr>
          <w:rFonts w:ascii="Arial" w:hAnsi="Arial" w:eastAsia="Times New Roman" w:cs="Arial"/>
          <w:color w:val="000000" w:themeColor="text1"/>
          <w:sz w:val="24"/>
          <w:szCs w:val="24"/>
          <w:lang w:eastAsia="hr-HR"/>
        </w:rPr>
        <w:t>6</w:t>
      </w:r>
      <w:r w:rsidRPr="00E049F7" w:rsidR="00333200">
        <w:rPr>
          <w:rFonts w:ascii="Arial" w:hAnsi="Arial" w:eastAsia="Times New Roman" w:cs="Arial"/>
          <w:color w:val="000000" w:themeColor="text1"/>
          <w:sz w:val="24"/>
          <w:szCs w:val="24"/>
          <w:lang w:eastAsia="hr-HR"/>
        </w:rPr>
        <w:t>.</w:t>
      </w:r>
    </w:p>
    <w:p w:rsidR="004A2591" w:rsidP="00E74B8A" w:rsidRDefault="004A2591">
      <w:pPr>
        <w:pStyle w:val="Bezproreda"/>
        <w:rPr>
          <w:rFonts w:ascii="Arial" w:hAnsi="Arial" w:eastAsia="Times New Roman" w:cs="Arial"/>
          <w:color w:val="000000" w:themeColor="text1"/>
          <w:sz w:val="24"/>
          <w:szCs w:val="24"/>
          <w:lang w:eastAsia="hr-HR"/>
        </w:rPr>
      </w:pPr>
    </w:p>
    <w:p w:rsidR="000E4B55" w:rsidP="00E74B8A" w:rsidRDefault="000E4B55">
      <w:pPr>
        <w:pStyle w:val="Bezproreda"/>
        <w:rPr>
          <w:rFonts w:ascii="Arial" w:hAnsi="Arial" w:eastAsia="Times New Roman" w:cs="Arial"/>
          <w:color w:val="000000" w:themeColor="text1"/>
          <w:sz w:val="24"/>
          <w:szCs w:val="24"/>
          <w:lang w:eastAsia="hr-HR"/>
        </w:rPr>
      </w:pPr>
    </w:p>
    <w:p w:rsidRPr="00E049F7" w:rsidR="004A2591" w:rsidP="00E74B8A" w:rsidRDefault="004A2591">
      <w:pPr>
        <w:pStyle w:val="Bezproreda"/>
        <w:rPr>
          <w:rFonts w:ascii="Arial" w:hAnsi="Arial" w:eastAsia="Times New Roman" w:cs="Arial"/>
          <w:color w:val="000000" w:themeColor="text1"/>
          <w:sz w:val="24"/>
          <w:szCs w:val="24"/>
          <w:lang w:eastAsia="hr-HR"/>
        </w:rPr>
      </w:pPr>
    </w:p>
    <w:p w:rsidRPr="00E049F7" w:rsidR="00333200" w:rsidP="00B41E18" w:rsidRDefault="00333200">
      <w:pPr>
        <w:spacing w:after="0" w:line="240" w:lineRule="auto"/>
        <w:jc w:val="both"/>
        <w:rPr>
          <w:rFonts w:ascii="Arial" w:hAnsi="Arial" w:cs="Arial"/>
          <w:color w:val="000000" w:themeColor="text1"/>
          <w:sz w:val="24"/>
          <w:szCs w:val="24"/>
        </w:rPr>
      </w:pPr>
      <w:r w:rsidRPr="00E049F7">
        <w:rPr>
          <w:rFonts w:ascii="Arial" w:hAnsi="Arial" w:cs="Arial"/>
          <w:color w:val="000000" w:themeColor="text1"/>
          <w:sz w:val="24"/>
          <w:szCs w:val="24"/>
        </w:rPr>
        <w:t xml:space="preserve">      </w:t>
      </w:r>
      <w:r w:rsidR="0063215A">
        <w:rPr>
          <w:rFonts w:ascii="Arial" w:hAnsi="Arial" w:cs="Arial"/>
          <w:color w:val="000000" w:themeColor="text1"/>
          <w:sz w:val="24"/>
          <w:szCs w:val="24"/>
        </w:rPr>
        <w:tab/>
      </w:r>
      <w:r w:rsidRPr="00E049F7">
        <w:rPr>
          <w:rFonts w:ascii="Arial" w:hAnsi="Arial" w:cs="Arial"/>
          <w:color w:val="000000" w:themeColor="text1"/>
          <w:sz w:val="24"/>
          <w:szCs w:val="24"/>
        </w:rPr>
        <w:tab/>
      </w:r>
      <w:r w:rsidR="0063215A">
        <w:rPr>
          <w:rFonts w:ascii="Arial" w:hAnsi="Arial" w:cs="Arial"/>
          <w:color w:val="000000" w:themeColor="text1"/>
          <w:sz w:val="24"/>
          <w:szCs w:val="24"/>
        </w:rPr>
        <w:tab/>
      </w:r>
      <w:r w:rsidRPr="00E049F7">
        <w:rPr>
          <w:rFonts w:ascii="Arial" w:hAnsi="Arial" w:cs="Arial"/>
          <w:color w:val="000000" w:themeColor="text1"/>
          <w:sz w:val="24"/>
          <w:szCs w:val="24"/>
        </w:rPr>
        <w:tab/>
      </w:r>
      <w:r w:rsidRPr="00E049F7">
        <w:rPr>
          <w:rFonts w:ascii="Arial" w:hAnsi="Arial" w:cs="Arial"/>
          <w:color w:val="000000" w:themeColor="text1"/>
          <w:sz w:val="24"/>
          <w:szCs w:val="24"/>
        </w:rPr>
        <w:tab/>
      </w:r>
      <w:r w:rsidRPr="00E049F7">
        <w:rPr>
          <w:rFonts w:ascii="Arial" w:hAnsi="Arial" w:cs="Arial"/>
          <w:color w:val="000000" w:themeColor="text1"/>
          <w:sz w:val="24"/>
          <w:szCs w:val="24"/>
        </w:rPr>
        <w:tab/>
      </w:r>
      <w:r w:rsidRPr="00E049F7">
        <w:rPr>
          <w:rFonts w:ascii="Arial" w:hAnsi="Arial" w:cs="Arial"/>
          <w:color w:val="000000" w:themeColor="text1"/>
          <w:sz w:val="24"/>
          <w:szCs w:val="24"/>
        </w:rPr>
        <w:tab/>
        <w:t xml:space="preserve">        </w:t>
      </w:r>
      <w:r w:rsidR="00BC0F6E">
        <w:rPr>
          <w:rFonts w:ascii="Arial" w:hAnsi="Arial" w:cs="Arial"/>
          <w:color w:val="000000" w:themeColor="text1"/>
          <w:sz w:val="24"/>
          <w:szCs w:val="24"/>
        </w:rPr>
        <w:t xml:space="preserve">    </w:t>
      </w:r>
      <w:r w:rsidR="00572E53">
        <w:rPr>
          <w:rFonts w:ascii="Arial" w:hAnsi="Arial" w:cs="Arial"/>
          <w:color w:val="000000" w:themeColor="text1"/>
          <w:sz w:val="24"/>
          <w:szCs w:val="24"/>
        </w:rPr>
        <w:t xml:space="preserve">                   </w:t>
      </w:r>
      <w:r w:rsidRPr="00E049F7">
        <w:rPr>
          <w:rFonts w:ascii="Arial" w:hAnsi="Arial" w:cs="Arial"/>
          <w:color w:val="000000" w:themeColor="text1"/>
          <w:sz w:val="24"/>
          <w:szCs w:val="24"/>
        </w:rPr>
        <w:t>Sutkinja:</w:t>
      </w:r>
    </w:p>
    <w:p w:rsidRPr="00E049F7" w:rsidR="005A45F1" w:rsidP="00333200" w:rsidRDefault="00333200">
      <w:pPr>
        <w:spacing w:after="0" w:line="240" w:lineRule="auto"/>
        <w:jc w:val="both"/>
        <w:rPr>
          <w:rFonts w:ascii="Arial" w:hAnsi="Arial" w:cs="Arial"/>
          <w:color w:val="000000" w:themeColor="text1"/>
          <w:sz w:val="24"/>
          <w:szCs w:val="24"/>
        </w:rPr>
      </w:pPr>
      <w:r w:rsidRPr="00E049F7">
        <w:rPr>
          <w:rFonts w:ascii="Arial" w:hAnsi="Arial" w:cs="Arial"/>
          <w:color w:val="000000" w:themeColor="text1"/>
          <w:sz w:val="24"/>
          <w:szCs w:val="24"/>
        </w:rPr>
        <w:tab/>
      </w:r>
      <w:r w:rsidR="0063215A">
        <w:rPr>
          <w:rFonts w:ascii="Arial" w:hAnsi="Arial" w:cs="Arial"/>
          <w:color w:val="000000" w:themeColor="text1"/>
          <w:sz w:val="24"/>
          <w:szCs w:val="24"/>
        </w:rPr>
        <w:tab/>
      </w:r>
      <w:r w:rsidRPr="00E049F7">
        <w:rPr>
          <w:rFonts w:ascii="Arial" w:hAnsi="Arial" w:cs="Arial"/>
          <w:color w:val="000000" w:themeColor="text1"/>
          <w:sz w:val="24"/>
          <w:szCs w:val="24"/>
        </w:rPr>
        <w:tab/>
      </w:r>
      <w:r w:rsidRPr="00E049F7">
        <w:rPr>
          <w:rFonts w:ascii="Arial" w:hAnsi="Arial" w:cs="Arial"/>
          <w:color w:val="000000" w:themeColor="text1"/>
          <w:sz w:val="24"/>
          <w:szCs w:val="24"/>
        </w:rPr>
        <w:tab/>
      </w:r>
      <w:r w:rsidRPr="00E049F7">
        <w:rPr>
          <w:rFonts w:ascii="Arial" w:hAnsi="Arial" w:cs="Arial"/>
          <w:color w:val="000000" w:themeColor="text1"/>
          <w:sz w:val="24"/>
          <w:szCs w:val="24"/>
        </w:rPr>
        <w:tab/>
      </w:r>
      <w:r w:rsidR="001C6DAA">
        <w:rPr>
          <w:rFonts w:ascii="Arial" w:hAnsi="Arial" w:cs="Arial"/>
          <w:color w:val="000000" w:themeColor="text1"/>
          <w:sz w:val="24"/>
          <w:szCs w:val="24"/>
        </w:rPr>
        <w:t xml:space="preserve">               </w:t>
      </w:r>
      <w:r w:rsidR="00572E53">
        <w:rPr>
          <w:rFonts w:ascii="Arial" w:hAnsi="Arial" w:cs="Arial"/>
          <w:color w:val="000000" w:themeColor="text1"/>
          <w:sz w:val="24"/>
          <w:szCs w:val="24"/>
        </w:rPr>
        <w:t xml:space="preserve">                            </w:t>
      </w:r>
      <w:r w:rsidR="001C6DAA">
        <w:rPr>
          <w:rFonts w:ascii="Arial" w:hAnsi="Arial" w:cs="Arial"/>
          <w:color w:val="000000" w:themeColor="text1"/>
          <w:sz w:val="24"/>
          <w:szCs w:val="24"/>
        </w:rPr>
        <w:t xml:space="preserve"> </w:t>
      </w:r>
      <w:r w:rsidRPr="00E049F7">
        <w:rPr>
          <w:rFonts w:ascii="Arial" w:hAnsi="Arial" w:cs="Arial"/>
          <w:color w:val="000000" w:themeColor="text1"/>
          <w:sz w:val="24"/>
          <w:szCs w:val="24"/>
        </w:rPr>
        <w:t>Ranka Mikelić, v.r.</w:t>
      </w:r>
    </w:p>
    <w:p w:rsidR="00E0160B" w:rsidP="00E74B8A" w:rsidRDefault="00E0160B">
      <w:pPr>
        <w:pStyle w:val="Bezproreda"/>
        <w:rPr>
          <w:rFonts w:ascii="Arial" w:hAnsi="Arial" w:eastAsia="Times New Roman" w:cs="Arial"/>
          <w:color w:val="000000" w:themeColor="text1"/>
          <w:sz w:val="24"/>
          <w:szCs w:val="24"/>
          <w:lang w:eastAsia="hr-HR"/>
        </w:rPr>
      </w:pPr>
    </w:p>
    <w:p w:rsidR="004A2591" w:rsidP="00E74B8A" w:rsidRDefault="004A2591">
      <w:pPr>
        <w:pStyle w:val="Bezproreda"/>
        <w:rPr>
          <w:rFonts w:ascii="Arial" w:hAnsi="Arial" w:eastAsia="Times New Roman" w:cs="Arial"/>
          <w:color w:val="000000" w:themeColor="text1"/>
          <w:sz w:val="24"/>
          <w:szCs w:val="24"/>
          <w:lang w:eastAsia="hr-HR"/>
        </w:rPr>
      </w:pPr>
    </w:p>
    <w:p w:rsidR="000E4B55" w:rsidP="00E74B8A" w:rsidRDefault="000E4B55">
      <w:pPr>
        <w:pStyle w:val="Bezproreda"/>
        <w:rPr>
          <w:rFonts w:ascii="Arial" w:hAnsi="Arial" w:eastAsia="Times New Roman" w:cs="Arial"/>
          <w:color w:val="000000" w:themeColor="text1"/>
          <w:sz w:val="24"/>
          <w:szCs w:val="24"/>
          <w:lang w:eastAsia="hr-HR"/>
        </w:rPr>
      </w:pPr>
    </w:p>
    <w:p w:rsidR="000E4B55" w:rsidP="00E74B8A" w:rsidRDefault="000E4B55">
      <w:pPr>
        <w:pStyle w:val="Bezproreda"/>
        <w:rPr>
          <w:rFonts w:ascii="Arial" w:hAnsi="Arial" w:eastAsia="Times New Roman" w:cs="Arial"/>
          <w:color w:val="000000" w:themeColor="text1"/>
          <w:sz w:val="24"/>
          <w:szCs w:val="24"/>
          <w:lang w:eastAsia="hr-HR"/>
        </w:rPr>
      </w:pPr>
    </w:p>
    <w:p w:rsidR="004A2591" w:rsidP="00E74B8A" w:rsidRDefault="004A2591">
      <w:pPr>
        <w:pStyle w:val="Bezproreda"/>
        <w:jc w:val="both"/>
        <w:rPr>
          <w:rFonts w:ascii="Arial" w:hAnsi="Arial" w:eastAsia="Times New Roman" w:cs="Arial"/>
          <w:color w:val="000000" w:themeColor="text1"/>
          <w:sz w:val="24"/>
          <w:szCs w:val="24"/>
          <w:lang w:eastAsia="hr-HR"/>
        </w:rPr>
      </w:pPr>
    </w:p>
    <w:p w:rsidRPr="00E049F7" w:rsidR="00333200" w:rsidP="00E74B8A" w:rsidRDefault="00333200">
      <w:pPr>
        <w:pStyle w:val="Bezproreda"/>
        <w:jc w:val="both"/>
        <w:rPr>
          <w:rFonts w:ascii="Arial" w:hAnsi="Arial" w:eastAsia="Times New Roman" w:cs="Arial"/>
          <w:color w:val="000000" w:themeColor="text1"/>
          <w:sz w:val="24"/>
          <w:szCs w:val="24"/>
          <w:lang w:eastAsia="hr-HR"/>
        </w:rPr>
      </w:pPr>
      <w:r w:rsidRPr="00E049F7">
        <w:rPr>
          <w:rFonts w:ascii="Arial" w:hAnsi="Arial" w:eastAsia="Times New Roman" w:cs="Arial"/>
          <w:color w:val="000000" w:themeColor="text1"/>
          <w:sz w:val="24"/>
          <w:szCs w:val="24"/>
          <w:lang w:eastAsia="hr-HR"/>
        </w:rPr>
        <w:t>Uputa o pravnom lijeku:</w:t>
      </w:r>
    </w:p>
    <w:p w:rsidRPr="00E049F7" w:rsidR="00E91D8F" w:rsidP="00E74B8A" w:rsidRDefault="00E91D8F">
      <w:pPr>
        <w:pStyle w:val="Bezproreda"/>
        <w:jc w:val="both"/>
        <w:rPr>
          <w:rFonts w:ascii="Arial" w:hAnsi="Arial" w:eastAsia="Times New Roman" w:cs="Arial"/>
          <w:color w:val="000000" w:themeColor="text1"/>
          <w:sz w:val="24"/>
          <w:szCs w:val="24"/>
          <w:lang w:eastAsia="hr-HR"/>
        </w:rPr>
      </w:pPr>
      <w:r w:rsidRPr="00E049F7">
        <w:rPr>
          <w:rFonts w:ascii="Arial" w:hAnsi="Arial" w:eastAsia="Times New Roman" w:cs="Arial"/>
          <w:color w:val="000000" w:themeColor="text1"/>
          <w:sz w:val="24"/>
          <w:szCs w:val="24"/>
          <w:lang w:eastAsia="hr-HR"/>
        </w:rPr>
        <w:t xml:space="preserve">Protiv ove presude ovlašteni tužitelj i okrivljenik imaju pravo žalbe Visokom prekršajnom sudu Republike Hrvatske u Zagrebu, u roku od 8 </w:t>
      </w:r>
      <w:r w:rsidRPr="00E049F7" w:rsidR="005A45F1">
        <w:rPr>
          <w:rFonts w:ascii="Arial" w:hAnsi="Arial" w:eastAsia="Times New Roman" w:cs="Arial"/>
          <w:color w:val="000000" w:themeColor="text1"/>
          <w:sz w:val="24"/>
          <w:szCs w:val="24"/>
          <w:lang w:eastAsia="hr-HR"/>
        </w:rPr>
        <w:t xml:space="preserve">(osam) </w:t>
      </w:r>
      <w:r w:rsidRPr="00E049F7">
        <w:rPr>
          <w:rFonts w:ascii="Arial" w:hAnsi="Arial" w:eastAsia="Times New Roman" w:cs="Arial"/>
          <w:color w:val="000000" w:themeColor="text1"/>
          <w:sz w:val="24"/>
          <w:szCs w:val="24"/>
          <w:lang w:eastAsia="hr-HR"/>
        </w:rPr>
        <w:t xml:space="preserve">dana od dana prijama presude, a putem ove Stalne službe u </w:t>
      </w:r>
      <w:r w:rsidR="00BC0F6E">
        <w:rPr>
          <w:rFonts w:ascii="Arial" w:hAnsi="Arial" w:eastAsia="Times New Roman" w:cs="Arial"/>
          <w:color w:val="000000" w:themeColor="text1"/>
          <w:sz w:val="24"/>
          <w:szCs w:val="24"/>
          <w:lang w:eastAsia="hr-HR"/>
        </w:rPr>
        <w:t>Pakracu</w:t>
      </w:r>
      <w:r w:rsidRPr="00E049F7">
        <w:rPr>
          <w:rFonts w:ascii="Arial" w:hAnsi="Arial" w:eastAsia="Times New Roman" w:cs="Arial"/>
          <w:color w:val="000000" w:themeColor="text1"/>
          <w:sz w:val="24"/>
          <w:szCs w:val="24"/>
          <w:lang w:eastAsia="hr-HR"/>
        </w:rPr>
        <w:t>, u dva istovjetna primjera.</w:t>
      </w:r>
    </w:p>
    <w:p w:rsidRPr="00E049F7" w:rsidR="003E7400" w:rsidP="00E74B8A" w:rsidRDefault="003E7400">
      <w:pPr>
        <w:pStyle w:val="Bezproreda"/>
        <w:rPr>
          <w:rFonts w:ascii="Arial" w:hAnsi="Arial" w:eastAsia="Times New Roman" w:cs="Arial"/>
          <w:color w:val="000000" w:themeColor="text1"/>
          <w:sz w:val="24"/>
          <w:szCs w:val="24"/>
          <w:lang w:eastAsia="hr-HR"/>
        </w:rPr>
      </w:pPr>
    </w:p>
    <w:p w:rsidRPr="00E049F7" w:rsidR="003E7400" w:rsidP="00E74B8A" w:rsidRDefault="003E7400">
      <w:pPr>
        <w:pStyle w:val="Bezproreda"/>
        <w:rPr>
          <w:rFonts w:ascii="Arial" w:hAnsi="Arial" w:eastAsia="Times New Roman" w:cs="Arial"/>
          <w:color w:val="000000" w:themeColor="text1"/>
          <w:sz w:val="24"/>
          <w:szCs w:val="24"/>
          <w:lang w:eastAsia="hr-HR"/>
        </w:rPr>
      </w:pPr>
      <w:r w:rsidRPr="00E049F7">
        <w:rPr>
          <w:rFonts w:ascii="Arial" w:hAnsi="Arial" w:eastAsia="Times New Roman" w:cs="Arial"/>
          <w:color w:val="000000" w:themeColor="text1"/>
          <w:sz w:val="24"/>
          <w:szCs w:val="24"/>
          <w:lang w:eastAsia="hr-HR"/>
        </w:rPr>
        <w:t>Dostaviti:</w:t>
      </w:r>
    </w:p>
    <w:p w:rsidRPr="00E049F7" w:rsidR="003E7400" w:rsidP="00333200" w:rsidRDefault="00333200">
      <w:pPr>
        <w:pStyle w:val="Bezproreda"/>
        <w:rPr>
          <w:rFonts w:ascii="Arial" w:hAnsi="Arial" w:eastAsia="Times New Roman" w:cs="Arial"/>
          <w:color w:val="000000" w:themeColor="text1"/>
          <w:sz w:val="24"/>
          <w:szCs w:val="24"/>
          <w:lang w:eastAsia="hr-HR"/>
        </w:rPr>
      </w:pPr>
      <w:r w:rsidRPr="00E049F7">
        <w:rPr>
          <w:rFonts w:ascii="Arial" w:hAnsi="Arial" w:eastAsia="Times New Roman" w:cs="Arial"/>
          <w:color w:val="000000" w:themeColor="text1"/>
          <w:sz w:val="24"/>
          <w:szCs w:val="24"/>
          <w:lang w:eastAsia="hr-HR"/>
        </w:rPr>
        <w:t xml:space="preserve">1. </w:t>
      </w:r>
      <w:r w:rsidRPr="00E049F7" w:rsidR="005A45F1">
        <w:rPr>
          <w:rFonts w:ascii="Arial" w:hAnsi="Arial" w:eastAsia="Times New Roman" w:cs="Arial"/>
          <w:color w:val="000000" w:themeColor="text1"/>
          <w:sz w:val="24"/>
          <w:szCs w:val="24"/>
          <w:lang w:eastAsia="hr-HR"/>
        </w:rPr>
        <w:t>ovlaštenom tužitelju,</w:t>
      </w:r>
    </w:p>
    <w:p w:rsidR="003E7400" w:rsidP="001C6DAA" w:rsidRDefault="00333200">
      <w:pPr>
        <w:pStyle w:val="Bezproreda"/>
        <w:rPr>
          <w:rFonts w:ascii="Arial" w:hAnsi="Arial" w:eastAsia="Times New Roman" w:cs="Arial"/>
          <w:color w:val="000000" w:themeColor="text1"/>
          <w:sz w:val="24"/>
          <w:szCs w:val="24"/>
          <w:lang w:eastAsia="hr-HR"/>
        </w:rPr>
      </w:pPr>
      <w:r w:rsidRPr="00E049F7">
        <w:rPr>
          <w:rFonts w:ascii="Arial" w:hAnsi="Arial" w:eastAsia="Times New Roman" w:cs="Arial"/>
          <w:color w:val="000000" w:themeColor="text1"/>
          <w:sz w:val="24"/>
          <w:szCs w:val="24"/>
          <w:lang w:eastAsia="hr-HR"/>
        </w:rPr>
        <w:t>2. o</w:t>
      </w:r>
      <w:r w:rsidRPr="00E049F7" w:rsidR="005A45F1">
        <w:rPr>
          <w:rFonts w:ascii="Arial" w:hAnsi="Arial" w:eastAsia="Times New Roman" w:cs="Arial"/>
          <w:color w:val="000000" w:themeColor="text1"/>
          <w:sz w:val="24"/>
          <w:szCs w:val="24"/>
          <w:lang w:eastAsia="hr-HR"/>
        </w:rPr>
        <w:t>krivljeniku</w:t>
      </w:r>
      <w:r w:rsidR="00572E53">
        <w:rPr>
          <w:rFonts w:ascii="Arial" w:hAnsi="Arial" w:eastAsia="Times New Roman" w:cs="Arial"/>
          <w:color w:val="000000" w:themeColor="text1"/>
          <w:sz w:val="24"/>
          <w:szCs w:val="24"/>
          <w:lang w:eastAsia="hr-HR"/>
        </w:rPr>
        <w:t>,</w:t>
      </w:r>
      <w:r w:rsidR="001C6DAA">
        <w:rPr>
          <w:rFonts w:ascii="Arial" w:hAnsi="Arial" w:eastAsia="Times New Roman" w:cs="Arial"/>
          <w:color w:val="000000" w:themeColor="text1"/>
          <w:sz w:val="24"/>
          <w:szCs w:val="24"/>
          <w:lang w:eastAsia="hr-HR"/>
        </w:rPr>
        <w:t xml:space="preserve"> </w:t>
      </w:r>
    </w:p>
    <w:p w:rsidRPr="00E049F7" w:rsidR="005A45F1" w:rsidP="00333200" w:rsidRDefault="00455785">
      <w:pPr>
        <w:pStyle w:val="Bezproreda"/>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3</w:t>
      </w:r>
      <w:r w:rsidR="00BC0F6E">
        <w:rPr>
          <w:rFonts w:ascii="Arial" w:hAnsi="Arial" w:eastAsia="Times New Roman" w:cs="Arial"/>
          <w:color w:val="000000" w:themeColor="text1"/>
          <w:sz w:val="24"/>
          <w:szCs w:val="24"/>
          <w:lang w:eastAsia="hr-HR"/>
        </w:rPr>
        <w:t>.</w:t>
      </w:r>
      <w:r w:rsidRPr="00E049F7" w:rsidR="00333200">
        <w:rPr>
          <w:rFonts w:ascii="Arial" w:hAnsi="Arial" w:eastAsia="Times New Roman" w:cs="Arial"/>
          <w:color w:val="000000" w:themeColor="text1"/>
          <w:sz w:val="24"/>
          <w:szCs w:val="24"/>
          <w:lang w:eastAsia="hr-HR"/>
        </w:rPr>
        <w:t xml:space="preserve"> </w:t>
      </w:r>
      <w:r w:rsidRPr="00E049F7" w:rsidR="005A45F1">
        <w:rPr>
          <w:rFonts w:ascii="Arial" w:hAnsi="Arial" w:eastAsia="Times New Roman" w:cs="Arial"/>
          <w:color w:val="000000" w:themeColor="text1"/>
          <w:sz w:val="24"/>
          <w:szCs w:val="24"/>
          <w:lang w:eastAsia="hr-HR"/>
        </w:rPr>
        <w:t>ovlaštenom tužitelju, po pravomoćnosti,</w:t>
      </w:r>
    </w:p>
    <w:p w:rsidRPr="00E049F7" w:rsidR="005A45F1" w:rsidP="00333200" w:rsidRDefault="00BC0F6E">
      <w:pPr>
        <w:pStyle w:val="Bezproreda"/>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4</w:t>
      </w:r>
      <w:r w:rsidRPr="00E049F7" w:rsidR="00333200">
        <w:rPr>
          <w:rFonts w:ascii="Arial" w:hAnsi="Arial" w:eastAsia="Times New Roman" w:cs="Arial"/>
          <w:color w:val="000000" w:themeColor="text1"/>
          <w:sz w:val="24"/>
          <w:szCs w:val="24"/>
          <w:lang w:eastAsia="hr-HR"/>
        </w:rPr>
        <w:t xml:space="preserve">. </w:t>
      </w:r>
      <w:r w:rsidRPr="00E049F7" w:rsidR="005A45F1">
        <w:rPr>
          <w:rFonts w:ascii="Arial" w:hAnsi="Arial" w:eastAsia="Times New Roman" w:cs="Arial"/>
          <w:color w:val="000000" w:themeColor="text1"/>
          <w:sz w:val="24"/>
          <w:szCs w:val="24"/>
          <w:lang w:eastAsia="hr-HR"/>
        </w:rPr>
        <w:t>na izvršenje, po izvršnosti,</w:t>
      </w:r>
    </w:p>
    <w:p w:rsidRPr="00E049F7" w:rsidR="005A45F1" w:rsidP="00333200" w:rsidRDefault="00BC0F6E">
      <w:pPr>
        <w:pStyle w:val="Bezproreda"/>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5</w:t>
      </w:r>
      <w:r w:rsidRPr="00E049F7" w:rsidR="00333200">
        <w:rPr>
          <w:rFonts w:ascii="Arial" w:hAnsi="Arial" w:eastAsia="Times New Roman" w:cs="Arial"/>
          <w:color w:val="000000" w:themeColor="text1"/>
          <w:sz w:val="24"/>
          <w:szCs w:val="24"/>
          <w:lang w:eastAsia="hr-HR"/>
        </w:rPr>
        <w:t xml:space="preserve">. </w:t>
      </w:r>
      <w:r w:rsidRPr="00E049F7" w:rsidR="005A45F1">
        <w:rPr>
          <w:rFonts w:ascii="Arial" w:hAnsi="Arial" w:eastAsia="Times New Roman" w:cs="Arial"/>
          <w:color w:val="000000" w:themeColor="text1"/>
          <w:sz w:val="24"/>
          <w:szCs w:val="24"/>
          <w:lang w:eastAsia="hr-HR"/>
        </w:rPr>
        <w:t>prekršajna evidencija,</w:t>
      </w:r>
    </w:p>
    <w:p w:rsidRPr="00E049F7" w:rsidR="005A45F1" w:rsidP="00333200" w:rsidRDefault="00BC0F6E">
      <w:pPr>
        <w:pStyle w:val="Bezproreda"/>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6</w:t>
      </w:r>
      <w:r w:rsidRPr="00E049F7" w:rsidR="00333200">
        <w:rPr>
          <w:rFonts w:ascii="Arial" w:hAnsi="Arial" w:eastAsia="Times New Roman" w:cs="Arial"/>
          <w:color w:val="000000" w:themeColor="text1"/>
          <w:sz w:val="24"/>
          <w:szCs w:val="24"/>
          <w:lang w:eastAsia="hr-HR"/>
        </w:rPr>
        <w:t xml:space="preserve">. </w:t>
      </w:r>
      <w:r w:rsidRPr="00E049F7" w:rsidR="005A45F1">
        <w:rPr>
          <w:rFonts w:ascii="Arial" w:hAnsi="Arial" w:eastAsia="Times New Roman" w:cs="Arial"/>
          <w:color w:val="000000" w:themeColor="text1"/>
          <w:sz w:val="24"/>
          <w:szCs w:val="24"/>
          <w:lang w:eastAsia="hr-HR"/>
        </w:rPr>
        <w:t>spis.</w:t>
      </w:r>
    </w:p>
    <w:p w:rsidRPr="00E049F7" w:rsidR="00541801" w:rsidP="00E74B8A" w:rsidRDefault="00541801">
      <w:pPr>
        <w:pStyle w:val="Bezproreda"/>
        <w:rPr>
          <w:rFonts w:ascii="Arial" w:hAnsi="Arial" w:eastAsia="Times New Roman" w:cs="Arial"/>
          <w:color w:val="000000" w:themeColor="text1"/>
          <w:sz w:val="24"/>
          <w:szCs w:val="24"/>
          <w:lang w:eastAsia="hr-HR"/>
        </w:rPr>
      </w:pPr>
    </w:p>
    <w:p w:rsidRPr="00E049F7" w:rsidR="005A45F1" w:rsidP="00A03101" w:rsidRDefault="005A45F1">
      <w:pPr>
        <w:spacing w:after="0" w:line="240" w:lineRule="auto"/>
        <w:ind w:left="4248"/>
        <w:jc w:val="both"/>
        <w:rPr>
          <w:rFonts w:ascii="Arial" w:hAnsi="Arial" w:eastAsia="Times New Roman" w:cs="Arial"/>
          <w:color w:val="000000" w:themeColor="text1"/>
          <w:sz w:val="24"/>
          <w:szCs w:val="24"/>
        </w:rPr>
      </w:pPr>
      <w:r w:rsidRPr="00E049F7">
        <w:rPr>
          <w:rFonts w:ascii="Arial" w:hAnsi="Arial" w:eastAsia="Times New Roman" w:cs="Arial"/>
          <w:color w:val="000000" w:themeColor="text1"/>
          <w:sz w:val="24"/>
          <w:szCs w:val="24"/>
        </w:rPr>
        <w:t xml:space="preserve">Za točnost </w:t>
      </w:r>
      <w:proofErr w:type="spellStart"/>
      <w:r w:rsidRPr="00E049F7">
        <w:rPr>
          <w:rFonts w:ascii="Arial" w:hAnsi="Arial" w:eastAsia="Times New Roman" w:cs="Arial"/>
          <w:color w:val="000000" w:themeColor="text1"/>
          <w:sz w:val="24"/>
          <w:szCs w:val="24"/>
        </w:rPr>
        <w:t>otpravka</w:t>
      </w:r>
      <w:proofErr w:type="spellEnd"/>
      <w:r w:rsidRPr="00E049F7">
        <w:rPr>
          <w:rFonts w:ascii="Arial" w:hAnsi="Arial" w:eastAsia="Times New Roman" w:cs="Arial"/>
          <w:color w:val="000000" w:themeColor="text1"/>
          <w:sz w:val="24"/>
          <w:szCs w:val="24"/>
        </w:rPr>
        <w:t xml:space="preserve"> - ovlašteni službenik:</w:t>
      </w:r>
    </w:p>
    <w:p w:rsidRPr="00E049F7" w:rsidR="005A45F1" w:rsidP="005A45F1" w:rsidRDefault="005A45F1">
      <w:pPr>
        <w:spacing w:after="0" w:line="240" w:lineRule="auto"/>
        <w:ind w:left="4248"/>
        <w:jc w:val="both"/>
        <w:rPr>
          <w:rFonts w:ascii="Arial" w:hAnsi="Arial" w:eastAsia="Times New Roman" w:cs="Arial"/>
          <w:color w:val="000000" w:themeColor="text1"/>
          <w:sz w:val="24"/>
          <w:szCs w:val="24"/>
        </w:rPr>
      </w:pPr>
      <w:r w:rsidRPr="00E049F7">
        <w:rPr>
          <w:rFonts w:ascii="Arial" w:hAnsi="Arial" w:eastAsia="Times New Roman" w:cs="Arial"/>
          <w:color w:val="000000" w:themeColor="text1"/>
          <w:sz w:val="24"/>
          <w:szCs w:val="24"/>
        </w:rPr>
        <w:t xml:space="preserve">                   </w:t>
      </w:r>
      <w:r w:rsidR="0063215A">
        <w:rPr>
          <w:rFonts w:ascii="Arial" w:hAnsi="Arial" w:eastAsia="Times New Roman" w:cs="Arial"/>
          <w:color w:val="000000" w:themeColor="text1"/>
          <w:sz w:val="24"/>
          <w:szCs w:val="24"/>
        </w:rPr>
        <w:t xml:space="preserve"> </w:t>
      </w:r>
      <w:r w:rsidR="00BC0F6E">
        <w:rPr>
          <w:rFonts w:ascii="Arial" w:hAnsi="Arial" w:eastAsia="Times New Roman" w:cs="Arial"/>
          <w:color w:val="000000" w:themeColor="text1"/>
          <w:sz w:val="24"/>
          <w:szCs w:val="24"/>
        </w:rPr>
        <w:t xml:space="preserve">Brigita Kasner </w:t>
      </w:r>
      <w:r w:rsidR="0063215A">
        <w:rPr>
          <w:rFonts w:ascii="Arial" w:hAnsi="Arial" w:eastAsia="Times New Roman" w:cs="Arial"/>
          <w:color w:val="000000" w:themeColor="text1"/>
          <w:sz w:val="24"/>
          <w:szCs w:val="24"/>
        </w:rPr>
        <w:t xml:space="preserve"> </w:t>
      </w:r>
    </w:p>
    <w:sectPr w:rsidRPr="00E049F7" w:rsidR="005A45F1" w:rsidSect="00137316">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22D91" w:rsidP="00E74B8A" w:rsidRDefault="00B22D91" w14:paraId="3F347456" w14:textId="77777777">
      <w:pPr>
        <w:spacing w:after="0" w:line="240" w:lineRule="auto"/>
      </w:pPr>
      <w:r>
        <w:separator/>
      </w:r>
    </w:p>
  </w:endnote>
  <w:endnote w:type="continuationSeparator" w:id="0">
    <w:p w:rsidR="00B22D91" w:rsidP="00E74B8A" w:rsidRDefault="00B22D91" w14:paraId="2C41E92E" w14:textId="77777777">
      <w:pPr>
        <w:spacing w:after="0" w:line="240" w:lineRule="auto"/>
      </w:pPr>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22D91" w:rsidP="00E74B8A" w:rsidRDefault="00B22D91" w14:paraId="44C208AC" w14:textId="77777777">
      <w:pPr>
        <w:spacing w:after="0" w:line="240" w:lineRule="auto"/>
      </w:pPr>
      <w:r>
        <w:separator/>
      </w:r>
    </w:p>
  </w:footnote>
  <w:footnote w:type="continuationSeparator" w:id="0">
    <w:p w:rsidR="00B22D91" w:rsidP="00E74B8A" w:rsidRDefault="00B22D91" w14:paraId="69695B14" w14:textId="77777777">
      <w:pPr>
        <w:spacing w:after="0" w:line="240" w:lineRule="auto"/>
      </w:pPr>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53205465"/>
      <w:docPartObj>
        <w:docPartGallery w:val="Page Numbers (Top of Page)"/>
        <w:docPartUnique/>
      </w:docPartObj>
    </w:sdtPr>
    <w:sdtContent>
      <w:p w:rsidR="00137316" w:rsidRDefault="00137316" w14:paraId="221A7F39" w14:textId="3532F809">
        <w:pPr>
          <w:pStyle w:val="Zaglavlje"/>
          <w:jc w:val="center"/>
        </w:pPr>
        <w:r>
          <w:fldChar w:fldCharType="begin"/>
        </w:r>
        <w:r>
          <w:instrText>PAGE   \* MERGEFORMAT</w:instrText>
        </w:r>
        <w:r>
          <w:fldChar w:fldCharType="separate"/>
        </w:r>
        <w:r>
          <w:t>2</w:t>
        </w:r>
        <w:r>
          <w:fldChar w:fldCharType="end"/>
        </w:r>
      </w:p>
    </w:sdtContent>
  </w:sdt>
  <w:p w:rsidR="00C26B4B" w:rsidP="00C26B4B" w:rsidRDefault="00C26B4B" w14:paraId="7DC42DA7" w14:textId="77777777">
    <w:pPr>
      <w:pStyle w:val="Bezproreda"/>
      <w:jc w:val="right"/>
      <w:rPr>
        <w:rFonts w:ascii="Arial" w:hAnsi="Arial" w:eastAsia="Times New Roman" w:cs="Arial"/>
        <w:color w:val="000000" w:themeColor="text1"/>
        <w:sz w:val="24"/>
        <w:szCs w:val="24"/>
        <w:lang w:eastAsia="hr-HR"/>
      </w:rPr>
    </w:pPr>
    <w:r>
      <w:rPr>
        <w:rFonts w:ascii="Arial" w:hAnsi="Arial" w:eastAsia="Times New Roman" w:cs="Arial"/>
        <w:color w:val="000000" w:themeColor="text1"/>
        <w:sz w:val="24"/>
        <w:szCs w:val="24"/>
        <w:lang w:eastAsia="hr-HR"/>
      </w:rPr>
      <w:t>Pp-2057/2026-8</w:t>
    </w:r>
  </w:p>
  <w:p w:rsidR="00137316" w:rsidP="00310945" w:rsidRDefault="00137316" w14:paraId="056DDA64" w14:textId="77777777">
    <w:pPr>
      <w:pStyle w:val="Bezproreda"/>
      <w:rPr>
        <w:rFonts w:ascii="Arial" w:hAnsi="Arial" w:eastAsia="Times New Roman" w:cs="Arial"/>
        <w:color w:val="000000" w:themeColor="text1"/>
        <w:sz w:val="24"/>
        <w:szCs w:val="24"/>
        <w:lang w:eastAsia="hr-HR"/>
      </w:rPr>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B53AA8"/>
    <w:multiLevelType w:val="hybridMultilevel"/>
    <w:tmpl w:val="FCD2B440"/>
    <w:lvl w:ilvl="0" w:tplc="B4F471A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027909BE"/>
    <w:multiLevelType w:val="hybridMultilevel"/>
    <w:tmpl w:val="32E26E88"/>
    <w:lvl w:ilvl="0" w:tplc="A77CDBC8">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1EC77603"/>
    <w:multiLevelType w:val="hybridMultilevel"/>
    <w:tmpl w:val="321A99EA"/>
    <w:lvl w:ilvl="0" w:tplc="041A0001">
      <w:start w:val="1"/>
      <w:numFmt w:val="bullet"/>
      <w:lvlText w:val=""/>
      <w:lvlJc w:val="left"/>
      <w:pPr>
        <w:tabs>
          <w:tab w:val="num" w:pos="720"/>
        </w:tabs>
        <w:ind w:left="720" w:hanging="360"/>
      </w:pPr>
      <w:rPr>
        <w:rFonts w:hint="default" w:ascii="Symbol" w:hAnsi="Symbol"/>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3">
    <w:nsid w:val="1F233C85"/>
    <w:multiLevelType w:val="hybridMultilevel"/>
    <w:tmpl w:val="3B9A112A"/>
    <w:lvl w:ilvl="0" w:tplc="12C201B0">
      <w:start w:val="1"/>
      <w:numFmt w:val="decimal"/>
      <w:lvlText w:val="%1."/>
      <w:lvlJc w:val="left"/>
      <w:pPr>
        <w:ind w:left="1068" w:hanging="360"/>
      </w:pPr>
      <w:rPr>
        <w:rFonts w:hint="default" w:eastAsia="Times New Roman"/>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4">
    <w:nsid w:val="2EA40006"/>
    <w:multiLevelType w:val="hybridMultilevel"/>
    <w:tmpl w:val="EDF2169A"/>
    <w:lvl w:ilvl="0" w:tplc="4C06FB94">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39995B59"/>
    <w:multiLevelType w:val="hybridMultilevel"/>
    <w:tmpl w:val="40987934"/>
    <w:lvl w:ilvl="0" w:tplc="03B0B5C8">
      <w:start w:val="1"/>
      <w:numFmt w:val="decimal"/>
      <w:lvlText w:val="%1)"/>
      <w:lvlJc w:val="left"/>
      <w:pPr>
        <w:ind w:left="1068" w:hanging="36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6">
    <w:nsid w:val="3A9A7536"/>
    <w:multiLevelType w:val="hybridMultilevel"/>
    <w:tmpl w:val="FB441530"/>
    <w:lvl w:ilvl="0" w:tplc="56B6E126">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7">
    <w:nsid w:val="44901324"/>
    <w:multiLevelType w:val="hybridMultilevel"/>
    <w:tmpl w:val="FB0ED2AE"/>
    <w:lvl w:ilvl="0" w:tplc="985EDDD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8">
    <w:nsid w:val="49B84C3E"/>
    <w:multiLevelType w:val="hybridMultilevel"/>
    <w:tmpl w:val="180607F0"/>
    <w:lvl w:ilvl="0" w:tplc="756E725E">
      <w:start w:val="1"/>
      <w:numFmt w:val="decimal"/>
      <w:lvlText w:val="%1."/>
      <w:lvlJc w:val="left"/>
      <w:pPr>
        <w:ind w:left="1020" w:hanging="360"/>
      </w:pPr>
      <w:rPr>
        <w:rFonts w:hint="default" w:eastAsia="Times New Roman"/>
      </w:rPr>
    </w:lvl>
    <w:lvl w:ilvl="1" w:tplc="041A0019" w:tentative="true">
      <w:start w:val="1"/>
      <w:numFmt w:val="lowerLetter"/>
      <w:lvlText w:val="%2."/>
      <w:lvlJc w:val="left"/>
      <w:pPr>
        <w:ind w:left="1740" w:hanging="360"/>
      </w:pPr>
    </w:lvl>
    <w:lvl w:ilvl="2" w:tplc="041A001B" w:tentative="true">
      <w:start w:val="1"/>
      <w:numFmt w:val="lowerRoman"/>
      <w:lvlText w:val="%3."/>
      <w:lvlJc w:val="right"/>
      <w:pPr>
        <w:ind w:left="2460" w:hanging="180"/>
      </w:pPr>
    </w:lvl>
    <w:lvl w:ilvl="3" w:tplc="041A000F" w:tentative="true">
      <w:start w:val="1"/>
      <w:numFmt w:val="decimal"/>
      <w:lvlText w:val="%4."/>
      <w:lvlJc w:val="left"/>
      <w:pPr>
        <w:ind w:left="3180" w:hanging="360"/>
      </w:pPr>
    </w:lvl>
    <w:lvl w:ilvl="4" w:tplc="041A0019" w:tentative="true">
      <w:start w:val="1"/>
      <w:numFmt w:val="lowerLetter"/>
      <w:lvlText w:val="%5."/>
      <w:lvlJc w:val="left"/>
      <w:pPr>
        <w:ind w:left="3900" w:hanging="360"/>
      </w:pPr>
    </w:lvl>
    <w:lvl w:ilvl="5" w:tplc="041A001B" w:tentative="true">
      <w:start w:val="1"/>
      <w:numFmt w:val="lowerRoman"/>
      <w:lvlText w:val="%6."/>
      <w:lvlJc w:val="right"/>
      <w:pPr>
        <w:ind w:left="4620" w:hanging="180"/>
      </w:pPr>
    </w:lvl>
    <w:lvl w:ilvl="6" w:tplc="041A000F" w:tentative="true">
      <w:start w:val="1"/>
      <w:numFmt w:val="decimal"/>
      <w:lvlText w:val="%7."/>
      <w:lvlJc w:val="left"/>
      <w:pPr>
        <w:ind w:left="5340" w:hanging="360"/>
      </w:pPr>
    </w:lvl>
    <w:lvl w:ilvl="7" w:tplc="041A0019" w:tentative="true">
      <w:start w:val="1"/>
      <w:numFmt w:val="lowerLetter"/>
      <w:lvlText w:val="%8."/>
      <w:lvlJc w:val="left"/>
      <w:pPr>
        <w:ind w:left="6060" w:hanging="360"/>
      </w:pPr>
    </w:lvl>
    <w:lvl w:ilvl="8" w:tplc="041A001B" w:tentative="true">
      <w:start w:val="1"/>
      <w:numFmt w:val="lowerRoman"/>
      <w:lvlText w:val="%9."/>
      <w:lvlJc w:val="right"/>
      <w:pPr>
        <w:ind w:left="6780" w:hanging="180"/>
      </w:pPr>
    </w:lvl>
  </w:abstractNum>
  <w:abstractNum w:abstractNumId="9">
    <w:nsid w:val="672368BB"/>
    <w:multiLevelType w:val="hybridMultilevel"/>
    <w:tmpl w:val="A4E8E9D0"/>
    <w:lvl w:ilvl="0" w:tplc="041A000F">
      <w:start w:val="1"/>
      <w:numFmt w:val="decimal"/>
      <w:lvlText w:val="%1."/>
      <w:lvlJc w:val="left"/>
      <w:pPr>
        <w:tabs>
          <w:tab w:val="num" w:pos="720"/>
        </w:tabs>
        <w:ind w:left="720" w:hanging="360"/>
      </w:pPr>
    </w:lvl>
    <w:lvl w:ilvl="1" w:tplc="041A0019">
      <w:start w:val="1"/>
      <w:numFmt w:val="lowerLetter"/>
      <w:lvlText w:val="%2."/>
      <w:lvlJc w:val="left"/>
      <w:pPr>
        <w:tabs>
          <w:tab w:val="num" w:pos="1440"/>
        </w:tabs>
        <w:ind w:left="1440" w:hanging="360"/>
      </w:pPr>
    </w:lvl>
    <w:lvl w:ilvl="2" w:tplc="041A001B">
      <w:start w:val="1"/>
      <w:numFmt w:val="lowerRoman"/>
      <w:lvlText w:val="%3."/>
      <w:lvlJc w:val="right"/>
      <w:pPr>
        <w:tabs>
          <w:tab w:val="num" w:pos="2160"/>
        </w:tabs>
        <w:ind w:left="2160" w:hanging="180"/>
      </w:pPr>
    </w:lvl>
    <w:lvl w:ilvl="3" w:tplc="041A000F">
      <w:start w:val="1"/>
      <w:numFmt w:val="decimal"/>
      <w:lvlText w:val="%4."/>
      <w:lvlJc w:val="left"/>
      <w:pPr>
        <w:tabs>
          <w:tab w:val="num" w:pos="2880"/>
        </w:tabs>
        <w:ind w:left="2880" w:hanging="360"/>
      </w:pPr>
    </w:lvl>
    <w:lvl w:ilvl="4" w:tplc="041A0019">
      <w:start w:val="1"/>
      <w:numFmt w:val="lowerLetter"/>
      <w:lvlText w:val="%5."/>
      <w:lvlJc w:val="left"/>
      <w:pPr>
        <w:tabs>
          <w:tab w:val="num" w:pos="3600"/>
        </w:tabs>
        <w:ind w:left="3600" w:hanging="360"/>
      </w:pPr>
    </w:lvl>
    <w:lvl w:ilvl="5" w:tplc="041A001B">
      <w:start w:val="1"/>
      <w:numFmt w:val="lowerRoman"/>
      <w:lvlText w:val="%6."/>
      <w:lvlJc w:val="right"/>
      <w:pPr>
        <w:tabs>
          <w:tab w:val="num" w:pos="4320"/>
        </w:tabs>
        <w:ind w:left="4320" w:hanging="180"/>
      </w:pPr>
    </w:lvl>
    <w:lvl w:ilvl="6" w:tplc="041A000F">
      <w:start w:val="1"/>
      <w:numFmt w:val="decimal"/>
      <w:lvlText w:val="%7."/>
      <w:lvlJc w:val="left"/>
      <w:pPr>
        <w:tabs>
          <w:tab w:val="num" w:pos="5040"/>
        </w:tabs>
        <w:ind w:left="5040" w:hanging="360"/>
      </w:pPr>
    </w:lvl>
    <w:lvl w:ilvl="7" w:tplc="041A0019">
      <w:start w:val="1"/>
      <w:numFmt w:val="lowerLetter"/>
      <w:lvlText w:val="%8."/>
      <w:lvlJc w:val="left"/>
      <w:pPr>
        <w:tabs>
          <w:tab w:val="num" w:pos="5760"/>
        </w:tabs>
        <w:ind w:left="5760" w:hanging="360"/>
      </w:pPr>
    </w:lvl>
    <w:lvl w:ilvl="8" w:tplc="041A001B">
      <w:start w:val="1"/>
      <w:numFmt w:val="lowerRoman"/>
      <w:lvlText w:val="%9."/>
      <w:lvlJc w:val="right"/>
      <w:pPr>
        <w:tabs>
          <w:tab w:val="num" w:pos="6480"/>
        </w:tabs>
        <w:ind w:left="6480" w:hanging="180"/>
      </w:pPr>
    </w:lvl>
  </w:abstractNum>
  <w:abstractNum w:abstractNumId="10">
    <w:nsid w:val="6762581E"/>
    <w:multiLevelType w:val="hybridMultilevel"/>
    <w:tmpl w:val="486E0CBE"/>
    <w:lvl w:ilvl="0" w:tplc="70CA8EAE">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1">
    <w:nsid w:val="70A36137"/>
    <w:multiLevelType w:val="hybridMultilevel"/>
    <w:tmpl w:val="69C06354"/>
    <w:lvl w:ilvl="0" w:tplc="041A0001">
      <w:start w:val="1"/>
      <w:numFmt w:val="bullet"/>
      <w:lvlText w:val=""/>
      <w:lvlJc w:val="left"/>
      <w:pPr>
        <w:tabs>
          <w:tab w:val="num" w:pos="720"/>
        </w:tabs>
        <w:ind w:left="720" w:hanging="360"/>
      </w:pPr>
      <w:rPr>
        <w:rFonts w:hint="default" w:ascii="Symbol" w:hAnsi="Symbol"/>
      </w:rPr>
    </w:lvl>
    <w:lvl w:ilvl="1" w:tplc="041A0003" w:tentative="true">
      <w:start w:val="1"/>
      <w:numFmt w:val="bullet"/>
      <w:lvlText w:val="o"/>
      <w:lvlJc w:val="left"/>
      <w:pPr>
        <w:tabs>
          <w:tab w:val="num" w:pos="1440"/>
        </w:tabs>
        <w:ind w:left="1440" w:hanging="360"/>
      </w:pPr>
      <w:rPr>
        <w:rFonts w:hint="default" w:ascii="Courier New" w:hAnsi="Courier New" w:cs="Courier New"/>
      </w:rPr>
    </w:lvl>
    <w:lvl w:ilvl="2" w:tplc="041A0005" w:tentative="true">
      <w:start w:val="1"/>
      <w:numFmt w:val="bullet"/>
      <w:lvlText w:val=""/>
      <w:lvlJc w:val="left"/>
      <w:pPr>
        <w:tabs>
          <w:tab w:val="num" w:pos="2160"/>
        </w:tabs>
        <w:ind w:left="2160" w:hanging="360"/>
      </w:pPr>
      <w:rPr>
        <w:rFonts w:hint="default" w:ascii="Wingdings" w:hAnsi="Wingdings"/>
      </w:rPr>
    </w:lvl>
    <w:lvl w:ilvl="3" w:tplc="041A0001" w:tentative="true">
      <w:start w:val="1"/>
      <w:numFmt w:val="bullet"/>
      <w:lvlText w:val=""/>
      <w:lvlJc w:val="left"/>
      <w:pPr>
        <w:tabs>
          <w:tab w:val="num" w:pos="2880"/>
        </w:tabs>
        <w:ind w:left="2880" w:hanging="360"/>
      </w:pPr>
      <w:rPr>
        <w:rFonts w:hint="default" w:ascii="Symbol" w:hAnsi="Symbol"/>
      </w:rPr>
    </w:lvl>
    <w:lvl w:ilvl="4" w:tplc="041A0003" w:tentative="true">
      <w:start w:val="1"/>
      <w:numFmt w:val="bullet"/>
      <w:lvlText w:val="o"/>
      <w:lvlJc w:val="left"/>
      <w:pPr>
        <w:tabs>
          <w:tab w:val="num" w:pos="3600"/>
        </w:tabs>
        <w:ind w:left="3600" w:hanging="360"/>
      </w:pPr>
      <w:rPr>
        <w:rFonts w:hint="default" w:ascii="Courier New" w:hAnsi="Courier New" w:cs="Courier New"/>
      </w:rPr>
    </w:lvl>
    <w:lvl w:ilvl="5" w:tplc="041A0005" w:tentative="true">
      <w:start w:val="1"/>
      <w:numFmt w:val="bullet"/>
      <w:lvlText w:val=""/>
      <w:lvlJc w:val="left"/>
      <w:pPr>
        <w:tabs>
          <w:tab w:val="num" w:pos="4320"/>
        </w:tabs>
        <w:ind w:left="4320" w:hanging="360"/>
      </w:pPr>
      <w:rPr>
        <w:rFonts w:hint="default" w:ascii="Wingdings" w:hAnsi="Wingdings"/>
      </w:rPr>
    </w:lvl>
    <w:lvl w:ilvl="6" w:tplc="041A0001" w:tentative="true">
      <w:start w:val="1"/>
      <w:numFmt w:val="bullet"/>
      <w:lvlText w:val=""/>
      <w:lvlJc w:val="left"/>
      <w:pPr>
        <w:tabs>
          <w:tab w:val="num" w:pos="5040"/>
        </w:tabs>
        <w:ind w:left="5040" w:hanging="360"/>
      </w:pPr>
      <w:rPr>
        <w:rFonts w:hint="default" w:ascii="Symbol" w:hAnsi="Symbol"/>
      </w:rPr>
    </w:lvl>
    <w:lvl w:ilvl="7" w:tplc="041A0003" w:tentative="true">
      <w:start w:val="1"/>
      <w:numFmt w:val="bullet"/>
      <w:lvlText w:val="o"/>
      <w:lvlJc w:val="left"/>
      <w:pPr>
        <w:tabs>
          <w:tab w:val="num" w:pos="5760"/>
        </w:tabs>
        <w:ind w:left="5760" w:hanging="360"/>
      </w:pPr>
      <w:rPr>
        <w:rFonts w:hint="default" w:ascii="Courier New" w:hAnsi="Courier New" w:cs="Courier New"/>
      </w:rPr>
    </w:lvl>
    <w:lvl w:ilvl="8" w:tplc="041A0005" w:tentative="true">
      <w:start w:val="1"/>
      <w:numFmt w:val="bullet"/>
      <w:lvlText w:val=""/>
      <w:lvlJc w:val="left"/>
      <w:pPr>
        <w:tabs>
          <w:tab w:val="num" w:pos="6480"/>
        </w:tabs>
        <w:ind w:left="6480" w:hanging="360"/>
      </w:pPr>
      <w:rPr>
        <w:rFonts w:hint="default" w:ascii="Wingdings" w:hAnsi="Wingdings"/>
      </w:rPr>
    </w:lvl>
  </w:abstractNum>
  <w:abstractNum w:abstractNumId="12">
    <w:nsid w:val="78E95B54"/>
    <w:multiLevelType w:val="hybridMultilevel"/>
    <w:tmpl w:val="D7849F9C"/>
    <w:lvl w:ilvl="0" w:tplc="041A000F">
      <w:start w:val="1"/>
      <w:numFmt w:val="decimal"/>
      <w:lvlText w:val="%1."/>
      <w:lvlJc w:val="left"/>
      <w:pPr>
        <w:ind w:left="72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11"/>
  </w:num>
  <w:num w:numId="4">
    <w:abstractNumId w:val="5"/>
  </w:num>
  <w:num w:numId="5">
    <w:abstractNumId w:val="3"/>
  </w:num>
  <w:num w:numId="6">
    <w:abstractNumId w:val="8"/>
  </w:num>
  <w:num w:numId="7">
    <w:abstractNumId w:val="4"/>
  </w:num>
  <w:num w:numId="8">
    <w:abstractNumId w:val="7"/>
  </w:num>
  <w:num w:numId="9">
    <w:abstractNumId w:val="0"/>
  </w:num>
  <w:num w:numId="10">
    <w:abstractNumId w:val="6"/>
  </w:num>
  <w:num w:numId="11">
    <w:abstractNumId w:val="1"/>
  </w:num>
  <w:num w:numId="12">
    <w:abstractNumId w:val="10"/>
  </w:num>
  <w:num w:numId="13">
    <w:abstractNumId w:val="12"/>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400"/>
    <w:rsid w:val="00032BF0"/>
    <w:rsid w:val="00046341"/>
    <w:rsid w:val="0004781E"/>
    <w:rsid w:val="00052467"/>
    <w:rsid w:val="00065EC4"/>
    <w:rsid w:val="000668DC"/>
    <w:rsid w:val="000B0F1E"/>
    <w:rsid w:val="000D79B4"/>
    <w:rsid w:val="000E151D"/>
    <w:rsid w:val="000E4B55"/>
    <w:rsid w:val="00114BE9"/>
    <w:rsid w:val="0011653C"/>
    <w:rsid w:val="00135E5A"/>
    <w:rsid w:val="00137316"/>
    <w:rsid w:val="00167099"/>
    <w:rsid w:val="00186D23"/>
    <w:rsid w:val="00195ED4"/>
    <w:rsid w:val="001B6BBE"/>
    <w:rsid w:val="001C6DAA"/>
    <w:rsid w:val="002152D4"/>
    <w:rsid w:val="00217D29"/>
    <w:rsid w:val="00232381"/>
    <w:rsid w:val="00240482"/>
    <w:rsid w:val="00263F29"/>
    <w:rsid w:val="002667FF"/>
    <w:rsid w:val="0029015F"/>
    <w:rsid w:val="002A7966"/>
    <w:rsid w:val="002D3073"/>
    <w:rsid w:val="002E15E0"/>
    <w:rsid w:val="0030735D"/>
    <w:rsid w:val="0030785D"/>
    <w:rsid w:val="00310945"/>
    <w:rsid w:val="00311A93"/>
    <w:rsid w:val="003265F6"/>
    <w:rsid w:val="00332EA0"/>
    <w:rsid w:val="00333200"/>
    <w:rsid w:val="00336CF0"/>
    <w:rsid w:val="003414DC"/>
    <w:rsid w:val="00341A30"/>
    <w:rsid w:val="00356EFF"/>
    <w:rsid w:val="00380A80"/>
    <w:rsid w:val="00385451"/>
    <w:rsid w:val="003C31CA"/>
    <w:rsid w:val="003E4688"/>
    <w:rsid w:val="003E7400"/>
    <w:rsid w:val="003F69A1"/>
    <w:rsid w:val="003F7DED"/>
    <w:rsid w:val="00407788"/>
    <w:rsid w:val="00414408"/>
    <w:rsid w:val="004329B3"/>
    <w:rsid w:val="004461D0"/>
    <w:rsid w:val="00455785"/>
    <w:rsid w:val="00461C9C"/>
    <w:rsid w:val="00463165"/>
    <w:rsid w:val="00471CC1"/>
    <w:rsid w:val="00484BE1"/>
    <w:rsid w:val="00485AAF"/>
    <w:rsid w:val="004A0028"/>
    <w:rsid w:val="004A2591"/>
    <w:rsid w:val="004A7F1F"/>
    <w:rsid w:val="004E13FF"/>
    <w:rsid w:val="004E2F16"/>
    <w:rsid w:val="0050453C"/>
    <w:rsid w:val="00516532"/>
    <w:rsid w:val="00517BB8"/>
    <w:rsid w:val="00521359"/>
    <w:rsid w:val="00522C4A"/>
    <w:rsid w:val="00540892"/>
    <w:rsid w:val="00540CD1"/>
    <w:rsid w:val="00541801"/>
    <w:rsid w:val="0056119B"/>
    <w:rsid w:val="00566AC9"/>
    <w:rsid w:val="00572E53"/>
    <w:rsid w:val="00573A34"/>
    <w:rsid w:val="00576039"/>
    <w:rsid w:val="00576C53"/>
    <w:rsid w:val="00586A79"/>
    <w:rsid w:val="005A45F1"/>
    <w:rsid w:val="005B23F4"/>
    <w:rsid w:val="005D6963"/>
    <w:rsid w:val="005E03DD"/>
    <w:rsid w:val="005E4DF9"/>
    <w:rsid w:val="005F56BA"/>
    <w:rsid w:val="005F5A1C"/>
    <w:rsid w:val="00603574"/>
    <w:rsid w:val="006153DB"/>
    <w:rsid w:val="006216C4"/>
    <w:rsid w:val="0063215A"/>
    <w:rsid w:val="00652F4E"/>
    <w:rsid w:val="006669D3"/>
    <w:rsid w:val="00666A1C"/>
    <w:rsid w:val="006B606A"/>
    <w:rsid w:val="006C68EF"/>
    <w:rsid w:val="006E56C4"/>
    <w:rsid w:val="0071262B"/>
    <w:rsid w:val="00712DEC"/>
    <w:rsid w:val="00722C31"/>
    <w:rsid w:val="007232C0"/>
    <w:rsid w:val="007451F9"/>
    <w:rsid w:val="007520C5"/>
    <w:rsid w:val="00763615"/>
    <w:rsid w:val="00772001"/>
    <w:rsid w:val="00775D72"/>
    <w:rsid w:val="00781783"/>
    <w:rsid w:val="00783F5F"/>
    <w:rsid w:val="00787713"/>
    <w:rsid w:val="007A2A7D"/>
    <w:rsid w:val="007A4E40"/>
    <w:rsid w:val="007D0ED4"/>
    <w:rsid w:val="007D4507"/>
    <w:rsid w:val="007E54A6"/>
    <w:rsid w:val="007E6BFC"/>
    <w:rsid w:val="00820435"/>
    <w:rsid w:val="008227AC"/>
    <w:rsid w:val="00827B54"/>
    <w:rsid w:val="00833F17"/>
    <w:rsid w:val="0084183B"/>
    <w:rsid w:val="00871BD2"/>
    <w:rsid w:val="008A631A"/>
    <w:rsid w:val="008B6B57"/>
    <w:rsid w:val="008C0EBA"/>
    <w:rsid w:val="008D2974"/>
    <w:rsid w:val="008F58A5"/>
    <w:rsid w:val="008F6F88"/>
    <w:rsid w:val="00901AC4"/>
    <w:rsid w:val="00904889"/>
    <w:rsid w:val="009218B3"/>
    <w:rsid w:val="00937879"/>
    <w:rsid w:val="0094310B"/>
    <w:rsid w:val="00961B47"/>
    <w:rsid w:val="009822D0"/>
    <w:rsid w:val="009851EC"/>
    <w:rsid w:val="00990BB4"/>
    <w:rsid w:val="009C78A1"/>
    <w:rsid w:val="009D6674"/>
    <w:rsid w:val="009D7F9A"/>
    <w:rsid w:val="009F01F3"/>
    <w:rsid w:val="00A32D74"/>
    <w:rsid w:val="00A506CE"/>
    <w:rsid w:val="00A554A7"/>
    <w:rsid w:val="00A76BE9"/>
    <w:rsid w:val="00A805E7"/>
    <w:rsid w:val="00AD0DB3"/>
    <w:rsid w:val="00AD216D"/>
    <w:rsid w:val="00B019DC"/>
    <w:rsid w:val="00B05FFF"/>
    <w:rsid w:val="00B16973"/>
    <w:rsid w:val="00B20983"/>
    <w:rsid w:val="00B22D91"/>
    <w:rsid w:val="00B62034"/>
    <w:rsid w:val="00B95687"/>
    <w:rsid w:val="00BA0BB7"/>
    <w:rsid w:val="00BB7C7D"/>
    <w:rsid w:val="00BC0F6E"/>
    <w:rsid w:val="00C00AEC"/>
    <w:rsid w:val="00C15AD6"/>
    <w:rsid w:val="00C21AAD"/>
    <w:rsid w:val="00C26B4B"/>
    <w:rsid w:val="00C31897"/>
    <w:rsid w:val="00C3364F"/>
    <w:rsid w:val="00C41E0B"/>
    <w:rsid w:val="00C60E31"/>
    <w:rsid w:val="00C81288"/>
    <w:rsid w:val="00C970A2"/>
    <w:rsid w:val="00CA79B7"/>
    <w:rsid w:val="00CA7F64"/>
    <w:rsid w:val="00CB34C8"/>
    <w:rsid w:val="00CC12D7"/>
    <w:rsid w:val="00CC246D"/>
    <w:rsid w:val="00CC6595"/>
    <w:rsid w:val="00CC753B"/>
    <w:rsid w:val="00CD223B"/>
    <w:rsid w:val="00CD4F64"/>
    <w:rsid w:val="00CF3DDF"/>
    <w:rsid w:val="00D00125"/>
    <w:rsid w:val="00D017DE"/>
    <w:rsid w:val="00D141E5"/>
    <w:rsid w:val="00D430F4"/>
    <w:rsid w:val="00D45AE2"/>
    <w:rsid w:val="00D6514B"/>
    <w:rsid w:val="00D7537A"/>
    <w:rsid w:val="00D8785C"/>
    <w:rsid w:val="00DA7D45"/>
    <w:rsid w:val="00DB5D33"/>
    <w:rsid w:val="00DC4E93"/>
    <w:rsid w:val="00DE2533"/>
    <w:rsid w:val="00DF7305"/>
    <w:rsid w:val="00E0160B"/>
    <w:rsid w:val="00E049F7"/>
    <w:rsid w:val="00E17153"/>
    <w:rsid w:val="00E30D10"/>
    <w:rsid w:val="00E4684F"/>
    <w:rsid w:val="00E534D2"/>
    <w:rsid w:val="00E5711B"/>
    <w:rsid w:val="00E63557"/>
    <w:rsid w:val="00E66D46"/>
    <w:rsid w:val="00E74B8A"/>
    <w:rsid w:val="00E81EDA"/>
    <w:rsid w:val="00E8644C"/>
    <w:rsid w:val="00E91D8F"/>
    <w:rsid w:val="00E942FD"/>
    <w:rsid w:val="00EA0B0B"/>
    <w:rsid w:val="00ED42CF"/>
    <w:rsid w:val="00EF30F7"/>
    <w:rsid w:val="00F0631A"/>
    <w:rsid w:val="00F17251"/>
    <w:rsid w:val="00F56C01"/>
    <w:rsid w:val="00F721B5"/>
    <w:rsid w:val="00F744E3"/>
    <w:rsid w:val="00F76ABA"/>
    <w:rsid w:val="00F86460"/>
    <w:rsid w:val="00F8685A"/>
    <w:rsid w:val="00FA4121"/>
    <w:rsid w:val="00FB1C90"/>
    <w:rsid w:val="00FB5FAF"/>
    <w:rsid w:val="00FC26ED"/>
    <w:rsid w:val="00FE6E80"/>
    <w:rsid w:val="00FF60A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391E2E81"/>
  <w15:docId w15:val="{1E58E597-2748-4D06-92A6-8D2BCD7F5476}"/>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3E7400"/>
    <w:pPr>
      <w:spacing w:line="256" w:lineRule="auto"/>
    </w:pPr>
    <w:rPr>
      <w:rFonts w:ascii="Calibri" w:hAnsi="Calibri" w:eastAsia="Calibri" w:cs="Times New Roman"/>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Odlomakpopisa">
    <w:name w:val="List Paragraph"/>
    <w:basedOn w:val="Normal"/>
    <w:uiPriority w:val="34"/>
    <w:qFormat/>
    <w:rsid w:val="003E7400"/>
    <w:pPr>
      <w:ind w:left="720"/>
      <w:contextualSpacing/>
    </w:pPr>
  </w:style>
  <w:style w:type="paragraph" w:styleId="Bezproreda">
    <w:name w:val="No Spacing"/>
    <w:uiPriority w:val="1"/>
    <w:qFormat/>
    <w:rsid w:val="00573A34"/>
    <w:pPr>
      <w:spacing w:after="0" w:line="240" w:lineRule="auto"/>
    </w:pPr>
    <w:rPr>
      <w:rFonts w:ascii="Calibri" w:hAnsi="Calibri" w:eastAsia="Calibri" w:cs="Times New Roman"/>
    </w:rPr>
  </w:style>
  <w:style w:type="paragraph" w:styleId="Zaglavlje">
    <w:name w:val="header"/>
    <w:basedOn w:val="Normal"/>
    <w:link w:val="ZaglavljeChar"/>
    <w:uiPriority w:val="99"/>
    <w:unhideWhenUsed/>
    <w:rsid w:val="00E74B8A"/>
    <w:pPr>
      <w:tabs>
        <w:tab w:val="center" w:pos="4536"/>
        <w:tab w:val="right" w:pos="9072"/>
      </w:tabs>
      <w:spacing w:after="0" w:line="240" w:lineRule="auto"/>
    </w:pPr>
  </w:style>
  <w:style w:type="character" w:styleId="ZaglavljeChar" w:customStyle="true">
    <w:name w:val="Zaglavlje Char"/>
    <w:basedOn w:val="Zadanifontodlomka"/>
    <w:link w:val="Zaglavlje"/>
    <w:uiPriority w:val="99"/>
    <w:rsid w:val="00E74B8A"/>
    <w:rPr>
      <w:rFonts w:ascii="Calibri" w:hAnsi="Calibri" w:eastAsia="Calibri" w:cs="Times New Roman"/>
    </w:rPr>
  </w:style>
  <w:style w:type="paragraph" w:styleId="Podnoje">
    <w:name w:val="footer"/>
    <w:basedOn w:val="Normal"/>
    <w:link w:val="PodnojeChar"/>
    <w:uiPriority w:val="99"/>
    <w:unhideWhenUsed/>
    <w:rsid w:val="00E74B8A"/>
    <w:pPr>
      <w:tabs>
        <w:tab w:val="center" w:pos="4536"/>
        <w:tab w:val="right" w:pos="9072"/>
      </w:tabs>
      <w:spacing w:after="0" w:line="240" w:lineRule="auto"/>
    </w:pPr>
  </w:style>
  <w:style w:type="character" w:styleId="PodnojeChar" w:customStyle="true">
    <w:name w:val="Podnožje Char"/>
    <w:basedOn w:val="Zadanifontodlomka"/>
    <w:link w:val="Podnoje"/>
    <w:uiPriority w:val="99"/>
    <w:rsid w:val="00E74B8A"/>
    <w:rPr>
      <w:rFonts w:ascii="Calibri" w:hAnsi="Calibri" w:eastAsia="Calibri" w:cs="Times New Roman"/>
    </w:rPr>
  </w:style>
  <w:style w:type="paragraph" w:styleId="Default" w:customStyle="true">
    <w:name w:val="Default"/>
    <w:rsid w:val="00C00AEC"/>
    <w:pPr>
      <w:autoSpaceDE w:val="false"/>
      <w:autoSpaceDN w:val="false"/>
      <w:adjustRightInd w:val="false"/>
      <w:spacing w:after="0" w:line="240" w:lineRule="auto"/>
    </w:pPr>
    <w:rPr>
      <w:rFonts w:ascii="Arial" w:hAnsi="Arial" w:cs="Arial"/>
      <w:color w:val="000000"/>
      <w:sz w:val="24"/>
      <w:szCs w:val="24"/>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0881112">
      <w:bodyDiv w:val="true"/>
      <w:marLeft w:val="0"/>
      <w:marRight w:val="0"/>
      <w:marTop w:val="0"/>
      <w:marBottom w:val="0"/>
      <w:divBdr>
        <w:top w:val="none" w:color="auto" w:sz="0" w:space="0"/>
        <w:left w:val="none" w:color="auto" w:sz="0" w:space="0"/>
        <w:bottom w:val="none" w:color="auto" w:sz="0" w:space="0"/>
        <w:right w:val="none" w:color="auto" w:sz="0" w:space="0"/>
      </w:divBdr>
    </w:div>
    <w:div w:id="14961647">
      <w:bodyDiv w:val="true"/>
      <w:marLeft w:val="0"/>
      <w:marRight w:val="0"/>
      <w:marTop w:val="0"/>
      <w:marBottom w:val="0"/>
      <w:divBdr>
        <w:top w:val="none" w:color="auto" w:sz="0" w:space="0"/>
        <w:left w:val="none" w:color="auto" w:sz="0" w:space="0"/>
        <w:bottom w:val="none" w:color="auto" w:sz="0" w:space="0"/>
        <w:right w:val="none" w:color="auto" w:sz="0" w:space="0"/>
      </w:divBdr>
    </w:div>
    <w:div w:id="33895190">
      <w:bodyDiv w:val="true"/>
      <w:marLeft w:val="0"/>
      <w:marRight w:val="0"/>
      <w:marTop w:val="0"/>
      <w:marBottom w:val="0"/>
      <w:divBdr>
        <w:top w:val="none" w:color="auto" w:sz="0" w:space="0"/>
        <w:left w:val="none" w:color="auto" w:sz="0" w:space="0"/>
        <w:bottom w:val="none" w:color="auto" w:sz="0" w:space="0"/>
        <w:right w:val="none" w:color="auto" w:sz="0" w:space="0"/>
      </w:divBdr>
    </w:div>
    <w:div w:id="57213572">
      <w:bodyDiv w:val="true"/>
      <w:marLeft w:val="0"/>
      <w:marRight w:val="0"/>
      <w:marTop w:val="0"/>
      <w:marBottom w:val="0"/>
      <w:divBdr>
        <w:top w:val="none" w:color="auto" w:sz="0" w:space="0"/>
        <w:left w:val="none" w:color="auto" w:sz="0" w:space="0"/>
        <w:bottom w:val="none" w:color="auto" w:sz="0" w:space="0"/>
        <w:right w:val="none" w:color="auto" w:sz="0" w:space="0"/>
      </w:divBdr>
    </w:div>
    <w:div w:id="76294433">
      <w:bodyDiv w:val="true"/>
      <w:marLeft w:val="0"/>
      <w:marRight w:val="0"/>
      <w:marTop w:val="0"/>
      <w:marBottom w:val="0"/>
      <w:divBdr>
        <w:top w:val="none" w:color="auto" w:sz="0" w:space="0"/>
        <w:left w:val="none" w:color="auto" w:sz="0" w:space="0"/>
        <w:bottom w:val="none" w:color="auto" w:sz="0" w:space="0"/>
        <w:right w:val="none" w:color="auto" w:sz="0" w:space="0"/>
      </w:divBdr>
    </w:div>
    <w:div w:id="83839731">
      <w:bodyDiv w:val="true"/>
      <w:marLeft w:val="0"/>
      <w:marRight w:val="0"/>
      <w:marTop w:val="0"/>
      <w:marBottom w:val="0"/>
      <w:divBdr>
        <w:top w:val="none" w:color="auto" w:sz="0" w:space="0"/>
        <w:left w:val="none" w:color="auto" w:sz="0" w:space="0"/>
        <w:bottom w:val="none" w:color="auto" w:sz="0" w:space="0"/>
        <w:right w:val="none" w:color="auto" w:sz="0" w:space="0"/>
      </w:divBdr>
    </w:div>
    <w:div w:id="118188878">
      <w:bodyDiv w:val="true"/>
      <w:marLeft w:val="0"/>
      <w:marRight w:val="0"/>
      <w:marTop w:val="0"/>
      <w:marBottom w:val="0"/>
      <w:divBdr>
        <w:top w:val="none" w:color="auto" w:sz="0" w:space="0"/>
        <w:left w:val="none" w:color="auto" w:sz="0" w:space="0"/>
        <w:bottom w:val="none" w:color="auto" w:sz="0" w:space="0"/>
        <w:right w:val="none" w:color="auto" w:sz="0" w:space="0"/>
      </w:divBdr>
    </w:div>
    <w:div w:id="119498217">
      <w:bodyDiv w:val="true"/>
      <w:marLeft w:val="0"/>
      <w:marRight w:val="0"/>
      <w:marTop w:val="0"/>
      <w:marBottom w:val="0"/>
      <w:divBdr>
        <w:top w:val="none" w:color="auto" w:sz="0" w:space="0"/>
        <w:left w:val="none" w:color="auto" w:sz="0" w:space="0"/>
        <w:bottom w:val="none" w:color="auto" w:sz="0" w:space="0"/>
        <w:right w:val="none" w:color="auto" w:sz="0" w:space="0"/>
      </w:divBdr>
    </w:div>
    <w:div w:id="165245054">
      <w:bodyDiv w:val="true"/>
      <w:marLeft w:val="0"/>
      <w:marRight w:val="0"/>
      <w:marTop w:val="0"/>
      <w:marBottom w:val="0"/>
      <w:divBdr>
        <w:top w:val="none" w:color="auto" w:sz="0" w:space="0"/>
        <w:left w:val="none" w:color="auto" w:sz="0" w:space="0"/>
        <w:bottom w:val="none" w:color="auto" w:sz="0" w:space="0"/>
        <w:right w:val="none" w:color="auto" w:sz="0" w:space="0"/>
      </w:divBdr>
    </w:div>
    <w:div w:id="182012722">
      <w:bodyDiv w:val="true"/>
      <w:marLeft w:val="0"/>
      <w:marRight w:val="0"/>
      <w:marTop w:val="0"/>
      <w:marBottom w:val="0"/>
      <w:divBdr>
        <w:top w:val="none" w:color="auto" w:sz="0" w:space="0"/>
        <w:left w:val="none" w:color="auto" w:sz="0" w:space="0"/>
        <w:bottom w:val="none" w:color="auto" w:sz="0" w:space="0"/>
        <w:right w:val="none" w:color="auto" w:sz="0" w:space="0"/>
      </w:divBdr>
    </w:div>
    <w:div w:id="182091736">
      <w:bodyDiv w:val="true"/>
      <w:marLeft w:val="0"/>
      <w:marRight w:val="0"/>
      <w:marTop w:val="0"/>
      <w:marBottom w:val="0"/>
      <w:divBdr>
        <w:top w:val="none" w:color="auto" w:sz="0" w:space="0"/>
        <w:left w:val="none" w:color="auto" w:sz="0" w:space="0"/>
        <w:bottom w:val="none" w:color="auto" w:sz="0" w:space="0"/>
        <w:right w:val="none" w:color="auto" w:sz="0" w:space="0"/>
      </w:divBdr>
    </w:div>
    <w:div w:id="212930367">
      <w:bodyDiv w:val="true"/>
      <w:marLeft w:val="0"/>
      <w:marRight w:val="0"/>
      <w:marTop w:val="0"/>
      <w:marBottom w:val="0"/>
      <w:divBdr>
        <w:top w:val="none" w:color="auto" w:sz="0" w:space="0"/>
        <w:left w:val="none" w:color="auto" w:sz="0" w:space="0"/>
        <w:bottom w:val="none" w:color="auto" w:sz="0" w:space="0"/>
        <w:right w:val="none" w:color="auto" w:sz="0" w:space="0"/>
      </w:divBdr>
    </w:div>
    <w:div w:id="225338222">
      <w:bodyDiv w:val="true"/>
      <w:marLeft w:val="0"/>
      <w:marRight w:val="0"/>
      <w:marTop w:val="0"/>
      <w:marBottom w:val="0"/>
      <w:divBdr>
        <w:top w:val="none" w:color="auto" w:sz="0" w:space="0"/>
        <w:left w:val="none" w:color="auto" w:sz="0" w:space="0"/>
        <w:bottom w:val="none" w:color="auto" w:sz="0" w:space="0"/>
        <w:right w:val="none" w:color="auto" w:sz="0" w:space="0"/>
      </w:divBdr>
    </w:div>
    <w:div w:id="282275320">
      <w:bodyDiv w:val="true"/>
      <w:marLeft w:val="0"/>
      <w:marRight w:val="0"/>
      <w:marTop w:val="0"/>
      <w:marBottom w:val="0"/>
      <w:divBdr>
        <w:top w:val="none" w:color="auto" w:sz="0" w:space="0"/>
        <w:left w:val="none" w:color="auto" w:sz="0" w:space="0"/>
        <w:bottom w:val="none" w:color="auto" w:sz="0" w:space="0"/>
        <w:right w:val="none" w:color="auto" w:sz="0" w:space="0"/>
      </w:divBdr>
    </w:div>
    <w:div w:id="303856993">
      <w:bodyDiv w:val="true"/>
      <w:marLeft w:val="0"/>
      <w:marRight w:val="0"/>
      <w:marTop w:val="0"/>
      <w:marBottom w:val="0"/>
      <w:divBdr>
        <w:top w:val="none" w:color="auto" w:sz="0" w:space="0"/>
        <w:left w:val="none" w:color="auto" w:sz="0" w:space="0"/>
        <w:bottom w:val="none" w:color="auto" w:sz="0" w:space="0"/>
        <w:right w:val="none" w:color="auto" w:sz="0" w:space="0"/>
      </w:divBdr>
    </w:div>
    <w:div w:id="340013668">
      <w:bodyDiv w:val="true"/>
      <w:marLeft w:val="0"/>
      <w:marRight w:val="0"/>
      <w:marTop w:val="0"/>
      <w:marBottom w:val="0"/>
      <w:divBdr>
        <w:top w:val="none" w:color="auto" w:sz="0" w:space="0"/>
        <w:left w:val="none" w:color="auto" w:sz="0" w:space="0"/>
        <w:bottom w:val="none" w:color="auto" w:sz="0" w:space="0"/>
        <w:right w:val="none" w:color="auto" w:sz="0" w:space="0"/>
      </w:divBdr>
    </w:div>
    <w:div w:id="360518208">
      <w:bodyDiv w:val="true"/>
      <w:marLeft w:val="0"/>
      <w:marRight w:val="0"/>
      <w:marTop w:val="0"/>
      <w:marBottom w:val="0"/>
      <w:divBdr>
        <w:top w:val="none" w:color="auto" w:sz="0" w:space="0"/>
        <w:left w:val="none" w:color="auto" w:sz="0" w:space="0"/>
        <w:bottom w:val="none" w:color="auto" w:sz="0" w:space="0"/>
        <w:right w:val="none" w:color="auto" w:sz="0" w:space="0"/>
      </w:divBdr>
    </w:div>
    <w:div w:id="392581604">
      <w:bodyDiv w:val="true"/>
      <w:marLeft w:val="0"/>
      <w:marRight w:val="0"/>
      <w:marTop w:val="0"/>
      <w:marBottom w:val="0"/>
      <w:divBdr>
        <w:top w:val="none" w:color="auto" w:sz="0" w:space="0"/>
        <w:left w:val="none" w:color="auto" w:sz="0" w:space="0"/>
        <w:bottom w:val="none" w:color="auto" w:sz="0" w:space="0"/>
        <w:right w:val="none" w:color="auto" w:sz="0" w:space="0"/>
      </w:divBdr>
    </w:div>
    <w:div w:id="411440451">
      <w:bodyDiv w:val="true"/>
      <w:marLeft w:val="0"/>
      <w:marRight w:val="0"/>
      <w:marTop w:val="0"/>
      <w:marBottom w:val="0"/>
      <w:divBdr>
        <w:top w:val="none" w:color="auto" w:sz="0" w:space="0"/>
        <w:left w:val="none" w:color="auto" w:sz="0" w:space="0"/>
        <w:bottom w:val="none" w:color="auto" w:sz="0" w:space="0"/>
        <w:right w:val="none" w:color="auto" w:sz="0" w:space="0"/>
      </w:divBdr>
    </w:div>
    <w:div w:id="417824724">
      <w:bodyDiv w:val="true"/>
      <w:marLeft w:val="0"/>
      <w:marRight w:val="0"/>
      <w:marTop w:val="0"/>
      <w:marBottom w:val="0"/>
      <w:divBdr>
        <w:top w:val="none" w:color="auto" w:sz="0" w:space="0"/>
        <w:left w:val="none" w:color="auto" w:sz="0" w:space="0"/>
        <w:bottom w:val="none" w:color="auto" w:sz="0" w:space="0"/>
        <w:right w:val="none" w:color="auto" w:sz="0" w:space="0"/>
      </w:divBdr>
    </w:div>
    <w:div w:id="435487397">
      <w:bodyDiv w:val="true"/>
      <w:marLeft w:val="0"/>
      <w:marRight w:val="0"/>
      <w:marTop w:val="0"/>
      <w:marBottom w:val="0"/>
      <w:divBdr>
        <w:top w:val="none" w:color="auto" w:sz="0" w:space="0"/>
        <w:left w:val="none" w:color="auto" w:sz="0" w:space="0"/>
        <w:bottom w:val="none" w:color="auto" w:sz="0" w:space="0"/>
        <w:right w:val="none" w:color="auto" w:sz="0" w:space="0"/>
      </w:divBdr>
    </w:div>
    <w:div w:id="473104782">
      <w:bodyDiv w:val="true"/>
      <w:marLeft w:val="0"/>
      <w:marRight w:val="0"/>
      <w:marTop w:val="0"/>
      <w:marBottom w:val="0"/>
      <w:divBdr>
        <w:top w:val="none" w:color="auto" w:sz="0" w:space="0"/>
        <w:left w:val="none" w:color="auto" w:sz="0" w:space="0"/>
        <w:bottom w:val="none" w:color="auto" w:sz="0" w:space="0"/>
        <w:right w:val="none" w:color="auto" w:sz="0" w:space="0"/>
      </w:divBdr>
    </w:div>
    <w:div w:id="475491474">
      <w:bodyDiv w:val="true"/>
      <w:marLeft w:val="0"/>
      <w:marRight w:val="0"/>
      <w:marTop w:val="0"/>
      <w:marBottom w:val="0"/>
      <w:divBdr>
        <w:top w:val="none" w:color="auto" w:sz="0" w:space="0"/>
        <w:left w:val="none" w:color="auto" w:sz="0" w:space="0"/>
        <w:bottom w:val="none" w:color="auto" w:sz="0" w:space="0"/>
        <w:right w:val="none" w:color="auto" w:sz="0" w:space="0"/>
      </w:divBdr>
    </w:div>
    <w:div w:id="502281973">
      <w:bodyDiv w:val="true"/>
      <w:marLeft w:val="0"/>
      <w:marRight w:val="0"/>
      <w:marTop w:val="0"/>
      <w:marBottom w:val="0"/>
      <w:divBdr>
        <w:top w:val="none" w:color="auto" w:sz="0" w:space="0"/>
        <w:left w:val="none" w:color="auto" w:sz="0" w:space="0"/>
        <w:bottom w:val="none" w:color="auto" w:sz="0" w:space="0"/>
        <w:right w:val="none" w:color="auto" w:sz="0" w:space="0"/>
      </w:divBdr>
    </w:div>
    <w:div w:id="560361134">
      <w:bodyDiv w:val="true"/>
      <w:marLeft w:val="0"/>
      <w:marRight w:val="0"/>
      <w:marTop w:val="0"/>
      <w:marBottom w:val="0"/>
      <w:divBdr>
        <w:top w:val="none" w:color="auto" w:sz="0" w:space="0"/>
        <w:left w:val="none" w:color="auto" w:sz="0" w:space="0"/>
        <w:bottom w:val="none" w:color="auto" w:sz="0" w:space="0"/>
        <w:right w:val="none" w:color="auto" w:sz="0" w:space="0"/>
      </w:divBdr>
    </w:div>
    <w:div w:id="569119037">
      <w:bodyDiv w:val="true"/>
      <w:marLeft w:val="0"/>
      <w:marRight w:val="0"/>
      <w:marTop w:val="0"/>
      <w:marBottom w:val="0"/>
      <w:divBdr>
        <w:top w:val="none" w:color="auto" w:sz="0" w:space="0"/>
        <w:left w:val="none" w:color="auto" w:sz="0" w:space="0"/>
        <w:bottom w:val="none" w:color="auto" w:sz="0" w:space="0"/>
        <w:right w:val="none" w:color="auto" w:sz="0" w:space="0"/>
      </w:divBdr>
    </w:div>
    <w:div w:id="594678325">
      <w:bodyDiv w:val="true"/>
      <w:marLeft w:val="0"/>
      <w:marRight w:val="0"/>
      <w:marTop w:val="0"/>
      <w:marBottom w:val="0"/>
      <w:divBdr>
        <w:top w:val="none" w:color="auto" w:sz="0" w:space="0"/>
        <w:left w:val="none" w:color="auto" w:sz="0" w:space="0"/>
        <w:bottom w:val="none" w:color="auto" w:sz="0" w:space="0"/>
        <w:right w:val="none" w:color="auto" w:sz="0" w:space="0"/>
      </w:divBdr>
    </w:div>
    <w:div w:id="626204272">
      <w:bodyDiv w:val="true"/>
      <w:marLeft w:val="0"/>
      <w:marRight w:val="0"/>
      <w:marTop w:val="0"/>
      <w:marBottom w:val="0"/>
      <w:divBdr>
        <w:top w:val="none" w:color="auto" w:sz="0" w:space="0"/>
        <w:left w:val="none" w:color="auto" w:sz="0" w:space="0"/>
        <w:bottom w:val="none" w:color="auto" w:sz="0" w:space="0"/>
        <w:right w:val="none" w:color="auto" w:sz="0" w:space="0"/>
      </w:divBdr>
    </w:div>
    <w:div w:id="634024401">
      <w:bodyDiv w:val="true"/>
      <w:marLeft w:val="0"/>
      <w:marRight w:val="0"/>
      <w:marTop w:val="0"/>
      <w:marBottom w:val="0"/>
      <w:divBdr>
        <w:top w:val="none" w:color="auto" w:sz="0" w:space="0"/>
        <w:left w:val="none" w:color="auto" w:sz="0" w:space="0"/>
        <w:bottom w:val="none" w:color="auto" w:sz="0" w:space="0"/>
        <w:right w:val="none" w:color="auto" w:sz="0" w:space="0"/>
      </w:divBdr>
    </w:div>
    <w:div w:id="672688101">
      <w:bodyDiv w:val="true"/>
      <w:marLeft w:val="0"/>
      <w:marRight w:val="0"/>
      <w:marTop w:val="0"/>
      <w:marBottom w:val="0"/>
      <w:divBdr>
        <w:top w:val="none" w:color="auto" w:sz="0" w:space="0"/>
        <w:left w:val="none" w:color="auto" w:sz="0" w:space="0"/>
        <w:bottom w:val="none" w:color="auto" w:sz="0" w:space="0"/>
        <w:right w:val="none" w:color="auto" w:sz="0" w:space="0"/>
      </w:divBdr>
    </w:div>
    <w:div w:id="715203849">
      <w:bodyDiv w:val="true"/>
      <w:marLeft w:val="0"/>
      <w:marRight w:val="0"/>
      <w:marTop w:val="0"/>
      <w:marBottom w:val="0"/>
      <w:divBdr>
        <w:top w:val="none" w:color="auto" w:sz="0" w:space="0"/>
        <w:left w:val="none" w:color="auto" w:sz="0" w:space="0"/>
        <w:bottom w:val="none" w:color="auto" w:sz="0" w:space="0"/>
        <w:right w:val="none" w:color="auto" w:sz="0" w:space="0"/>
      </w:divBdr>
    </w:div>
    <w:div w:id="718482418">
      <w:bodyDiv w:val="true"/>
      <w:marLeft w:val="0"/>
      <w:marRight w:val="0"/>
      <w:marTop w:val="0"/>
      <w:marBottom w:val="0"/>
      <w:divBdr>
        <w:top w:val="none" w:color="auto" w:sz="0" w:space="0"/>
        <w:left w:val="none" w:color="auto" w:sz="0" w:space="0"/>
        <w:bottom w:val="none" w:color="auto" w:sz="0" w:space="0"/>
        <w:right w:val="none" w:color="auto" w:sz="0" w:space="0"/>
      </w:divBdr>
    </w:div>
    <w:div w:id="750202689">
      <w:bodyDiv w:val="true"/>
      <w:marLeft w:val="0"/>
      <w:marRight w:val="0"/>
      <w:marTop w:val="0"/>
      <w:marBottom w:val="0"/>
      <w:divBdr>
        <w:top w:val="none" w:color="auto" w:sz="0" w:space="0"/>
        <w:left w:val="none" w:color="auto" w:sz="0" w:space="0"/>
        <w:bottom w:val="none" w:color="auto" w:sz="0" w:space="0"/>
        <w:right w:val="none" w:color="auto" w:sz="0" w:space="0"/>
      </w:divBdr>
    </w:div>
    <w:div w:id="801271636">
      <w:bodyDiv w:val="true"/>
      <w:marLeft w:val="0"/>
      <w:marRight w:val="0"/>
      <w:marTop w:val="0"/>
      <w:marBottom w:val="0"/>
      <w:divBdr>
        <w:top w:val="none" w:color="auto" w:sz="0" w:space="0"/>
        <w:left w:val="none" w:color="auto" w:sz="0" w:space="0"/>
        <w:bottom w:val="none" w:color="auto" w:sz="0" w:space="0"/>
        <w:right w:val="none" w:color="auto" w:sz="0" w:space="0"/>
      </w:divBdr>
    </w:div>
    <w:div w:id="828054774">
      <w:bodyDiv w:val="true"/>
      <w:marLeft w:val="0"/>
      <w:marRight w:val="0"/>
      <w:marTop w:val="0"/>
      <w:marBottom w:val="0"/>
      <w:divBdr>
        <w:top w:val="none" w:color="auto" w:sz="0" w:space="0"/>
        <w:left w:val="none" w:color="auto" w:sz="0" w:space="0"/>
        <w:bottom w:val="none" w:color="auto" w:sz="0" w:space="0"/>
        <w:right w:val="none" w:color="auto" w:sz="0" w:space="0"/>
      </w:divBdr>
    </w:div>
    <w:div w:id="846015474">
      <w:bodyDiv w:val="true"/>
      <w:marLeft w:val="0"/>
      <w:marRight w:val="0"/>
      <w:marTop w:val="0"/>
      <w:marBottom w:val="0"/>
      <w:divBdr>
        <w:top w:val="none" w:color="auto" w:sz="0" w:space="0"/>
        <w:left w:val="none" w:color="auto" w:sz="0" w:space="0"/>
        <w:bottom w:val="none" w:color="auto" w:sz="0" w:space="0"/>
        <w:right w:val="none" w:color="auto" w:sz="0" w:space="0"/>
      </w:divBdr>
    </w:div>
    <w:div w:id="857475057">
      <w:bodyDiv w:val="true"/>
      <w:marLeft w:val="0"/>
      <w:marRight w:val="0"/>
      <w:marTop w:val="0"/>
      <w:marBottom w:val="0"/>
      <w:divBdr>
        <w:top w:val="none" w:color="auto" w:sz="0" w:space="0"/>
        <w:left w:val="none" w:color="auto" w:sz="0" w:space="0"/>
        <w:bottom w:val="none" w:color="auto" w:sz="0" w:space="0"/>
        <w:right w:val="none" w:color="auto" w:sz="0" w:space="0"/>
      </w:divBdr>
    </w:div>
    <w:div w:id="897327151">
      <w:bodyDiv w:val="true"/>
      <w:marLeft w:val="0"/>
      <w:marRight w:val="0"/>
      <w:marTop w:val="0"/>
      <w:marBottom w:val="0"/>
      <w:divBdr>
        <w:top w:val="none" w:color="auto" w:sz="0" w:space="0"/>
        <w:left w:val="none" w:color="auto" w:sz="0" w:space="0"/>
        <w:bottom w:val="none" w:color="auto" w:sz="0" w:space="0"/>
        <w:right w:val="none" w:color="auto" w:sz="0" w:space="0"/>
      </w:divBdr>
    </w:div>
    <w:div w:id="900675334">
      <w:bodyDiv w:val="true"/>
      <w:marLeft w:val="0"/>
      <w:marRight w:val="0"/>
      <w:marTop w:val="0"/>
      <w:marBottom w:val="0"/>
      <w:divBdr>
        <w:top w:val="none" w:color="auto" w:sz="0" w:space="0"/>
        <w:left w:val="none" w:color="auto" w:sz="0" w:space="0"/>
        <w:bottom w:val="none" w:color="auto" w:sz="0" w:space="0"/>
        <w:right w:val="none" w:color="auto" w:sz="0" w:space="0"/>
      </w:divBdr>
    </w:div>
    <w:div w:id="904413956">
      <w:bodyDiv w:val="true"/>
      <w:marLeft w:val="0"/>
      <w:marRight w:val="0"/>
      <w:marTop w:val="0"/>
      <w:marBottom w:val="0"/>
      <w:divBdr>
        <w:top w:val="none" w:color="auto" w:sz="0" w:space="0"/>
        <w:left w:val="none" w:color="auto" w:sz="0" w:space="0"/>
        <w:bottom w:val="none" w:color="auto" w:sz="0" w:space="0"/>
        <w:right w:val="none" w:color="auto" w:sz="0" w:space="0"/>
      </w:divBdr>
    </w:div>
    <w:div w:id="917786128">
      <w:bodyDiv w:val="true"/>
      <w:marLeft w:val="0"/>
      <w:marRight w:val="0"/>
      <w:marTop w:val="0"/>
      <w:marBottom w:val="0"/>
      <w:divBdr>
        <w:top w:val="none" w:color="auto" w:sz="0" w:space="0"/>
        <w:left w:val="none" w:color="auto" w:sz="0" w:space="0"/>
        <w:bottom w:val="none" w:color="auto" w:sz="0" w:space="0"/>
        <w:right w:val="none" w:color="auto" w:sz="0" w:space="0"/>
      </w:divBdr>
    </w:div>
    <w:div w:id="922304438">
      <w:bodyDiv w:val="true"/>
      <w:marLeft w:val="0"/>
      <w:marRight w:val="0"/>
      <w:marTop w:val="0"/>
      <w:marBottom w:val="0"/>
      <w:divBdr>
        <w:top w:val="none" w:color="auto" w:sz="0" w:space="0"/>
        <w:left w:val="none" w:color="auto" w:sz="0" w:space="0"/>
        <w:bottom w:val="none" w:color="auto" w:sz="0" w:space="0"/>
        <w:right w:val="none" w:color="auto" w:sz="0" w:space="0"/>
      </w:divBdr>
    </w:div>
    <w:div w:id="944192535">
      <w:bodyDiv w:val="true"/>
      <w:marLeft w:val="0"/>
      <w:marRight w:val="0"/>
      <w:marTop w:val="0"/>
      <w:marBottom w:val="0"/>
      <w:divBdr>
        <w:top w:val="none" w:color="auto" w:sz="0" w:space="0"/>
        <w:left w:val="none" w:color="auto" w:sz="0" w:space="0"/>
        <w:bottom w:val="none" w:color="auto" w:sz="0" w:space="0"/>
        <w:right w:val="none" w:color="auto" w:sz="0" w:space="0"/>
      </w:divBdr>
    </w:div>
    <w:div w:id="949778296">
      <w:bodyDiv w:val="true"/>
      <w:marLeft w:val="0"/>
      <w:marRight w:val="0"/>
      <w:marTop w:val="0"/>
      <w:marBottom w:val="0"/>
      <w:divBdr>
        <w:top w:val="none" w:color="auto" w:sz="0" w:space="0"/>
        <w:left w:val="none" w:color="auto" w:sz="0" w:space="0"/>
        <w:bottom w:val="none" w:color="auto" w:sz="0" w:space="0"/>
        <w:right w:val="none" w:color="auto" w:sz="0" w:space="0"/>
      </w:divBdr>
    </w:div>
    <w:div w:id="978144565">
      <w:bodyDiv w:val="true"/>
      <w:marLeft w:val="0"/>
      <w:marRight w:val="0"/>
      <w:marTop w:val="0"/>
      <w:marBottom w:val="0"/>
      <w:divBdr>
        <w:top w:val="none" w:color="auto" w:sz="0" w:space="0"/>
        <w:left w:val="none" w:color="auto" w:sz="0" w:space="0"/>
        <w:bottom w:val="none" w:color="auto" w:sz="0" w:space="0"/>
        <w:right w:val="none" w:color="auto" w:sz="0" w:space="0"/>
      </w:divBdr>
    </w:div>
    <w:div w:id="1032652675">
      <w:bodyDiv w:val="true"/>
      <w:marLeft w:val="0"/>
      <w:marRight w:val="0"/>
      <w:marTop w:val="0"/>
      <w:marBottom w:val="0"/>
      <w:divBdr>
        <w:top w:val="none" w:color="auto" w:sz="0" w:space="0"/>
        <w:left w:val="none" w:color="auto" w:sz="0" w:space="0"/>
        <w:bottom w:val="none" w:color="auto" w:sz="0" w:space="0"/>
        <w:right w:val="none" w:color="auto" w:sz="0" w:space="0"/>
      </w:divBdr>
    </w:div>
    <w:div w:id="1090932157">
      <w:bodyDiv w:val="true"/>
      <w:marLeft w:val="0"/>
      <w:marRight w:val="0"/>
      <w:marTop w:val="0"/>
      <w:marBottom w:val="0"/>
      <w:divBdr>
        <w:top w:val="none" w:color="auto" w:sz="0" w:space="0"/>
        <w:left w:val="none" w:color="auto" w:sz="0" w:space="0"/>
        <w:bottom w:val="none" w:color="auto" w:sz="0" w:space="0"/>
        <w:right w:val="none" w:color="auto" w:sz="0" w:space="0"/>
      </w:divBdr>
    </w:div>
    <w:div w:id="1117869891">
      <w:bodyDiv w:val="true"/>
      <w:marLeft w:val="0"/>
      <w:marRight w:val="0"/>
      <w:marTop w:val="0"/>
      <w:marBottom w:val="0"/>
      <w:divBdr>
        <w:top w:val="none" w:color="auto" w:sz="0" w:space="0"/>
        <w:left w:val="none" w:color="auto" w:sz="0" w:space="0"/>
        <w:bottom w:val="none" w:color="auto" w:sz="0" w:space="0"/>
        <w:right w:val="none" w:color="auto" w:sz="0" w:space="0"/>
      </w:divBdr>
    </w:div>
    <w:div w:id="1125656289">
      <w:bodyDiv w:val="true"/>
      <w:marLeft w:val="0"/>
      <w:marRight w:val="0"/>
      <w:marTop w:val="0"/>
      <w:marBottom w:val="0"/>
      <w:divBdr>
        <w:top w:val="none" w:color="auto" w:sz="0" w:space="0"/>
        <w:left w:val="none" w:color="auto" w:sz="0" w:space="0"/>
        <w:bottom w:val="none" w:color="auto" w:sz="0" w:space="0"/>
        <w:right w:val="none" w:color="auto" w:sz="0" w:space="0"/>
      </w:divBdr>
    </w:div>
    <w:div w:id="1151410438">
      <w:bodyDiv w:val="true"/>
      <w:marLeft w:val="0"/>
      <w:marRight w:val="0"/>
      <w:marTop w:val="0"/>
      <w:marBottom w:val="0"/>
      <w:divBdr>
        <w:top w:val="none" w:color="auto" w:sz="0" w:space="0"/>
        <w:left w:val="none" w:color="auto" w:sz="0" w:space="0"/>
        <w:bottom w:val="none" w:color="auto" w:sz="0" w:space="0"/>
        <w:right w:val="none" w:color="auto" w:sz="0" w:space="0"/>
      </w:divBdr>
    </w:div>
    <w:div w:id="1153062158">
      <w:bodyDiv w:val="true"/>
      <w:marLeft w:val="0"/>
      <w:marRight w:val="0"/>
      <w:marTop w:val="0"/>
      <w:marBottom w:val="0"/>
      <w:divBdr>
        <w:top w:val="none" w:color="auto" w:sz="0" w:space="0"/>
        <w:left w:val="none" w:color="auto" w:sz="0" w:space="0"/>
        <w:bottom w:val="none" w:color="auto" w:sz="0" w:space="0"/>
        <w:right w:val="none" w:color="auto" w:sz="0" w:space="0"/>
      </w:divBdr>
    </w:div>
    <w:div w:id="1212232987">
      <w:bodyDiv w:val="true"/>
      <w:marLeft w:val="0"/>
      <w:marRight w:val="0"/>
      <w:marTop w:val="0"/>
      <w:marBottom w:val="0"/>
      <w:divBdr>
        <w:top w:val="none" w:color="auto" w:sz="0" w:space="0"/>
        <w:left w:val="none" w:color="auto" w:sz="0" w:space="0"/>
        <w:bottom w:val="none" w:color="auto" w:sz="0" w:space="0"/>
        <w:right w:val="none" w:color="auto" w:sz="0" w:space="0"/>
      </w:divBdr>
    </w:div>
    <w:div w:id="1220628513">
      <w:bodyDiv w:val="true"/>
      <w:marLeft w:val="0"/>
      <w:marRight w:val="0"/>
      <w:marTop w:val="0"/>
      <w:marBottom w:val="0"/>
      <w:divBdr>
        <w:top w:val="none" w:color="auto" w:sz="0" w:space="0"/>
        <w:left w:val="none" w:color="auto" w:sz="0" w:space="0"/>
        <w:bottom w:val="none" w:color="auto" w:sz="0" w:space="0"/>
        <w:right w:val="none" w:color="auto" w:sz="0" w:space="0"/>
      </w:divBdr>
    </w:div>
    <w:div w:id="1233737951">
      <w:bodyDiv w:val="true"/>
      <w:marLeft w:val="0"/>
      <w:marRight w:val="0"/>
      <w:marTop w:val="0"/>
      <w:marBottom w:val="0"/>
      <w:divBdr>
        <w:top w:val="none" w:color="auto" w:sz="0" w:space="0"/>
        <w:left w:val="none" w:color="auto" w:sz="0" w:space="0"/>
        <w:bottom w:val="none" w:color="auto" w:sz="0" w:space="0"/>
        <w:right w:val="none" w:color="auto" w:sz="0" w:space="0"/>
      </w:divBdr>
    </w:div>
    <w:div w:id="1242060108">
      <w:bodyDiv w:val="true"/>
      <w:marLeft w:val="0"/>
      <w:marRight w:val="0"/>
      <w:marTop w:val="0"/>
      <w:marBottom w:val="0"/>
      <w:divBdr>
        <w:top w:val="none" w:color="auto" w:sz="0" w:space="0"/>
        <w:left w:val="none" w:color="auto" w:sz="0" w:space="0"/>
        <w:bottom w:val="none" w:color="auto" w:sz="0" w:space="0"/>
        <w:right w:val="none" w:color="auto" w:sz="0" w:space="0"/>
      </w:divBdr>
    </w:div>
    <w:div w:id="1349327090">
      <w:bodyDiv w:val="true"/>
      <w:marLeft w:val="0"/>
      <w:marRight w:val="0"/>
      <w:marTop w:val="0"/>
      <w:marBottom w:val="0"/>
      <w:divBdr>
        <w:top w:val="none" w:color="auto" w:sz="0" w:space="0"/>
        <w:left w:val="none" w:color="auto" w:sz="0" w:space="0"/>
        <w:bottom w:val="none" w:color="auto" w:sz="0" w:space="0"/>
        <w:right w:val="none" w:color="auto" w:sz="0" w:space="0"/>
      </w:divBdr>
    </w:div>
    <w:div w:id="1372876763">
      <w:bodyDiv w:val="true"/>
      <w:marLeft w:val="0"/>
      <w:marRight w:val="0"/>
      <w:marTop w:val="0"/>
      <w:marBottom w:val="0"/>
      <w:divBdr>
        <w:top w:val="none" w:color="auto" w:sz="0" w:space="0"/>
        <w:left w:val="none" w:color="auto" w:sz="0" w:space="0"/>
        <w:bottom w:val="none" w:color="auto" w:sz="0" w:space="0"/>
        <w:right w:val="none" w:color="auto" w:sz="0" w:space="0"/>
      </w:divBdr>
    </w:div>
    <w:div w:id="1437554187">
      <w:bodyDiv w:val="true"/>
      <w:marLeft w:val="0"/>
      <w:marRight w:val="0"/>
      <w:marTop w:val="0"/>
      <w:marBottom w:val="0"/>
      <w:divBdr>
        <w:top w:val="none" w:color="auto" w:sz="0" w:space="0"/>
        <w:left w:val="none" w:color="auto" w:sz="0" w:space="0"/>
        <w:bottom w:val="none" w:color="auto" w:sz="0" w:space="0"/>
        <w:right w:val="none" w:color="auto" w:sz="0" w:space="0"/>
      </w:divBdr>
    </w:div>
    <w:div w:id="1451707879">
      <w:bodyDiv w:val="true"/>
      <w:marLeft w:val="0"/>
      <w:marRight w:val="0"/>
      <w:marTop w:val="0"/>
      <w:marBottom w:val="0"/>
      <w:divBdr>
        <w:top w:val="none" w:color="auto" w:sz="0" w:space="0"/>
        <w:left w:val="none" w:color="auto" w:sz="0" w:space="0"/>
        <w:bottom w:val="none" w:color="auto" w:sz="0" w:space="0"/>
        <w:right w:val="none" w:color="auto" w:sz="0" w:space="0"/>
      </w:divBdr>
    </w:div>
    <w:div w:id="1452162272">
      <w:bodyDiv w:val="true"/>
      <w:marLeft w:val="0"/>
      <w:marRight w:val="0"/>
      <w:marTop w:val="0"/>
      <w:marBottom w:val="0"/>
      <w:divBdr>
        <w:top w:val="none" w:color="auto" w:sz="0" w:space="0"/>
        <w:left w:val="none" w:color="auto" w:sz="0" w:space="0"/>
        <w:bottom w:val="none" w:color="auto" w:sz="0" w:space="0"/>
        <w:right w:val="none" w:color="auto" w:sz="0" w:space="0"/>
      </w:divBdr>
    </w:div>
    <w:div w:id="1468355689">
      <w:bodyDiv w:val="true"/>
      <w:marLeft w:val="0"/>
      <w:marRight w:val="0"/>
      <w:marTop w:val="0"/>
      <w:marBottom w:val="0"/>
      <w:divBdr>
        <w:top w:val="none" w:color="auto" w:sz="0" w:space="0"/>
        <w:left w:val="none" w:color="auto" w:sz="0" w:space="0"/>
        <w:bottom w:val="none" w:color="auto" w:sz="0" w:space="0"/>
        <w:right w:val="none" w:color="auto" w:sz="0" w:space="0"/>
      </w:divBdr>
    </w:div>
    <w:div w:id="1483427007">
      <w:bodyDiv w:val="true"/>
      <w:marLeft w:val="0"/>
      <w:marRight w:val="0"/>
      <w:marTop w:val="0"/>
      <w:marBottom w:val="0"/>
      <w:divBdr>
        <w:top w:val="none" w:color="auto" w:sz="0" w:space="0"/>
        <w:left w:val="none" w:color="auto" w:sz="0" w:space="0"/>
        <w:bottom w:val="none" w:color="auto" w:sz="0" w:space="0"/>
        <w:right w:val="none" w:color="auto" w:sz="0" w:space="0"/>
      </w:divBdr>
    </w:div>
    <w:div w:id="1483542581">
      <w:bodyDiv w:val="true"/>
      <w:marLeft w:val="0"/>
      <w:marRight w:val="0"/>
      <w:marTop w:val="0"/>
      <w:marBottom w:val="0"/>
      <w:divBdr>
        <w:top w:val="none" w:color="auto" w:sz="0" w:space="0"/>
        <w:left w:val="none" w:color="auto" w:sz="0" w:space="0"/>
        <w:bottom w:val="none" w:color="auto" w:sz="0" w:space="0"/>
        <w:right w:val="none" w:color="auto" w:sz="0" w:space="0"/>
      </w:divBdr>
    </w:div>
    <w:div w:id="1527478759">
      <w:bodyDiv w:val="true"/>
      <w:marLeft w:val="0"/>
      <w:marRight w:val="0"/>
      <w:marTop w:val="0"/>
      <w:marBottom w:val="0"/>
      <w:divBdr>
        <w:top w:val="none" w:color="auto" w:sz="0" w:space="0"/>
        <w:left w:val="none" w:color="auto" w:sz="0" w:space="0"/>
        <w:bottom w:val="none" w:color="auto" w:sz="0" w:space="0"/>
        <w:right w:val="none" w:color="auto" w:sz="0" w:space="0"/>
      </w:divBdr>
    </w:div>
    <w:div w:id="1577977805">
      <w:bodyDiv w:val="true"/>
      <w:marLeft w:val="0"/>
      <w:marRight w:val="0"/>
      <w:marTop w:val="0"/>
      <w:marBottom w:val="0"/>
      <w:divBdr>
        <w:top w:val="none" w:color="auto" w:sz="0" w:space="0"/>
        <w:left w:val="none" w:color="auto" w:sz="0" w:space="0"/>
        <w:bottom w:val="none" w:color="auto" w:sz="0" w:space="0"/>
        <w:right w:val="none" w:color="auto" w:sz="0" w:space="0"/>
      </w:divBdr>
    </w:div>
    <w:div w:id="1593850570">
      <w:bodyDiv w:val="true"/>
      <w:marLeft w:val="0"/>
      <w:marRight w:val="0"/>
      <w:marTop w:val="0"/>
      <w:marBottom w:val="0"/>
      <w:divBdr>
        <w:top w:val="none" w:color="auto" w:sz="0" w:space="0"/>
        <w:left w:val="none" w:color="auto" w:sz="0" w:space="0"/>
        <w:bottom w:val="none" w:color="auto" w:sz="0" w:space="0"/>
        <w:right w:val="none" w:color="auto" w:sz="0" w:space="0"/>
      </w:divBdr>
    </w:div>
    <w:div w:id="1601522428">
      <w:bodyDiv w:val="true"/>
      <w:marLeft w:val="0"/>
      <w:marRight w:val="0"/>
      <w:marTop w:val="0"/>
      <w:marBottom w:val="0"/>
      <w:divBdr>
        <w:top w:val="none" w:color="auto" w:sz="0" w:space="0"/>
        <w:left w:val="none" w:color="auto" w:sz="0" w:space="0"/>
        <w:bottom w:val="none" w:color="auto" w:sz="0" w:space="0"/>
        <w:right w:val="none" w:color="auto" w:sz="0" w:space="0"/>
      </w:divBdr>
    </w:div>
    <w:div w:id="1602494063">
      <w:bodyDiv w:val="true"/>
      <w:marLeft w:val="0"/>
      <w:marRight w:val="0"/>
      <w:marTop w:val="0"/>
      <w:marBottom w:val="0"/>
      <w:divBdr>
        <w:top w:val="none" w:color="auto" w:sz="0" w:space="0"/>
        <w:left w:val="none" w:color="auto" w:sz="0" w:space="0"/>
        <w:bottom w:val="none" w:color="auto" w:sz="0" w:space="0"/>
        <w:right w:val="none" w:color="auto" w:sz="0" w:space="0"/>
      </w:divBdr>
    </w:div>
    <w:div w:id="1609779561">
      <w:bodyDiv w:val="true"/>
      <w:marLeft w:val="0"/>
      <w:marRight w:val="0"/>
      <w:marTop w:val="0"/>
      <w:marBottom w:val="0"/>
      <w:divBdr>
        <w:top w:val="none" w:color="auto" w:sz="0" w:space="0"/>
        <w:left w:val="none" w:color="auto" w:sz="0" w:space="0"/>
        <w:bottom w:val="none" w:color="auto" w:sz="0" w:space="0"/>
        <w:right w:val="none" w:color="auto" w:sz="0" w:space="0"/>
      </w:divBdr>
    </w:div>
    <w:div w:id="1648700054">
      <w:bodyDiv w:val="true"/>
      <w:marLeft w:val="0"/>
      <w:marRight w:val="0"/>
      <w:marTop w:val="0"/>
      <w:marBottom w:val="0"/>
      <w:divBdr>
        <w:top w:val="none" w:color="auto" w:sz="0" w:space="0"/>
        <w:left w:val="none" w:color="auto" w:sz="0" w:space="0"/>
        <w:bottom w:val="none" w:color="auto" w:sz="0" w:space="0"/>
        <w:right w:val="none" w:color="auto" w:sz="0" w:space="0"/>
      </w:divBdr>
    </w:div>
    <w:div w:id="1657875420">
      <w:bodyDiv w:val="true"/>
      <w:marLeft w:val="0"/>
      <w:marRight w:val="0"/>
      <w:marTop w:val="0"/>
      <w:marBottom w:val="0"/>
      <w:divBdr>
        <w:top w:val="none" w:color="auto" w:sz="0" w:space="0"/>
        <w:left w:val="none" w:color="auto" w:sz="0" w:space="0"/>
        <w:bottom w:val="none" w:color="auto" w:sz="0" w:space="0"/>
        <w:right w:val="none" w:color="auto" w:sz="0" w:space="0"/>
      </w:divBdr>
    </w:div>
    <w:div w:id="1674650839">
      <w:bodyDiv w:val="true"/>
      <w:marLeft w:val="0"/>
      <w:marRight w:val="0"/>
      <w:marTop w:val="0"/>
      <w:marBottom w:val="0"/>
      <w:divBdr>
        <w:top w:val="none" w:color="auto" w:sz="0" w:space="0"/>
        <w:left w:val="none" w:color="auto" w:sz="0" w:space="0"/>
        <w:bottom w:val="none" w:color="auto" w:sz="0" w:space="0"/>
        <w:right w:val="none" w:color="auto" w:sz="0" w:space="0"/>
      </w:divBdr>
    </w:div>
    <w:div w:id="1710840261">
      <w:bodyDiv w:val="true"/>
      <w:marLeft w:val="0"/>
      <w:marRight w:val="0"/>
      <w:marTop w:val="0"/>
      <w:marBottom w:val="0"/>
      <w:divBdr>
        <w:top w:val="none" w:color="auto" w:sz="0" w:space="0"/>
        <w:left w:val="none" w:color="auto" w:sz="0" w:space="0"/>
        <w:bottom w:val="none" w:color="auto" w:sz="0" w:space="0"/>
        <w:right w:val="none" w:color="auto" w:sz="0" w:space="0"/>
      </w:divBdr>
    </w:div>
    <w:div w:id="1746535899">
      <w:bodyDiv w:val="true"/>
      <w:marLeft w:val="0"/>
      <w:marRight w:val="0"/>
      <w:marTop w:val="0"/>
      <w:marBottom w:val="0"/>
      <w:divBdr>
        <w:top w:val="none" w:color="auto" w:sz="0" w:space="0"/>
        <w:left w:val="none" w:color="auto" w:sz="0" w:space="0"/>
        <w:bottom w:val="none" w:color="auto" w:sz="0" w:space="0"/>
        <w:right w:val="none" w:color="auto" w:sz="0" w:space="0"/>
      </w:divBdr>
    </w:div>
    <w:div w:id="1759711103">
      <w:bodyDiv w:val="true"/>
      <w:marLeft w:val="0"/>
      <w:marRight w:val="0"/>
      <w:marTop w:val="0"/>
      <w:marBottom w:val="0"/>
      <w:divBdr>
        <w:top w:val="none" w:color="auto" w:sz="0" w:space="0"/>
        <w:left w:val="none" w:color="auto" w:sz="0" w:space="0"/>
        <w:bottom w:val="none" w:color="auto" w:sz="0" w:space="0"/>
        <w:right w:val="none" w:color="auto" w:sz="0" w:space="0"/>
      </w:divBdr>
    </w:div>
    <w:div w:id="1791590064">
      <w:bodyDiv w:val="true"/>
      <w:marLeft w:val="0"/>
      <w:marRight w:val="0"/>
      <w:marTop w:val="0"/>
      <w:marBottom w:val="0"/>
      <w:divBdr>
        <w:top w:val="none" w:color="auto" w:sz="0" w:space="0"/>
        <w:left w:val="none" w:color="auto" w:sz="0" w:space="0"/>
        <w:bottom w:val="none" w:color="auto" w:sz="0" w:space="0"/>
        <w:right w:val="none" w:color="auto" w:sz="0" w:space="0"/>
      </w:divBdr>
    </w:div>
    <w:div w:id="1796481516">
      <w:bodyDiv w:val="true"/>
      <w:marLeft w:val="0"/>
      <w:marRight w:val="0"/>
      <w:marTop w:val="0"/>
      <w:marBottom w:val="0"/>
      <w:divBdr>
        <w:top w:val="none" w:color="auto" w:sz="0" w:space="0"/>
        <w:left w:val="none" w:color="auto" w:sz="0" w:space="0"/>
        <w:bottom w:val="none" w:color="auto" w:sz="0" w:space="0"/>
        <w:right w:val="none" w:color="auto" w:sz="0" w:space="0"/>
      </w:divBdr>
    </w:div>
    <w:div w:id="1892182770">
      <w:bodyDiv w:val="true"/>
      <w:marLeft w:val="0"/>
      <w:marRight w:val="0"/>
      <w:marTop w:val="0"/>
      <w:marBottom w:val="0"/>
      <w:divBdr>
        <w:top w:val="none" w:color="auto" w:sz="0" w:space="0"/>
        <w:left w:val="none" w:color="auto" w:sz="0" w:space="0"/>
        <w:bottom w:val="none" w:color="auto" w:sz="0" w:space="0"/>
        <w:right w:val="none" w:color="auto" w:sz="0" w:space="0"/>
      </w:divBdr>
    </w:div>
    <w:div w:id="1933274405">
      <w:bodyDiv w:val="true"/>
      <w:marLeft w:val="0"/>
      <w:marRight w:val="0"/>
      <w:marTop w:val="0"/>
      <w:marBottom w:val="0"/>
      <w:divBdr>
        <w:top w:val="none" w:color="auto" w:sz="0" w:space="0"/>
        <w:left w:val="none" w:color="auto" w:sz="0" w:space="0"/>
        <w:bottom w:val="none" w:color="auto" w:sz="0" w:space="0"/>
        <w:right w:val="none" w:color="auto" w:sz="0" w:space="0"/>
      </w:divBdr>
    </w:div>
    <w:div w:id="1987737562">
      <w:bodyDiv w:val="true"/>
      <w:marLeft w:val="0"/>
      <w:marRight w:val="0"/>
      <w:marTop w:val="0"/>
      <w:marBottom w:val="0"/>
      <w:divBdr>
        <w:top w:val="none" w:color="auto" w:sz="0" w:space="0"/>
        <w:left w:val="none" w:color="auto" w:sz="0" w:space="0"/>
        <w:bottom w:val="none" w:color="auto" w:sz="0" w:space="0"/>
        <w:right w:val="none" w:color="auto" w:sz="0" w:space="0"/>
      </w:divBdr>
    </w:div>
    <w:div w:id="2000111796">
      <w:bodyDiv w:val="true"/>
      <w:marLeft w:val="0"/>
      <w:marRight w:val="0"/>
      <w:marTop w:val="0"/>
      <w:marBottom w:val="0"/>
      <w:divBdr>
        <w:top w:val="none" w:color="auto" w:sz="0" w:space="0"/>
        <w:left w:val="none" w:color="auto" w:sz="0" w:space="0"/>
        <w:bottom w:val="none" w:color="auto" w:sz="0" w:space="0"/>
        <w:right w:val="none" w:color="auto" w:sz="0" w:space="0"/>
      </w:divBdr>
    </w:div>
    <w:div w:id="2015037540">
      <w:bodyDiv w:val="true"/>
      <w:marLeft w:val="0"/>
      <w:marRight w:val="0"/>
      <w:marTop w:val="0"/>
      <w:marBottom w:val="0"/>
      <w:divBdr>
        <w:top w:val="none" w:color="auto" w:sz="0" w:space="0"/>
        <w:left w:val="none" w:color="auto" w:sz="0" w:space="0"/>
        <w:bottom w:val="none" w:color="auto" w:sz="0" w:space="0"/>
        <w:right w:val="none" w:color="auto" w:sz="0" w:space="0"/>
      </w:divBdr>
    </w:div>
    <w:div w:id="2017998916">
      <w:bodyDiv w:val="true"/>
      <w:marLeft w:val="0"/>
      <w:marRight w:val="0"/>
      <w:marTop w:val="0"/>
      <w:marBottom w:val="0"/>
      <w:divBdr>
        <w:top w:val="none" w:color="auto" w:sz="0" w:space="0"/>
        <w:left w:val="none" w:color="auto" w:sz="0" w:space="0"/>
        <w:bottom w:val="none" w:color="auto" w:sz="0" w:space="0"/>
        <w:right w:val="none" w:color="auto" w:sz="0" w:space="0"/>
      </w:divBdr>
    </w:div>
    <w:div w:id="2022735050">
      <w:bodyDiv w:val="true"/>
      <w:marLeft w:val="0"/>
      <w:marRight w:val="0"/>
      <w:marTop w:val="0"/>
      <w:marBottom w:val="0"/>
      <w:divBdr>
        <w:top w:val="none" w:color="auto" w:sz="0" w:space="0"/>
        <w:left w:val="none" w:color="auto" w:sz="0" w:space="0"/>
        <w:bottom w:val="none" w:color="auto" w:sz="0" w:space="0"/>
        <w:right w:val="none" w:color="auto" w:sz="0" w:space="0"/>
      </w:divBdr>
    </w:div>
    <w:div w:id="2043364639">
      <w:bodyDiv w:val="true"/>
      <w:marLeft w:val="0"/>
      <w:marRight w:val="0"/>
      <w:marTop w:val="0"/>
      <w:marBottom w:val="0"/>
      <w:divBdr>
        <w:top w:val="none" w:color="auto" w:sz="0" w:space="0"/>
        <w:left w:val="none" w:color="auto" w:sz="0" w:space="0"/>
        <w:bottom w:val="none" w:color="auto" w:sz="0" w:space="0"/>
        <w:right w:val="none" w:color="auto" w:sz="0" w:space="0"/>
      </w:divBdr>
    </w:div>
    <w:div w:id="2064676330">
      <w:bodyDiv w:val="true"/>
      <w:marLeft w:val="0"/>
      <w:marRight w:val="0"/>
      <w:marTop w:val="0"/>
      <w:marBottom w:val="0"/>
      <w:divBdr>
        <w:top w:val="none" w:color="auto" w:sz="0" w:space="0"/>
        <w:left w:val="none" w:color="auto" w:sz="0" w:space="0"/>
        <w:bottom w:val="none" w:color="auto" w:sz="0" w:space="0"/>
        <w:right w:val="none" w:color="auto" w:sz="0" w:space="0"/>
      </w:divBdr>
    </w:div>
    <w:div w:id="2119986950">
      <w:bodyDiv w:val="true"/>
      <w:marLeft w:val="0"/>
      <w:marRight w:val="0"/>
      <w:marTop w:val="0"/>
      <w:marBottom w:val="0"/>
      <w:divBdr>
        <w:top w:val="none" w:color="auto" w:sz="0" w:space="0"/>
        <w:left w:val="none" w:color="auto" w:sz="0" w:space="0"/>
        <w:bottom w:val="none" w:color="auto" w:sz="0" w:space="0"/>
        <w:right w:val="none" w:color="auto" w:sz="0" w:space="0"/>
      </w:divBdr>
    </w:div>
    <w:div w:id="2136480036">
      <w:bodyDiv w:val="true"/>
      <w:marLeft w:val="0"/>
      <w:marRight w:val="0"/>
      <w:marTop w:val="0"/>
      <w:marBottom w:val="0"/>
      <w:divBdr>
        <w:top w:val="none" w:color="auto" w:sz="0" w:space="0"/>
        <w:left w:val="none" w:color="auto" w:sz="0" w:space="0"/>
        <w:bottom w:val="none" w:color="auto" w:sz="0" w:space="0"/>
        <w:right w:val="none" w:color="auto" w:sz="0" w:space="0"/>
      </w:divBdr>
    </w:div>
    <w:div w:id="2147241508">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 Target="../customXml/item1a.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a.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1a.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5A1B3A7B-1657-4BB6-88F1-3F3BB5AD7B55}">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Normal.dotm</properties:Template>
  <properties:Company>Ministarstvo Pravosuda Republike Hrvatske</properties:Company>
  <properties:Pages>6</properties:Pages>
  <properties:Words>2095</properties:Words>
  <properties:Characters>11947</properties:Characters>
  <properties:Lines>99</properties:Lines>
  <properties:Paragraphs>28</properties:Paragraphs>
  <properties:TotalTime>10</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14014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2026-09-04T07:25:00Z</dcterms:created>
  <dc:creator>Ivana Kalađija</dc:creator>
  <dc:description/>
  <cp:keywords/>
  <cp:lastModifiedBy>Brigita Kasner</cp:lastModifiedBy>
  <cp:lastPrinted>2026-09-04T07:38:00Z</cp:lastPrinted>
  <dcterms:modified xmlns:xsi="http://www.w3.org/2001/XMLSchema-instance" xsi:type="dcterms:W3CDTF">2026-09-04T07:38:00Z</dcterms:modified>
  <cp:revision>3</cp:revision>
  <dc:subject/>
  <dc:title/>
</cp:coreProperties>
</file>