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36A5D" w:rsidP="006D6896" w:rsidRDefault="00536A5D" w14:paraId="3C090048" w14:textId="59123108">
      <w:pPr>
        <w:tabs>
          <w:tab w:val="left" w:pos="5805"/>
        </w:tabs>
        <w:spacing w:after="0" w:line="240" w:lineRule="auto"/>
        <w:jc w:val="both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     </w:t>
      </w:r>
      <w:r>
        <w:rPr>
          <w:rFonts w:ascii="Arial" w:hAnsi="Arial" w:eastAsia="Times New Roman" w:cs="Arial"/>
          <w:noProof/>
          <w:sz w:val="24"/>
          <w:szCs w:val="24"/>
          <w:lang w:eastAsia="hr-HR"/>
        </w:rPr>
        <w:drawing>
          <wp:inline distT="0" distB="0" distL="0" distR="0">
            <wp:extent cx="446616" cy="596348"/>
            <wp:effectExtent l="0" t="0" r="0" b="0"/>
            <wp:docPr id="2090086327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2090086327" name="Slika 2090086327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766" cy="601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A5D" w:rsidP="006D6896" w:rsidRDefault="00536A5D" w14:paraId="3A128195" w14:textId="3856366A">
      <w:pPr>
        <w:tabs>
          <w:tab w:val="left" w:pos="5805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Republika Hrvatska</w:t>
      </w:r>
    </w:p>
    <w:p w:rsidR="00536A5D" w:rsidP="00536A5D" w:rsidRDefault="00536A5D" w14:paraId="0452881E" w14:textId="34F8FCDC">
      <w:pPr>
        <w:tabs>
          <w:tab w:val="center" w:pos="4536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Općinski sud u Sisku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                       </w:t>
      </w:r>
      <w:r w:rsidRPr="00536A5D">
        <w:rPr>
          <w:rFonts w:ascii="Arial" w:hAnsi="Arial" w:eastAsia="Times New Roman" w:cs="Arial"/>
          <w:sz w:val="24"/>
          <w:szCs w:val="24"/>
          <w:lang w:eastAsia="hr-HR"/>
        </w:rPr>
        <w:t>Poslovni broj: P-Ob-142/2026</w:t>
      </w:r>
      <w:r w:rsidR="00793335">
        <w:rPr>
          <w:rFonts w:ascii="Arial" w:hAnsi="Arial" w:eastAsia="Times New Roman" w:cs="Arial"/>
          <w:sz w:val="24"/>
          <w:szCs w:val="24"/>
          <w:lang w:eastAsia="hr-HR"/>
        </w:rPr>
        <w:t>-18</w:t>
      </w:r>
    </w:p>
    <w:p w:rsidR="00536A5D" w:rsidP="006D6896" w:rsidRDefault="00536A5D" w14:paraId="737B0236" w14:textId="4D55EEC9">
      <w:pPr>
        <w:tabs>
          <w:tab w:val="left" w:pos="5805"/>
        </w:tabs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Sisak, Trg Ljudevita Posavskog 5 </w:t>
      </w:r>
    </w:p>
    <w:p w:rsidRPr="00793335" w:rsidR="00CE564A" w:rsidP="00793335" w:rsidRDefault="00CE564A" w14:paraId="027FD898" w14:textId="329033D8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536A5D" w:rsidR="006D6896" w:rsidP="006D6896" w:rsidRDefault="006D6896" w14:paraId="7DA4F24F" w14:textId="77777777">
      <w:pPr>
        <w:spacing w:after="0" w:line="276" w:lineRule="auto"/>
        <w:jc w:val="center"/>
        <w:rPr>
          <w:rFonts w:ascii="Arial" w:hAnsi="Arial" w:eastAsia="Calibri" w:cs="Arial"/>
          <w:sz w:val="24"/>
          <w:szCs w:val="24"/>
          <w:lang w:eastAsia="hr-HR"/>
        </w:rPr>
      </w:pPr>
      <w:r w:rsidRPr="00536A5D">
        <w:rPr>
          <w:rFonts w:ascii="Arial" w:hAnsi="Arial" w:eastAsia="Calibri" w:cs="Arial"/>
          <w:sz w:val="24"/>
          <w:szCs w:val="24"/>
          <w:lang w:eastAsia="hr-HR"/>
        </w:rPr>
        <w:t>U  I M E   R E P U B L I K E   H R V A T S K E</w:t>
      </w:r>
    </w:p>
    <w:p w:rsidRPr="00536A5D" w:rsidR="006D6896" w:rsidP="006D6896" w:rsidRDefault="006D6896" w14:paraId="3BF0AD00" w14:textId="77777777">
      <w:pPr>
        <w:spacing w:after="0" w:line="276" w:lineRule="auto"/>
        <w:jc w:val="center"/>
        <w:rPr>
          <w:rFonts w:ascii="Arial" w:hAnsi="Arial" w:eastAsia="Calibri" w:cs="Arial"/>
          <w:sz w:val="24"/>
          <w:szCs w:val="24"/>
          <w:lang w:eastAsia="hr-HR"/>
        </w:rPr>
      </w:pPr>
    </w:p>
    <w:p w:rsidRPr="00536A5D" w:rsidR="006D6896" w:rsidP="006D6896" w:rsidRDefault="006D6896" w14:paraId="1B29BD08" w14:textId="77777777">
      <w:pPr>
        <w:spacing w:after="0" w:line="276" w:lineRule="auto"/>
        <w:jc w:val="center"/>
        <w:rPr>
          <w:rFonts w:ascii="Arial" w:hAnsi="Arial" w:eastAsia="Calibri" w:cs="Arial"/>
          <w:sz w:val="24"/>
          <w:szCs w:val="24"/>
        </w:rPr>
      </w:pPr>
      <w:r w:rsidRPr="00536A5D">
        <w:rPr>
          <w:rFonts w:ascii="Arial" w:hAnsi="Arial" w:eastAsia="Calibri" w:cs="Arial"/>
          <w:sz w:val="24"/>
          <w:szCs w:val="24"/>
          <w:lang w:eastAsia="hr-HR"/>
        </w:rPr>
        <w:t>P R E S U D A</w:t>
      </w:r>
    </w:p>
    <w:p w:rsidRPr="00536A5D" w:rsidR="006D6896" w:rsidP="006D6896" w:rsidRDefault="006D6896" w14:paraId="2B45A231" w14:textId="77777777">
      <w:pPr>
        <w:spacing w:after="0" w:line="276" w:lineRule="auto"/>
        <w:jc w:val="center"/>
        <w:rPr>
          <w:rFonts w:ascii="Arial" w:hAnsi="Arial" w:eastAsia="Calibri" w:cs="Arial"/>
          <w:sz w:val="24"/>
          <w:szCs w:val="24"/>
        </w:rPr>
      </w:pPr>
    </w:p>
    <w:p w:rsidRPr="00536A5D" w:rsidR="006D6896" w:rsidP="00437F5A" w:rsidRDefault="006D6896" w14:paraId="296BF3D0" w14:textId="2E0A6DA5">
      <w:pPr>
        <w:spacing w:after="200" w:line="276" w:lineRule="auto"/>
        <w:ind w:firstLine="708"/>
        <w:jc w:val="both"/>
        <w:rPr>
          <w:rFonts w:ascii="Arial" w:hAnsi="Arial" w:eastAsia="Calibri" w:cs="Arial"/>
          <w:sz w:val="24"/>
          <w:szCs w:val="24"/>
        </w:rPr>
      </w:pPr>
      <w:r w:rsidRPr="00536A5D">
        <w:rPr>
          <w:rFonts w:ascii="Arial" w:hAnsi="Arial" w:eastAsia="Calibri" w:cs="Arial"/>
          <w:sz w:val="24"/>
          <w:szCs w:val="24"/>
        </w:rPr>
        <w:t>Općinski sud u Sisku</w:t>
      </w:r>
      <w:r w:rsidRPr="00536A5D" w:rsidR="007C3FDC">
        <w:rPr>
          <w:rFonts w:ascii="Arial" w:hAnsi="Arial" w:eastAsia="Calibri" w:cs="Arial"/>
          <w:sz w:val="24"/>
          <w:szCs w:val="24"/>
        </w:rPr>
        <w:t xml:space="preserve"> </w:t>
      </w:r>
      <w:r w:rsidRPr="00536A5D">
        <w:rPr>
          <w:rFonts w:ascii="Arial" w:hAnsi="Arial" w:eastAsia="Calibri" w:cs="Arial"/>
          <w:sz w:val="24"/>
          <w:szCs w:val="24"/>
        </w:rPr>
        <w:t>OIB 74610670107, po sutkinji  toga suda Nataši Ljuba-Čobanov u parničnom predmetu tužitelj</w:t>
      </w:r>
      <w:r w:rsidRPr="00536A5D" w:rsidR="007C3FDC">
        <w:rPr>
          <w:rFonts w:ascii="Arial" w:hAnsi="Arial" w:eastAsia="Calibri" w:cs="Arial"/>
          <w:sz w:val="24"/>
          <w:szCs w:val="24"/>
        </w:rPr>
        <w:t>ice</w:t>
      </w:r>
      <w:r w:rsidR="00793335">
        <w:rPr>
          <w:rFonts w:ascii="Arial" w:hAnsi="Arial" w:eastAsia="Calibri" w:cs="Arial"/>
          <w:sz w:val="24"/>
          <w:szCs w:val="24"/>
        </w:rPr>
        <w:t xml:space="preserve"> </w:t>
      </w:r>
      <w:r w:rsidRPr="00793335" w:rsidR="00793335">
        <w:rPr>
          <w:rFonts w:ascii="Arial" w:hAnsi="Arial" w:eastAsia="Calibri" w:cs="Arial"/>
          <w:sz w:val="24"/>
          <w:szCs w:val="24"/>
        </w:rPr>
        <w:t>parničnom predmetu tužiteljice E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>B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,OIB: </w:t>
      </w:r>
      <w:r w:rsidR="002008F5">
        <w:rPr>
          <w:rFonts w:ascii="Arial" w:hAnsi="Arial" w:eastAsia="Calibri" w:cs="Arial"/>
          <w:sz w:val="24"/>
          <w:szCs w:val="24"/>
        </w:rPr>
        <w:t>….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1, </w:t>
      </w:r>
      <w:r w:rsidR="002008F5">
        <w:rPr>
          <w:rFonts w:ascii="Arial" w:hAnsi="Arial" w:eastAsia="Calibri" w:cs="Arial"/>
          <w:sz w:val="24"/>
          <w:szCs w:val="24"/>
        </w:rPr>
        <w:t>…</w:t>
      </w:r>
      <w:r w:rsidRPr="00793335" w:rsidR="00793335">
        <w:rPr>
          <w:rFonts w:ascii="Arial" w:hAnsi="Arial" w:eastAsia="Calibri" w:cs="Arial"/>
          <w:sz w:val="24"/>
          <w:szCs w:val="24"/>
        </w:rPr>
        <w:t>,  G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>G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>, koju zastupa A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 P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, odvjetnica u </w:t>
      </w:r>
      <w:proofErr w:type="spellStart"/>
      <w:r w:rsidRPr="00793335" w:rsidR="00793335">
        <w:rPr>
          <w:rFonts w:ascii="Arial" w:hAnsi="Arial" w:eastAsia="Calibri" w:cs="Arial"/>
          <w:sz w:val="24"/>
          <w:szCs w:val="24"/>
        </w:rPr>
        <w:t>K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>protiv</w:t>
      </w:r>
      <w:proofErr w:type="spellEnd"/>
      <w:r w:rsidRPr="00793335" w:rsidR="00793335">
        <w:rPr>
          <w:rFonts w:ascii="Arial" w:hAnsi="Arial" w:eastAsia="Calibri" w:cs="Arial"/>
          <w:sz w:val="24"/>
          <w:szCs w:val="24"/>
        </w:rPr>
        <w:t xml:space="preserve"> tuženika V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 P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, OIB: </w:t>
      </w:r>
      <w:r w:rsidR="002008F5">
        <w:rPr>
          <w:rFonts w:ascii="Arial" w:hAnsi="Arial" w:eastAsia="Calibri" w:cs="Arial"/>
          <w:sz w:val="24"/>
          <w:szCs w:val="24"/>
        </w:rPr>
        <w:t>….</w:t>
      </w:r>
      <w:r w:rsidRPr="00793335" w:rsidR="00793335">
        <w:rPr>
          <w:rFonts w:ascii="Arial" w:hAnsi="Arial" w:eastAsia="Calibri" w:cs="Arial"/>
          <w:sz w:val="24"/>
          <w:szCs w:val="24"/>
        </w:rPr>
        <w:t>, M. G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 140, </w:t>
      </w:r>
      <w:proofErr w:type="spellStart"/>
      <w:r w:rsidRPr="00793335" w:rsidR="00793335">
        <w:rPr>
          <w:rFonts w:ascii="Arial" w:hAnsi="Arial" w:eastAsia="Calibri" w:cs="Arial"/>
          <w:sz w:val="24"/>
          <w:szCs w:val="24"/>
        </w:rPr>
        <w:t>K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="00437F5A">
        <w:rPr>
          <w:rFonts w:ascii="Arial" w:hAnsi="Arial" w:eastAsia="Calibri" w:cs="Arial"/>
          <w:sz w:val="24"/>
          <w:szCs w:val="24"/>
        </w:rPr>
        <w:t>s</w:t>
      </w:r>
      <w:proofErr w:type="spellEnd"/>
      <w:r w:rsidR="00437F5A">
        <w:rPr>
          <w:rFonts w:ascii="Arial" w:hAnsi="Arial" w:eastAsia="Calibri" w:cs="Arial"/>
          <w:sz w:val="24"/>
          <w:szCs w:val="24"/>
        </w:rPr>
        <w:t xml:space="preserve"> boravkom na adresi </w:t>
      </w:r>
      <w:r w:rsidR="002008F5">
        <w:rPr>
          <w:rFonts w:ascii="Arial" w:hAnsi="Arial" w:eastAsia="Calibri" w:cs="Arial"/>
          <w:sz w:val="24"/>
          <w:szCs w:val="24"/>
        </w:rPr>
        <w:t>….</w:t>
      </w:r>
      <w:r w:rsidR="00437F5A">
        <w:rPr>
          <w:rFonts w:ascii="Arial" w:hAnsi="Arial" w:eastAsia="Calibri" w:cs="Arial"/>
          <w:sz w:val="24"/>
          <w:szCs w:val="24"/>
        </w:rPr>
        <w:t xml:space="preserve">, 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radi ostvarivanja roditeljske skrbi s </w:t>
      </w:r>
      <w:proofErr w:type="spellStart"/>
      <w:r w:rsidRPr="00793335" w:rsidR="00793335">
        <w:rPr>
          <w:rFonts w:ascii="Arial" w:hAnsi="Arial" w:eastAsia="Calibri" w:cs="Arial"/>
          <w:sz w:val="24"/>
          <w:szCs w:val="24"/>
        </w:rPr>
        <w:t>mlt</w:t>
      </w:r>
      <w:proofErr w:type="spellEnd"/>
      <w:r w:rsidRPr="00793335" w:rsidR="00793335">
        <w:rPr>
          <w:rFonts w:ascii="Arial" w:hAnsi="Arial" w:eastAsia="Calibri" w:cs="Arial"/>
          <w:sz w:val="24"/>
          <w:szCs w:val="24"/>
        </w:rPr>
        <w:t>. N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 B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793335" w:rsidR="00793335">
        <w:rPr>
          <w:rFonts w:ascii="Arial" w:hAnsi="Arial" w:eastAsia="Calibri" w:cs="Arial"/>
          <w:sz w:val="24"/>
          <w:szCs w:val="24"/>
        </w:rPr>
        <w:t xml:space="preserve">, OIB: </w:t>
      </w:r>
      <w:r w:rsidR="002008F5">
        <w:rPr>
          <w:rFonts w:ascii="Arial" w:hAnsi="Arial" w:eastAsia="Calibri" w:cs="Arial"/>
          <w:sz w:val="24"/>
          <w:szCs w:val="24"/>
        </w:rPr>
        <w:t>…</w:t>
      </w:r>
      <w:r w:rsidR="00437F5A">
        <w:rPr>
          <w:rFonts w:ascii="Arial" w:hAnsi="Arial" w:eastAsia="Calibri" w:cs="Arial"/>
          <w:sz w:val="24"/>
          <w:szCs w:val="24"/>
        </w:rPr>
        <w:t xml:space="preserve"> koju zastupa posebna skrbnica T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="00437F5A">
        <w:rPr>
          <w:rFonts w:ascii="Arial" w:hAnsi="Arial" w:eastAsia="Calibri" w:cs="Arial"/>
          <w:sz w:val="24"/>
          <w:szCs w:val="24"/>
        </w:rPr>
        <w:t xml:space="preserve"> B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="00437F5A">
        <w:rPr>
          <w:rFonts w:ascii="Arial" w:hAnsi="Arial" w:eastAsia="Calibri" w:cs="Arial"/>
          <w:sz w:val="24"/>
          <w:szCs w:val="24"/>
        </w:rPr>
        <w:t xml:space="preserve"> U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="00437F5A">
        <w:rPr>
          <w:rFonts w:ascii="Arial" w:hAnsi="Arial" w:eastAsia="Calibri" w:cs="Arial"/>
          <w:sz w:val="24"/>
          <w:szCs w:val="24"/>
        </w:rPr>
        <w:t>, a u zamjeni P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="00437F5A">
        <w:rPr>
          <w:rFonts w:ascii="Arial" w:hAnsi="Arial" w:eastAsia="Calibri" w:cs="Arial"/>
          <w:sz w:val="24"/>
          <w:szCs w:val="24"/>
        </w:rPr>
        <w:t xml:space="preserve"> V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="00437F5A">
        <w:rPr>
          <w:rFonts w:ascii="Arial" w:hAnsi="Arial" w:eastAsia="Calibri" w:cs="Arial"/>
          <w:sz w:val="24"/>
          <w:szCs w:val="24"/>
        </w:rPr>
        <w:t xml:space="preserve">, </w:t>
      </w:r>
      <w:proofErr w:type="spellStart"/>
      <w:r w:rsidR="00437F5A">
        <w:rPr>
          <w:rFonts w:ascii="Arial" w:hAnsi="Arial" w:eastAsia="Calibri" w:cs="Arial"/>
          <w:sz w:val="24"/>
          <w:szCs w:val="24"/>
        </w:rPr>
        <w:t>dip</w:t>
      </w:r>
      <w:proofErr w:type="spellEnd"/>
      <w:r w:rsidR="00437F5A">
        <w:rPr>
          <w:rFonts w:ascii="Arial" w:hAnsi="Arial" w:eastAsia="Calibri" w:cs="Arial"/>
          <w:sz w:val="24"/>
          <w:szCs w:val="24"/>
        </w:rPr>
        <w:t>, pravnik iz Centra za posebno skrbništvo Z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536A5D" w:rsidR="00233245">
        <w:rPr>
          <w:rFonts w:ascii="Arial" w:hAnsi="Arial" w:eastAsia="Calibri" w:cs="Arial"/>
          <w:sz w:val="24"/>
          <w:szCs w:val="24"/>
        </w:rPr>
        <w:t xml:space="preserve">, </w:t>
      </w:r>
      <w:r w:rsidRPr="00536A5D">
        <w:rPr>
          <w:rFonts w:ascii="Arial" w:hAnsi="Arial" w:eastAsia="Calibri" w:cs="Arial"/>
          <w:sz w:val="24"/>
          <w:szCs w:val="24"/>
        </w:rPr>
        <w:t xml:space="preserve">nakon zaključene glavne nejavne rasprave održane dana </w:t>
      </w:r>
      <w:r w:rsidR="00CF225D">
        <w:rPr>
          <w:rFonts w:ascii="Arial" w:hAnsi="Arial" w:eastAsia="Calibri" w:cs="Arial"/>
          <w:sz w:val="24"/>
          <w:szCs w:val="24"/>
        </w:rPr>
        <w:t>1. listopada 2026.</w:t>
      </w:r>
      <w:r w:rsidRPr="00536A5D" w:rsidR="002C6DCF">
        <w:rPr>
          <w:rFonts w:ascii="Arial" w:hAnsi="Arial" w:eastAsia="Calibri" w:cs="Arial"/>
          <w:sz w:val="24"/>
          <w:szCs w:val="24"/>
        </w:rPr>
        <w:t xml:space="preserve"> u prisutnosti </w:t>
      </w:r>
      <w:proofErr w:type="spellStart"/>
      <w:r w:rsidR="00CF225D">
        <w:rPr>
          <w:rFonts w:ascii="Arial" w:hAnsi="Arial" w:eastAsia="Calibri" w:cs="Arial"/>
          <w:sz w:val="24"/>
          <w:szCs w:val="24"/>
        </w:rPr>
        <w:t>z.z</w:t>
      </w:r>
      <w:proofErr w:type="spellEnd"/>
      <w:r w:rsidR="00CF225D">
        <w:rPr>
          <w:rFonts w:ascii="Arial" w:hAnsi="Arial" w:eastAsia="Calibri" w:cs="Arial"/>
          <w:sz w:val="24"/>
          <w:szCs w:val="24"/>
        </w:rPr>
        <w:t xml:space="preserve">. punomoćnice tužiteljice, </w:t>
      </w:r>
      <w:r w:rsidRPr="00536A5D">
        <w:rPr>
          <w:rFonts w:ascii="Arial" w:hAnsi="Arial" w:eastAsia="Calibri" w:cs="Arial"/>
          <w:sz w:val="24"/>
          <w:szCs w:val="24"/>
        </w:rPr>
        <w:t>u odsutnosti</w:t>
      </w:r>
      <w:r w:rsidRPr="00536A5D" w:rsidR="00CE564A">
        <w:rPr>
          <w:rFonts w:ascii="Arial" w:hAnsi="Arial" w:eastAsia="Calibri" w:cs="Arial"/>
          <w:sz w:val="24"/>
          <w:szCs w:val="24"/>
        </w:rPr>
        <w:t xml:space="preserve"> </w:t>
      </w:r>
      <w:r w:rsidR="00CF225D">
        <w:rPr>
          <w:rFonts w:ascii="Arial" w:hAnsi="Arial" w:eastAsia="Calibri" w:cs="Arial"/>
          <w:sz w:val="24"/>
          <w:szCs w:val="24"/>
        </w:rPr>
        <w:t xml:space="preserve">tužiteljice osobno i tuženika osobno i posebnog skrbnika </w:t>
      </w:r>
      <w:proofErr w:type="spellStart"/>
      <w:r w:rsidR="00CF225D">
        <w:rPr>
          <w:rFonts w:ascii="Arial" w:hAnsi="Arial" w:eastAsia="Calibri" w:cs="Arial"/>
          <w:sz w:val="24"/>
          <w:szCs w:val="24"/>
        </w:rPr>
        <w:t>mlt</w:t>
      </w:r>
      <w:proofErr w:type="spellEnd"/>
      <w:r w:rsidR="00CF225D">
        <w:rPr>
          <w:rFonts w:ascii="Arial" w:hAnsi="Arial" w:eastAsia="Calibri" w:cs="Arial"/>
          <w:sz w:val="24"/>
          <w:szCs w:val="24"/>
        </w:rPr>
        <w:t xml:space="preserve">. djeteta, dana 2. studenog 2026. </w:t>
      </w:r>
      <w:r w:rsidRPr="00536A5D">
        <w:rPr>
          <w:rFonts w:ascii="Arial" w:hAnsi="Arial" w:eastAsia="Calibri" w:cs="Arial"/>
          <w:sz w:val="24"/>
          <w:szCs w:val="24"/>
        </w:rPr>
        <w:t xml:space="preserve"> </w:t>
      </w:r>
    </w:p>
    <w:p w:rsidRPr="00536A5D" w:rsidR="002C6DCF" w:rsidP="002C6DCF" w:rsidRDefault="002C6DCF" w14:paraId="2D754D61" w14:textId="77777777">
      <w:pPr>
        <w:spacing w:after="200" w:line="276" w:lineRule="auto"/>
        <w:ind w:firstLine="708"/>
        <w:rPr>
          <w:rFonts w:ascii="Arial" w:hAnsi="Arial" w:eastAsia="Calibri" w:cs="Arial"/>
          <w:sz w:val="24"/>
          <w:szCs w:val="24"/>
        </w:rPr>
      </w:pPr>
      <w:r w:rsidRPr="00536A5D">
        <w:rPr>
          <w:rFonts w:ascii="Arial" w:hAnsi="Arial" w:eastAsia="Calibri" w:cs="Arial"/>
          <w:sz w:val="24"/>
          <w:szCs w:val="24"/>
        </w:rPr>
        <w:t xml:space="preserve">                                                  p r e s u d i o   j e</w:t>
      </w:r>
    </w:p>
    <w:p w:rsidRPr="00536A5D" w:rsidR="009D3705" w:rsidP="009D3705" w:rsidRDefault="00A47959" w14:paraId="08263B6A" w14:textId="2663673E">
      <w:pPr>
        <w:spacing w:after="200" w:line="276" w:lineRule="auto"/>
        <w:ind w:firstLine="708"/>
        <w:jc w:val="both"/>
        <w:rPr>
          <w:rFonts w:ascii="Arial" w:hAnsi="Arial" w:eastAsia="Calibri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>Majka</w:t>
      </w:r>
      <w:r w:rsidRPr="003D4FEE" w:rsidR="003D4FEE">
        <w:t xml:space="preserve"> </w:t>
      </w:r>
      <w:r w:rsidRPr="003D4FEE" w:rsidR="003D4FEE">
        <w:rPr>
          <w:rFonts w:ascii="Arial" w:hAnsi="Arial" w:cs="Arial"/>
          <w:sz w:val="24"/>
          <w:szCs w:val="24"/>
        </w:rPr>
        <w:t>E</w:t>
      </w:r>
      <w:r w:rsidR="002008F5">
        <w:rPr>
          <w:rFonts w:ascii="Arial" w:hAnsi="Arial" w:cs="Arial"/>
          <w:sz w:val="24"/>
          <w:szCs w:val="24"/>
        </w:rPr>
        <w:t>.</w:t>
      </w:r>
      <w:r w:rsidRPr="003D4FEE" w:rsidR="003D4FEE">
        <w:rPr>
          <w:rFonts w:ascii="Arial" w:hAnsi="Arial" w:cs="Arial"/>
          <w:sz w:val="24"/>
          <w:szCs w:val="24"/>
        </w:rPr>
        <w:t xml:space="preserve"> B</w:t>
      </w:r>
      <w:r w:rsidR="002008F5">
        <w:rPr>
          <w:rFonts w:ascii="Arial" w:hAnsi="Arial" w:cs="Arial"/>
          <w:sz w:val="24"/>
          <w:szCs w:val="24"/>
        </w:rPr>
        <w:t>.</w:t>
      </w:r>
      <w:r w:rsidRPr="003D4FEE" w:rsidR="003D4FEE">
        <w:rPr>
          <w:rFonts w:ascii="Arial" w:hAnsi="Arial" w:cs="Arial"/>
          <w:sz w:val="24"/>
          <w:szCs w:val="24"/>
        </w:rPr>
        <w:t xml:space="preserve">,OIB: </w:t>
      </w:r>
      <w:r w:rsidR="002008F5">
        <w:rPr>
          <w:rFonts w:ascii="Arial" w:hAnsi="Arial" w:cs="Arial"/>
          <w:sz w:val="24"/>
          <w:szCs w:val="24"/>
        </w:rPr>
        <w:t>…</w:t>
      </w:r>
      <w:r w:rsidR="003D4FEE">
        <w:rPr>
          <w:rFonts w:ascii="Arial" w:hAnsi="Arial" w:cs="Arial"/>
          <w:sz w:val="24"/>
          <w:szCs w:val="24"/>
        </w:rPr>
        <w:t xml:space="preserve"> </w:t>
      </w:r>
      <w:r w:rsidRPr="00536A5D" w:rsidR="009D3705">
        <w:rPr>
          <w:rFonts w:ascii="Arial" w:hAnsi="Arial" w:eastAsia="Calibri" w:cs="Arial"/>
          <w:sz w:val="24"/>
          <w:szCs w:val="24"/>
        </w:rPr>
        <w:t xml:space="preserve">samostalno će ostvarivati roditeljsku skrb za </w:t>
      </w:r>
      <w:proofErr w:type="spellStart"/>
      <w:r w:rsidRPr="00536A5D" w:rsidR="009D3705">
        <w:rPr>
          <w:rFonts w:ascii="Arial" w:hAnsi="Arial" w:eastAsia="Calibri" w:cs="Arial"/>
          <w:sz w:val="24"/>
          <w:szCs w:val="24"/>
        </w:rPr>
        <w:t>mlt</w:t>
      </w:r>
      <w:proofErr w:type="spellEnd"/>
      <w:r w:rsidRPr="00536A5D" w:rsidR="009D3705">
        <w:rPr>
          <w:rFonts w:ascii="Arial" w:hAnsi="Arial" w:eastAsia="Calibri" w:cs="Arial"/>
          <w:sz w:val="24"/>
          <w:szCs w:val="24"/>
        </w:rPr>
        <w:t xml:space="preserve">. </w:t>
      </w:r>
      <w:r w:rsidRPr="00536A5D">
        <w:rPr>
          <w:rFonts w:ascii="Arial" w:hAnsi="Arial" w:eastAsia="Calibri" w:cs="Arial"/>
          <w:sz w:val="24"/>
          <w:szCs w:val="24"/>
        </w:rPr>
        <w:t xml:space="preserve"> </w:t>
      </w:r>
      <w:r w:rsidRPr="003D4FEE" w:rsidR="003D4FEE">
        <w:rPr>
          <w:rFonts w:ascii="Arial" w:hAnsi="Arial" w:eastAsia="Calibri" w:cs="Arial"/>
          <w:sz w:val="24"/>
          <w:szCs w:val="24"/>
        </w:rPr>
        <w:t>N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3D4FEE" w:rsidR="003D4FEE">
        <w:rPr>
          <w:rFonts w:ascii="Arial" w:hAnsi="Arial" w:eastAsia="Calibri" w:cs="Arial"/>
          <w:sz w:val="24"/>
          <w:szCs w:val="24"/>
        </w:rPr>
        <w:t>B</w:t>
      </w:r>
      <w:r w:rsidR="002008F5">
        <w:rPr>
          <w:rFonts w:ascii="Arial" w:hAnsi="Arial" w:eastAsia="Calibri" w:cs="Arial"/>
          <w:sz w:val="24"/>
          <w:szCs w:val="24"/>
        </w:rPr>
        <w:t>.</w:t>
      </w:r>
      <w:r w:rsidRPr="003D4FEE" w:rsidR="003D4FEE">
        <w:rPr>
          <w:rFonts w:ascii="Arial" w:hAnsi="Arial" w:eastAsia="Calibri" w:cs="Arial"/>
          <w:sz w:val="24"/>
          <w:szCs w:val="24"/>
        </w:rPr>
        <w:t xml:space="preserve">, OIB: </w:t>
      </w:r>
      <w:r w:rsidR="002008F5">
        <w:rPr>
          <w:rFonts w:ascii="Arial" w:hAnsi="Arial" w:eastAsia="Calibri" w:cs="Arial"/>
          <w:sz w:val="24"/>
          <w:szCs w:val="24"/>
        </w:rPr>
        <w:t>…</w:t>
      </w:r>
      <w:r w:rsidRPr="003D4FEE" w:rsidR="003D4FEE">
        <w:rPr>
          <w:rFonts w:ascii="Arial" w:hAnsi="Arial" w:eastAsia="Calibri" w:cs="Arial"/>
          <w:sz w:val="24"/>
          <w:szCs w:val="24"/>
        </w:rPr>
        <w:t xml:space="preserve"> </w:t>
      </w:r>
      <w:r w:rsidRPr="00536A5D">
        <w:rPr>
          <w:rFonts w:ascii="Arial" w:hAnsi="Arial" w:eastAsia="Calibri" w:cs="Arial"/>
          <w:sz w:val="24"/>
          <w:szCs w:val="24"/>
        </w:rPr>
        <w:t>u potpunosti</w:t>
      </w:r>
      <w:r w:rsidR="00D36E1B">
        <w:rPr>
          <w:rFonts w:ascii="Arial" w:hAnsi="Arial" w:eastAsia="Calibri" w:cs="Arial"/>
          <w:sz w:val="24"/>
          <w:szCs w:val="24"/>
        </w:rPr>
        <w:t>.</w:t>
      </w:r>
    </w:p>
    <w:p w:rsidR="00785484" w:rsidP="00785484" w:rsidRDefault="00785484" w14:paraId="54ED443F" w14:textId="77777777">
      <w:pPr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  <w:t>Svaka stranka snosi svoj trošak.</w:t>
      </w:r>
    </w:p>
    <w:p w:rsidRPr="00536A5D" w:rsidR="009F48E5" w:rsidP="00785484" w:rsidRDefault="009F48E5" w14:paraId="4C84D37D" w14:textId="77777777">
      <w:pPr>
        <w:rPr>
          <w:rFonts w:ascii="Arial" w:hAnsi="Arial" w:cs="Arial"/>
          <w:sz w:val="24"/>
          <w:szCs w:val="24"/>
        </w:rPr>
      </w:pPr>
    </w:p>
    <w:p w:rsidRPr="00536A5D" w:rsidR="000D5A0D" w:rsidP="009F48E5" w:rsidRDefault="000D5A0D" w14:paraId="5942BA25" w14:textId="73247CF9">
      <w:pPr>
        <w:jc w:val="center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>Obrazloženje</w:t>
      </w:r>
    </w:p>
    <w:p w:rsidRPr="00536A5D" w:rsidR="00F20185" w:rsidP="00D36E1B" w:rsidRDefault="000D5A0D" w14:paraId="6FEBF04F" w14:textId="7A44CF6B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D36E1B">
        <w:rPr>
          <w:rFonts w:ascii="Arial" w:hAnsi="Arial" w:cs="Arial"/>
          <w:sz w:val="24"/>
          <w:szCs w:val="24"/>
        </w:rPr>
        <w:t>1.</w:t>
      </w:r>
      <w:r w:rsidRPr="00536A5D" w:rsidR="00B915F5">
        <w:rPr>
          <w:rFonts w:ascii="Arial" w:hAnsi="Arial" w:cs="Arial"/>
          <w:sz w:val="24"/>
          <w:szCs w:val="24"/>
        </w:rPr>
        <w:t>Tužitelj</w:t>
      </w:r>
      <w:r w:rsidRPr="00536A5D" w:rsidR="003E08AA">
        <w:rPr>
          <w:rFonts w:ascii="Arial" w:hAnsi="Arial" w:cs="Arial"/>
          <w:sz w:val="24"/>
          <w:szCs w:val="24"/>
        </w:rPr>
        <w:t>ica</w:t>
      </w:r>
      <w:r w:rsidR="00D36E1B">
        <w:rPr>
          <w:rFonts w:ascii="Arial" w:hAnsi="Arial" w:cs="Arial"/>
          <w:sz w:val="24"/>
          <w:szCs w:val="24"/>
        </w:rPr>
        <w:t xml:space="preserve"> E</w:t>
      </w:r>
      <w:r w:rsidR="002008F5">
        <w:rPr>
          <w:rFonts w:ascii="Arial" w:hAnsi="Arial" w:cs="Arial"/>
          <w:sz w:val="24"/>
          <w:szCs w:val="24"/>
        </w:rPr>
        <w:t>.</w:t>
      </w:r>
      <w:r w:rsidR="00D36E1B">
        <w:rPr>
          <w:rFonts w:ascii="Arial" w:hAnsi="Arial" w:cs="Arial"/>
          <w:sz w:val="24"/>
          <w:szCs w:val="24"/>
        </w:rPr>
        <w:t xml:space="preserve"> B</w:t>
      </w:r>
      <w:r w:rsidR="002008F5">
        <w:rPr>
          <w:rFonts w:ascii="Arial" w:hAnsi="Arial" w:cs="Arial"/>
          <w:sz w:val="24"/>
          <w:szCs w:val="24"/>
        </w:rPr>
        <w:t>.</w:t>
      </w:r>
      <w:r w:rsidRPr="00536A5D" w:rsidR="00B915F5">
        <w:rPr>
          <w:rFonts w:ascii="Arial" w:hAnsi="Arial" w:cs="Arial"/>
          <w:sz w:val="24"/>
          <w:szCs w:val="24"/>
        </w:rPr>
        <w:t xml:space="preserve">  ( nastavno</w:t>
      </w:r>
      <w:r w:rsidRPr="00536A5D" w:rsidR="003521C9">
        <w:rPr>
          <w:rFonts w:ascii="Arial" w:hAnsi="Arial" w:cs="Arial"/>
          <w:sz w:val="24"/>
          <w:szCs w:val="24"/>
        </w:rPr>
        <w:t xml:space="preserve"> : tužitelj</w:t>
      </w:r>
      <w:r w:rsidRPr="00536A5D" w:rsidR="003E08AA">
        <w:rPr>
          <w:rFonts w:ascii="Arial" w:hAnsi="Arial" w:cs="Arial"/>
          <w:sz w:val="24"/>
          <w:szCs w:val="24"/>
        </w:rPr>
        <w:t>ica</w:t>
      </w:r>
      <w:r w:rsidRPr="00536A5D" w:rsidR="003521C9">
        <w:rPr>
          <w:rFonts w:ascii="Arial" w:hAnsi="Arial" w:cs="Arial"/>
          <w:sz w:val="24"/>
          <w:szCs w:val="24"/>
        </w:rPr>
        <w:t xml:space="preserve">) </w:t>
      </w:r>
      <w:r w:rsidRPr="00536A5D" w:rsidR="003E08AA">
        <w:rPr>
          <w:rFonts w:ascii="Arial" w:hAnsi="Arial" w:cs="Arial"/>
          <w:sz w:val="24"/>
          <w:szCs w:val="24"/>
        </w:rPr>
        <w:t xml:space="preserve">je </w:t>
      </w:r>
      <w:r w:rsidRPr="00536A5D" w:rsidR="00DB7885">
        <w:rPr>
          <w:rFonts w:ascii="Arial" w:hAnsi="Arial" w:cs="Arial"/>
          <w:sz w:val="24"/>
          <w:szCs w:val="24"/>
        </w:rPr>
        <w:t>podni</w:t>
      </w:r>
      <w:r w:rsidRPr="00536A5D" w:rsidR="003E08AA">
        <w:rPr>
          <w:rFonts w:ascii="Arial" w:hAnsi="Arial" w:cs="Arial"/>
          <w:sz w:val="24"/>
          <w:szCs w:val="24"/>
        </w:rPr>
        <w:t>jela</w:t>
      </w:r>
      <w:r w:rsidRPr="00536A5D" w:rsidR="00DB7885">
        <w:rPr>
          <w:rFonts w:ascii="Arial" w:hAnsi="Arial" w:cs="Arial"/>
          <w:sz w:val="24"/>
          <w:szCs w:val="24"/>
        </w:rPr>
        <w:t xml:space="preserve"> tužbu </w:t>
      </w:r>
      <w:r w:rsidRPr="00536A5D" w:rsidR="0083793E">
        <w:rPr>
          <w:rFonts w:ascii="Arial" w:hAnsi="Arial" w:cs="Arial"/>
          <w:sz w:val="24"/>
          <w:szCs w:val="24"/>
        </w:rPr>
        <w:t xml:space="preserve"> </w:t>
      </w:r>
      <w:r w:rsidRPr="00536A5D" w:rsidR="003E08AA">
        <w:rPr>
          <w:rFonts w:ascii="Arial" w:hAnsi="Arial" w:cs="Arial"/>
          <w:sz w:val="24"/>
          <w:szCs w:val="24"/>
        </w:rPr>
        <w:t xml:space="preserve">dana 10. lipnja 2026.  </w:t>
      </w:r>
      <w:r w:rsidRPr="00536A5D" w:rsidR="0083793E">
        <w:rPr>
          <w:rFonts w:ascii="Arial" w:hAnsi="Arial" w:cs="Arial"/>
          <w:sz w:val="24"/>
          <w:szCs w:val="24"/>
        </w:rPr>
        <w:t>r</w:t>
      </w:r>
      <w:r w:rsidRPr="00536A5D" w:rsidR="00DB7885">
        <w:rPr>
          <w:rFonts w:ascii="Arial" w:hAnsi="Arial" w:cs="Arial"/>
          <w:sz w:val="24"/>
          <w:szCs w:val="24"/>
        </w:rPr>
        <w:t>adi</w:t>
      </w:r>
      <w:r w:rsidRPr="00536A5D" w:rsidR="0083793E">
        <w:rPr>
          <w:rFonts w:ascii="Arial" w:hAnsi="Arial" w:cs="Arial"/>
          <w:sz w:val="24"/>
          <w:szCs w:val="24"/>
        </w:rPr>
        <w:t xml:space="preserve"> </w:t>
      </w:r>
      <w:r w:rsidRPr="00536A5D" w:rsidR="003E08AA">
        <w:rPr>
          <w:rFonts w:ascii="Arial" w:hAnsi="Arial" w:cs="Arial"/>
          <w:sz w:val="24"/>
          <w:szCs w:val="24"/>
        </w:rPr>
        <w:t xml:space="preserve">donošenja odluke o roditeljskoj skrbi  </w:t>
      </w:r>
      <w:r w:rsidRPr="00536A5D" w:rsidR="003521C9">
        <w:rPr>
          <w:rFonts w:ascii="Arial" w:hAnsi="Arial" w:cs="Arial"/>
          <w:sz w:val="24"/>
          <w:szCs w:val="24"/>
        </w:rPr>
        <w:t>protiv tužen</w:t>
      </w:r>
      <w:r w:rsidRPr="00536A5D" w:rsidR="003E08AA">
        <w:rPr>
          <w:rFonts w:ascii="Arial" w:hAnsi="Arial" w:cs="Arial"/>
          <w:sz w:val="24"/>
          <w:szCs w:val="24"/>
        </w:rPr>
        <w:t xml:space="preserve">ika </w:t>
      </w:r>
      <w:r w:rsidR="00D36E1B">
        <w:rPr>
          <w:rFonts w:ascii="Arial" w:hAnsi="Arial" w:cs="Arial"/>
          <w:sz w:val="24"/>
          <w:szCs w:val="24"/>
        </w:rPr>
        <w:t>V</w:t>
      </w:r>
      <w:r w:rsidR="002008F5">
        <w:rPr>
          <w:rFonts w:ascii="Arial" w:hAnsi="Arial" w:cs="Arial"/>
          <w:sz w:val="24"/>
          <w:szCs w:val="24"/>
        </w:rPr>
        <w:t>.</w:t>
      </w:r>
      <w:r w:rsidR="00D36E1B">
        <w:rPr>
          <w:rFonts w:ascii="Arial" w:hAnsi="Arial" w:cs="Arial"/>
          <w:sz w:val="24"/>
          <w:szCs w:val="24"/>
        </w:rPr>
        <w:t xml:space="preserve"> P</w:t>
      </w:r>
      <w:r w:rsidR="002008F5">
        <w:rPr>
          <w:rFonts w:ascii="Arial" w:hAnsi="Arial" w:cs="Arial"/>
          <w:sz w:val="24"/>
          <w:szCs w:val="24"/>
        </w:rPr>
        <w:t>.</w:t>
      </w:r>
      <w:r w:rsidRPr="00536A5D" w:rsidR="003E08AA">
        <w:rPr>
          <w:rFonts w:ascii="Arial" w:hAnsi="Arial" w:cs="Arial"/>
          <w:sz w:val="24"/>
          <w:szCs w:val="24"/>
        </w:rPr>
        <w:t>.</w:t>
      </w:r>
      <w:r w:rsidRPr="00536A5D" w:rsidR="0083793E">
        <w:rPr>
          <w:rFonts w:ascii="Arial" w:hAnsi="Arial" w:cs="Arial"/>
          <w:sz w:val="24"/>
          <w:szCs w:val="24"/>
        </w:rPr>
        <w:t xml:space="preserve"> </w:t>
      </w:r>
      <w:r w:rsidRPr="00536A5D" w:rsidR="003521C9">
        <w:rPr>
          <w:rFonts w:ascii="Arial" w:hAnsi="Arial" w:cs="Arial"/>
          <w:sz w:val="24"/>
          <w:szCs w:val="24"/>
        </w:rPr>
        <w:t xml:space="preserve"> (nastavno: tužen</w:t>
      </w:r>
      <w:r w:rsidRPr="00536A5D" w:rsidR="003E08AA">
        <w:rPr>
          <w:rFonts w:ascii="Arial" w:hAnsi="Arial" w:cs="Arial"/>
          <w:sz w:val="24"/>
          <w:szCs w:val="24"/>
        </w:rPr>
        <w:t>ik</w:t>
      </w:r>
      <w:r w:rsidRPr="00536A5D" w:rsidR="0083793E">
        <w:rPr>
          <w:rFonts w:ascii="Arial" w:hAnsi="Arial" w:cs="Arial"/>
          <w:sz w:val="24"/>
          <w:szCs w:val="24"/>
        </w:rPr>
        <w:t xml:space="preserve">) </w:t>
      </w:r>
      <w:r w:rsidRPr="00536A5D" w:rsidR="00DB7885">
        <w:rPr>
          <w:rFonts w:ascii="Arial" w:hAnsi="Arial" w:cs="Arial"/>
          <w:sz w:val="24"/>
          <w:szCs w:val="24"/>
        </w:rPr>
        <w:t xml:space="preserve"> u kojoj navodi</w:t>
      </w:r>
      <w:r w:rsidRPr="00536A5D" w:rsidR="00BE2343">
        <w:rPr>
          <w:rFonts w:ascii="Arial" w:hAnsi="Arial" w:cs="Arial"/>
          <w:sz w:val="24"/>
          <w:szCs w:val="24"/>
        </w:rPr>
        <w:t xml:space="preserve"> </w:t>
      </w:r>
      <w:r w:rsidRPr="00536A5D" w:rsidR="0083793E">
        <w:rPr>
          <w:rFonts w:ascii="Arial" w:hAnsi="Arial" w:cs="Arial"/>
          <w:sz w:val="24"/>
          <w:szCs w:val="24"/>
        </w:rPr>
        <w:t>da</w:t>
      </w:r>
      <w:r w:rsidRPr="00536A5D" w:rsidR="00CC7761">
        <w:rPr>
          <w:rFonts w:ascii="Arial" w:hAnsi="Arial" w:cs="Arial"/>
          <w:sz w:val="24"/>
          <w:szCs w:val="24"/>
        </w:rPr>
        <w:t xml:space="preserve"> je </w:t>
      </w:r>
      <w:r w:rsidRPr="00536A5D" w:rsidR="004B0FCE">
        <w:rPr>
          <w:rFonts w:ascii="Arial" w:hAnsi="Arial" w:cs="Arial"/>
          <w:sz w:val="24"/>
          <w:szCs w:val="24"/>
        </w:rPr>
        <w:t xml:space="preserve"> tuženik je otac </w:t>
      </w:r>
      <w:proofErr w:type="spellStart"/>
      <w:r w:rsidRPr="00536A5D" w:rsidR="004B0FCE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4B0FCE">
        <w:rPr>
          <w:rFonts w:ascii="Arial" w:hAnsi="Arial" w:cs="Arial"/>
          <w:sz w:val="24"/>
          <w:szCs w:val="24"/>
        </w:rPr>
        <w:t>. N</w:t>
      </w:r>
      <w:r w:rsidR="002008F5">
        <w:rPr>
          <w:rFonts w:ascii="Arial" w:hAnsi="Arial" w:cs="Arial"/>
          <w:sz w:val="24"/>
          <w:szCs w:val="24"/>
        </w:rPr>
        <w:t>.</w:t>
      </w:r>
      <w:r w:rsidRPr="00536A5D" w:rsidR="004B0FCE">
        <w:rPr>
          <w:rFonts w:ascii="Arial" w:hAnsi="Arial" w:cs="Arial"/>
          <w:sz w:val="24"/>
          <w:szCs w:val="24"/>
        </w:rPr>
        <w:t xml:space="preserve"> B</w:t>
      </w:r>
      <w:r w:rsidR="002008F5">
        <w:rPr>
          <w:rFonts w:ascii="Arial" w:hAnsi="Arial" w:cs="Arial"/>
          <w:sz w:val="24"/>
          <w:szCs w:val="24"/>
        </w:rPr>
        <w:t>.</w:t>
      </w:r>
      <w:r w:rsidRPr="00536A5D" w:rsidR="006F06ED">
        <w:rPr>
          <w:rFonts w:ascii="Arial" w:hAnsi="Arial" w:cs="Arial"/>
          <w:sz w:val="24"/>
          <w:szCs w:val="24"/>
        </w:rPr>
        <w:t xml:space="preserve"> ( nastavno: </w:t>
      </w:r>
      <w:proofErr w:type="spellStart"/>
      <w:r w:rsidRPr="00536A5D" w:rsidR="006F06ED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6F06ED">
        <w:rPr>
          <w:rFonts w:ascii="Arial" w:hAnsi="Arial" w:cs="Arial"/>
          <w:sz w:val="24"/>
          <w:szCs w:val="24"/>
        </w:rPr>
        <w:t xml:space="preserve">. dijete) koja je </w:t>
      </w:r>
      <w:r w:rsidRPr="00536A5D" w:rsidR="004B0FCE">
        <w:rPr>
          <w:rFonts w:ascii="Arial" w:hAnsi="Arial" w:cs="Arial"/>
          <w:sz w:val="24"/>
          <w:szCs w:val="24"/>
        </w:rPr>
        <w:t>rođ</w:t>
      </w:r>
      <w:r w:rsidRPr="00536A5D" w:rsidR="006F06ED">
        <w:rPr>
          <w:rFonts w:ascii="Arial" w:hAnsi="Arial" w:cs="Arial"/>
          <w:sz w:val="24"/>
          <w:szCs w:val="24"/>
        </w:rPr>
        <w:t>ena</w:t>
      </w:r>
      <w:r w:rsidRPr="00536A5D" w:rsidR="004B0FCE">
        <w:rPr>
          <w:rFonts w:ascii="Arial" w:hAnsi="Arial" w:cs="Arial"/>
          <w:sz w:val="24"/>
          <w:szCs w:val="24"/>
        </w:rPr>
        <w:t xml:space="preserve"> </w:t>
      </w:r>
      <w:r w:rsidR="002008F5">
        <w:rPr>
          <w:rFonts w:ascii="Arial" w:hAnsi="Arial" w:cs="Arial"/>
          <w:sz w:val="24"/>
          <w:szCs w:val="24"/>
        </w:rPr>
        <w:t>….</w:t>
      </w:r>
      <w:r w:rsidRPr="00536A5D" w:rsidR="006F06ED">
        <w:rPr>
          <w:rFonts w:ascii="Arial" w:hAnsi="Arial" w:cs="Arial"/>
          <w:sz w:val="24"/>
          <w:szCs w:val="24"/>
        </w:rPr>
        <w:t xml:space="preserve"> i </w:t>
      </w:r>
      <w:r w:rsidRPr="00536A5D" w:rsidR="004B0FCE">
        <w:rPr>
          <w:rFonts w:ascii="Arial" w:hAnsi="Arial" w:cs="Arial"/>
          <w:sz w:val="24"/>
          <w:szCs w:val="24"/>
        </w:rPr>
        <w:t xml:space="preserve"> zajedničko </w:t>
      </w:r>
      <w:r w:rsidRPr="00536A5D" w:rsidR="006F06ED">
        <w:rPr>
          <w:rFonts w:ascii="Arial" w:hAnsi="Arial" w:cs="Arial"/>
          <w:sz w:val="24"/>
          <w:szCs w:val="24"/>
        </w:rPr>
        <w:t xml:space="preserve">je </w:t>
      </w:r>
      <w:r w:rsidRPr="00536A5D" w:rsidR="004B0FCE">
        <w:rPr>
          <w:rFonts w:ascii="Arial" w:hAnsi="Arial" w:cs="Arial"/>
          <w:sz w:val="24"/>
          <w:szCs w:val="24"/>
        </w:rPr>
        <w:t>dijete tužiteljice i tuženika, a isto je utvrđeno u presudi Općinskog suda u Kutini br. P Ob-76/2020-11 od 10.09.2021</w:t>
      </w:r>
      <w:r w:rsidRPr="00536A5D" w:rsidR="006F06ED">
        <w:rPr>
          <w:rFonts w:ascii="Arial" w:hAnsi="Arial" w:cs="Arial"/>
          <w:sz w:val="24"/>
          <w:szCs w:val="24"/>
        </w:rPr>
        <w:t>, no da o</w:t>
      </w:r>
      <w:r w:rsidRPr="00536A5D" w:rsidR="004B0FCE">
        <w:rPr>
          <w:rFonts w:ascii="Arial" w:hAnsi="Arial" w:cs="Arial"/>
          <w:sz w:val="24"/>
          <w:szCs w:val="24"/>
        </w:rPr>
        <w:t>d rođenja</w:t>
      </w:r>
      <w:r w:rsidRPr="00536A5D" w:rsidR="00AA46E4">
        <w:rPr>
          <w:rFonts w:ascii="Arial" w:hAnsi="Arial" w:cs="Arial"/>
          <w:sz w:val="24"/>
          <w:szCs w:val="24"/>
        </w:rPr>
        <w:t xml:space="preserve"> tuženik </w:t>
      </w:r>
      <w:r w:rsidRPr="00536A5D" w:rsidR="004B0FCE">
        <w:rPr>
          <w:rFonts w:ascii="Arial" w:hAnsi="Arial" w:cs="Arial"/>
          <w:sz w:val="24"/>
          <w:szCs w:val="24"/>
        </w:rPr>
        <w:t xml:space="preserve"> </w:t>
      </w:r>
      <w:r w:rsidRPr="00536A5D" w:rsidR="00AA46E4">
        <w:rPr>
          <w:rFonts w:ascii="Arial" w:hAnsi="Arial" w:cs="Arial"/>
          <w:sz w:val="24"/>
          <w:szCs w:val="24"/>
        </w:rPr>
        <w:t xml:space="preserve">dijete </w:t>
      </w:r>
      <w:r w:rsidRPr="00536A5D" w:rsidR="004B0FCE">
        <w:rPr>
          <w:rFonts w:ascii="Arial" w:hAnsi="Arial" w:cs="Arial"/>
          <w:sz w:val="24"/>
          <w:szCs w:val="24"/>
        </w:rPr>
        <w:t xml:space="preserve">nikada </w:t>
      </w:r>
      <w:r w:rsidRPr="00536A5D" w:rsidR="00AA46E4">
        <w:rPr>
          <w:rFonts w:ascii="Arial" w:hAnsi="Arial" w:cs="Arial"/>
          <w:sz w:val="24"/>
          <w:szCs w:val="24"/>
        </w:rPr>
        <w:t xml:space="preserve">nije </w:t>
      </w:r>
      <w:r w:rsidRPr="00536A5D" w:rsidR="004B0FCE">
        <w:rPr>
          <w:rFonts w:ascii="Arial" w:hAnsi="Arial" w:cs="Arial"/>
          <w:sz w:val="24"/>
          <w:szCs w:val="24"/>
        </w:rPr>
        <w:t>upoznao, o istoj ne vodi nikakvu brigu</w:t>
      </w:r>
      <w:r w:rsidRPr="00536A5D" w:rsidR="00AA46E4">
        <w:rPr>
          <w:rFonts w:ascii="Arial" w:hAnsi="Arial" w:cs="Arial"/>
          <w:sz w:val="24"/>
          <w:szCs w:val="24"/>
        </w:rPr>
        <w:t xml:space="preserve">, </w:t>
      </w:r>
      <w:r w:rsidRPr="00536A5D" w:rsidR="004B0FCE">
        <w:rPr>
          <w:rFonts w:ascii="Arial" w:hAnsi="Arial" w:cs="Arial"/>
          <w:sz w:val="24"/>
          <w:szCs w:val="24"/>
        </w:rPr>
        <w:t>ni na koji način ne ostvaruje roditeljsku skrb nad djetetom, dok uzdržavanje za dijete plaćaju roditelji tuženika.</w:t>
      </w:r>
      <w:r w:rsidRPr="00536A5D" w:rsidR="00AA46E4">
        <w:rPr>
          <w:rFonts w:ascii="Arial" w:hAnsi="Arial" w:cs="Arial"/>
          <w:sz w:val="24"/>
          <w:szCs w:val="24"/>
        </w:rPr>
        <w:t xml:space="preserve"> S ob</w:t>
      </w:r>
      <w:r w:rsidRPr="00536A5D" w:rsidR="00AC5AA1">
        <w:rPr>
          <w:rFonts w:ascii="Arial" w:hAnsi="Arial" w:cs="Arial"/>
          <w:sz w:val="24"/>
          <w:szCs w:val="24"/>
        </w:rPr>
        <w:t>z</w:t>
      </w:r>
      <w:r w:rsidRPr="00536A5D" w:rsidR="00AA46E4">
        <w:rPr>
          <w:rFonts w:ascii="Arial" w:hAnsi="Arial" w:cs="Arial"/>
          <w:sz w:val="24"/>
          <w:szCs w:val="24"/>
        </w:rPr>
        <w:t>i</w:t>
      </w:r>
      <w:r w:rsidRPr="00536A5D" w:rsidR="00AC5AA1">
        <w:rPr>
          <w:rFonts w:ascii="Arial" w:hAnsi="Arial" w:cs="Arial"/>
          <w:sz w:val="24"/>
          <w:szCs w:val="24"/>
        </w:rPr>
        <w:t>r</w:t>
      </w:r>
      <w:r w:rsidRPr="00536A5D" w:rsidR="00AA46E4">
        <w:rPr>
          <w:rFonts w:ascii="Arial" w:hAnsi="Arial" w:cs="Arial"/>
          <w:sz w:val="24"/>
          <w:szCs w:val="24"/>
        </w:rPr>
        <w:t>om da t</w:t>
      </w:r>
      <w:r w:rsidRPr="00536A5D" w:rsidR="004B0FCE">
        <w:rPr>
          <w:rFonts w:ascii="Arial" w:hAnsi="Arial" w:cs="Arial"/>
          <w:sz w:val="24"/>
          <w:szCs w:val="24"/>
        </w:rPr>
        <w:t xml:space="preserve">uženik ne iskazuje nikakav interes za brigu i skrb oko djeteta te uopće ne sudjeluje u životu </w:t>
      </w:r>
      <w:r w:rsidRPr="00536A5D" w:rsidR="00AA46E4">
        <w:rPr>
          <w:rFonts w:ascii="Arial" w:hAnsi="Arial" w:cs="Arial"/>
          <w:sz w:val="24"/>
          <w:szCs w:val="24"/>
        </w:rPr>
        <w:t xml:space="preserve">djeteta pa niti u </w:t>
      </w:r>
      <w:r w:rsidRPr="00536A5D" w:rsidR="004B0FCE">
        <w:rPr>
          <w:rFonts w:ascii="Arial" w:hAnsi="Arial" w:cs="Arial"/>
          <w:sz w:val="24"/>
          <w:szCs w:val="24"/>
        </w:rPr>
        <w:t>donošenju odluka bitnih za dijete</w:t>
      </w:r>
      <w:r w:rsidRPr="00536A5D" w:rsidR="00AA46E4">
        <w:rPr>
          <w:rFonts w:ascii="Arial" w:hAnsi="Arial" w:cs="Arial"/>
          <w:sz w:val="24"/>
          <w:szCs w:val="24"/>
        </w:rPr>
        <w:t>, sve</w:t>
      </w:r>
      <w:r w:rsidRPr="00536A5D" w:rsidR="004B0FCE">
        <w:rPr>
          <w:rFonts w:ascii="Arial" w:hAnsi="Arial" w:cs="Arial"/>
          <w:sz w:val="24"/>
          <w:szCs w:val="24"/>
        </w:rPr>
        <w:t xml:space="preserve"> odluke </w:t>
      </w:r>
      <w:r w:rsidRPr="00536A5D" w:rsidR="00AA46E4">
        <w:rPr>
          <w:rFonts w:ascii="Arial" w:hAnsi="Arial" w:cs="Arial"/>
          <w:sz w:val="24"/>
          <w:szCs w:val="24"/>
        </w:rPr>
        <w:t xml:space="preserve">o </w:t>
      </w:r>
      <w:r w:rsidRPr="00536A5D" w:rsidR="004B0FCE">
        <w:rPr>
          <w:rFonts w:ascii="Arial" w:hAnsi="Arial" w:cs="Arial"/>
          <w:sz w:val="24"/>
          <w:szCs w:val="24"/>
        </w:rPr>
        <w:t xml:space="preserve">zdravlju, odgoju, obrazovanju </w:t>
      </w:r>
      <w:proofErr w:type="spellStart"/>
      <w:r w:rsidRPr="00536A5D" w:rsidR="00AA46E4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AA46E4">
        <w:rPr>
          <w:rFonts w:ascii="Arial" w:hAnsi="Arial" w:cs="Arial"/>
          <w:sz w:val="24"/>
          <w:szCs w:val="24"/>
        </w:rPr>
        <w:t xml:space="preserve">. djeteta </w:t>
      </w:r>
      <w:r w:rsidRPr="00536A5D" w:rsidR="004B0FCE">
        <w:rPr>
          <w:rFonts w:ascii="Arial" w:hAnsi="Arial" w:cs="Arial"/>
          <w:sz w:val="24"/>
          <w:szCs w:val="24"/>
        </w:rPr>
        <w:t xml:space="preserve">donosi isključivo tužiteljica. </w:t>
      </w:r>
      <w:r w:rsidRPr="00536A5D" w:rsidR="00AC5AA1">
        <w:rPr>
          <w:rFonts w:ascii="Arial" w:hAnsi="Arial" w:cs="Arial"/>
          <w:sz w:val="24"/>
          <w:szCs w:val="24"/>
        </w:rPr>
        <w:t xml:space="preserve">Kako tužiteljica </w:t>
      </w:r>
      <w:r w:rsidRPr="00536A5D" w:rsidR="004B0FCE">
        <w:rPr>
          <w:rFonts w:ascii="Arial" w:hAnsi="Arial" w:cs="Arial"/>
          <w:sz w:val="24"/>
          <w:szCs w:val="24"/>
        </w:rPr>
        <w:t>za donošenje bitnih odluka za dijete mora predočiti suglasnost tuženika kao oca, iako isti ne pokazuje interes za sudjelovanje u ostvarivanju roditeljske skrbi</w:t>
      </w:r>
      <w:r w:rsidRPr="00536A5D" w:rsidR="00AC5AA1">
        <w:rPr>
          <w:rFonts w:ascii="Arial" w:hAnsi="Arial" w:cs="Arial"/>
          <w:sz w:val="24"/>
          <w:szCs w:val="24"/>
        </w:rPr>
        <w:t xml:space="preserve">, predlaže se donijeti odluku da će tužiteljica </w:t>
      </w:r>
      <w:r w:rsidRPr="00536A5D" w:rsidR="004B0FCE">
        <w:rPr>
          <w:rFonts w:ascii="Arial" w:hAnsi="Arial" w:cs="Arial"/>
          <w:sz w:val="24"/>
          <w:szCs w:val="24"/>
        </w:rPr>
        <w:t xml:space="preserve">samostalno ostvarivati roditeljsku skrb u odnosu na </w:t>
      </w:r>
      <w:r w:rsidRPr="00536A5D" w:rsidR="00AC5AA1">
        <w:rPr>
          <w:rFonts w:ascii="Arial" w:hAnsi="Arial" w:cs="Arial"/>
          <w:sz w:val="24"/>
          <w:szCs w:val="24"/>
        </w:rPr>
        <w:t xml:space="preserve">zajedničko </w:t>
      </w:r>
      <w:proofErr w:type="spellStart"/>
      <w:r w:rsidRPr="00536A5D" w:rsidR="00AC5AA1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AC5AA1">
        <w:rPr>
          <w:rFonts w:ascii="Arial" w:hAnsi="Arial" w:cs="Arial"/>
          <w:sz w:val="24"/>
          <w:szCs w:val="24"/>
        </w:rPr>
        <w:t xml:space="preserve">. dijete </w:t>
      </w:r>
      <w:r w:rsidRPr="00536A5D" w:rsidR="004B0FCE">
        <w:rPr>
          <w:rFonts w:ascii="Arial" w:hAnsi="Arial" w:cs="Arial"/>
          <w:sz w:val="24"/>
          <w:szCs w:val="24"/>
        </w:rPr>
        <w:t xml:space="preserve">što uključuje odlučivanje o osobnim pravima djeteta koja se odnose na odlučivanje o zdravlju, razvoju, zaštiti i njezi, odgoju i obrazovanju, ostvarivanju osobnih odnosa i mjestu stanovanja, upravljanje djetetovom imovinom te se ovlašćuje tužiteljica na zastupanje djetetovih osobnih i imovinskih prava i interesa, </w:t>
      </w:r>
      <w:r w:rsidRPr="00536A5D" w:rsidR="004B0FCE">
        <w:rPr>
          <w:rFonts w:ascii="Arial" w:hAnsi="Arial" w:cs="Arial"/>
          <w:sz w:val="24"/>
          <w:szCs w:val="24"/>
        </w:rPr>
        <w:lastRenderedPageBreak/>
        <w:t xml:space="preserve">što osobito uključuje ovlaštenje za promjenu prebivališta ili boravišta djeteta, ishođenje osobnih dokumenata, </w:t>
      </w:r>
      <w:r w:rsidRPr="00536A5D" w:rsidR="005E29DB">
        <w:rPr>
          <w:rFonts w:ascii="Arial" w:hAnsi="Arial" w:cs="Arial"/>
          <w:sz w:val="24"/>
          <w:szCs w:val="24"/>
        </w:rPr>
        <w:t xml:space="preserve">te </w:t>
      </w:r>
      <w:r w:rsidRPr="00536A5D" w:rsidR="004B0FCE">
        <w:rPr>
          <w:rFonts w:ascii="Arial" w:hAnsi="Arial" w:cs="Arial"/>
          <w:sz w:val="24"/>
          <w:szCs w:val="24"/>
        </w:rPr>
        <w:t>upis u odgojno-obrazovne ustanove.</w:t>
      </w:r>
      <w:r w:rsidRPr="00536A5D" w:rsidR="005E29DB">
        <w:rPr>
          <w:rFonts w:ascii="Arial" w:hAnsi="Arial" w:cs="Arial"/>
          <w:sz w:val="24"/>
          <w:szCs w:val="24"/>
        </w:rPr>
        <w:t xml:space="preserve"> </w:t>
      </w:r>
      <w:r w:rsidRPr="00536A5D" w:rsidR="00EB09B3">
        <w:rPr>
          <w:rFonts w:ascii="Arial" w:hAnsi="Arial" w:cs="Arial"/>
          <w:sz w:val="24"/>
          <w:szCs w:val="24"/>
        </w:rPr>
        <w:t>Traži i trošak parničnog postupka.</w:t>
      </w:r>
    </w:p>
    <w:p w:rsidRPr="00536A5D" w:rsidR="005E29DB" w:rsidP="009F48E5" w:rsidRDefault="00D36E1B" w14:paraId="3F98F721" w14:textId="0258463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536A5D" w:rsidR="00CD79B5">
        <w:rPr>
          <w:rFonts w:ascii="Arial" w:hAnsi="Arial" w:cs="Arial"/>
          <w:sz w:val="24"/>
          <w:szCs w:val="24"/>
        </w:rPr>
        <w:t>Tužen</w:t>
      </w:r>
      <w:r w:rsidRPr="00536A5D" w:rsidR="005E29DB">
        <w:rPr>
          <w:rFonts w:ascii="Arial" w:hAnsi="Arial" w:cs="Arial"/>
          <w:sz w:val="24"/>
          <w:szCs w:val="24"/>
        </w:rPr>
        <w:t>ik</w:t>
      </w:r>
      <w:r w:rsidRPr="00536A5D" w:rsidR="00CD79B5">
        <w:rPr>
          <w:rFonts w:ascii="Arial" w:hAnsi="Arial" w:cs="Arial"/>
          <w:sz w:val="24"/>
          <w:szCs w:val="24"/>
        </w:rPr>
        <w:t xml:space="preserve"> </w:t>
      </w:r>
      <w:r w:rsidRPr="00536A5D" w:rsidR="00EB09B3">
        <w:rPr>
          <w:rFonts w:ascii="Arial" w:hAnsi="Arial" w:cs="Arial"/>
          <w:sz w:val="24"/>
          <w:szCs w:val="24"/>
        </w:rPr>
        <w:t xml:space="preserve">u </w:t>
      </w:r>
      <w:r w:rsidRPr="00536A5D" w:rsidR="003C4647">
        <w:rPr>
          <w:rFonts w:ascii="Arial" w:hAnsi="Arial" w:cs="Arial"/>
          <w:sz w:val="24"/>
          <w:szCs w:val="24"/>
        </w:rPr>
        <w:t>odgovoru na tužbu</w:t>
      </w:r>
      <w:r w:rsidRPr="00536A5D" w:rsidR="00860D58">
        <w:rPr>
          <w:rFonts w:ascii="Arial" w:hAnsi="Arial" w:cs="Arial"/>
          <w:sz w:val="24"/>
          <w:szCs w:val="24"/>
        </w:rPr>
        <w:t xml:space="preserve"> u bitnome</w:t>
      </w:r>
      <w:r w:rsidRPr="00536A5D" w:rsidR="00EB09B3">
        <w:rPr>
          <w:rFonts w:ascii="Arial" w:hAnsi="Arial" w:cs="Arial"/>
          <w:sz w:val="24"/>
          <w:szCs w:val="24"/>
        </w:rPr>
        <w:t xml:space="preserve"> </w:t>
      </w:r>
      <w:r w:rsidRPr="00536A5D" w:rsidR="00860D58">
        <w:rPr>
          <w:rFonts w:ascii="Arial" w:hAnsi="Arial" w:cs="Arial"/>
          <w:sz w:val="24"/>
          <w:szCs w:val="24"/>
        </w:rPr>
        <w:t xml:space="preserve">navodi da </w:t>
      </w:r>
      <w:r w:rsidRPr="00536A5D" w:rsidR="003C4647">
        <w:rPr>
          <w:rFonts w:ascii="Arial" w:hAnsi="Arial" w:cs="Arial"/>
          <w:sz w:val="24"/>
          <w:szCs w:val="24"/>
        </w:rPr>
        <w:t>priznaje tužbeni zahtjev u cijelosti, te se u potpunosti slaže da tužiteljica nadalje samostalno ostvaruje roditeljsku skrb u svim elementima, jer smatra da je isto u najboljem interesu djeteta</w:t>
      </w:r>
      <w:r w:rsidRPr="00536A5D" w:rsidR="0099433C">
        <w:rPr>
          <w:rFonts w:ascii="Arial" w:hAnsi="Arial" w:cs="Arial"/>
          <w:sz w:val="24"/>
          <w:szCs w:val="24"/>
        </w:rPr>
        <w:t xml:space="preserve">. Usput navodi da se ne protivi i predlaže da bivši i ujedno sadašnji partner tužiteljice, kao osoba s kojom </w:t>
      </w:r>
      <w:proofErr w:type="spellStart"/>
      <w:r w:rsidRPr="00536A5D" w:rsidR="0099433C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99433C">
        <w:rPr>
          <w:rFonts w:ascii="Arial" w:hAnsi="Arial" w:cs="Arial"/>
          <w:sz w:val="24"/>
          <w:szCs w:val="24"/>
        </w:rPr>
        <w:t>. dijete živi u obiteljskoj zajednici</w:t>
      </w:r>
      <w:r w:rsidRPr="00536A5D" w:rsidR="00847B05">
        <w:rPr>
          <w:rFonts w:ascii="Arial" w:hAnsi="Arial" w:cs="Arial"/>
          <w:sz w:val="24"/>
          <w:szCs w:val="24"/>
        </w:rPr>
        <w:t xml:space="preserve">, posvoji </w:t>
      </w:r>
      <w:proofErr w:type="spellStart"/>
      <w:r w:rsidRPr="00536A5D" w:rsidR="00847B05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847B05">
        <w:rPr>
          <w:rFonts w:ascii="Arial" w:hAnsi="Arial" w:cs="Arial"/>
          <w:sz w:val="24"/>
          <w:szCs w:val="24"/>
        </w:rPr>
        <w:t>. dijete kako bi se trajno uredio pravni status djeteta.</w:t>
      </w:r>
    </w:p>
    <w:p w:rsidRPr="00536A5D" w:rsidR="003208DA" w:rsidP="00D36E1B" w:rsidRDefault="00CD79B5" w14:paraId="27B18DF4" w14:textId="43198FFE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D36E1B">
        <w:rPr>
          <w:rFonts w:ascii="Arial" w:hAnsi="Arial" w:cs="Arial"/>
          <w:sz w:val="24"/>
          <w:szCs w:val="24"/>
        </w:rPr>
        <w:t xml:space="preserve">3. </w:t>
      </w:r>
      <w:r w:rsidRPr="00536A5D" w:rsidR="00035814">
        <w:rPr>
          <w:rFonts w:ascii="Arial" w:hAnsi="Arial" w:cs="Arial"/>
          <w:sz w:val="24"/>
          <w:szCs w:val="24"/>
        </w:rPr>
        <w:t>Rješenjem ovog suda</w:t>
      </w:r>
      <w:r w:rsidRPr="00536A5D" w:rsidR="00AC432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6A5D" w:rsidR="00AC4323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AC4323">
        <w:rPr>
          <w:rFonts w:ascii="Arial" w:hAnsi="Arial" w:cs="Arial"/>
          <w:sz w:val="24"/>
          <w:szCs w:val="24"/>
        </w:rPr>
        <w:t>. djetetu</w:t>
      </w:r>
      <w:r w:rsidRPr="00536A5D" w:rsidR="00035814">
        <w:rPr>
          <w:rFonts w:ascii="Arial" w:hAnsi="Arial" w:cs="Arial"/>
          <w:sz w:val="24"/>
          <w:szCs w:val="24"/>
        </w:rPr>
        <w:t xml:space="preserve"> je </w:t>
      </w:r>
      <w:r w:rsidRPr="00536A5D" w:rsidR="003208DA">
        <w:rPr>
          <w:rFonts w:ascii="Arial" w:hAnsi="Arial" w:cs="Arial"/>
          <w:sz w:val="24"/>
          <w:szCs w:val="24"/>
        </w:rPr>
        <w:t xml:space="preserve">osigurano zastupanje po </w:t>
      </w:r>
      <w:r w:rsidRPr="00536A5D" w:rsidR="00035814">
        <w:rPr>
          <w:rFonts w:ascii="Arial" w:hAnsi="Arial" w:cs="Arial"/>
          <w:sz w:val="24"/>
          <w:szCs w:val="24"/>
        </w:rPr>
        <w:t>posebn</w:t>
      </w:r>
      <w:r w:rsidRPr="00536A5D" w:rsidR="003208DA">
        <w:rPr>
          <w:rFonts w:ascii="Arial" w:hAnsi="Arial" w:cs="Arial"/>
          <w:sz w:val="24"/>
          <w:szCs w:val="24"/>
        </w:rPr>
        <w:t>om</w:t>
      </w:r>
      <w:r w:rsidRPr="00536A5D" w:rsidR="00035814">
        <w:rPr>
          <w:rFonts w:ascii="Arial" w:hAnsi="Arial" w:cs="Arial"/>
          <w:sz w:val="24"/>
          <w:szCs w:val="24"/>
        </w:rPr>
        <w:t xml:space="preserve"> skrbnik</w:t>
      </w:r>
      <w:r w:rsidRPr="00536A5D" w:rsidR="003208DA">
        <w:rPr>
          <w:rFonts w:ascii="Arial" w:hAnsi="Arial" w:cs="Arial"/>
          <w:sz w:val="24"/>
          <w:szCs w:val="24"/>
        </w:rPr>
        <w:t>u</w:t>
      </w:r>
      <w:r w:rsidRPr="00536A5D" w:rsidR="00035814">
        <w:rPr>
          <w:rFonts w:ascii="Arial" w:hAnsi="Arial" w:cs="Arial"/>
          <w:sz w:val="24"/>
          <w:szCs w:val="24"/>
        </w:rPr>
        <w:t xml:space="preserve"> u osobi </w:t>
      </w:r>
      <w:r w:rsidRPr="00536A5D" w:rsidR="003208DA">
        <w:rPr>
          <w:rFonts w:ascii="Arial" w:hAnsi="Arial" w:cs="Arial"/>
          <w:sz w:val="24"/>
          <w:szCs w:val="24"/>
        </w:rPr>
        <w:t xml:space="preserve">koja je </w:t>
      </w:r>
      <w:r w:rsidRPr="00536A5D" w:rsidR="00035814">
        <w:rPr>
          <w:rFonts w:ascii="Arial" w:hAnsi="Arial" w:cs="Arial"/>
          <w:sz w:val="24"/>
          <w:szCs w:val="24"/>
        </w:rPr>
        <w:t>pravni</w:t>
      </w:r>
      <w:r w:rsidRPr="00536A5D" w:rsidR="003208DA">
        <w:rPr>
          <w:rFonts w:ascii="Arial" w:hAnsi="Arial" w:cs="Arial"/>
          <w:sz w:val="24"/>
          <w:szCs w:val="24"/>
        </w:rPr>
        <w:t>k</w:t>
      </w:r>
      <w:r w:rsidRPr="00536A5D" w:rsidR="00035814">
        <w:rPr>
          <w:rFonts w:ascii="Arial" w:hAnsi="Arial" w:cs="Arial"/>
          <w:sz w:val="24"/>
          <w:szCs w:val="24"/>
        </w:rPr>
        <w:t xml:space="preserve"> sa položenim pravosudnim ispitom</w:t>
      </w:r>
      <w:r w:rsidRPr="00536A5D" w:rsidR="008E4D73">
        <w:rPr>
          <w:rFonts w:ascii="Arial" w:hAnsi="Arial" w:cs="Arial"/>
          <w:sz w:val="24"/>
          <w:szCs w:val="24"/>
        </w:rPr>
        <w:t xml:space="preserve">, koja </w:t>
      </w:r>
      <w:r w:rsidRPr="00536A5D" w:rsidR="00035814">
        <w:rPr>
          <w:rFonts w:ascii="Arial" w:hAnsi="Arial" w:cs="Arial"/>
          <w:sz w:val="24"/>
          <w:szCs w:val="24"/>
        </w:rPr>
        <w:t>ima sva prava i dužnosti zakonskog zastupnika odnosno punomoćnika koji je odvjetnik</w:t>
      </w:r>
      <w:r w:rsidRPr="00536A5D" w:rsidR="008E4D73">
        <w:rPr>
          <w:rFonts w:ascii="Arial" w:hAnsi="Arial" w:cs="Arial"/>
          <w:sz w:val="24"/>
          <w:szCs w:val="24"/>
        </w:rPr>
        <w:t xml:space="preserve">.  Posebna skrbnica nije imala </w:t>
      </w:r>
      <w:r w:rsidRPr="00536A5D" w:rsidR="003208DA">
        <w:rPr>
          <w:rFonts w:ascii="Arial" w:hAnsi="Arial" w:cs="Arial"/>
          <w:sz w:val="24"/>
          <w:szCs w:val="24"/>
        </w:rPr>
        <w:t>primjedbi</w:t>
      </w:r>
      <w:r w:rsidRPr="00536A5D" w:rsidR="008E4D73">
        <w:rPr>
          <w:rFonts w:ascii="Arial" w:hAnsi="Arial" w:cs="Arial"/>
          <w:sz w:val="24"/>
          <w:szCs w:val="24"/>
        </w:rPr>
        <w:t xml:space="preserve"> na izvješće i mišljenje HZSR , jer navodi da </w:t>
      </w:r>
      <w:r w:rsidRPr="00536A5D" w:rsidR="00BE70F0">
        <w:rPr>
          <w:rFonts w:ascii="Arial" w:hAnsi="Arial" w:cs="Arial"/>
          <w:sz w:val="24"/>
          <w:szCs w:val="24"/>
        </w:rPr>
        <w:t xml:space="preserve">iz istog </w:t>
      </w:r>
      <w:r w:rsidRPr="00536A5D" w:rsidR="003208DA">
        <w:rPr>
          <w:rFonts w:ascii="Arial" w:hAnsi="Arial" w:cs="Arial"/>
          <w:sz w:val="24"/>
          <w:szCs w:val="24"/>
        </w:rPr>
        <w:t>proizlazi da je majka u potpunosti preuzela izvršavanje roditeljske skrbi, a da otac nije nikada ostvario emotivan odnos sa djetetom, niti poznaje potrebe djeteta.</w:t>
      </w:r>
      <w:r w:rsidRPr="00536A5D" w:rsidR="00BE70F0">
        <w:rPr>
          <w:rFonts w:ascii="Arial" w:hAnsi="Arial" w:cs="Arial"/>
          <w:sz w:val="24"/>
          <w:szCs w:val="24"/>
        </w:rPr>
        <w:t xml:space="preserve"> Stoga navodi da je </w:t>
      </w:r>
      <w:r w:rsidRPr="00536A5D" w:rsidR="003208DA">
        <w:rPr>
          <w:rFonts w:ascii="Arial" w:hAnsi="Arial" w:cs="Arial"/>
          <w:sz w:val="24"/>
          <w:szCs w:val="24"/>
        </w:rPr>
        <w:t xml:space="preserve">suglasna sa zahtjevom tužiteljice za ostvarivanjem samostalne roditeljske skrbi, obzirom da ista već faktički samostalno izvršava roditeljsku skrb prema </w:t>
      </w:r>
      <w:proofErr w:type="spellStart"/>
      <w:r w:rsidRPr="00536A5D" w:rsidR="003208DA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3208DA">
        <w:rPr>
          <w:rFonts w:ascii="Arial" w:hAnsi="Arial" w:cs="Arial"/>
          <w:sz w:val="24"/>
          <w:szCs w:val="24"/>
        </w:rPr>
        <w:t xml:space="preserve">. </w:t>
      </w:r>
      <w:r w:rsidRPr="00536A5D" w:rsidR="00BE70F0">
        <w:rPr>
          <w:rFonts w:ascii="Arial" w:hAnsi="Arial" w:cs="Arial"/>
          <w:sz w:val="24"/>
          <w:szCs w:val="24"/>
        </w:rPr>
        <w:t xml:space="preserve">djetetu. Ističe da </w:t>
      </w:r>
      <w:r w:rsidRPr="00536A5D" w:rsidR="003208DA">
        <w:rPr>
          <w:rFonts w:ascii="Arial" w:hAnsi="Arial" w:cs="Arial"/>
          <w:sz w:val="24"/>
          <w:szCs w:val="24"/>
        </w:rPr>
        <w:t xml:space="preserve">postoje okolnosti u životu kada je potrebno žurno reagirati kako bi se postupilo u interesu </w:t>
      </w:r>
      <w:proofErr w:type="spellStart"/>
      <w:r w:rsidRPr="00536A5D" w:rsidR="003208DA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3208DA">
        <w:rPr>
          <w:rFonts w:ascii="Arial" w:hAnsi="Arial" w:cs="Arial"/>
          <w:sz w:val="24"/>
          <w:szCs w:val="24"/>
        </w:rPr>
        <w:t xml:space="preserve">. djeteta vezano za odgoj i zdravlje </w:t>
      </w:r>
      <w:proofErr w:type="spellStart"/>
      <w:r w:rsidRPr="00536A5D" w:rsidR="003208DA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3208DA">
        <w:rPr>
          <w:rFonts w:ascii="Arial" w:hAnsi="Arial" w:cs="Arial"/>
          <w:sz w:val="24"/>
          <w:szCs w:val="24"/>
        </w:rPr>
        <w:t>. djeteta, a nedostupnost i nezainteresiranost jednog roditelja može ugroziti prava i interese djeteta.</w:t>
      </w:r>
      <w:r w:rsidRPr="00536A5D" w:rsidR="00B05068">
        <w:rPr>
          <w:rFonts w:ascii="Arial" w:hAnsi="Arial" w:cs="Arial"/>
          <w:sz w:val="24"/>
          <w:szCs w:val="24"/>
        </w:rPr>
        <w:t xml:space="preserve"> S</w:t>
      </w:r>
      <w:r w:rsidRPr="00536A5D" w:rsidR="003208DA">
        <w:rPr>
          <w:rFonts w:ascii="Arial" w:hAnsi="Arial" w:cs="Arial"/>
          <w:sz w:val="24"/>
          <w:szCs w:val="24"/>
        </w:rPr>
        <w:t>matra da tuženi</w:t>
      </w:r>
      <w:r w:rsidRPr="00536A5D" w:rsidR="00B05068">
        <w:rPr>
          <w:rFonts w:ascii="Arial" w:hAnsi="Arial" w:cs="Arial"/>
          <w:sz w:val="24"/>
          <w:szCs w:val="24"/>
        </w:rPr>
        <w:t xml:space="preserve">k ionako </w:t>
      </w:r>
      <w:r w:rsidRPr="00536A5D" w:rsidR="003208DA">
        <w:rPr>
          <w:rFonts w:ascii="Arial" w:hAnsi="Arial" w:cs="Arial"/>
          <w:sz w:val="24"/>
          <w:szCs w:val="24"/>
        </w:rPr>
        <w:t>nema dovoljno informacija na temelju kojih bi mogao donositi odluke bitne za dijete, s obzirom na to da nije uopće upoznat s njegovim potrebama i svakodnevnim okolnostima života</w:t>
      </w:r>
      <w:r w:rsidRPr="00536A5D" w:rsidR="00B05068">
        <w:rPr>
          <w:rFonts w:ascii="Arial" w:hAnsi="Arial" w:cs="Arial"/>
          <w:sz w:val="24"/>
          <w:szCs w:val="24"/>
        </w:rPr>
        <w:t>. Iz toga proizlazi da se ne protivi tužb</w:t>
      </w:r>
      <w:r w:rsidRPr="00536A5D" w:rsidR="00B77535">
        <w:rPr>
          <w:rFonts w:ascii="Arial" w:hAnsi="Arial" w:cs="Arial"/>
          <w:sz w:val="24"/>
          <w:szCs w:val="24"/>
        </w:rPr>
        <w:t>e</w:t>
      </w:r>
      <w:r w:rsidRPr="00536A5D" w:rsidR="00B05068">
        <w:rPr>
          <w:rFonts w:ascii="Arial" w:hAnsi="Arial" w:cs="Arial"/>
          <w:sz w:val="24"/>
          <w:szCs w:val="24"/>
        </w:rPr>
        <w:t>nom zahtjevu tužiteljice.</w:t>
      </w:r>
    </w:p>
    <w:p w:rsidRPr="00536A5D" w:rsidR="00A92933" w:rsidP="00D36E1B" w:rsidRDefault="00CB6D96" w14:paraId="5C9B0D05" w14:textId="751B9645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D36E1B">
        <w:rPr>
          <w:rFonts w:ascii="Arial" w:hAnsi="Arial" w:cs="Arial"/>
          <w:sz w:val="24"/>
          <w:szCs w:val="24"/>
        </w:rPr>
        <w:t xml:space="preserve">4. </w:t>
      </w:r>
      <w:r w:rsidRPr="00536A5D">
        <w:rPr>
          <w:rFonts w:ascii="Arial" w:hAnsi="Arial" w:cs="Arial"/>
          <w:sz w:val="24"/>
          <w:szCs w:val="24"/>
        </w:rPr>
        <w:t xml:space="preserve">U dokaznom postupku sud je izvršio uvid u </w:t>
      </w:r>
      <w:r w:rsidRPr="00536A5D" w:rsidR="006F06ED">
        <w:rPr>
          <w:rFonts w:ascii="Arial" w:hAnsi="Arial" w:cs="Arial"/>
          <w:sz w:val="24"/>
          <w:szCs w:val="24"/>
        </w:rPr>
        <w:t xml:space="preserve"> ro</w:t>
      </w:r>
      <w:r w:rsidRPr="00536A5D" w:rsidR="00B05068">
        <w:rPr>
          <w:rFonts w:ascii="Arial" w:hAnsi="Arial" w:cs="Arial"/>
          <w:sz w:val="24"/>
          <w:szCs w:val="24"/>
        </w:rPr>
        <w:t>dn</w:t>
      </w:r>
      <w:r w:rsidRPr="00536A5D" w:rsidR="006F06ED">
        <w:rPr>
          <w:rFonts w:ascii="Arial" w:hAnsi="Arial" w:cs="Arial"/>
          <w:sz w:val="24"/>
          <w:szCs w:val="24"/>
        </w:rPr>
        <w:t>i list</w:t>
      </w:r>
      <w:r w:rsidRPr="00536A5D" w:rsidR="00B05068">
        <w:rPr>
          <w:rFonts w:ascii="Arial" w:hAnsi="Arial" w:cs="Arial"/>
          <w:sz w:val="24"/>
          <w:szCs w:val="24"/>
        </w:rPr>
        <w:t xml:space="preserve"> MU </w:t>
      </w:r>
      <w:r w:rsidRPr="00536A5D" w:rsidR="006D4B37">
        <w:rPr>
          <w:rFonts w:ascii="Arial" w:hAnsi="Arial" w:cs="Arial"/>
          <w:sz w:val="24"/>
          <w:szCs w:val="24"/>
        </w:rPr>
        <w:t xml:space="preserve">Kutina od 15. 3. 2022., </w:t>
      </w:r>
      <w:r w:rsidRPr="00536A5D" w:rsidR="006F06ED">
        <w:rPr>
          <w:rFonts w:ascii="Arial" w:hAnsi="Arial" w:cs="Arial"/>
          <w:sz w:val="24"/>
          <w:szCs w:val="24"/>
        </w:rPr>
        <w:t>presud</w:t>
      </w:r>
      <w:r w:rsidRPr="00536A5D" w:rsidR="006D4B37">
        <w:rPr>
          <w:rFonts w:ascii="Arial" w:hAnsi="Arial" w:cs="Arial"/>
          <w:sz w:val="24"/>
          <w:szCs w:val="24"/>
        </w:rPr>
        <w:t>u</w:t>
      </w:r>
      <w:r w:rsidRPr="00536A5D" w:rsidR="006F06ED">
        <w:rPr>
          <w:rFonts w:ascii="Arial" w:hAnsi="Arial" w:cs="Arial"/>
          <w:sz w:val="24"/>
          <w:szCs w:val="24"/>
        </w:rPr>
        <w:t xml:space="preserve"> Općinskog suda u Kutini br. P Ob-76/2020-11 od 10.09.2021.</w:t>
      </w:r>
      <w:r w:rsidRPr="00536A5D" w:rsidR="006D4B37">
        <w:rPr>
          <w:rFonts w:ascii="Arial" w:hAnsi="Arial" w:cs="Arial"/>
          <w:sz w:val="24"/>
          <w:szCs w:val="24"/>
        </w:rPr>
        <w:t xml:space="preserve">, </w:t>
      </w:r>
      <w:r w:rsidRPr="00536A5D" w:rsidR="00AC5AA1">
        <w:rPr>
          <w:rFonts w:ascii="Arial" w:hAnsi="Arial" w:cs="Arial"/>
          <w:sz w:val="24"/>
          <w:szCs w:val="24"/>
        </w:rPr>
        <w:t>Izvješće Hrvatskog zavoda za socijalni rad, Područni ured Kutina od 17.04.2026.</w:t>
      </w:r>
      <w:r w:rsidRPr="00536A5D" w:rsidR="005F4F1D">
        <w:rPr>
          <w:rFonts w:ascii="Arial" w:hAnsi="Arial" w:cs="Arial"/>
          <w:sz w:val="24"/>
          <w:szCs w:val="24"/>
        </w:rPr>
        <w:t xml:space="preserve"> o obveznom savjetovanju prije pokretanja sudskog postupka u vezi s djetetom</w:t>
      </w:r>
      <w:r w:rsidRPr="00536A5D" w:rsidR="006D4B37">
        <w:rPr>
          <w:rFonts w:ascii="Arial" w:hAnsi="Arial" w:cs="Arial"/>
          <w:sz w:val="24"/>
          <w:szCs w:val="24"/>
        </w:rPr>
        <w:t>, Mišljenje</w:t>
      </w:r>
      <w:r w:rsidRPr="00536A5D" w:rsidR="005C1975">
        <w:rPr>
          <w:rFonts w:ascii="Arial" w:hAnsi="Arial" w:cs="Arial"/>
          <w:sz w:val="24"/>
          <w:szCs w:val="24"/>
        </w:rPr>
        <w:t xml:space="preserve"> i izvješće o imovnim i obiteljskim prilikama </w:t>
      </w:r>
      <w:r w:rsidRPr="00536A5D" w:rsidR="006D4B37">
        <w:rPr>
          <w:rFonts w:ascii="Arial" w:hAnsi="Arial" w:cs="Arial"/>
          <w:sz w:val="24"/>
          <w:szCs w:val="24"/>
        </w:rPr>
        <w:t>HZSR PU Kutina od 25. 8. 2026.</w:t>
      </w:r>
      <w:r w:rsidRPr="00536A5D" w:rsidR="005C1975">
        <w:rPr>
          <w:rFonts w:ascii="Arial" w:hAnsi="Arial" w:cs="Arial"/>
          <w:sz w:val="24"/>
          <w:szCs w:val="24"/>
        </w:rPr>
        <w:t xml:space="preserve">, </w:t>
      </w:r>
      <w:r w:rsidRPr="00536A5D" w:rsidR="005F4F1D">
        <w:rPr>
          <w:rFonts w:ascii="Arial" w:hAnsi="Arial" w:cs="Arial"/>
          <w:sz w:val="24"/>
          <w:szCs w:val="24"/>
        </w:rPr>
        <w:t>te</w:t>
      </w:r>
      <w:r w:rsidRPr="00536A5D" w:rsidR="00A92933">
        <w:rPr>
          <w:rFonts w:ascii="Arial" w:hAnsi="Arial" w:cs="Arial"/>
          <w:sz w:val="24"/>
          <w:szCs w:val="24"/>
        </w:rPr>
        <w:t xml:space="preserve"> </w:t>
      </w:r>
      <w:r w:rsidRPr="00536A5D" w:rsidR="005F4F1D">
        <w:rPr>
          <w:rFonts w:ascii="Arial" w:hAnsi="Arial" w:cs="Arial"/>
          <w:sz w:val="24"/>
          <w:szCs w:val="24"/>
        </w:rPr>
        <w:t>je</w:t>
      </w:r>
      <w:r w:rsidRPr="00536A5D" w:rsidR="00A92933">
        <w:rPr>
          <w:rFonts w:ascii="Arial" w:hAnsi="Arial" w:cs="Arial"/>
          <w:sz w:val="24"/>
          <w:szCs w:val="24"/>
        </w:rPr>
        <w:t xml:space="preserve"> saslušan</w:t>
      </w:r>
      <w:r w:rsidRPr="00536A5D" w:rsidR="005F4F1D">
        <w:rPr>
          <w:rFonts w:ascii="Arial" w:hAnsi="Arial" w:cs="Arial"/>
          <w:sz w:val="24"/>
          <w:szCs w:val="24"/>
        </w:rPr>
        <w:t>a</w:t>
      </w:r>
      <w:r w:rsidRPr="00536A5D" w:rsidR="005B5DCF">
        <w:rPr>
          <w:rFonts w:ascii="Arial" w:hAnsi="Arial" w:cs="Arial"/>
          <w:sz w:val="24"/>
          <w:szCs w:val="24"/>
        </w:rPr>
        <w:t xml:space="preserve"> </w:t>
      </w:r>
      <w:r w:rsidRPr="00536A5D" w:rsidR="005F4F1D">
        <w:rPr>
          <w:rFonts w:ascii="Arial" w:hAnsi="Arial" w:cs="Arial"/>
          <w:sz w:val="24"/>
          <w:szCs w:val="24"/>
        </w:rPr>
        <w:t>t</w:t>
      </w:r>
      <w:r w:rsidRPr="00536A5D" w:rsidR="00A92933">
        <w:rPr>
          <w:rFonts w:ascii="Arial" w:hAnsi="Arial" w:cs="Arial"/>
          <w:sz w:val="24"/>
          <w:szCs w:val="24"/>
        </w:rPr>
        <w:t>užitelj</w:t>
      </w:r>
      <w:r w:rsidRPr="00536A5D" w:rsidR="005F4F1D">
        <w:rPr>
          <w:rFonts w:ascii="Arial" w:hAnsi="Arial" w:cs="Arial"/>
          <w:sz w:val="24"/>
          <w:szCs w:val="24"/>
        </w:rPr>
        <w:t>ica.</w:t>
      </w:r>
    </w:p>
    <w:p w:rsidRPr="00536A5D" w:rsidR="00E709A5" w:rsidP="00D36E1B" w:rsidRDefault="00A92933" w14:paraId="3B734DAA" w14:textId="725C231F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D36E1B">
        <w:rPr>
          <w:rFonts w:ascii="Arial" w:hAnsi="Arial" w:cs="Arial"/>
          <w:sz w:val="24"/>
          <w:szCs w:val="24"/>
        </w:rPr>
        <w:t xml:space="preserve">5. </w:t>
      </w:r>
      <w:r w:rsidRPr="00536A5D" w:rsidR="007B7B9B">
        <w:rPr>
          <w:rFonts w:ascii="Arial" w:hAnsi="Arial" w:cs="Arial"/>
          <w:sz w:val="24"/>
          <w:szCs w:val="24"/>
        </w:rPr>
        <w:t xml:space="preserve">Iz Izvješća Hrvatskog zavoda za socijalni rad, Područni ured Kutina od 17.04.2026. o obveznom savjetovanju prije pokretanja sudskog postupka u vezi s djetetom sud je utvrdio da </w:t>
      </w:r>
      <w:r w:rsidRPr="00536A5D" w:rsidR="00B77535">
        <w:rPr>
          <w:rFonts w:ascii="Arial" w:hAnsi="Arial" w:cs="Arial"/>
          <w:sz w:val="24"/>
          <w:szCs w:val="24"/>
        </w:rPr>
        <w:t xml:space="preserve">je tužiteljica upućena u sudski postupak jer je tuženik bio pasivan u postupku </w:t>
      </w:r>
      <w:r w:rsidRPr="00536A5D" w:rsidR="0070584D">
        <w:rPr>
          <w:rFonts w:ascii="Arial" w:hAnsi="Arial" w:cs="Arial"/>
          <w:sz w:val="24"/>
          <w:szCs w:val="24"/>
        </w:rPr>
        <w:t>o</w:t>
      </w:r>
      <w:r w:rsidRPr="00536A5D" w:rsidR="00B77535">
        <w:rPr>
          <w:rFonts w:ascii="Arial" w:hAnsi="Arial" w:cs="Arial"/>
          <w:sz w:val="24"/>
          <w:szCs w:val="24"/>
        </w:rPr>
        <w:t xml:space="preserve">bveznog savjetovanja. </w:t>
      </w:r>
    </w:p>
    <w:p w:rsidRPr="00536A5D" w:rsidR="0070584D" w:rsidP="00D36E1B" w:rsidRDefault="00D36E1B" w14:paraId="664CAD64" w14:textId="20D0868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536A5D" w:rsidR="0070584D">
        <w:rPr>
          <w:rFonts w:ascii="Arial" w:hAnsi="Arial" w:cs="Arial"/>
          <w:sz w:val="24"/>
          <w:szCs w:val="24"/>
        </w:rPr>
        <w:t>Uvidom u presudu Općinskog suda u Kutini br. P Ob-76/2020-11 od 10.09.2021.</w:t>
      </w:r>
      <w:r w:rsidRPr="00536A5D" w:rsidR="00980269">
        <w:rPr>
          <w:rFonts w:ascii="Arial" w:hAnsi="Arial" w:cs="Arial"/>
          <w:sz w:val="24"/>
          <w:szCs w:val="24"/>
        </w:rPr>
        <w:t xml:space="preserve"> razvidno je da je istom utvrđeno da je tuženik otac </w:t>
      </w:r>
      <w:proofErr w:type="spellStart"/>
      <w:r w:rsidRPr="00536A5D" w:rsidR="00980269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980269">
        <w:rPr>
          <w:rFonts w:ascii="Arial" w:hAnsi="Arial" w:cs="Arial"/>
          <w:sz w:val="24"/>
          <w:szCs w:val="24"/>
        </w:rPr>
        <w:t xml:space="preserve">. djeteta kojeg je rodila tužiteljica te je tuženiku naloženo da plati uskraćeno uzdržavanje i da plaća buduće uzdržavanje za </w:t>
      </w:r>
      <w:proofErr w:type="spellStart"/>
      <w:r w:rsidRPr="00536A5D" w:rsidR="00980269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980269">
        <w:rPr>
          <w:rFonts w:ascii="Arial" w:hAnsi="Arial" w:cs="Arial"/>
          <w:sz w:val="24"/>
          <w:szCs w:val="24"/>
        </w:rPr>
        <w:t xml:space="preserve">. dijete. </w:t>
      </w:r>
    </w:p>
    <w:p w:rsidRPr="00536A5D" w:rsidR="002D6DED" w:rsidP="00D36E1B" w:rsidRDefault="00D36E1B" w14:paraId="0B73DB81" w14:textId="6629000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Pr="00536A5D" w:rsidR="002D6DED">
        <w:rPr>
          <w:rFonts w:ascii="Arial" w:hAnsi="Arial" w:cs="Arial"/>
          <w:sz w:val="24"/>
          <w:szCs w:val="24"/>
        </w:rPr>
        <w:t xml:space="preserve">Sud je pribavio mišljenje i izvješće o imovnim i obiteljskim prilikama HZSR PU Kutina  te je iz istog vidljivo da je </w:t>
      </w:r>
      <w:r w:rsidRPr="00536A5D" w:rsidR="005F5A27">
        <w:rPr>
          <w:rFonts w:ascii="Arial" w:hAnsi="Arial" w:cs="Arial"/>
          <w:sz w:val="24"/>
          <w:szCs w:val="24"/>
        </w:rPr>
        <w:t xml:space="preserve">mišljenje Stručnog tima da je u najboljem interesu djeteta da majka samostalno ostvaruje roditeljsku skrb u potpunosti u odnosu na </w:t>
      </w:r>
      <w:proofErr w:type="spellStart"/>
      <w:r w:rsidRPr="00536A5D" w:rsidR="005F5A27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5F5A27">
        <w:rPr>
          <w:rFonts w:ascii="Arial" w:hAnsi="Arial" w:cs="Arial"/>
          <w:sz w:val="24"/>
          <w:szCs w:val="24"/>
        </w:rPr>
        <w:t>. dijete uz zastupanje djeteta u bitnim osobnim pravima.</w:t>
      </w:r>
    </w:p>
    <w:p w:rsidRPr="00536A5D" w:rsidR="005F5A27" w:rsidP="00D36E1B" w:rsidRDefault="00D36E1B" w14:paraId="66A4EB47" w14:textId="5AA7BAE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r w:rsidRPr="00536A5D" w:rsidR="00940F67">
        <w:rPr>
          <w:rFonts w:ascii="Arial" w:hAnsi="Arial" w:cs="Arial"/>
          <w:sz w:val="24"/>
          <w:szCs w:val="24"/>
        </w:rPr>
        <w:t>Tužitelj</w:t>
      </w:r>
      <w:r w:rsidRPr="00536A5D" w:rsidR="005F5A27">
        <w:rPr>
          <w:rFonts w:ascii="Arial" w:hAnsi="Arial" w:cs="Arial"/>
          <w:sz w:val="24"/>
          <w:szCs w:val="24"/>
        </w:rPr>
        <w:t xml:space="preserve">ica je </w:t>
      </w:r>
      <w:r w:rsidRPr="00536A5D" w:rsidR="00940F67">
        <w:rPr>
          <w:rFonts w:ascii="Arial" w:hAnsi="Arial" w:cs="Arial"/>
          <w:sz w:val="24"/>
          <w:szCs w:val="24"/>
        </w:rPr>
        <w:t xml:space="preserve">u svom iskazu u bitnome </w:t>
      </w:r>
      <w:r w:rsidRPr="00536A5D" w:rsidR="00115898">
        <w:rPr>
          <w:rFonts w:ascii="Arial" w:hAnsi="Arial" w:cs="Arial"/>
          <w:sz w:val="24"/>
          <w:szCs w:val="24"/>
        </w:rPr>
        <w:t>rekla da je intimnu i emotivnu vezu s tuženikom prekinula kada je bila u 5 ili 6 mjesecu trudnoće</w:t>
      </w:r>
      <w:r w:rsidRPr="00536A5D" w:rsidR="00CB40FA">
        <w:rPr>
          <w:rFonts w:ascii="Arial" w:hAnsi="Arial" w:cs="Arial"/>
          <w:sz w:val="24"/>
          <w:szCs w:val="24"/>
        </w:rPr>
        <w:t>, da se nikada nije raspitivao za dijete i nikada nije vidio dijete, da joj tuženik nikada nije dostupan niti ne želi dati bilo kakvu suglasnosti ili potpis kada je potrebno</w:t>
      </w:r>
      <w:r w:rsidRPr="00536A5D" w:rsidR="00461B5D">
        <w:rPr>
          <w:rFonts w:ascii="Arial" w:hAnsi="Arial" w:cs="Arial"/>
          <w:sz w:val="24"/>
          <w:szCs w:val="24"/>
        </w:rPr>
        <w:t>.</w:t>
      </w:r>
    </w:p>
    <w:p w:rsidRPr="00536A5D" w:rsidR="008F7D30" w:rsidP="00D36E1B" w:rsidRDefault="00807482" w14:paraId="45F42DC4" w14:textId="4A221FEB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lastRenderedPageBreak/>
        <w:tab/>
      </w:r>
      <w:r w:rsidR="00D36E1B">
        <w:rPr>
          <w:rFonts w:ascii="Arial" w:hAnsi="Arial" w:cs="Arial"/>
          <w:sz w:val="24"/>
          <w:szCs w:val="24"/>
        </w:rPr>
        <w:t xml:space="preserve">9. </w:t>
      </w:r>
      <w:r w:rsidRPr="00536A5D" w:rsidR="008F7D30">
        <w:rPr>
          <w:rFonts w:ascii="Arial" w:hAnsi="Arial" w:cs="Arial"/>
          <w:sz w:val="24"/>
          <w:szCs w:val="24"/>
        </w:rPr>
        <w:t>Analizirajući svaki dokaz zasebno te sve dokaze u njihovoj ukupnosti sud je donio odluku kao u izreci presude.</w:t>
      </w:r>
    </w:p>
    <w:p w:rsidRPr="00536A5D" w:rsidR="00705A3D" w:rsidP="00D36E1B" w:rsidRDefault="000D6A3B" w14:paraId="32D6D4B1" w14:textId="4BDF58C9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D36E1B">
        <w:rPr>
          <w:rFonts w:ascii="Arial" w:hAnsi="Arial" w:cs="Arial"/>
          <w:sz w:val="24"/>
          <w:szCs w:val="24"/>
        </w:rPr>
        <w:t xml:space="preserve">10. </w:t>
      </w:r>
      <w:r w:rsidRPr="00536A5D">
        <w:rPr>
          <w:rFonts w:ascii="Arial" w:hAnsi="Arial" w:cs="Arial"/>
          <w:sz w:val="24"/>
          <w:szCs w:val="24"/>
        </w:rPr>
        <w:t xml:space="preserve">Uzimajući u obzir odgovor na tužbu tuženika u kojem on ne osporava tužbeni zahtjev, dapače s istim se slaže, ima se uzeti da su roditelji </w:t>
      </w:r>
      <w:proofErr w:type="spellStart"/>
      <w:r w:rsidRPr="00536A5D">
        <w:rPr>
          <w:rFonts w:ascii="Arial" w:hAnsi="Arial" w:cs="Arial"/>
          <w:sz w:val="24"/>
          <w:szCs w:val="24"/>
        </w:rPr>
        <w:t>mlt</w:t>
      </w:r>
      <w:proofErr w:type="spellEnd"/>
      <w:r w:rsidRPr="00536A5D">
        <w:rPr>
          <w:rFonts w:ascii="Arial" w:hAnsi="Arial" w:cs="Arial"/>
          <w:sz w:val="24"/>
          <w:szCs w:val="24"/>
        </w:rPr>
        <w:t>. djeteta postigli sporazum o roditeljskoj skrbi</w:t>
      </w:r>
      <w:r w:rsidRPr="00536A5D" w:rsidR="00482F3A">
        <w:rPr>
          <w:rFonts w:ascii="Arial" w:hAnsi="Arial" w:cs="Arial"/>
          <w:sz w:val="24"/>
          <w:szCs w:val="24"/>
        </w:rPr>
        <w:t>, da majka djeteta izvršava roditeljsku skrb samostalno.</w:t>
      </w:r>
      <w:r w:rsidRPr="00536A5D">
        <w:rPr>
          <w:rFonts w:ascii="Arial" w:hAnsi="Arial" w:cs="Arial"/>
          <w:sz w:val="24"/>
          <w:szCs w:val="24"/>
        </w:rPr>
        <w:t xml:space="preserve"> Takav sporazum u skladu je </w:t>
      </w:r>
      <w:r w:rsidRPr="00536A5D" w:rsidR="003554A6">
        <w:rPr>
          <w:rFonts w:ascii="Arial" w:hAnsi="Arial" w:cs="Arial"/>
          <w:sz w:val="24"/>
          <w:szCs w:val="24"/>
        </w:rPr>
        <w:t xml:space="preserve">s mišljenjem HZSR od 25. 8. 2026. Također je važno da je mišljenje i posebnog skrbnika u skladu s sporazumom roditelja i mišljenjem HZSR. </w:t>
      </w:r>
      <w:r w:rsidRPr="00536A5D" w:rsidR="00705A3D">
        <w:rPr>
          <w:rFonts w:ascii="Arial" w:hAnsi="Arial" w:cs="Arial"/>
          <w:sz w:val="24"/>
          <w:szCs w:val="24"/>
        </w:rPr>
        <w:t xml:space="preserve"> </w:t>
      </w:r>
    </w:p>
    <w:p w:rsidRPr="00536A5D" w:rsidR="00705A3D" w:rsidP="00D36E1B" w:rsidRDefault="004B390D" w14:paraId="187210C4" w14:textId="436471F6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D36E1B">
        <w:rPr>
          <w:rFonts w:ascii="Arial" w:hAnsi="Arial" w:cs="Arial"/>
          <w:sz w:val="24"/>
          <w:szCs w:val="24"/>
        </w:rPr>
        <w:t xml:space="preserve">11. </w:t>
      </w:r>
      <w:r w:rsidRPr="00536A5D">
        <w:rPr>
          <w:rFonts w:ascii="Arial" w:hAnsi="Arial" w:cs="Arial"/>
          <w:sz w:val="24"/>
          <w:szCs w:val="24"/>
        </w:rPr>
        <w:t>Po provedenom dokaznom postupku sud je utvrdio da je</w:t>
      </w:r>
      <w:r w:rsidRPr="00536A5D" w:rsidR="00705A3D">
        <w:rPr>
          <w:rFonts w:ascii="Arial" w:hAnsi="Arial" w:cs="Arial"/>
          <w:sz w:val="24"/>
          <w:szCs w:val="24"/>
        </w:rPr>
        <w:t xml:space="preserve"> sporazum roditelja u interesu </w:t>
      </w:r>
      <w:proofErr w:type="spellStart"/>
      <w:r w:rsidRPr="00536A5D" w:rsidR="00705A3D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705A3D">
        <w:rPr>
          <w:rFonts w:ascii="Arial" w:hAnsi="Arial" w:cs="Arial"/>
          <w:sz w:val="24"/>
          <w:szCs w:val="24"/>
        </w:rPr>
        <w:t>. djeteta pa ga je prihvatio.</w:t>
      </w:r>
    </w:p>
    <w:p w:rsidRPr="00536A5D" w:rsidR="00CD79B5" w:rsidP="00D36E1B" w:rsidRDefault="00F438CE" w14:paraId="51D6FE05" w14:textId="28E5CB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D36E1B">
        <w:rPr>
          <w:rFonts w:ascii="Arial" w:hAnsi="Arial" w:cs="Arial"/>
          <w:sz w:val="24"/>
          <w:szCs w:val="24"/>
        </w:rPr>
        <w:t>12.</w:t>
      </w:r>
      <w:r w:rsidR="000715BA">
        <w:rPr>
          <w:rFonts w:ascii="Arial" w:hAnsi="Arial" w:cs="Arial"/>
          <w:sz w:val="24"/>
          <w:szCs w:val="24"/>
        </w:rPr>
        <w:t xml:space="preserve"> </w:t>
      </w:r>
      <w:r w:rsidRPr="00536A5D">
        <w:rPr>
          <w:rFonts w:ascii="Arial" w:hAnsi="Arial" w:cs="Arial"/>
          <w:sz w:val="24"/>
          <w:szCs w:val="24"/>
        </w:rPr>
        <w:t>Članak 104. Obiteljskog zakona</w:t>
      </w:r>
      <w:r w:rsidR="005663B9">
        <w:rPr>
          <w:rFonts w:ascii="Arial" w:hAnsi="Arial" w:cs="Arial"/>
          <w:sz w:val="24"/>
          <w:szCs w:val="24"/>
        </w:rPr>
        <w:t xml:space="preserve"> </w:t>
      </w:r>
      <w:r w:rsidRPr="005663B9" w:rsidR="005663B9">
        <w:rPr>
          <w:rFonts w:ascii="Arial" w:hAnsi="Arial" w:cs="Arial"/>
          <w:sz w:val="24"/>
          <w:szCs w:val="24"/>
        </w:rPr>
        <w:t xml:space="preserve">(Narodne novine 103/15, 98/19,47/20,49/23, 156/23 nastavno: </w:t>
      </w:r>
      <w:proofErr w:type="spellStart"/>
      <w:r w:rsidRPr="005663B9" w:rsidR="005663B9">
        <w:rPr>
          <w:rFonts w:ascii="Arial" w:hAnsi="Arial" w:cs="Arial"/>
          <w:sz w:val="24"/>
          <w:szCs w:val="24"/>
        </w:rPr>
        <w:t>Obz</w:t>
      </w:r>
      <w:proofErr w:type="spellEnd"/>
      <w:r w:rsidRPr="005663B9" w:rsidR="005663B9">
        <w:rPr>
          <w:rFonts w:ascii="Arial" w:hAnsi="Arial" w:cs="Arial"/>
          <w:sz w:val="24"/>
          <w:szCs w:val="24"/>
        </w:rPr>
        <w:t>)</w:t>
      </w:r>
      <w:r w:rsidRPr="00536A5D" w:rsidR="002C224C">
        <w:rPr>
          <w:rFonts w:ascii="Arial" w:hAnsi="Arial" w:cs="Arial"/>
          <w:sz w:val="24"/>
          <w:szCs w:val="24"/>
        </w:rPr>
        <w:t xml:space="preserve"> propisuje da r</w:t>
      </w:r>
      <w:r w:rsidRPr="00536A5D">
        <w:rPr>
          <w:rFonts w:ascii="Arial" w:hAnsi="Arial" w:cs="Arial"/>
          <w:sz w:val="24"/>
          <w:szCs w:val="24"/>
        </w:rPr>
        <w:t xml:space="preserve">oditelji imaju pravo i dužnost ravnopravno, zajednički i sporazumno ostvarivati roditeljsku skrb. </w:t>
      </w:r>
      <w:r w:rsidRPr="00536A5D" w:rsidR="002C224C">
        <w:rPr>
          <w:rFonts w:ascii="Arial" w:hAnsi="Arial" w:cs="Arial"/>
          <w:sz w:val="24"/>
          <w:szCs w:val="24"/>
        </w:rPr>
        <w:t>Roditelji su dužni prilikom zajedničkog ostvarivanja roditeljske skrbi sporna pitanja pokušati riješiti sporazumno.</w:t>
      </w:r>
    </w:p>
    <w:p w:rsidRPr="00536A5D" w:rsidR="00C021B7" w:rsidP="00D36E1B" w:rsidRDefault="00382206" w14:paraId="70766955" w14:textId="3F4627EF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0715BA">
        <w:rPr>
          <w:rFonts w:ascii="Arial" w:hAnsi="Arial" w:cs="Arial"/>
          <w:sz w:val="24"/>
          <w:szCs w:val="24"/>
        </w:rPr>
        <w:t>13.</w:t>
      </w:r>
      <w:r w:rsidR="009B3029">
        <w:rPr>
          <w:rFonts w:ascii="Arial" w:hAnsi="Arial" w:cs="Arial"/>
          <w:sz w:val="24"/>
          <w:szCs w:val="24"/>
        </w:rPr>
        <w:t xml:space="preserve"> </w:t>
      </w:r>
      <w:r w:rsidRPr="00536A5D" w:rsidR="0010184B">
        <w:rPr>
          <w:rFonts w:ascii="Arial" w:hAnsi="Arial" w:cs="Arial"/>
          <w:sz w:val="24"/>
          <w:szCs w:val="24"/>
        </w:rPr>
        <w:t>Očito je da tužitelj</w:t>
      </w:r>
      <w:r w:rsidRPr="00536A5D" w:rsidR="00EA634C">
        <w:rPr>
          <w:rFonts w:ascii="Arial" w:hAnsi="Arial" w:cs="Arial"/>
          <w:sz w:val="24"/>
          <w:szCs w:val="24"/>
        </w:rPr>
        <w:t>ica</w:t>
      </w:r>
      <w:r w:rsidRPr="00536A5D" w:rsidR="0010184B">
        <w:rPr>
          <w:rFonts w:ascii="Arial" w:hAnsi="Arial" w:cs="Arial"/>
          <w:sz w:val="24"/>
          <w:szCs w:val="24"/>
        </w:rPr>
        <w:t xml:space="preserve"> i tužen</w:t>
      </w:r>
      <w:r w:rsidRPr="00536A5D" w:rsidR="00EA634C">
        <w:rPr>
          <w:rFonts w:ascii="Arial" w:hAnsi="Arial" w:cs="Arial"/>
          <w:sz w:val="24"/>
          <w:szCs w:val="24"/>
        </w:rPr>
        <w:t>ik</w:t>
      </w:r>
      <w:r w:rsidRPr="00536A5D" w:rsidR="0010184B">
        <w:rPr>
          <w:rFonts w:ascii="Arial" w:hAnsi="Arial" w:cs="Arial"/>
          <w:sz w:val="24"/>
          <w:szCs w:val="24"/>
        </w:rPr>
        <w:t xml:space="preserve"> kao roditelji zajedničk</w:t>
      </w:r>
      <w:r w:rsidRPr="00536A5D" w:rsidR="00F25F1E">
        <w:rPr>
          <w:rFonts w:ascii="Arial" w:hAnsi="Arial" w:cs="Arial"/>
          <w:sz w:val="24"/>
          <w:szCs w:val="24"/>
        </w:rPr>
        <w:t>og</w:t>
      </w:r>
      <w:r w:rsidRPr="00536A5D" w:rsidR="0010184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36A5D" w:rsidR="0010184B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10184B">
        <w:rPr>
          <w:rFonts w:ascii="Arial" w:hAnsi="Arial" w:cs="Arial"/>
          <w:sz w:val="24"/>
          <w:szCs w:val="24"/>
        </w:rPr>
        <w:t>. dje</w:t>
      </w:r>
      <w:r w:rsidRPr="00536A5D" w:rsidR="00F25F1E">
        <w:rPr>
          <w:rFonts w:ascii="Arial" w:hAnsi="Arial" w:cs="Arial"/>
          <w:sz w:val="24"/>
          <w:szCs w:val="24"/>
        </w:rPr>
        <w:t>teta</w:t>
      </w:r>
      <w:r w:rsidRPr="00536A5D" w:rsidR="0010184B">
        <w:rPr>
          <w:rFonts w:ascii="Arial" w:hAnsi="Arial" w:cs="Arial"/>
          <w:sz w:val="24"/>
          <w:szCs w:val="24"/>
        </w:rPr>
        <w:t xml:space="preserve"> nisu izvršavali roditeljsku skrb na način</w:t>
      </w:r>
      <w:r w:rsidRPr="00536A5D" w:rsidR="009614AC">
        <w:rPr>
          <w:rFonts w:ascii="Arial" w:hAnsi="Arial" w:cs="Arial"/>
          <w:sz w:val="24"/>
          <w:szCs w:val="24"/>
        </w:rPr>
        <w:t xml:space="preserve"> da ravnopravno, zajednički i sporazumno ostvaruju istu,</w:t>
      </w:r>
      <w:r w:rsidRPr="00536A5D" w:rsidR="00EA634C">
        <w:rPr>
          <w:rFonts w:ascii="Arial" w:hAnsi="Arial" w:cs="Arial"/>
          <w:sz w:val="24"/>
          <w:szCs w:val="24"/>
        </w:rPr>
        <w:t xml:space="preserve">  pa se ostvaruje razlog za donošenje odluke kao u izreci presude koja se temelji na odredbi članka 105. </w:t>
      </w:r>
      <w:proofErr w:type="spellStart"/>
      <w:r w:rsidRPr="00536A5D" w:rsidR="00EA634C">
        <w:rPr>
          <w:rFonts w:ascii="Arial" w:hAnsi="Arial" w:cs="Arial"/>
          <w:sz w:val="24"/>
          <w:szCs w:val="24"/>
        </w:rPr>
        <w:t>Obz</w:t>
      </w:r>
      <w:proofErr w:type="spellEnd"/>
      <w:r w:rsidRPr="00536A5D" w:rsidR="00EA634C">
        <w:rPr>
          <w:rFonts w:ascii="Arial" w:hAnsi="Arial" w:cs="Arial"/>
          <w:sz w:val="24"/>
          <w:szCs w:val="24"/>
        </w:rPr>
        <w:t>-a.</w:t>
      </w:r>
    </w:p>
    <w:p w:rsidRPr="00536A5D" w:rsidR="00F37199" w:rsidP="00D36E1B" w:rsidRDefault="00F37199" w14:paraId="51155E11" w14:textId="3B247325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 xml:space="preserve">14. </w:t>
      </w:r>
      <w:r w:rsidRPr="00536A5D" w:rsidR="00B774C5">
        <w:rPr>
          <w:rFonts w:ascii="Arial" w:hAnsi="Arial" w:cs="Arial"/>
          <w:sz w:val="24"/>
          <w:szCs w:val="24"/>
        </w:rPr>
        <w:t>Dodatno valja objasniti da je u č</w:t>
      </w:r>
      <w:r w:rsidRPr="00536A5D">
        <w:rPr>
          <w:rFonts w:ascii="Arial" w:hAnsi="Arial" w:cs="Arial"/>
          <w:sz w:val="24"/>
          <w:szCs w:val="24"/>
        </w:rPr>
        <w:t>lank</w:t>
      </w:r>
      <w:r w:rsidRPr="00536A5D" w:rsidR="00B774C5">
        <w:rPr>
          <w:rFonts w:ascii="Arial" w:hAnsi="Arial" w:cs="Arial"/>
          <w:sz w:val="24"/>
          <w:szCs w:val="24"/>
        </w:rPr>
        <w:t>u</w:t>
      </w:r>
      <w:r w:rsidRPr="00536A5D">
        <w:rPr>
          <w:rFonts w:ascii="Arial" w:hAnsi="Arial" w:cs="Arial"/>
          <w:sz w:val="24"/>
          <w:szCs w:val="24"/>
        </w:rPr>
        <w:t xml:space="preserve"> 105. </w:t>
      </w:r>
      <w:r w:rsidRPr="00536A5D" w:rsidR="00B774C5">
        <w:rPr>
          <w:rFonts w:ascii="Arial" w:hAnsi="Arial" w:cs="Arial"/>
          <w:sz w:val="24"/>
          <w:szCs w:val="24"/>
        </w:rPr>
        <w:t xml:space="preserve">stavak 5. </w:t>
      </w:r>
      <w:proofErr w:type="spellStart"/>
      <w:r w:rsidRPr="00536A5D">
        <w:rPr>
          <w:rFonts w:ascii="Arial" w:hAnsi="Arial" w:cs="Arial"/>
          <w:sz w:val="24"/>
          <w:szCs w:val="24"/>
        </w:rPr>
        <w:t>Obz</w:t>
      </w:r>
      <w:proofErr w:type="spellEnd"/>
      <w:r w:rsidRPr="00536A5D">
        <w:rPr>
          <w:rFonts w:ascii="Arial" w:hAnsi="Arial" w:cs="Arial"/>
          <w:sz w:val="24"/>
          <w:szCs w:val="24"/>
        </w:rPr>
        <w:t>-a</w:t>
      </w:r>
      <w:r w:rsidRPr="00536A5D" w:rsidR="00B40B39">
        <w:rPr>
          <w:rFonts w:ascii="Arial" w:hAnsi="Arial" w:cs="Arial"/>
          <w:sz w:val="24"/>
          <w:szCs w:val="24"/>
        </w:rPr>
        <w:t xml:space="preserve"> definirano da j</w:t>
      </w:r>
      <w:r w:rsidRPr="00536A5D">
        <w:rPr>
          <w:rFonts w:ascii="Arial" w:hAnsi="Arial" w:cs="Arial"/>
          <w:sz w:val="24"/>
          <w:szCs w:val="24"/>
        </w:rPr>
        <w:t>edan roditelj samostalno ostvaruje roditeljsku skrb potpuno, djelomice ili u odnosu na odlučivanje o određenom bitnom pitanju u vezi s djetetom uz istodobno ograničavanje drugog roditelja na ostvarivanje roditeljske skrbi u tom dijelu</w:t>
      </w:r>
      <w:r w:rsidRPr="00536A5D" w:rsidR="00B40B39">
        <w:rPr>
          <w:rFonts w:ascii="Arial" w:hAnsi="Arial" w:cs="Arial"/>
          <w:sz w:val="24"/>
          <w:szCs w:val="24"/>
        </w:rPr>
        <w:t>, pa kako u ovom konkretnom slučaju</w:t>
      </w:r>
      <w:r w:rsidRPr="00536A5D">
        <w:rPr>
          <w:rFonts w:ascii="Arial" w:hAnsi="Arial" w:cs="Arial"/>
          <w:sz w:val="24"/>
          <w:szCs w:val="24"/>
        </w:rPr>
        <w:t xml:space="preserve"> </w:t>
      </w:r>
      <w:r w:rsidRPr="00536A5D" w:rsidR="0016277C">
        <w:rPr>
          <w:rFonts w:ascii="Arial" w:hAnsi="Arial" w:cs="Arial"/>
          <w:sz w:val="24"/>
          <w:szCs w:val="24"/>
        </w:rPr>
        <w:t xml:space="preserve">odluka suda sa tužiteljica ima izvršavati roditeljsku skrb samostalno i u potpunosti, nepotrebnim se ukazuje nabrajanje </w:t>
      </w:r>
      <w:r w:rsidRPr="00536A5D" w:rsidR="006F6EF8">
        <w:rPr>
          <w:rFonts w:ascii="Arial" w:hAnsi="Arial" w:cs="Arial"/>
          <w:sz w:val="24"/>
          <w:szCs w:val="24"/>
        </w:rPr>
        <w:t xml:space="preserve">bitnih pitanja o kojima tužiteljica može samostalno odlučivati. Na temelju ove odluka tužiteljica može samostalno odlučivati o svim pitanjima koja se tiču </w:t>
      </w:r>
      <w:proofErr w:type="spellStart"/>
      <w:r w:rsidRPr="00536A5D" w:rsidR="006F6EF8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6F6EF8">
        <w:rPr>
          <w:rFonts w:ascii="Arial" w:hAnsi="Arial" w:cs="Arial"/>
          <w:sz w:val="24"/>
          <w:szCs w:val="24"/>
        </w:rPr>
        <w:t>. djeteta ( u potpunosti).</w:t>
      </w:r>
    </w:p>
    <w:p w:rsidRPr="00536A5D" w:rsidR="006F4B4F" w:rsidP="00D36E1B" w:rsidRDefault="006F4B4F" w14:paraId="625FE9EB" w14:textId="119C29D4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 xml:space="preserve">15. </w:t>
      </w:r>
      <w:r w:rsidRPr="00536A5D">
        <w:rPr>
          <w:rFonts w:ascii="Arial" w:hAnsi="Arial" w:cs="Arial"/>
          <w:sz w:val="24"/>
          <w:szCs w:val="24"/>
        </w:rPr>
        <w:t>Što se tiče prijedloga tuženika za posvojenje djeteta, istom se ukazuje da to nije predmet ovog postupka</w:t>
      </w:r>
    </w:p>
    <w:p w:rsidRPr="00536A5D" w:rsidR="009B3029" w:rsidP="00D36E1B" w:rsidRDefault="00785484" w14:paraId="22AE3D43" w14:textId="23192D54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 xml:space="preserve">16. </w:t>
      </w:r>
      <w:r w:rsidRPr="00536A5D">
        <w:rPr>
          <w:rFonts w:ascii="Arial" w:hAnsi="Arial" w:cs="Arial"/>
          <w:sz w:val="24"/>
          <w:szCs w:val="24"/>
        </w:rPr>
        <w:t xml:space="preserve">U pogledu troškova ovog postupka sud je odlučio sukladno članku 366. </w:t>
      </w:r>
      <w:proofErr w:type="spellStart"/>
      <w:r w:rsidRPr="00536A5D">
        <w:rPr>
          <w:rFonts w:ascii="Arial" w:hAnsi="Arial" w:cs="Arial"/>
          <w:sz w:val="24"/>
          <w:szCs w:val="24"/>
        </w:rPr>
        <w:t>Obz</w:t>
      </w:r>
      <w:proofErr w:type="spellEnd"/>
      <w:r w:rsidRPr="00536A5D">
        <w:rPr>
          <w:rFonts w:ascii="Arial" w:hAnsi="Arial" w:cs="Arial"/>
          <w:sz w:val="24"/>
          <w:szCs w:val="24"/>
        </w:rPr>
        <w:t>-a, jer je s obzirom na okolnosti ovog slučaja, primjereno da svaka stranka snosi svoj trošak</w:t>
      </w:r>
      <w:r w:rsidRPr="00536A5D" w:rsidR="0084668F">
        <w:rPr>
          <w:rFonts w:ascii="Arial" w:hAnsi="Arial" w:cs="Arial"/>
          <w:sz w:val="24"/>
          <w:szCs w:val="24"/>
        </w:rPr>
        <w:t>.</w:t>
      </w:r>
      <w:r w:rsidRPr="00536A5D" w:rsidR="00A47959">
        <w:rPr>
          <w:rFonts w:ascii="Arial" w:hAnsi="Arial" w:cs="Arial"/>
          <w:sz w:val="24"/>
          <w:szCs w:val="24"/>
        </w:rPr>
        <w:t xml:space="preserve"> Naime, iako je Presudom </w:t>
      </w:r>
      <w:r w:rsidRPr="00536A5D" w:rsidR="001921D7">
        <w:rPr>
          <w:rFonts w:ascii="Arial" w:hAnsi="Arial" w:cs="Arial"/>
          <w:sz w:val="24"/>
          <w:szCs w:val="24"/>
        </w:rPr>
        <w:t xml:space="preserve">Općinskog suda u Kutini poslovne oznake P Ob-76/2020-11 od 10. rujna 2021. utvrđeno da je tuženik otac </w:t>
      </w:r>
      <w:proofErr w:type="spellStart"/>
      <w:r w:rsidRPr="00536A5D" w:rsidR="001921D7">
        <w:rPr>
          <w:rFonts w:ascii="Arial" w:hAnsi="Arial" w:cs="Arial"/>
          <w:sz w:val="24"/>
          <w:szCs w:val="24"/>
        </w:rPr>
        <w:t>mlt</w:t>
      </w:r>
      <w:proofErr w:type="spellEnd"/>
      <w:r w:rsidRPr="00536A5D" w:rsidR="001921D7">
        <w:rPr>
          <w:rFonts w:ascii="Arial" w:hAnsi="Arial" w:cs="Arial"/>
          <w:sz w:val="24"/>
          <w:szCs w:val="24"/>
        </w:rPr>
        <w:t xml:space="preserve">. djeteta, tom odlukom nije odlučeno o opsegu i sadržaju </w:t>
      </w:r>
      <w:r w:rsidRPr="00536A5D" w:rsidR="00A403A5">
        <w:rPr>
          <w:rFonts w:ascii="Arial" w:hAnsi="Arial" w:cs="Arial"/>
          <w:sz w:val="24"/>
          <w:szCs w:val="24"/>
        </w:rPr>
        <w:t>roditeljske skrbi, pa se u izostanku sudske odluke o tome smatra da roditelji imaju zajedničku roditeljsku skrb, osim ako sud odluči drugačije. Upravo se u ovom postupku</w:t>
      </w:r>
      <w:r w:rsidRPr="00536A5D" w:rsidR="00C3091A">
        <w:rPr>
          <w:rFonts w:ascii="Arial" w:hAnsi="Arial" w:cs="Arial"/>
          <w:sz w:val="24"/>
          <w:szCs w:val="24"/>
        </w:rPr>
        <w:t xml:space="preserve"> prvi put odlučuje o tome, pa kako je ova odluka donesena u interesu djeteta, </w:t>
      </w:r>
      <w:r w:rsidRPr="00536A5D" w:rsidR="000137B7">
        <w:rPr>
          <w:rFonts w:ascii="Arial" w:hAnsi="Arial" w:cs="Arial"/>
          <w:sz w:val="24"/>
          <w:szCs w:val="24"/>
        </w:rPr>
        <w:t>na temelju prihvaćanja tuženika prijedloga tužiteljice, donesena je odluka da svaka stranka snosi svoj trošak.</w:t>
      </w:r>
    </w:p>
    <w:p w:rsidR="0084668F" w:rsidP="00D36E1B" w:rsidRDefault="0084668F" w14:paraId="67C71465" w14:textId="4E4F3ABF">
      <w:pPr>
        <w:spacing w:after="0"/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 xml:space="preserve">17. </w:t>
      </w:r>
      <w:r w:rsidRPr="00536A5D">
        <w:rPr>
          <w:rFonts w:ascii="Arial" w:hAnsi="Arial" w:cs="Arial"/>
          <w:sz w:val="24"/>
          <w:szCs w:val="24"/>
        </w:rPr>
        <w:t>Slijedom svega navedenog odlučeno je kao u izreci.</w:t>
      </w:r>
    </w:p>
    <w:p w:rsidRPr="00536A5D" w:rsidR="009B3029" w:rsidP="00D36E1B" w:rsidRDefault="009B3029" w14:paraId="5AF83079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536A5D" w:rsidR="00333A39" w:rsidP="009B3029" w:rsidRDefault="00B13DEA" w14:paraId="5B664B18" w14:textId="4A0F03C3">
      <w:pPr>
        <w:jc w:val="center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 xml:space="preserve">U </w:t>
      </w:r>
      <w:r w:rsidRPr="00536A5D" w:rsidR="00CE564A">
        <w:rPr>
          <w:rFonts w:ascii="Arial" w:hAnsi="Arial" w:cs="Arial"/>
          <w:sz w:val="24"/>
          <w:szCs w:val="24"/>
        </w:rPr>
        <w:t xml:space="preserve"> </w:t>
      </w:r>
      <w:r w:rsidR="009B3029">
        <w:rPr>
          <w:rFonts w:ascii="Arial" w:hAnsi="Arial" w:cs="Arial"/>
          <w:sz w:val="24"/>
          <w:szCs w:val="24"/>
        </w:rPr>
        <w:t xml:space="preserve">Sisku, </w:t>
      </w:r>
      <w:r w:rsidR="008B65EF">
        <w:rPr>
          <w:rFonts w:ascii="Arial" w:hAnsi="Arial" w:cs="Arial"/>
          <w:sz w:val="24"/>
          <w:szCs w:val="24"/>
        </w:rPr>
        <w:t>2. studenog</w:t>
      </w:r>
      <w:r w:rsidR="009B3029">
        <w:rPr>
          <w:rFonts w:ascii="Arial" w:hAnsi="Arial" w:cs="Arial"/>
          <w:sz w:val="24"/>
          <w:szCs w:val="24"/>
        </w:rPr>
        <w:t xml:space="preserve"> 2026.</w:t>
      </w:r>
    </w:p>
    <w:p w:rsidRPr="00536A5D" w:rsidR="00333A39" w:rsidP="00F37199" w:rsidRDefault="00333A39" w14:paraId="7E5BC0D7" w14:textId="625959F2">
      <w:pPr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>Sutkinja</w:t>
      </w:r>
    </w:p>
    <w:p w:rsidRPr="00536A5D" w:rsidR="00333A39" w:rsidP="00F37199" w:rsidRDefault="00333A39" w14:paraId="2101F23E" w14:textId="4C0BF48F">
      <w:pPr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ab/>
      </w:r>
      <w:r w:rsidR="009B3029">
        <w:rPr>
          <w:rFonts w:ascii="Arial" w:hAnsi="Arial" w:cs="Arial"/>
          <w:sz w:val="24"/>
          <w:szCs w:val="24"/>
        </w:rPr>
        <w:tab/>
      </w:r>
      <w:r w:rsidRPr="00536A5D">
        <w:rPr>
          <w:rFonts w:ascii="Arial" w:hAnsi="Arial" w:cs="Arial"/>
          <w:sz w:val="24"/>
          <w:szCs w:val="24"/>
        </w:rPr>
        <w:t>Nataša Ljuba-Čobanov</w:t>
      </w:r>
      <w:r w:rsidR="000538AE">
        <w:rPr>
          <w:rFonts w:ascii="Arial" w:hAnsi="Arial" w:cs="Arial"/>
          <w:sz w:val="24"/>
          <w:szCs w:val="24"/>
        </w:rPr>
        <w:t>, v.r.</w:t>
      </w:r>
    </w:p>
    <w:p w:rsidRPr="00536A5D" w:rsidR="00333A39" w:rsidP="00F37199" w:rsidRDefault="00333A39" w14:paraId="62B6EAFF" w14:textId="77777777">
      <w:pPr>
        <w:rPr>
          <w:rFonts w:ascii="Arial" w:hAnsi="Arial" w:cs="Arial"/>
          <w:sz w:val="24"/>
          <w:szCs w:val="24"/>
        </w:rPr>
      </w:pPr>
    </w:p>
    <w:p w:rsidR="009B3029" w:rsidP="00F37199" w:rsidRDefault="009B3029" w14:paraId="6248C1ED" w14:textId="77777777">
      <w:pPr>
        <w:rPr>
          <w:rFonts w:ascii="Arial" w:hAnsi="Arial" w:cs="Arial"/>
          <w:sz w:val="24"/>
          <w:szCs w:val="24"/>
        </w:rPr>
      </w:pPr>
    </w:p>
    <w:p w:rsidR="001D457E" w:rsidP="009B3029" w:rsidRDefault="001D457E" w14:paraId="3C2FF3C1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Pr="00536A5D" w:rsidR="00333A39" w:rsidP="009B3029" w:rsidRDefault="009B3029" w14:paraId="1E621480" w14:textId="31B758E2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Uputa o pravnom lijeku: </w:t>
      </w:r>
    </w:p>
    <w:p w:rsidRPr="00536A5D" w:rsidR="00656090" w:rsidP="00861996" w:rsidRDefault="00333A39" w14:paraId="33B94080" w14:textId="1A0D0AE1">
      <w:pPr>
        <w:jc w:val="both"/>
        <w:rPr>
          <w:rFonts w:ascii="Arial" w:hAnsi="Arial" w:cs="Arial"/>
          <w:sz w:val="24"/>
          <w:szCs w:val="24"/>
        </w:rPr>
      </w:pPr>
      <w:r w:rsidRPr="00536A5D">
        <w:rPr>
          <w:rFonts w:ascii="Arial" w:hAnsi="Arial" w:cs="Arial"/>
          <w:sz w:val="24"/>
          <w:szCs w:val="24"/>
        </w:rPr>
        <w:t xml:space="preserve">Protiv ove presude nezadovoljna stranka ima pravo uložiti žalbu u roku od 15 dana od primitka </w:t>
      </w:r>
      <w:r w:rsidRPr="00536A5D" w:rsidR="00AF00B2">
        <w:rPr>
          <w:rFonts w:ascii="Arial" w:hAnsi="Arial" w:cs="Arial"/>
          <w:sz w:val="24"/>
          <w:szCs w:val="24"/>
        </w:rPr>
        <w:t xml:space="preserve">iste. Žalba se podnosi u </w:t>
      </w:r>
      <w:r w:rsidR="00861996">
        <w:rPr>
          <w:rFonts w:ascii="Arial" w:hAnsi="Arial" w:cs="Arial"/>
          <w:sz w:val="24"/>
          <w:szCs w:val="24"/>
        </w:rPr>
        <w:t>3</w:t>
      </w:r>
      <w:r w:rsidRPr="00536A5D" w:rsidR="00AF00B2">
        <w:rPr>
          <w:rFonts w:ascii="Arial" w:hAnsi="Arial" w:cs="Arial"/>
          <w:sz w:val="24"/>
          <w:szCs w:val="24"/>
        </w:rPr>
        <w:t xml:space="preserve"> primjerka</w:t>
      </w:r>
      <w:r w:rsidRPr="00536A5D" w:rsidR="00656090">
        <w:rPr>
          <w:rFonts w:ascii="Arial" w:hAnsi="Arial" w:cs="Arial"/>
          <w:sz w:val="24"/>
          <w:szCs w:val="24"/>
        </w:rPr>
        <w:t xml:space="preserve"> na ovaj sud</w:t>
      </w:r>
      <w:r w:rsidR="00861996">
        <w:rPr>
          <w:rFonts w:ascii="Arial" w:hAnsi="Arial" w:cs="Arial"/>
          <w:sz w:val="24"/>
          <w:szCs w:val="24"/>
        </w:rPr>
        <w:t>,</w:t>
      </w:r>
      <w:r w:rsidRPr="00536A5D" w:rsidR="00656090">
        <w:rPr>
          <w:rFonts w:ascii="Arial" w:hAnsi="Arial" w:cs="Arial"/>
          <w:sz w:val="24"/>
          <w:szCs w:val="24"/>
        </w:rPr>
        <w:t xml:space="preserve"> a o žalbi odlučuje nadležni Županijski sud.</w:t>
      </w:r>
    </w:p>
    <w:p w:rsidR="00F37199" w:rsidP="00F438CE" w:rsidRDefault="00861996" w14:paraId="64EC4BB5" w14:textId="508FB1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Dostaviti:</w:t>
      </w:r>
    </w:p>
    <w:p w:rsidR="00861996" w:rsidP="00861996" w:rsidRDefault="00861996" w14:paraId="75EA2502" w14:textId="34E9D8F3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tužiteljica po pun.</w:t>
      </w:r>
    </w:p>
    <w:p w:rsidR="00861996" w:rsidP="00861996" w:rsidRDefault="00861996" w14:paraId="1FF44CAF" w14:textId="20E9C25F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tuženik </w:t>
      </w:r>
    </w:p>
    <w:p w:rsidR="00861996" w:rsidP="00861996" w:rsidRDefault="00861996" w14:paraId="224F0600" w14:textId="3F032453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poseban skrbnik </w:t>
      </w:r>
      <w:proofErr w:type="spellStart"/>
      <w:r>
        <w:rPr>
          <w:rFonts w:ascii="Arial" w:hAnsi="Arial" w:cs="Arial"/>
          <w:sz w:val="24"/>
          <w:szCs w:val="24"/>
        </w:rPr>
        <w:t>mlt</w:t>
      </w:r>
      <w:proofErr w:type="spellEnd"/>
      <w:r>
        <w:rPr>
          <w:rFonts w:ascii="Arial" w:hAnsi="Arial" w:cs="Arial"/>
          <w:sz w:val="24"/>
          <w:szCs w:val="24"/>
        </w:rPr>
        <w:t>. djeteta</w:t>
      </w:r>
    </w:p>
    <w:p w:rsidRPr="00861996" w:rsidR="00861996" w:rsidP="00861996" w:rsidRDefault="00861996" w14:paraId="595B00EE" w14:textId="6B596A95">
      <w:pPr>
        <w:pStyle w:val="Odlomakpopis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HZSR, PU </w:t>
      </w:r>
      <w:r w:rsidR="009F48E5">
        <w:rPr>
          <w:rFonts w:ascii="Arial" w:hAnsi="Arial" w:cs="Arial"/>
          <w:sz w:val="24"/>
          <w:szCs w:val="24"/>
        </w:rPr>
        <w:t>Kutina – nakon pravomoćnosti</w:t>
      </w:r>
    </w:p>
    <w:p w:rsidRPr="00536A5D" w:rsidR="002C224C" w:rsidP="00F438CE" w:rsidRDefault="002C224C" w14:paraId="58215D75" w14:textId="77777777">
      <w:pPr>
        <w:rPr>
          <w:rFonts w:ascii="Arial" w:hAnsi="Arial" w:cs="Arial"/>
          <w:sz w:val="24"/>
          <w:szCs w:val="24"/>
        </w:rPr>
      </w:pPr>
    </w:p>
    <w:sectPr w:rsidRPr="00536A5D" w:rsidR="002C224C" w:rsidSect="009F48E5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B5C5D" w:rsidP="009F48E5" w:rsidRDefault="003B5C5D" w14:paraId="4E907E8F" w14:textId="77777777">
      <w:pPr>
        <w:spacing w:after="0" w:line="240" w:lineRule="auto"/>
      </w:pPr>
      <w:r>
        <w:separator/>
      </w:r>
    </w:p>
  </w:endnote>
  <w:endnote w:type="continuationSeparator" w:id="0">
    <w:p w:rsidR="003B5C5D" w:rsidP="009F48E5" w:rsidRDefault="003B5C5D" w14:paraId="6C9BE4C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B5C5D" w:rsidP="009F48E5" w:rsidRDefault="003B5C5D" w14:paraId="18C7883F" w14:textId="77777777">
      <w:pPr>
        <w:spacing w:after="0" w:line="240" w:lineRule="auto"/>
      </w:pPr>
      <w:r>
        <w:separator/>
      </w:r>
    </w:p>
  </w:footnote>
  <w:footnote w:type="continuationSeparator" w:id="0">
    <w:p w:rsidR="003B5C5D" w:rsidP="009F48E5" w:rsidRDefault="003B5C5D" w14:paraId="7684497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F48E5" w:rsidP="009F48E5" w:rsidRDefault="009F48E5" w14:paraId="18D8ED3F" w14:textId="341924FF">
    <w:pPr>
      <w:pStyle w:val="Zaglavlje"/>
      <w:tabs>
        <w:tab w:val="left" w:pos="5259"/>
      </w:tabs>
    </w:pPr>
    <w:r>
      <w:tab/>
    </w:r>
    <w:sdt>
      <w:sdtPr>
        <w:id w:val="768359959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  <w:r>
      <w:tab/>
    </w:r>
    <w:r w:rsidRPr="00536A5D">
      <w:rPr>
        <w:rFonts w:ascii="Arial" w:hAnsi="Arial" w:eastAsia="Times New Roman" w:cs="Arial"/>
        <w:sz w:val="24"/>
        <w:szCs w:val="24"/>
        <w:lang w:eastAsia="hr-HR"/>
      </w:rPr>
      <w:t>Poslovni broj: P-Ob-142/2026</w:t>
    </w:r>
    <w:r>
      <w:rPr>
        <w:rFonts w:ascii="Arial" w:hAnsi="Arial" w:eastAsia="Times New Roman" w:cs="Arial"/>
        <w:sz w:val="24"/>
        <w:szCs w:val="24"/>
        <w:lang w:eastAsia="hr-HR"/>
      </w:rPr>
      <w:t>-18</w:t>
    </w:r>
  </w:p>
  <w:p w:rsidR="009F48E5" w:rsidRDefault="009F48E5" w14:paraId="319F38AB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8E17A91"/>
    <w:multiLevelType w:val="hybridMultilevel"/>
    <w:tmpl w:val="26F281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26"/>
    <w:rsid w:val="000137B7"/>
    <w:rsid w:val="00035814"/>
    <w:rsid w:val="00035BDE"/>
    <w:rsid w:val="000538AE"/>
    <w:rsid w:val="000715BA"/>
    <w:rsid w:val="000A2623"/>
    <w:rsid w:val="000D5A0D"/>
    <w:rsid w:val="000D6A3B"/>
    <w:rsid w:val="0010184B"/>
    <w:rsid w:val="00115898"/>
    <w:rsid w:val="001428BE"/>
    <w:rsid w:val="00146B14"/>
    <w:rsid w:val="0016277C"/>
    <w:rsid w:val="00190165"/>
    <w:rsid w:val="001921D7"/>
    <w:rsid w:val="001A11F4"/>
    <w:rsid w:val="001D457E"/>
    <w:rsid w:val="001F757D"/>
    <w:rsid w:val="002008F5"/>
    <w:rsid w:val="002074C9"/>
    <w:rsid w:val="00215D87"/>
    <w:rsid w:val="0021759B"/>
    <w:rsid w:val="00222B26"/>
    <w:rsid w:val="00233245"/>
    <w:rsid w:val="002C224C"/>
    <w:rsid w:val="002C6DCF"/>
    <w:rsid w:val="002D6DED"/>
    <w:rsid w:val="003208DA"/>
    <w:rsid w:val="00333A39"/>
    <w:rsid w:val="003521C9"/>
    <w:rsid w:val="003554A6"/>
    <w:rsid w:val="00382206"/>
    <w:rsid w:val="003B5C5D"/>
    <w:rsid w:val="003C4647"/>
    <w:rsid w:val="003D4FEE"/>
    <w:rsid w:val="003E08AA"/>
    <w:rsid w:val="0042708A"/>
    <w:rsid w:val="00437F5A"/>
    <w:rsid w:val="00461B5D"/>
    <w:rsid w:val="004640F3"/>
    <w:rsid w:val="00477C37"/>
    <w:rsid w:val="00482F3A"/>
    <w:rsid w:val="004B0FCE"/>
    <w:rsid w:val="004B390D"/>
    <w:rsid w:val="00500CE4"/>
    <w:rsid w:val="00502568"/>
    <w:rsid w:val="00536A5D"/>
    <w:rsid w:val="005663B9"/>
    <w:rsid w:val="005850E3"/>
    <w:rsid w:val="005900D6"/>
    <w:rsid w:val="005A3744"/>
    <w:rsid w:val="005B5DCF"/>
    <w:rsid w:val="005C1975"/>
    <w:rsid w:val="005E29DB"/>
    <w:rsid w:val="005F4F1D"/>
    <w:rsid w:val="005F5A27"/>
    <w:rsid w:val="00635158"/>
    <w:rsid w:val="00641FDA"/>
    <w:rsid w:val="00656090"/>
    <w:rsid w:val="006973A9"/>
    <w:rsid w:val="006A32E0"/>
    <w:rsid w:val="006D4B37"/>
    <w:rsid w:val="006D6896"/>
    <w:rsid w:val="006E6603"/>
    <w:rsid w:val="006F06ED"/>
    <w:rsid w:val="006F4B4F"/>
    <w:rsid w:val="006F6EF8"/>
    <w:rsid w:val="0070584D"/>
    <w:rsid w:val="00705A3D"/>
    <w:rsid w:val="00713EAE"/>
    <w:rsid w:val="00775177"/>
    <w:rsid w:val="00785484"/>
    <w:rsid w:val="0079314C"/>
    <w:rsid w:val="00793335"/>
    <w:rsid w:val="007B7B9B"/>
    <w:rsid w:val="007C3FDC"/>
    <w:rsid w:val="007F7608"/>
    <w:rsid w:val="00807482"/>
    <w:rsid w:val="0083793E"/>
    <w:rsid w:val="0084668F"/>
    <w:rsid w:val="00847B05"/>
    <w:rsid w:val="00850DDE"/>
    <w:rsid w:val="00860D58"/>
    <w:rsid w:val="00861996"/>
    <w:rsid w:val="0087409C"/>
    <w:rsid w:val="008B65EF"/>
    <w:rsid w:val="008D42FD"/>
    <w:rsid w:val="008E4D73"/>
    <w:rsid w:val="008F7D30"/>
    <w:rsid w:val="00905984"/>
    <w:rsid w:val="00912E9F"/>
    <w:rsid w:val="0093519E"/>
    <w:rsid w:val="0093618C"/>
    <w:rsid w:val="00940F67"/>
    <w:rsid w:val="009614AC"/>
    <w:rsid w:val="00980269"/>
    <w:rsid w:val="0099433C"/>
    <w:rsid w:val="009A1833"/>
    <w:rsid w:val="009B3029"/>
    <w:rsid w:val="009D3705"/>
    <w:rsid w:val="009F48E5"/>
    <w:rsid w:val="00A35D43"/>
    <w:rsid w:val="00A403A5"/>
    <w:rsid w:val="00A47959"/>
    <w:rsid w:val="00A92933"/>
    <w:rsid w:val="00AA46E4"/>
    <w:rsid w:val="00AC4323"/>
    <w:rsid w:val="00AC5AA1"/>
    <w:rsid w:val="00AE6B96"/>
    <w:rsid w:val="00AF00B2"/>
    <w:rsid w:val="00B04EDC"/>
    <w:rsid w:val="00B05068"/>
    <w:rsid w:val="00B13DEA"/>
    <w:rsid w:val="00B3174F"/>
    <w:rsid w:val="00B40B39"/>
    <w:rsid w:val="00B774C5"/>
    <w:rsid w:val="00B77535"/>
    <w:rsid w:val="00B861DA"/>
    <w:rsid w:val="00B873A7"/>
    <w:rsid w:val="00B915F5"/>
    <w:rsid w:val="00BE2343"/>
    <w:rsid w:val="00BE70F0"/>
    <w:rsid w:val="00C021B7"/>
    <w:rsid w:val="00C04A75"/>
    <w:rsid w:val="00C15807"/>
    <w:rsid w:val="00C3091A"/>
    <w:rsid w:val="00C51C7E"/>
    <w:rsid w:val="00CA65D7"/>
    <w:rsid w:val="00CB40FA"/>
    <w:rsid w:val="00CB6D96"/>
    <w:rsid w:val="00CC2E4C"/>
    <w:rsid w:val="00CC7761"/>
    <w:rsid w:val="00CD79B5"/>
    <w:rsid w:val="00CE4D85"/>
    <w:rsid w:val="00CE564A"/>
    <w:rsid w:val="00CF0E89"/>
    <w:rsid w:val="00CF225D"/>
    <w:rsid w:val="00D25B20"/>
    <w:rsid w:val="00D36E1B"/>
    <w:rsid w:val="00D51C9F"/>
    <w:rsid w:val="00D8121B"/>
    <w:rsid w:val="00D87A74"/>
    <w:rsid w:val="00DB45C4"/>
    <w:rsid w:val="00DB7885"/>
    <w:rsid w:val="00DF6223"/>
    <w:rsid w:val="00E13676"/>
    <w:rsid w:val="00E3794D"/>
    <w:rsid w:val="00E709A5"/>
    <w:rsid w:val="00E767AE"/>
    <w:rsid w:val="00E81A58"/>
    <w:rsid w:val="00E8551B"/>
    <w:rsid w:val="00E90DFD"/>
    <w:rsid w:val="00EA03BE"/>
    <w:rsid w:val="00EA634C"/>
    <w:rsid w:val="00EB09B3"/>
    <w:rsid w:val="00EE22B2"/>
    <w:rsid w:val="00EF4DF8"/>
    <w:rsid w:val="00F20185"/>
    <w:rsid w:val="00F25F1E"/>
    <w:rsid w:val="00F36EC2"/>
    <w:rsid w:val="00F37199"/>
    <w:rsid w:val="00F438CE"/>
    <w:rsid w:val="00F63730"/>
    <w:rsid w:val="00FC675F"/>
    <w:rsid w:val="00FD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D569456"/>
  <w15:docId w15:val="{6001555A-466F-401B-A5D0-E4C86292AEB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6199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F48E5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9F48E5"/>
  </w:style>
  <w:style w:type="paragraph" w:styleId="Podnoje">
    <w:name w:val="footer"/>
    <w:basedOn w:val="Normal"/>
    <w:link w:val="PodnojeChar"/>
    <w:uiPriority w:val="99"/>
    <w:unhideWhenUsed/>
    <w:rsid w:val="009F48E5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9F48E5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14328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552394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8B53225A-C27D-40B6-A055-011706A9034D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Ministarstvo Pravosuda Republike Hrvatske</properties:Company>
  <properties:Pages>4</properties:Pages>
  <properties:Words>1381</properties:Words>
  <properties:Characters>7875</properties:Characters>
  <properties:Lines>65</properties:Lines>
  <properties:Paragraphs>18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9238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2026-11-02T12:28:00Z</dcterms:created>
  <dc:creator>Nataša Ljuba Čobanov</dc:creator>
  <cp:lastModifiedBy>Tihana Žugaj</cp:lastModifiedBy>
  <dcterms:modified xmlns:xsi="http://www.w3.org/2001/XMLSchema-instance" xsi:type="dcterms:W3CDTF">2026-11-02T12:28:00Z</dcterms:modified>
  <cp:revision>2</cp:revision>
</cp:coreProperties>
</file>