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b56eba" w14:paraId="1b56eba" w:rsidRDefault="00A42F20" w:rsidP="008A5F15" w:rsidR="00790468" w:rsidRPr="008A5F15">
      <w:pPr>
        <w:ind w:firstLine="708"/>
        <w15:collapsed w:val="false"/>
      </w:pPr>
      <w:bookmarkStart w:name="_GoBack" w:id="0"/>
      <w:bookmarkEnd w:id="0"/>
      <w:r>
        <w:t xml:space="preserve">    </w:t>
      </w:r>
      <w:r w:rsidR="00790468" w:rsidRPr="008A5F15">
        <w:t xml:space="preserve">  </w:t>
      </w:r>
      <w:r w:rsidR="008A5F15" w:rsidRPr="008A5F15">
        <w:rPr>
          <w:noProof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8A5F15" w:rsidP="00790468" w:rsidR="00790468" w:rsidRPr="008A5F15">
      <w:pPr>
        <w:jc w:val="both"/>
      </w:pPr>
      <w:r>
        <w:rPr>
          <w:lang w:val="pl-PL"/>
        </w:rPr>
        <w:t xml:space="preserve">    </w:t>
      </w:r>
      <w:r w:rsidR="00790468" w:rsidRPr="008A5F15">
        <w:rPr>
          <w:lang w:val="pl-PL"/>
        </w:rPr>
        <w:t>REPUBLIKA HRVATSKA</w:t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</w:p>
    <w:p w:rsidRDefault="00790468" w:rsidP="00790468" w:rsidR="00790468" w:rsidRPr="008A5F15">
      <w:pPr>
        <w:jc w:val="both"/>
        <w:rPr>
          <w:lang w:val="pl-PL"/>
        </w:rPr>
      </w:pPr>
      <w:r w:rsidRPr="008A5F15">
        <w:rPr>
          <w:lang w:val="pl-PL"/>
        </w:rPr>
        <w:t>TRGOVAČKI SUD U ZAGREBU</w:t>
      </w:r>
    </w:p>
    <w:p w:rsidRDefault="008A5F15" w:rsidP="00F47268" w:rsidR="00F47268">
      <w:pPr>
        <w:jc w:val="both"/>
        <w:rPr>
          <w:lang w:val="pt-BR"/>
        </w:rPr>
      </w:pPr>
      <w:r>
        <w:rPr>
          <w:lang w:val="pt-BR"/>
        </w:rPr>
        <w:t xml:space="preserve">        </w:t>
      </w:r>
      <w:r w:rsidR="00790468" w:rsidRPr="008A5F15">
        <w:rPr>
          <w:lang w:val="pt-BR"/>
        </w:rPr>
        <w:t>Zagreb, Amruševa 2/II</w:t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  <w:t xml:space="preserve">                  </w:t>
      </w:r>
    </w:p>
    <w:p w:rsidRDefault="00790468" w:rsidP="000C4407" w:rsidR="00790468" w:rsidRPr="008A5F15">
      <w:pPr>
        <w:jc w:val="right"/>
      </w:pPr>
      <w:r w:rsidRPr="008A5F15">
        <w:rPr>
          <w:lang w:val="pt-BR"/>
        </w:rPr>
        <w:t xml:space="preserve">  </w:t>
      </w:r>
      <w:r w:rsidR="008A5F15">
        <w:t>68. St-</w:t>
      </w:r>
      <w:r w:rsidR="000C4407">
        <w:t>2665</w:t>
      </w:r>
      <w:r w:rsidR="008A5F15">
        <w:t>/15</w:t>
      </w:r>
    </w:p>
    <w:p w:rsidRDefault="00790468" w:rsidP="00790468" w:rsidR="00790468" w:rsidRPr="008A5F15">
      <w:pPr>
        <w:jc w:val="both"/>
        <w:rPr>
          <w:lang w:val="pt-BR"/>
        </w:rPr>
      </w:pPr>
    </w:p>
    <w:p w:rsidRDefault="00790468" w:rsidP="00790468" w:rsidR="00790468" w:rsidRPr="008A5F15">
      <w:pPr>
        <w:jc w:val="center"/>
        <w:rPr>
          <w:lang w:val="pt-BR"/>
        </w:rPr>
      </w:pPr>
      <w:r w:rsidRPr="008A5F15">
        <w:rPr>
          <w:lang w:val="pt-BR"/>
        </w:rPr>
        <w:t>U  I M E  R E P U B L I K E  H R V A T S K E</w:t>
      </w:r>
    </w:p>
    <w:p w:rsidRDefault="00790468" w:rsidP="00790468" w:rsidR="00790468" w:rsidRPr="008A5F15">
      <w:pPr>
        <w:jc w:val="center"/>
        <w:rPr>
          <w:lang w:val="pt-BR"/>
        </w:rPr>
      </w:pPr>
    </w:p>
    <w:p w:rsidRDefault="00790468" w:rsidP="00790468" w:rsidR="00790468" w:rsidRPr="008A5F15">
      <w:pPr>
        <w:jc w:val="center"/>
        <w:rPr>
          <w:lang w:val="pt-BR"/>
        </w:rPr>
      </w:pPr>
      <w:r w:rsidRPr="008A5F15">
        <w:rPr>
          <w:lang w:val="pt-BR"/>
        </w:rPr>
        <w:t>R J E Š E N J E</w:t>
      </w:r>
    </w:p>
    <w:p w:rsidRDefault="00790468" w:rsidP="00790468" w:rsidR="00790468" w:rsidRPr="008A5F15">
      <w:pPr>
        <w:jc w:val="both"/>
        <w:rPr>
          <w:lang w:val="pt-BR"/>
        </w:rPr>
      </w:pPr>
    </w:p>
    <w:p w:rsidRDefault="008A5F15" w:rsidP="00B04CA6" w:rsidR="008A5F15">
      <w:pPr>
        <w:ind w:firstLine="708"/>
        <w:jc w:val="both"/>
      </w:pPr>
      <w:r w:rsidRPr="008600EF">
        <w:t>Trgovački sud u Zagrebu</w:t>
      </w:r>
      <w:r>
        <w:t xml:space="preserve">, po sucu Maji Hilje, </w:t>
      </w:r>
      <w:r w:rsidRPr="00C73426">
        <w:t>u stečajnom predmetu povodom zahtjeva</w:t>
      </w:r>
      <w:r w:rsidRPr="000924C9">
        <w:t xml:space="preserve"> </w:t>
      </w:r>
      <w:r>
        <w:t xml:space="preserve">FINANCIJSKE AGENCIJE, </w:t>
      </w:r>
      <w:r w:rsidRPr="008600EF">
        <w:t>za p</w:t>
      </w:r>
      <w:r>
        <w:t xml:space="preserve">rovedbu skraćenog </w:t>
      </w:r>
      <w:r w:rsidRPr="008600EF">
        <w:t>stečajnog postupka nad dužnikom</w:t>
      </w:r>
      <w:r>
        <w:t xml:space="preserve"> </w:t>
      </w:r>
      <w:r w:rsidR="00717032">
        <w:t>"ŠTROGA" d.o.o. za usluge, trgovinu i prijevoz, Zagreb, Karela Z</w:t>
      </w:r>
      <w:r w:rsidR="00B04CA6">
        <w:t>a</w:t>
      </w:r>
      <w:r w:rsidR="00717032">
        <w:t>hradnika 23, OIB: 51156960060</w:t>
      </w:r>
      <w:r>
        <w:t xml:space="preserve">, </w:t>
      </w:r>
      <w:r w:rsidRPr="00D0256A">
        <w:t xml:space="preserve">dana </w:t>
      </w:r>
      <w:r>
        <w:t>10</w:t>
      </w:r>
      <w:r w:rsidRPr="00D0256A">
        <w:t>. studenog 2015.,</w:t>
      </w:r>
    </w:p>
    <w:p w:rsidRDefault="00790468" w:rsidP="008A5F15" w:rsidR="00790468" w:rsidRPr="008A5F15">
      <w:pPr>
        <w:ind w:firstLine="708"/>
        <w:jc w:val="both"/>
      </w:pPr>
    </w:p>
    <w:p w:rsidRDefault="00790468" w:rsidP="00790468" w:rsidR="00790468" w:rsidRPr="008A5F15">
      <w:pPr>
        <w:jc w:val="center"/>
      </w:pPr>
      <w:r w:rsidRPr="008A5F15">
        <w:t>r i j e š i o    j e</w:t>
      </w:r>
    </w:p>
    <w:p w:rsidRDefault="00790468" w:rsidP="00790468" w:rsidR="00790468" w:rsidRPr="008A5F15">
      <w:pPr>
        <w:jc w:val="both"/>
      </w:pPr>
    </w:p>
    <w:p w:rsidRDefault="00790468" w:rsidP="00B04CA6" w:rsidR="00790468" w:rsidRPr="008A5F15">
      <w:pPr>
        <w:ind w:firstLine="708"/>
        <w:jc w:val="both"/>
      </w:pPr>
      <w:r w:rsidRPr="008A5F15">
        <w:t xml:space="preserve"> Odbacuje se kao nedopušten prijedlog za otvaranje </w:t>
      </w:r>
      <w:r w:rsidR="008A5F15">
        <w:t xml:space="preserve">skraćenog </w:t>
      </w:r>
      <w:r w:rsidRPr="008A5F15">
        <w:t xml:space="preserve">stečajnog postupka nad dužnikom </w:t>
      </w:r>
      <w:r w:rsidR="00717032">
        <w:t>"ŠTROGA" d.o.o. za usluge, trgovinu i prijevoz, Zagreb, Karela Z</w:t>
      </w:r>
      <w:r w:rsidR="00B04CA6">
        <w:t>a</w:t>
      </w:r>
      <w:r w:rsidR="00717032">
        <w:t>hradnika 23, OIB: 51156960060</w:t>
      </w:r>
      <w:r w:rsidRPr="008A5F15">
        <w:rPr>
          <w:lang w:val="pt-BR"/>
        </w:rPr>
        <w:t>.</w:t>
      </w:r>
    </w:p>
    <w:p w:rsidRDefault="00790468" w:rsidP="00790468" w:rsidR="00790468" w:rsidRPr="008A5F15"/>
    <w:p w:rsidRDefault="00790468" w:rsidP="00790468" w:rsidR="00790468" w:rsidRPr="008A5F15">
      <w:pPr>
        <w:jc w:val="center"/>
      </w:pPr>
      <w:r w:rsidRPr="008A5F15">
        <w:t>Obrazloženje</w:t>
      </w:r>
    </w:p>
    <w:p w:rsidRDefault="00790468" w:rsidP="00790468" w:rsidR="00790468" w:rsidRPr="008A5F15">
      <w:pPr>
        <w:jc w:val="both"/>
      </w:pPr>
    </w:p>
    <w:p w:rsidRDefault="008A5F15" w:rsidP="00B04CA6" w:rsidR="008A5F15">
      <w:pPr>
        <w:ind w:firstLine="708"/>
        <w:jc w:val="both"/>
      </w:pPr>
      <w:r w:rsidRPr="00A93C48">
        <w:t>Financijska agencija podnijela je ovom sudu, na temelju odredbe čl. 429 st. 1 Stečajnog zakona (</w:t>
      </w:r>
      <w:r>
        <w:t>"</w:t>
      </w:r>
      <w:r w:rsidRPr="00A93C48">
        <w:t>Narodne novine</w:t>
      </w:r>
      <w:r>
        <w:t>"</w:t>
      </w:r>
      <w:r w:rsidRPr="00A93C48">
        <w:t xml:space="preserve"> broj 71/15</w:t>
      </w:r>
      <w:r>
        <w:t xml:space="preserve"> –</w:t>
      </w:r>
      <w:r w:rsidRPr="00A93C48">
        <w:t xml:space="preserve"> dalje: SZ), zahtjev za provedbu skraćenog stečajnog postupka</w:t>
      </w:r>
      <w:r>
        <w:t xml:space="preserve"> nad dužnikom</w:t>
      </w:r>
      <w:r w:rsidRPr="00B815C2">
        <w:t xml:space="preserve"> </w:t>
      </w:r>
      <w:r w:rsidR="00717032">
        <w:t>"ŠTROGA" d.o.o. za usluge, trgovinu i prijevoz, Zagreb, Karela Z</w:t>
      </w:r>
      <w:r w:rsidR="00B04CA6">
        <w:t>a</w:t>
      </w:r>
      <w:r w:rsidR="00717032">
        <w:t>hradnika 23, OIB: 51156960060</w:t>
      </w:r>
      <w:r>
        <w:t>.</w:t>
      </w:r>
    </w:p>
    <w:p w:rsidRDefault="00790468" w:rsidP="00B04CA6" w:rsidR="00B04CA6">
      <w:pPr>
        <w:ind w:firstLine="708"/>
        <w:jc w:val="both"/>
      </w:pPr>
      <w:r w:rsidRPr="008A5F15">
        <w:t>Provjerom u sudskom registru</w:t>
      </w:r>
      <w:r w:rsidR="00A42F20">
        <w:t>,</w:t>
      </w:r>
      <w:r w:rsidRPr="008A5F15">
        <w:t xml:space="preserve"> utvrđeno je da je</w:t>
      </w:r>
      <w:r w:rsidR="008A5F15">
        <w:t xml:space="preserve"> </w:t>
      </w:r>
      <w:r w:rsidR="00A42F20">
        <w:t>navedeno društvo</w:t>
      </w:r>
      <w:r w:rsidR="008A5F15">
        <w:t xml:space="preserve"> brisano iz sudskog registra </w:t>
      </w:r>
      <w:r w:rsidR="00B04CA6">
        <w:t>nakon zaključenja likvidacijskog postupka temeljem čl. 84e st. 4</w:t>
      </w:r>
      <w:r w:rsidR="008A5F15">
        <w:t xml:space="preserve"> </w:t>
      </w:r>
      <w:r w:rsidR="00B04CA6">
        <w:t xml:space="preserve">Zakona o sudskom registru </w:t>
      </w:r>
      <w:r w:rsidR="00B04CA6" w:rsidRPr="00C44F33">
        <w:t>(</w:t>
      </w:r>
      <w:r w:rsidR="00B04CA6">
        <w:t>"</w:t>
      </w:r>
      <w:r w:rsidR="00B04CA6" w:rsidRPr="00C44F33">
        <w:t>Narodne novine</w:t>
      </w:r>
      <w:r w:rsidR="00B04CA6">
        <w:t>"</w:t>
      </w:r>
      <w:r w:rsidR="00B04CA6" w:rsidRPr="00C44F33">
        <w:t xml:space="preserve"> br. </w:t>
      </w:r>
      <w:r w:rsidR="00B04CA6" w:rsidRPr="008857A1">
        <w:t>1/95, 57/96, 1/98, 30/99, 45/99, 54/05, 40/07</w:t>
      </w:r>
      <w:r w:rsidR="00B04CA6">
        <w:t>,</w:t>
      </w:r>
      <w:r w:rsidR="00B04CA6" w:rsidRPr="008857A1">
        <w:t xml:space="preserve"> 91/10</w:t>
      </w:r>
      <w:r w:rsidR="00B04CA6">
        <w:t>, 90/11 i 148/13) – upis brisanja proveden pod brojem Tt-14/96/9-1 dana 11. travnja 2014.</w:t>
      </w:r>
    </w:p>
    <w:p w:rsidRDefault="008A5F15" w:rsidP="00B04CA6" w:rsidR="00790468" w:rsidRPr="008A5F15">
      <w:pPr>
        <w:ind w:firstLine="708"/>
        <w:jc w:val="both"/>
      </w:pPr>
      <w:r>
        <w:t>Sukladno čl. 3 st. 1 SZ</w:t>
      </w:r>
      <w:r w:rsidR="00790468" w:rsidRPr="008A5F15">
        <w:t xml:space="preserve"> stečaj se može provesti nad pravnom osobom i nad imovinom dužnika pojedinca, ako zakonom nije drukčije određeno. Dužnikom pojedincem u smislu </w:t>
      </w:r>
      <w:r w:rsidR="00A42F20">
        <w:t>SZ</w:t>
      </w:r>
      <w:r w:rsidR="00790468" w:rsidRPr="008A5F15">
        <w:t xml:space="preserve"> smatra se fizička osoba obveznik poreza na dohodak od samostalne djelatnosti prema odredbama Zakona o porezu na dohodak i fizička osoba obveznik poreza na dobit prema odredbama Zakona o porezu na dobit.</w:t>
      </w:r>
    </w:p>
    <w:p w:rsidRDefault="008A5F15" w:rsidP="00B04CA6" w:rsidR="00A42F20" w:rsidRPr="008A5F15">
      <w:pPr>
        <w:ind w:firstLine="708"/>
        <w:jc w:val="both"/>
      </w:pPr>
      <w:r>
        <w:t>Budući je</w:t>
      </w:r>
      <w:r w:rsidR="00790468" w:rsidRPr="008A5F15">
        <w:t xml:space="preserve"> </w:t>
      </w:r>
      <w:r w:rsidR="00A42F20">
        <w:t xml:space="preserve">dužnik nad kojim je predložena provedba skraćenog stečajnog postupka brisanjem iz sudskog registra </w:t>
      </w:r>
      <w:r w:rsidR="00A42F20">
        <w:rPr>
          <w:color w:val="000000"/>
        </w:rPr>
        <w:t>izgubio svojstvo pravne osobe,</w:t>
      </w:r>
      <w:r w:rsidR="00A42F20">
        <w:t xml:space="preserve"> </w:t>
      </w:r>
      <w:r w:rsidR="00A42F20">
        <w:rPr>
          <w:color w:val="000000"/>
        </w:rPr>
        <w:t>odnosno budući je prestao postojati</w:t>
      </w:r>
      <w:r w:rsidR="00A42F20">
        <w:t xml:space="preserve"> (čl. 4</w:t>
      </w:r>
      <w:r w:rsidR="00A42F20" w:rsidRPr="008A5F15">
        <w:t xml:space="preserve"> </w:t>
      </w:r>
      <w:r w:rsidR="00B04CA6">
        <w:t xml:space="preserve">Zakona o trgovačkim društvima, "Narodne novine" broj </w:t>
      </w:r>
      <w:r w:rsidR="00B04CA6">
        <w:rPr>
          <w:color w:val="000000"/>
        </w:rPr>
        <w:t>111/93, 34/99, 121/99-vjerodostojno tumačenje, 52/00-Odluka USRH, 118/03, 107/07, 146/08, 137/09, 125/11, 111/12, 68/13</w:t>
      </w:r>
      <w:r w:rsidR="00A42F20">
        <w:rPr>
          <w:color w:val="000000"/>
        </w:rPr>
        <w:t>), valjalo je odlučiti kao u izreci ovog rješenja.</w:t>
      </w:r>
    </w:p>
    <w:p w:rsidRDefault="00790468" w:rsidP="00790468" w:rsidR="00790468" w:rsidRPr="008A5F15">
      <w:pPr>
        <w:jc w:val="both"/>
      </w:pPr>
    </w:p>
    <w:p w:rsidRDefault="00790468" w:rsidP="00A42F20" w:rsidR="00790468">
      <w:pPr>
        <w:jc w:val="center"/>
      </w:pPr>
      <w:r w:rsidRPr="008A5F15">
        <w:t>U Zagrebu</w:t>
      </w:r>
      <w:r w:rsidR="00A42F20">
        <w:t>,</w:t>
      </w:r>
      <w:r w:rsidRPr="008A5F15">
        <w:t xml:space="preserve"> </w:t>
      </w:r>
      <w:r w:rsidR="00A42F20" w:rsidRPr="00A42F20">
        <w:t>10. studenog</w:t>
      </w:r>
      <w:r w:rsidRPr="00A42F20">
        <w:t xml:space="preserve"> 2015.</w:t>
      </w:r>
    </w:p>
    <w:p w:rsidRDefault="00A42F20" w:rsidP="00A42F20" w:rsidR="00A42F20"/>
    <w:p w:rsidRDefault="00A42F20" w:rsidP="00A42F20" w:rsidR="00A42F20">
      <w:pPr>
        <w:ind w:left="6372"/>
      </w:pPr>
      <w:r>
        <w:t>SUDAC</w:t>
      </w:r>
    </w:p>
    <w:p w:rsidRDefault="00A42F20" w:rsidP="00A42F20" w:rsidR="00A42F20" w:rsidRPr="008A5F15">
      <w:pPr>
        <w:ind w:left="6372"/>
      </w:pPr>
      <w:r>
        <w:t xml:space="preserve">Maja Hilje </w:t>
      </w:r>
    </w:p>
    <w:p w:rsidRDefault="00790468" w:rsidP="00A42F20" w:rsidR="00790468" w:rsidRPr="008A5F15">
      <w:pPr>
        <w:ind w:firstLine="720" w:left="5040"/>
        <w:jc w:val="both"/>
        <w:rPr>
          <w:lang w:val="pl-PL"/>
        </w:rPr>
      </w:pPr>
      <w:r w:rsidRPr="008A5F15">
        <w:t xml:space="preserve">         </w:t>
      </w:r>
    </w:p>
    <w:p w:rsidRDefault="00A42F20" w:rsidP="00790468" w:rsidR="00790468" w:rsidRPr="008A5F15">
      <w:pPr>
        <w:jc w:val="both"/>
        <w:rPr>
          <w:lang w:val="da-DK"/>
        </w:rPr>
      </w:pPr>
      <w:r>
        <w:rPr>
          <w:lang w:val="da-DK"/>
        </w:rPr>
        <w:lastRenderedPageBreak/>
        <w:t>UPUTA O PRAVNOM LIJEKU</w:t>
      </w:r>
    </w:p>
    <w:p w:rsidRDefault="00A42F20" w:rsidP="00A42F20" w:rsidR="00790468">
      <w:pPr>
        <w:jc w:val="both"/>
        <w:rPr>
          <w:lang w:val="pl-PL"/>
        </w:rPr>
      </w:pPr>
      <w:r>
        <w:rPr>
          <w:lang w:val="pl-PL"/>
        </w:rPr>
        <w:t>Protiv ovog rješenja</w:t>
      </w:r>
      <w:r w:rsidR="00790468" w:rsidRPr="008A5F15">
        <w:rPr>
          <w:lang w:val="pl-PL"/>
        </w:rPr>
        <w:t xml:space="preserve"> nezadovoljna stranka može </w:t>
      </w:r>
      <w:r>
        <w:rPr>
          <w:lang w:val="pl-PL"/>
        </w:rPr>
        <w:t>podnijeti</w:t>
      </w:r>
      <w:r w:rsidR="00790468" w:rsidRPr="008A5F15">
        <w:rPr>
          <w:lang w:val="pl-PL"/>
        </w:rPr>
        <w:t xml:space="preserve"> žalbu Visokom trgovačkom sudu Republike Hrvatske u roku od 8</w:t>
      </w:r>
      <w:r>
        <w:rPr>
          <w:lang w:val="pl-PL"/>
        </w:rPr>
        <w:t xml:space="preserve"> (osam) dana po primitku rješenja. Žalba se podnosi pismeno, putem ovog suda, u 3 (tri)</w:t>
      </w:r>
      <w:r w:rsidR="00790468" w:rsidRPr="008A5F15">
        <w:rPr>
          <w:lang w:val="pl-PL"/>
        </w:rPr>
        <w:t xml:space="preserve"> primjerka.</w:t>
      </w:r>
    </w:p>
    <w:p w:rsidRDefault="00A42F20" w:rsidP="00A42F20" w:rsidR="00A42F20" w:rsidRPr="008A5F15">
      <w:pPr>
        <w:jc w:val="both"/>
        <w:rPr>
          <w:lang w:val="pl-PL"/>
        </w:rPr>
      </w:pPr>
    </w:p>
    <w:p w:rsidRDefault="00A42F20" w:rsidP="00790468" w:rsidR="00790468" w:rsidRPr="008A5F15">
      <w:r>
        <w:t>DNA</w:t>
      </w:r>
    </w:p>
    <w:p w:rsidRDefault="00790468" w:rsidP="00790468" w:rsidR="00790468" w:rsidRPr="008A5F15">
      <w:pPr>
        <w:numPr>
          <w:ilvl w:val="0"/>
          <w:numId w:val="1"/>
        </w:numPr>
      </w:pPr>
      <w:r w:rsidRPr="008A5F15">
        <w:t xml:space="preserve">podnositelju zahtjeva </w:t>
      </w:r>
      <w:r w:rsidR="00A42F20">
        <w:t>(FINA)</w:t>
      </w:r>
    </w:p>
    <w:p w:rsidRDefault="00790468" w:rsidP="00790468" w:rsidR="00790468" w:rsidRPr="008A5F15">
      <w:pPr>
        <w:numPr>
          <w:ilvl w:val="0"/>
          <w:numId w:val="1"/>
        </w:numPr>
      </w:pPr>
      <w:r w:rsidRPr="008A5F15">
        <w:t>e-oglasna ploča – 15 dana</w:t>
      </w:r>
    </w:p>
    <w:p w:rsidRDefault="00D42F06" w:rsidR="00D42F06" w:rsidRPr="008A5F15"/>
    <w:sectPr w:rsidR="00D42F06" w:rsidRPr="008A5F15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F873174"/>
    <w:multiLevelType w:val="hybridMultilevel"/>
    <w:tmpl w:val="4218EB6A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90468"/>
    <w:rsid w:val="000C4407"/>
    <w:rsid w:val="00301ACF"/>
    <w:rsid w:val="00717032"/>
    <w:rsid w:val="00790468"/>
    <w:rsid w:val="008A5F15"/>
    <w:rsid w:val="00A42F20"/>
    <w:rsid w:val="00B04CA6"/>
    <w:rsid w:val="00D42F06"/>
    <w:rsid w:val="00F4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90468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A5F1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8A5F15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301AC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01AC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01AC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01AC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01AC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90468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A5F1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8A5F15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301AC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01AC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01AC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01AC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01AC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160751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studenog 2015.</izvorni_sadrzaj>
    <derivirana_varijabla naziv="DomainObject.DatumDonosenjaOdluke_1">10. studenog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Hilje</izvorni_sadrzaj>
    <derivirana_varijabla naziv="DomainObject.DonositeljOdluke.Prezime_1">Hilje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2665</izvorni_sadrzaj>
    <derivirana_varijabla naziv="DomainObject.Predmet.Broj_1">2665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St-2665/2015</izvorni_sadrzaj>
    <derivirana_varijabla naziv="DomainObject.Predmet.OznakaBroj_1">St-2665/2015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 sudskom registru se ne nalazi poslovni subjekt
prema OIB-u niti po nazivu</izvorni_sadrzaj>
    <derivirana_varijabla naziv="DomainObject.Predmet.PrimjedbaSuca_1">u sudskom registru se ne nalazi poslovni subjekt
prema OIB-u niti po nazivu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ŠTORGA d.o.o.</izvorni_sadrzaj>
    <derivirana_varijabla naziv="DomainObject.Predmet.ProtustrankaFormated_1">  ŠTORGA d.o.o.</derivirana_varijabla>
  </DomainObject.Predmet.ProtustrankaFormated>
  <DomainObject.Predmet.ProtustrankaFormatedOIB>
    <izvorni_sadrzaj>  ŠTORGA d.o.o., OIB 51156960060</izvorni_sadrzaj>
    <derivirana_varijabla naziv="DomainObject.Predmet.ProtustrankaFormatedOIB_1">  ŠTORGA d.o.o., OIB 51156960060</derivirana_varijabla>
  </DomainObject.Predmet.ProtustrankaFormatedOIB>
  <DomainObject.Predmet.ProtustrankaFormatedWithAdress>
    <izvorni_sadrzaj> ŠTORGA d.o.o., Karela Zahradnika 23, 10000 Zagreb</izvorni_sadrzaj>
    <derivirana_varijabla naziv="DomainObject.Predmet.ProtustrankaFormatedWithAdress_1"> ŠTORGA d.o.o., Karela Zahradnika 23, 10000 Zagreb</derivirana_varijabla>
  </DomainObject.Predmet.ProtustrankaFormatedWithAdress>
  <DomainObject.Predmet.ProtustrankaFormatedWithAdressOIB>
    <izvorni_sadrzaj> ŠTORGA d.o.o., OIB 51156960060, Karela Zahradnika 23, 10000 Zagreb</izvorni_sadrzaj>
    <derivirana_varijabla naziv="DomainObject.Predmet.ProtustrankaFormatedWithAdressOIB_1"> ŠTORGA d.o.o., OIB 51156960060, Karela Zahradnika 23, 10000 Zagreb</derivirana_varijabla>
  </DomainObject.Predmet.ProtustrankaFormatedWithAdressOIB>
  <DomainObject.Predmet.ProtustrankaWithAdress>
    <izvorni_sadrzaj>ŠTORGA d.o.o. Karela Zahradnika 23, 10000 Zagreb</izvorni_sadrzaj>
    <derivirana_varijabla naziv="DomainObject.Predmet.ProtustrankaWithAdress_1">ŠTORGA d.o.o. Karela Zahradnika 23, 10000 Zagreb</derivirana_varijabla>
  </DomainObject.Predmet.ProtustrankaWithAdress>
  <DomainObject.Predmet.ProtustrankaWithAdressOIB>
    <izvorni_sadrzaj>ŠTORGA d.o.o., OIB 51156960060, Karela Zahradnika 23, 10000 Zagreb</izvorni_sadrzaj>
    <derivirana_varijabla naziv="DomainObject.Predmet.ProtustrankaWithAdressOIB_1">ŠTORGA d.o.o., OIB 51156960060, Karela Zahradnika 23, 10000 Zagreb</derivirana_varijabla>
  </DomainObject.Predmet.ProtustrankaWithAdressOIB>
  <DomainObject.Predmet.ProtustrankaNazivFormated>
    <izvorni_sadrzaj>ŠTORGA d.o.o.</izvorni_sadrzaj>
    <derivirana_varijabla naziv="DomainObject.Predmet.ProtustrankaNazivFormated_1">ŠTORGA d.o.o.</derivirana_varijabla>
  </DomainObject.Predmet.ProtustrankaNazivFormated>
  <DomainObject.Predmet.ProtustrankaNazivFormatedOIB>
    <izvorni_sadrzaj>ŠTORGA d.o.o., OIB 51156960060</izvorni_sadrzaj>
    <derivirana_varijabla naziv="DomainObject.Predmet.ProtustrankaNazivFormatedOIB_1">ŠTORGA d.o.o., OIB 51156960060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68.St - M.- Hilje</izvorni_sadrzaj>
    <derivirana_varijabla naziv="DomainObject.Predmet.Referada.Naziv_1">68.St - M.- Hilje</derivirana_varijabla>
  </DomainObject.Predmet.Referada.Naziv>
  <DomainObject.Predmet.Referada.Oznaka>
    <izvorni_sadrzaj>68.St</izvorni_sadrzaj>
    <derivirana_varijabla naziv="DomainObject.Predmet.Referada.Oznaka_1">68.St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Hilje</izvorni_sadrzaj>
    <derivirana_varijabla naziv="DomainObject.Predmet.Referada.Sudac_1">Maja Hilje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68.St - M.- Hilje</izvorni_sadrzaj>
    <derivirana_varijabla naziv="DomainObject.Predmet.TrenutnaLokacijaSpisa.Naziv_1">68.St - M.- Hilje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Antonija Fuš</izvorni_sadrzaj>
    <derivirana_varijabla naziv="DomainObject.Predmet.Zapisnicar_1">Antonija Fuš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ŠTORGA d.o.o.</item>
    </izvorni_sadrzaj>
    <derivirana_varijabla naziv="DomainObject.Predmet.ProtuStrankaListFormated_1">
      <item>ŠTORGA d.o.o.</item>
    </derivirana_varijabla>
  </DomainObject.Predmet.ProtuStrankaListFormated>
  <DomainObject.Predmet.ProtuStrankaListFormatedOIB>
    <izvorni_sadrzaj>
      <item>ŠTORGA d.o.o., OIB 51156960060</item>
    </izvorni_sadrzaj>
    <derivirana_varijabla naziv="DomainObject.Predmet.ProtuStrankaListFormatedOIB_1">
      <item>ŠTORGA d.o.o., OIB 51156960060</item>
    </derivirana_varijabla>
  </DomainObject.Predmet.ProtuStrankaListFormatedOIB>
  <DomainObject.Predmet.ProtuStrankaListFormatedWithAdress>
    <izvorni_sadrzaj>
      <item>ŠTORGA d.o.o., Karela Zahradnika 23, 10000 Zagreb</item>
    </izvorni_sadrzaj>
    <derivirana_varijabla naziv="DomainObject.Predmet.ProtuStrankaListFormatedWithAdress_1">
      <item>ŠTORGA d.o.o., Karela Zahradnika 23, 10000 Zagreb</item>
    </derivirana_varijabla>
  </DomainObject.Predmet.ProtuStrankaListFormatedWithAdress>
  <DomainObject.Predmet.ProtuStrankaListFormatedWithAdressOIB>
    <izvorni_sadrzaj>
      <item>ŠTORGA d.o.o., OIB 51156960060, Karela Zahradnika 23, 10000 Zagreb</item>
    </izvorni_sadrzaj>
    <derivirana_varijabla naziv="DomainObject.Predmet.ProtuStrankaListFormatedWithAdressOIB_1">
      <item>ŠTORGA d.o.o., OIB 51156960060, Karela Zahradnika 23, 10000 Zagreb</item>
    </derivirana_varijabla>
  </DomainObject.Predmet.ProtuStrankaListFormatedWithAdressOIB>
  <DomainObject.Predmet.ProtuStrankaListNazivFormated>
    <izvorni_sadrzaj>
      <item>ŠTORGA d.o.o.</item>
    </izvorni_sadrzaj>
    <derivirana_varijabla naziv="DomainObject.Predmet.ProtuStrankaListNazivFormated_1">
      <item>ŠTORGA d.o.o.</item>
    </derivirana_varijabla>
  </DomainObject.Predmet.ProtuStrankaListNazivFormated>
  <DomainObject.Predmet.ProtuStrankaListNazivFormatedOIB>
    <izvorni_sadrzaj>
      <item>ŠTORGA d.o.o., OIB 51156960060</item>
    </izvorni_sadrzaj>
    <derivirana_varijabla naziv="DomainObject.Predmet.ProtuStrankaListNazivFormatedOIB_1">
      <item>ŠTORGA d.o.o., OIB 51156960060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studenog 2015.</izvorni_sadrzaj>
    <derivirana_varijabla naziv="DomainObject.Datum_1">10. studenog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ŠTORGA d.o.o.</izvorni_sadrzaj>
    <derivirana_varijabla naziv="DomainObject.Predmet.ProtustrankaIDrugi_1">ŠTORGA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ŠTORGA d.o.o., OIB 51156960060, Karela Zahradnika 23, 10000 Zagreb</izvorni_sadrzaj>
    <derivirana_varijabla naziv="DomainObject.Predmet.ProtustrankaIDrugiAdressOIB_1">ŠTORGA d.o.o., OIB 51156960060, Karela Zahradnika 23,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ŠTORGA d.o.o.</item>
    </izvorni_sadrzaj>
    <derivirana_varijabla naziv="DomainObject.Predmet.SudioniciListNaziv_1">
      <item>FINA Regionalni centar Zagreb</item>
      <item>ŠTORGA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ŠTORGA d.o.o., OIB 51156960060, Karela Zahradnika 23,10000 Zagreb</item>
    </izvorni_sadrzaj>
    <derivirana_varijabla naziv="DomainObject.Predmet.SudioniciListAdressOIB_1">
      <item>FINA Regionalni centar Zagreb, OIB 85821130368, Trg svibanjskih žrtava 1995. 1,10000 Zagreb</item>
      <item>ŠTORGA d.o.o., OIB 51156960060, Karela Zahradnika 23,10000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51156960060</item>
    </izvorni_sadrzaj>
    <derivirana_varijabla naziv="DomainObject.Predmet.SudioniciListNazivOIB_1">
      <item>, OIB 85821130368</item>
      <item>, OIB 51156960060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376</properties:Words>
  <properties:Characters>2031</properties:Characters>
  <properties:Lines>55</properties:Lines>
  <properties:Paragraphs>22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2015-11-10T13:04:00Z</dcterms:created>
  <dc:creator>Maja Hilje</dc:creator>
  <cp:lastModifiedBy>Maja Hilje</cp:lastModifiedBy>
  <cp:lastPrinted>2015-11-10T13:10:00Z</cp:lastPrinted>
  <dcterms:modified xmlns:xsi="http://www.w3.org/2001/XMLSchema-instance" xsi:type="dcterms:W3CDTF">2015-11-10T13:22:00Z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