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ackground w:color="F2DBDB" w:themeColor="accent2" w:themeTint="33"/>
  <w:body>
    <w:p w:rsidRPr="00AC7B66" w:rsidR="005B66AA" w:rsidP="005B66AA" w:rsidRDefault="005B66AA" w14:paraId="62719c4" w14:textId="62719c4">
      <w:pPr>
        <w:ind w:firstLine="708"/>
        <w15:collapsed w:val="false"/>
        <w:rPr>
          <w:rFonts w:ascii="Arial" w:hAnsi="Arial" w:cs="Arial"/>
          <w:b/>
          <w:bCs/>
        </w:rPr>
      </w:pPr>
      <w:r w:rsidRPr="00AC7B66">
        <w:rPr>
          <w:rFonts w:ascii="Arial" w:hAnsi="Arial" w:cs="Arial"/>
          <w:b/>
          <w:noProof/>
        </w:rPr>
        <w:t xml:space="preserve">     </w:t>
      </w:r>
      <w:r w:rsidRPr="00AC7B66" w:rsidR="00071F31">
        <w:rPr>
          <w:rFonts w:ascii="Arial" w:hAnsi="Arial" w:cs="Arial"/>
          <w:b/>
          <w:noProof/>
        </w:rPr>
        <w:drawing>
          <wp:inline distT="0" distB="0" distL="0" distR="0">
            <wp:extent cx="381635" cy="50355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C7B66" w:rsidR="005B66AA" w:rsidP="005B66AA" w:rsidRDefault="005B66AA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AC7B66">
        <w:rPr>
          <w:rFonts w:ascii="Arial" w:hAnsi="Arial" w:cs="Arial"/>
        </w:rPr>
        <w:t>REPUBLIKA HRVATSKA</w:t>
      </w:r>
    </w:p>
    <w:p w:rsidRPr="00AC7B66" w:rsidR="005B66AA" w:rsidP="005B66AA" w:rsidRDefault="00454CC0">
      <w:pPr>
        <w:rPr>
          <w:rFonts w:ascii="Arial" w:hAnsi="Arial" w:cs="Arial"/>
        </w:rPr>
      </w:pPr>
      <w:r w:rsidRPr="00AC7B66">
        <w:rPr>
          <w:rFonts w:ascii="Arial" w:hAnsi="Arial" w:cs="Arial"/>
        </w:rPr>
        <w:t xml:space="preserve">OPĆINSKI </w:t>
      </w:r>
      <w:r w:rsidRPr="00AC7B66" w:rsidR="005B66AA">
        <w:rPr>
          <w:rFonts w:ascii="Arial" w:hAnsi="Arial" w:cs="Arial"/>
        </w:rPr>
        <w:t>PREKRŠAJNI SUD U ZAGREBU</w:t>
      </w:r>
    </w:p>
    <w:p w:rsidR="009E7CE9" w:rsidP="001E2A9D" w:rsidRDefault="001E2A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Zagreb, Avenija Dubrovnik 8 </w:t>
      </w:r>
      <w:r w:rsidR="004802BA">
        <w:rPr>
          <w:rFonts w:ascii="Arial" w:hAnsi="Arial" w:cs="Arial"/>
        </w:rPr>
        <w:tab/>
      </w:r>
    </w:p>
    <w:p w:rsidRPr="00454CC0" w:rsidR="009E7CE9" w:rsidP="009E7CE9" w:rsidRDefault="001C5A0F">
      <w:pPr>
        <w:pStyle w:val="Naslov1"/>
        <w:ind w:left="3540" w:firstLine="708"/>
        <w:jc w:val="right"/>
        <w:rPr>
          <w:b w:val="false"/>
          <w:sz w:val="24"/>
        </w:rPr>
      </w:pPr>
      <w:r>
        <w:rPr>
          <w:rFonts w:ascii="Arial" w:hAnsi="Arial" w:cs="Arial"/>
          <w:b w:val="false"/>
          <w:sz w:val="24"/>
        </w:rPr>
        <w:t>Poslovni broj:</w:t>
      </w:r>
      <w:r w:rsidRPr="009E7CE9" w:rsidR="009E7CE9">
        <w:rPr>
          <w:rFonts w:ascii="Arial" w:hAnsi="Arial" w:cs="Arial"/>
          <w:b w:val="false"/>
          <w:sz w:val="24"/>
        </w:rPr>
        <w:t xml:space="preserve"> Pp-</w:t>
      </w:r>
      <w:r w:rsidR="00770FD3">
        <w:rPr>
          <w:rFonts w:ascii="Arial" w:hAnsi="Arial" w:cs="Arial"/>
          <w:b w:val="false"/>
          <w:sz w:val="24"/>
        </w:rPr>
        <w:t>2544</w:t>
      </w:r>
      <w:r w:rsidR="00C3128B">
        <w:rPr>
          <w:rFonts w:ascii="Arial" w:hAnsi="Arial" w:cs="Arial"/>
          <w:b w:val="false"/>
          <w:sz w:val="24"/>
        </w:rPr>
        <w:t>/202</w:t>
      </w:r>
      <w:r w:rsidR="00770FD3">
        <w:rPr>
          <w:rFonts w:ascii="Arial" w:hAnsi="Arial" w:cs="Arial"/>
          <w:b w:val="false"/>
          <w:sz w:val="24"/>
        </w:rPr>
        <w:t>6</w:t>
      </w:r>
    </w:p>
    <w:p w:rsidR="00100BDF" w:rsidRDefault="00100BDF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</w:p>
    <w:p w:rsidRPr="00AC7B66" w:rsidR="001E2A9D" w:rsidRDefault="001E2A9D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</w:p>
    <w:p w:rsidRPr="00AC7B66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AC7B66">
        <w:rPr>
          <w:rFonts w:ascii="Arial" w:hAnsi="Arial" w:cs="Arial"/>
          <w:bCs/>
          <w:sz w:val="24"/>
        </w:rPr>
        <w:t xml:space="preserve">U </w:t>
      </w:r>
      <w:r w:rsidRPr="00AC7B66" w:rsidR="00011A82">
        <w:rPr>
          <w:rFonts w:ascii="Arial" w:hAnsi="Arial" w:cs="Arial"/>
          <w:bCs/>
          <w:sz w:val="24"/>
        </w:rPr>
        <w:t xml:space="preserve">  </w:t>
      </w:r>
      <w:r w:rsidRPr="00AC7B66">
        <w:rPr>
          <w:rFonts w:ascii="Arial" w:hAnsi="Arial" w:cs="Arial"/>
          <w:bCs/>
          <w:sz w:val="24"/>
        </w:rPr>
        <w:t>I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M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E</w:t>
      </w:r>
      <w:r w:rsidRPr="00AC7B66" w:rsidR="00011A82">
        <w:rPr>
          <w:rFonts w:ascii="Arial" w:hAnsi="Arial" w:cs="Arial"/>
          <w:bCs/>
          <w:sz w:val="24"/>
        </w:rPr>
        <w:t xml:space="preserve">  </w:t>
      </w:r>
      <w:r w:rsidRPr="00AC7B66">
        <w:rPr>
          <w:rFonts w:ascii="Arial" w:hAnsi="Arial" w:cs="Arial"/>
          <w:bCs/>
          <w:sz w:val="24"/>
        </w:rPr>
        <w:t xml:space="preserve"> R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E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P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U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B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L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I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K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 xml:space="preserve">E </w:t>
      </w:r>
      <w:r w:rsidRPr="00AC7B66" w:rsidR="00011A82">
        <w:rPr>
          <w:rFonts w:ascii="Arial" w:hAnsi="Arial" w:cs="Arial"/>
          <w:bCs/>
          <w:sz w:val="24"/>
        </w:rPr>
        <w:t xml:space="preserve">  </w:t>
      </w:r>
      <w:r w:rsidRPr="00AC7B66">
        <w:rPr>
          <w:rFonts w:ascii="Arial" w:hAnsi="Arial" w:cs="Arial"/>
          <w:bCs/>
          <w:sz w:val="24"/>
        </w:rPr>
        <w:t>H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R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V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A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T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S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K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E</w:t>
      </w:r>
      <w:r w:rsidRPr="00AC7B66" w:rsidR="005620D1">
        <w:rPr>
          <w:rFonts w:ascii="Arial" w:hAnsi="Arial" w:cs="Arial"/>
          <w:bCs/>
          <w:sz w:val="24"/>
        </w:rPr>
        <w:t xml:space="preserve"> </w:t>
      </w:r>
    </w:p>
    <w:p w:rsidRPr="00AC7B66" w:rsidR="005620D1" w:rsidRDefault="005620D1">
      <w:pPr>
        <w:rPr>
          <w:rFonts w:ascii="Arial" w:hAnsi="Arial" w:cs="Arial"/>
        </w:rPr>
      </w:pPr>
    </w:p>
    <w:p w:rsidRPr="00AC7B66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AC7B66">
        <w:rPr>
          <w:rFonts w:ascii="Arial" w:hAnsi="Arial" w:cs="Arial"/>
          <w:bCs/>
          <w:sz w:val="24"/>
        </w:rPr>
        <w:t>P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R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E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S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U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D</w:t>
      </w:r>
      <w:r w:rsidRPr="00AC7B66" w:rsidR="00011A82">
        <w:rPr>
          <w:rFonts w:ascii="Arial" w:hAnsi="Arial" w:cs="Arial"/>
          <w:bCs/>
          <w:sz w:val="24"/>
        </w:rPr>
        <w:t xml:space="preserve"> </w:t>
      </w:r>
      <w:r w:rsidRPr="00AC7B66">
        <w:rPr>
          <w:rFonts w:ascii="Arial" w:hAnsi="Arial" w:cs="Arial"/>
          <w:bCs/>
          <w:sz w:val="24"/>
        </w:rPr>
        <w:t>A</w:t>
      </w:r>
    </w:p>
    <w:p w:rsidRPr="00AC7B66" w:rsidR="001E2A9D" w:rsidRDefault="001E2A9D">
      <w:pPr>
        <w:rPr>
          <w:rFonts w:ascii="Arial" w:hAnsi="Arial" w:cs="Arial"/>
        </w:rPr>
      </w:pPr>
    </w:p>
    <w:p w:rsidR="00202262" w:rsidP="00454CC0" w:rsidRDefault="00454CC0">
      <w:pPr>
        <w:pStyle w:val="Podnoje"/>
        <w:tabs>
          <w:tab w:val="clear" w:pos="4536"/>
          <w:tab w:val="clear" w:pos="9072"/>
        </w:tabs>
        <w:ind w:firstLine="708"/>
        <w:rPr>
          <w:rFonts w:ascii="Arial" w:hAnsi="Arial" w:cs="Arial"/>
        </w:rPr>
      </w:pPr>
      <w:r w:rsidRPr="00AC7B66">
        <w:rPr>
          <w:rFonts w:ascii="Arial" w:hAnsi="Arial" w:cs="Arial"/>
        </w:rPr>
        <w:t xml:space="preserve">Općinski </w:t>
      </w:r>
      <w:r w:rsidR="009E7CE9">
        <w:rPr>
          <w:rFonts w:ascii="Arial" w:hAnsi="Arial" w:cs="Arial"/>
        </w:rPr>
        <w:t>p</w:t>
      </w:r>
      <w:r w:rsidRPr="00AC7B66" w:rsidR="005620D1">
        <w:rPr>
          <w:rFonts w:ascii="Arial" w:hAnsi="Arial" w:cs="Arial"/>
        </w:rPr>
        <w:t xml:space="preserve">rekršajni sud u Zagrebu, po </w:t>
      </w:r>
      <w:r w:rsidRPr="00AC7B66" w:rsidR="000663D2">
        <w:rPr>
          <w:rFonts w:ascii="Arial" w:hAnsi="Arial" w:cs="Arial"/>
        </w:rPr>
        <w:t>sutkinji</w:t>
      </w:r>
      <w:r w:rsidRPr="00AC7B66" w:rsidR="005620D1">
        <w:rPr>
          <w:rFonts w:ascii="Arial" w:hAnsi="Arial" w:cs="Arial"/>
        </w:rPr>
        <w:t xml:space="preserve"> </w:t>
      </w:r>
      <w:r w:rsidRPr="00AC7B66">
        <w:rPr>
          <w:rFonts w:ascii="Arial" w:hAnsi="Arial" w:cs="Arial"/>
        </w:rPr>
        <w:t>Mireli Prstec Batarelo</w:t>
      </w:r>
      <w:r w:rsidRPr="00AC7B66" w:rsidR="005620D1">
        <w:rPr>
          <w:rFonts w:ascii="Arial" w:hAnsi="Arial" w:cs="Arial"/>
        </w:rPr>
        <w:t>,</w:t>
      </w:r>
      <w:r w:rsidRPr="00AC7B66" w:rsidR="00936986">
        <w:rPr>
          <w:rFonts w:ascii="Arial" w:hAnsi="Arial" w:cs="Arial"/>
        </w:rPr>
        <w:t xml:space="preserve"> </w:t>
      </w:r>
      <w:r w:rsidRPr="00AC7B66" w:rsidR="005620D1">
        <w:rPr>
          <w:rFonts w:ascii="Arial" w:hAnsi="Arial" w:cs="Arial"/>
        </w:rPr>
        <w:t>uz sudjelovanje</w:t>
      </w:r>
      <w:r w:rsidRPr="00AC7B66" w:rsidR="00662794">
        <w:rPr>
          <w:rFonts w:ascii="Arial" w:hAnsi="Arial" w:cs="Arial"/>
        </w:rPr>
        <w:t xml:space="preserve"> zapisničarke</w:t>
      </w:r>
      <w:r w:rsidRPr="00AC7B66" w:rsidR="005620D1">
        <w:rPr>
          <w:rFonts w:ascii="Arial" w:hAnsi="Arial" w:cs="Arial"/>
        </w:rPr>
        <w:t xml:space="preserve"> </w:t>
      </w:r>
      <w:r w:rsidRPr="00AC7B66" w:rsidR="00FD6AE0">
        <w:rPr>
          <w:rFonts w:ascii="Arial" w:hAnsi="Arial" w:cs="Arial"/>
        </w:rPr>
        <w:t>Biljana Maljković</w:t>
      </w:r>
      <w:r w:rsidRPr="00AC7B66" w:rsidR="005620D1">
        <w:rPr>
          <w:rFonts w:ascii="Arial" w:hAnsi="Arial" w:cs="Arial"/>
        </w:rPr>
        <w:t xml:space="preserve">, u prekršajnom </w:t>
      </w:r>
      <w:r w:rsidRPr="00AC7B66" w:rsidR="00EB2A94">
        <w:rPr>
          <w:rFonts w:ascii="Arial" w:hAnsi="Arial" w:cs="Arial"/>
        </w:rPr>
        <w:t xml:space="preserve">postupku </w:t>
      </w:r>
      <w:r w:rsidRPr="00AC7B66" w:rsidR="0000499A">
        <w:rPr>
          <w:rFonts w:ascii="Arial" w:hAnsi="Arial" w:cs="Arial"/>
        </w:rPr>
        <w:t xml:space="preserve">protiv </w:t>
      </w:r>
      <w:r w:rsidRPr="001B0F03" w:rsidR="00AD664B">
        <w:rPr>
          <w:rFonts w:ascii="Arial" w:hAnsi="Arial" w:cs="Arial"/>
        </w:rPr>
        <w:t xml:space="preserve">I-okrivljene pravne osobe </w:t>
      </w:r>
      <w:proofErr w:type="spellStart"/>
      <w:r w:rsidR="00770FD3">
        <w:rPr>
          <w:rFonts w:ascii="Arial" w:hAnsi="Arial" w:cs="Arial"/>
        </w:rPr>
        <w:t>PlayHera</w:t>
      </w:r>
      <w:proofErr w:type="spellEnd"/>
      <w:r w:rsidR="00770FD3">
        <w:rPr>
          <w:rFonts w:ascii="Arial" w:hAnsi="Arial" w:cs="Arial"/>
        </w:rPr>
        <w:t xml:space="preserve"> Technology </w:t>
      </w:r>
      <w:r w:rsidR="000A4741">
        <w:rPr>
          <w:rFonts w:ascii="Arial" w:hAnsi="Arial" w:cs="Arial"/>
        </w:rPr>
        <w:t>d.o.o. i II-</w:t>
      </w:r>
      <w:proofErr w:type="spellStart"/>
      <w:r w:rsidR="000A4741">
        <w:rPr>
          <w:rFonts w:ascii="Arial" w:hAnsi="Arial" w:cs="Arial"/>
        </w:rPr>
        <w:t>okr</w:t>
      </w:r>
      <w:proofErr w:type="spellEnd"/>
      <w:r w:rsidR="000A4741">
        <w:rPr>
          <w:rFonts w:ascii="Arial" w:hAnsi="Arial" w:cs="Arial"/>
        </w:rPr>
        <w:t xml:space="preserve">. </w:t>
      </w:r>
      <w:r w:rsidR="00BF489A">
        <w:rPr>
          <w:rFonts w:ascii="Arial" w:hAnsi="Arial" w:cs="Arial"/>
        </w:rPr>
        <w:t>o</w:t>
      </w:r>
      <w:r w:rsidR="000A4741">
        <w:rPr>
          <w:rFonts w:ascii="Arial" w:hAnsi="Arial" w:cs="Arial"/>
        </w:rPr>
        <w:t xml:space="preserve">dgovorne osobe </w:t>
      </w:r>
      <w:r w:rsidR="00770FD3">
        <w:rPr>
          <w:rFonts w:ascii="Arial" w:hAnsi="Arial" w:cs="Arial"/>
        </w:rPr>
        <w:t xml:space="preserve">Dine </w:t>
      </w:r>
      <w:proofErr w:type="spellStart"/>
      <w:r w:rsidR="00770FD3">
        <w:rPr>
          <w:rFonts w:ascii="Arial" w:hAnsi="Arial" w:cs="Arial"/>
        </w:rPr>
        <w:t>Nušinović</w:t>
      </w:r>
      <w:proofErr w:type="spellEnd"/>
      <w:r w:rsidR="00B90218">
        <w:rPr>
          <w:rFonts w:ascii="Arial" w:hAnsi="Arial" w:cs="Arial"/>
        </w:rPr>
        <w:t>,</w:t>
      </w:r>
      <w:r w:rsidRPr="00AC7B66">
        <w:rPr>
          <w:rFonts w:ascii="Arial" w:hAnsi="Arial" w:cs="Arial"/>
        </w:rPr>
        <w:t xml:space="preserve"> </w:t>
      </w:r>
      <w:r w:rsidRPr="00AC7B66" w:rsidR="005620D1">
        <w:rPr>
          <w:rFonts w:ascii="Arial" w:hAnsi="Arial" w:cs="Arial"/>
        </w:rPr>
        <w:t xml:space="preserve">zbog prekršaja </w:t>
      </w:r>
      <w:r w:rsidRPr="00AC7B66" w:rsidR="001E5851">
        <w:rPr>
          <w:rFonts w:ascii="Arial" w:hAnsi="Arial" w:cs="Arial"/>
        </w:rPr>
        <w:t xml:space="preserve">iz članka </w:t>
      </w:r>
      <w:r w:rsidR="00584741">
        <w:rPr>
          <w:rFonts w:ascii="Arial" w:hAnsi="Arial" w:cs="Arial"/>
        </w:rPr>
        <w:t>60</w:t>
      </w:r>
      <w:r w:rsidRPr="00AC7B66" w:rsidR="001E5851">
        <w:rPr>
          <w:rFonts w:ascii="Arial" w:hAnsi="Arial" w:cs="Arial"/>
        </w:rPr>
        <w:t>. stavku 1. točki 3</w:t>
      </w:r>
      <w:r w:rsidR="00584741">
        <w:rPr>
          <w:rFonts w:ascii="Arial" w:hAnsi="Arial" w:cs="Arial"/>
        </w:rPr>
        <w:t>8</w:t>
      </w:r>
      <w:r w:rsidRPr="00AC7B66" w:rsidR="001E5851">
        <w:rPr>
          <w:rFonts w:ascii="Arial" w:hAnsi="Arial" w:cs="Arial"/>
        </w:rPr>
        <w:t xml:space="preserve">. </w:t>
      </w:r>
      <w:r w:rsidR="00584741">
        <w:rPr>
          <w:rFonts w:ascii="Arial" w:hAnsi="Arial" w:cs="Arial"/>
        </w:rPr>
        <w:t xml:space="preserve">i st. 2. </w:t>
      </w:r>
      <w:r w:rsidRPr="00AC7B66" w:rsidR="001E5851">
        <w:rPr>
          <w:rFonts w:ascii="Arial" w:hAnsi="Arial" w:cs="Arial"/>
        </w:rPr>
        <w:t>Zakona o računovodstvu</w:t>
      </w:r>
      <w:r w:rsidR="009E7CE9">
        <w:rPr>
          <w:rFonts w:ascii="Arial" w:hAnsi="Arial" w:cs="Arial"/>
        </w:rPr>
        <w:t xml:space="preserve"> (</w:t>
      </w:r>
      <w:r w:rsidR="00B90218">
        <w:rPr>
          <w:rFonts w:ascii="Arial" w:hAnsi="Arial" w:cs="Arial"/>
        </w:rPr>
        <w:t>"</w:t>
      </w:r>
      <w:r w:rsidR="009E7CE9">
        <w:rPr>
          <w:rFonts w:ascii="Arial" w:hAnsi="Arial" w:cs="Arial"/>
        </w:rPr>
        <w:t>Narodne novine</w:t>
      </w:r>
      <w:r w:rsidR="00B90218">
        <w:rPr>
          <w:rFonts w:ascii="Arial" w:hAnsi="Arial" w:cs="Arial"/>
        </w:rPr>
        <w:t>"</w:t>
      </w:r>
      <w:r w:rsidR="00F31B24">
        <w:rPr>
          <w:rFonts w:ascii="Arial" w:hAnsi="Arial" w:cs="Arial"/>
        </w:rPr>
        <w:t xml:space="preserve"> br. </w:t>
      </w:r>
      <w:r w:rsidR="00584741">
        <w:rPr>
          <w:rFonts w:ascii="Arial" w:hAnsi="Arial" w:cs="Arial"/>
        </w:rPr>
        <w:t>85/24,145/24</w:t>
      </w:r>
      <w:r w:rsidR="009E7CE9">
        <w:rPr>
          <w:rFonts w:ascii="Arial" w:hAnsi="Arial" w:cs="Arial"/>
        </w:rPr>
        <w:t>)</w:t>
      </w:r>
      <w:r w:rsidRPr="00AC7B66" w:rsidR="001E5851">
        <w:rPr>
          <w:rFonts w:ascii="Arial" w:hAnsi="Arial" w:cs="Arial"/>
        </w:rPr>
        <w:t xml:space="preserve">, </w:t>
      </w:r>
      <w:r w:rsidR="00AD664B">
        <w:rPr>
          <w:rFonts w:ascii="Arial" w:hAnsi="Arial" w:cs="Arial"/>
        </w:rPr>
        <w:t>p</w:t>
      </w:r>
      <w:r w:rsidRPr="00AC7B66" w:rsidR="00F14949">
        <w:rPr>
          <w:rFonts w:ascii="Arial" w:hAnsi="Arial" w:cs="Arial"/>
        </w:rPr>
        <w:t>ovodom</w:t>
      </w:r>
      <w:r w:rsidRPr="00AC7B66" w:rsidR="005620D1">
        <w:rPr>
          <w:rFonts w:ascii="Arial" w:hAnsi="Arial" w:cs="Arial"/>
        </w:rPr>
        <w:t xml:space="preserve"> </w:t>
      </w:r>
      <w:r w:rsidRPr="00AC7B66" w:rsidR="00514C5A">
        <w:rPr>
          <w:rFonts w:ascii="Arial" w:hAnsi="Arial" w:cs="Arial"/>
        </w:rPr>
        <w:t>optuž</w:t>
      </w:r>
      <w:r w:rsidRPr="00AC7B66" w:rsidR="00187D7A">
        <w:rPr>
          <w:rFonts w:ascii="Arial" w:hAnsi="Arial" w:cs="Arial"/>
        </w:rPr>
        <w:t xml:space="preserve">nog </w:t>
      </w:r>
      <w:r w:rsidRPr="00AC7B66" w:rsidR="008A449A">
        <w:rPr>
          <w:rFonts w:ascii="Arial" w:hAnsi="Arial" w:cs="Arial"/>
        </w:rPr>
        <w:t>prijedloga</w:t>
      </w:r>
      <w:r w:rsidRPr="00AC7B66" w:rsidR="001E5851">
        <w:rPr>
          <w:rFonts w:ascii="Arial" w:hAnsi="Arial" w:cs="Arial"/>
        </w:rPr>
        <w:t xml:space="preserve"> – prekršajnog nalog izdanog od strane Financijske agencije, Regionalnog centra Z</w:t>
      </w:r>
      <w:r w:rsidRPr="00AC7B66">
        <w:rPr>
          <w:rFonts w:ascii="Arial" w:hAnsi="Arial" w:cs="Arial"/>
        </w:rPr>
        <w:t xml:space="preserve">agreb, pod brojem </w:t>
      </w:r>
      <w:r w:rsidR="009E7CE9">
        <w:rPr>
          <w:rFonts w:ascii="Arial" w:hAnsi="Arial" w:cs="Arial"/>
        </w:rPr>
        <w:t>k</w:t>
      </w:r>
      <w:r w:rsidRPr="00AC7B66">
        <w:rPr>
          <w:rFonts w:ascii="Arial" w:hAnsi="Arial" w:cs="Arial"/>
        </w:rPr>
        <w:t xml:space="preserve">lasa: </w:t>
      </w:r>
      <w:r w:rsidR="00E61B3C">
        <w:rPr>
          <w:rFonts w:ascii="Arial" w:hAnsi="Arial" w:cs="Arial"/>
        </w:rPr>
        <w:t>034-07/2</w:t>
      </w:r>
      <w:r w:rsidR="00584741">
        <w:rPr>
          <w:rFonts w:ascii="Arial" w:hAnsi="Arial" w:cs="Arial"/>
        </w:rPr>
        <w:t>5</w:t>
      </w:r>
      <w:r w:rsidR="00E61B3C">
        <w:rPr>
          <w:rFonts w:ascii="Arial" w:hAnsi="Arial" w:cs="Arial"/>
        </w:rPr>
        <w:t>-04/</w:t>
      </w:r>
      <w:r w:rsidR="00770FD3">
        <w:rPr>
          <w:rFonts w:ascii="Arial" w:hAnsi="Arial" w:cs="Arial"/>
        </w:rPr>
        <w:t>23405</w:t>
      </w:r>
      <w:r w:rsidR="000A4741">
        <w:rPr>
          <w:rFonts w:ascii="Arial" w:hAnsi="Arial" w:cs="Arial"/>
        </w:rPr>
        <w:t xml:space="preserve">, </w:t>
      </w:r>
      <w:proofErr w:type="spellStart"/>
      <w:r w:rsidR="000A4741">
        <w:rPr>
          <w:rFonts w:ascii="Arial" w:hAnsi="Arial" w:cs="Arial"/>
        </w:rPr>
        <w:t>ur</w:t>
      </w:r>
      <w:proofErr w:type="spellEnd"/>
      <w:r w:rsidR="000A4741">
        <w:rPr>
          <w:rFonts w:ascii="Arial" w:hAnsi="Arial" w:cs="Arial"/>
        </w:rPr>
        <w:t xml:space="preserve">. broj: </w:t>
      </w:r>
      <w:r w:rsidR="00E61B3C">
        <w:rPr>
          <w:rFonts w:ascii="Arial" w:hAnsi="Arial" w:cs="Arial"/>
        </w:rPr>
        <w:t>118-07-03-2</w:t>
      </w:r>
      <w:r w:rsidR="003B1ADC">
        <w:rPr>
          <w:rFonts w:ascii="Arial" w:hAnsi="Arial" w:cs="Arial"/>
        </w:rPr>
        <w:t>5</w:t>
      </w:r>
      <w:r w:rsidR="00E61B3C">
        <w:rPr>
          <w:rFonts w:ascii="Arial" w:hAnsi="Arial" w:cs="Arial"/>
        </w:rPr>
        <w:t>-</w:t>
      </w:r>
      <w:r w:rsidR="003B1ADC">
        <w:rPr>
          <w:rFonts w:ascii="Arial" w:hAnsi="Arial" w:cs="Arial"/>
        </w:rPr>
        <w:t>1</w:t>
      </w:r>
      <w:r w:rsidR="000A4741">
        <w:rPr>
          <w:rFonts w:ascii="Arial" w:hAnsi="Arial" w:cs="Arial"/>
        </w:rPr>
        <w:t xml:space="preserve"> od </w:t>
      </w:r>
      <w:r w:rsidR="00E61B3C">
        <w:rPr>
          <w:rFonts w:ascii="Arial" w:hAnsi="Arial" w:cs="Arial"/>
        </w:rPr>
        <w:t>1</w:t>
      </w:r>
      <w:r w:rsidR="003B1ADC">
        <w:rPr>
          <w:rFonts w:ascii="Arial" w:hAnsi="Arial" w:cs="Arial"/>
        </w:rPr>
        <w:t>5</w:t>
      </w:r>
      <w:r w:rsidR="00C3128B">
        <w:rPr>
          <w:rFonts w:ascii="Arial" w:hAnsi="Arial" w:cs="Arial"/>
        </w:rPr>
        <w:t xml:space="preserve">. </w:t>
      </w:r>
      <w:r w:rsidR="003B1ADC">
        <w:rPr>
          <w:rFonts w:ascii="Arial" w:hAnsi="Arial" w:cs="Arial"/>
        </w:rPr>
        <w:t>rujna</w:t>
      </w:r>
      <w:r w:rsidR="000A4741">
        <w:rPr>
          <w:rFonts w:ascii="Arial" w:hAnsi="Arial" w:cs="Arial"/>
        </w:rPr>
        <w:t xml:space="preserve"> 202</w:t>
      </w:r>
      <w:r w:rsidR="003B1ADC">
        <w:rPr>
          <w:rFonts w:ascii="Arial" w:hAnsi="Arial" w:cs="Arial"/>
        </w:rPr>
        <w:t>5</w:t>
      </w:r>
      <w:r w:rsidR="000A4741">
        <w:rPr>
          <w:rFonts w:ascii="Arial" w:hAnsi="Arial" w:cs="Arial"/>
        </w:rPr>
        <w:t>.</w:t>
      </w:r>
      <w:r w:rsidR="009E7CE9">
        <w:rPr>
          <w:rFonts w:ascii="Arial" w:hAnsi="Arial" w:cs="Arial"/>
        </w:rPr>
        <w:t xml:space="preserve"> godine, </w:t>
      </w:r>
      <w:r w:rsidRPr="00AC7B66" w:rsidR="005620D1">
        <w:rPr>
          <w:rFonts w:ascii="Arial" w:hAnsi="Arial" w:cs="Arial"/>
        </w:rPr>
        <w:t>na</w:t>
      </w:r>
      <w:r w:rsidRPr="00AC7B66" w:rsidR="00DC4B79">
        <w:rPr>
          <w:rFonts w:ascii="Arial" w:hAnsi="Arial" w:cs="Arial"/>
        </w:rPr>
        <w:t xml:space="preserve">kon </w:t>
      </w:r>
      <w:r w:rsidRPr="00AC7B66">
        <w:rPr>
          <w:rFonts w:ascii="Arial" w:hAnsi="Arial" w:cs="Arial"/>
        </w:rPr>
        <w:t>provedeno</w:t>
      </w:r>
      <w:r w:rsidR="003B1ADC">
        <w:rPr>
          <w:rFonts w:ascii="Arial" w:hAnsi="Arial" w:cs="Arial"/>
        </w:rPr>
        <w:t>g</w:t>
      </w:r>
      <w:r w:rsidRPr="00AC7B66">
        <w:rPr>
          <w:rFonts w:ascii="Arial" w:hAnsi="Arial" w:cs="Arial"/>
        </w:rPr>
        <w:t xml:space="preserve"> žurnog postupka,</w:t>
      </w:r>
      <w:r w:rsidRPr="00AC7B66" w:rsidR="001E5851">
        <w:rPr>
          <w:rFonts w:ascii="Arial" w:hAnsi="Arial" w:cs="Arial"/>
        </w:rPr>
        <w:t xml:space="preserve"> </w:t>
      </w:r>
      <w:r w:rsidRPr="00AC7B66">
        <w:rPr>
          <w:rFonts w:ascii="Arial" w:hAnsi="Arial" w:cs="Arial"/>
        </w:rPr>
        <w:t>na temelju čl. 183. Prekršajnog zakona (</w:t>
      </w:r>
      <w:r w:rsidR="00B90218">
        <w:rPr>
          <w:rFonts w:ascii="Arial" w:hAnsi="Arial" w:cs="Arial"/>
        </w:rPr>
        <w:t>"</w:t>
      </w:r>
      <w:r w:rsidRPr="00AC7B66">
        <w:rPr>
          <w:rFonts w:ascii="Arial" w:hAnsi="Arial" w:cs="Arial"/>
        </w:rPr>
        <w:t>N</w:t>
      </w:r>
      <w:r w:rsidR="00B90218">
        <w:rPr>
          <w:rFonts w:ascii="Arial" w:hAnsi="Arial" w:cs="Arial"/>
        </w:rPr>
        <w:t>arodne Novine" br.</w:t>
      </w:r>
      <w:r w:rsidRPr="00AC7B66">
        <w:rPr>
          <w:rFonts w:ascii="Arial" w:hAnsi="Arial" w:cs="Arial"/>
        </w:rPr>
        <w:t xml:space="preserve"> 107/07, 39/13, 157/13, 110/15, 70/17, 118/18</w:t>
      </w:r>
      <w:r w:rsidR="000A4741">
        <w:rPr>
          <w:rFonts w:ascii="Arial" w:hAnsi="Arial" w:cs="Arial"/>
        </w:rPr>
        <w:t>, 114/22</w:t>
      </w:r>
      <w:r w:rsidRPr="00AC7B66">
        <w:rPr>
          <w:rFonts w:ascii="Arial" w:hAnsi="Arial" w:cs="Arial"/>
        </w:rPr>
        <w:t xml:space="preserve">), dana </w:t>
      </w:r>
      <w:r w:rsidR="00770FD3">
        <w:rPr>
          <w:rFonts w:ascii="Arial" w:hAnsi="Arial" w:cs="Arial"/>
        </w:rPr>
        <w:t>4. svibnja</w:t>
      </w:r>
      <w:r w:rsidR="009E7CE9">
        <w:rPr>
          <w:rFonts w:ascii="Arial" w:hAnsi="Arial" w:cs="Arial"/>
        </w:rPr>
        <w:t xml:space="preserve"> 202</w:t>
      </w:r>
      <w:r w:rsidR="003B1ADC">
        <w:rPr>
          <w:rFonts w:ascii="Arial" w:hAnsi="Arial" w:cs="Arial"/>
        </w:rPr>
        <w:t>6</w:t>
      </w:r>
      <w:r w:rsidR="009E7CE9">
        <w:rPr>
          <w:rFonts w:ascii="Arial" w:hAnsi="Arial" w:cs="Arial"/>
        </w:rPr>
        <w:t xml:space="preserve">. </w:t>
      </w:r>
      <w:r w:rsidRPr="00AC7B66">
        <w:rPr>
          <w:rFonts w:ascii="Arial" w:hAnsi="Arial" w:cs="Arial"/>
        </w:rPr>
        <w:t xml:space="preserve">godine, </w:t>
      </w:r>
    </w:p>
    <w:p w:rsidR="005620D1" w:rsidRDefault="00514C5A">
      <w:pPr>
        <w:pStyle w:val="Naslov2"/>
        <w:jc w:val="center"/>
        <w:rPr>
          <w:rFonts w:ascii="Arial" w:hAnsi="Arial" w:cs="Arial"/>
          <w:b w:val="false"/>
        </w:rPr>
      </w:pPr>
      <w:r w:rsidRPr="00AC7B66">
        <w:rPr>
          <w:rFonts w:ascii="Arial" w:hAnsi="Arial" w:cs="Arial"/>
          <w:b w:val="false"/>
        </w:rPr>
        <w:t xml:space="preserve">p r e s u d i o   j e </w:t>
      </w:r>
    </w:p>
    <w:p w:rsidRPr="00AD664B" w:rsidR="00AD664B" w:rsidP="00AD664B" w:rsidRDefault="00AD664B"/>
    <w:p w:rsidRPr="00116DE6" w:rsidR="00F31B24" w:rsidP="00F31B24" w:rsidRDefault="00F31B2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116DE6">
        <w:rPr>
          <w:rFonts w:ascii="Arial" w:hAnsi="Arial" w:cs="Arial"/>
          <w:bCs/>
        </w:rPr>
        <w:t>I-</w:t>
      </w:r>
      <w:proofErr w:type="spellStart"/>
      <w:r w:rsidRPr="00116DE6">
        <w:rPr>
          <w:rFonts w:ascii="Arial" w:hAnsi="Arial" w:cs="Arial"/>
          <w:bCs/>
        </w:rPr>
        <w:t>okr</w:t>
      </w:r>
      <w:proofErr w:type="spellEnd"/>
      <w:r w:rsidRPr="00116DE6">
        <w:rPr>
          <w:rFonts w:ascii="Arial" w:hAnsi="Arial" w:cs="Arial"/>
          <w:bCs/>
        </w:rPr>
        <w:t xml:space="preserve">. pravna osoba </w:t>
      </w:r>
      <w:proofErr w:type="spellStart"/>
      <w:r w:rsidR="00770FD3">
        <w:rPr>
          <w:rFonts w:ascii="Arial" w:hAnsi="Arial" w:cs="Arial"/>
        </w:rPr>
        <w:t>PlayHera</w:t>
      </w:r>
      <w:proofErr w:type="spellEnd"/>
      <w:r w:rsidR="00770FD3">
        <w:rPr>
          <w:rFonts w:ascii="Arial" w:hAnsi="Arial" w:cs="Arial"/>
        </w:rPr>
        <w:t xml:space="preserve"> Technology </w:t>
      </w:r>
      <w:r>
        <w:rPr>
          <w:rFonts w:ascii="Arial" w:hAnsi="Arial" w:cs="Arial"/>
          <w:bCs/>
        </w:rPr>
        <w:t>d.o.o.</w:t>
      </w:r>
      <w:r w:rsidRPr="00116DE6">
        <w:rPr>
          <w:rFonts w:ascii="Arial" w:hAnsi="Arial" w:cs="Arial"/>
          <w:bCs/>
        </w:rPr>
        <w:t xml:space="preserve">, OIB </w:t>
      </w:r>
      <w:r w:rsidR="00770FD3">
        <w:rPr>
          <w:rFonts w:ascii="Arial" w:hAnsi="Arial" w:cs="Arial"/>
          <w:bCs/>
        </w:rPr>
        <w:t>22710614463</w:t>
      </w:r>
      <w:r>
        <w:rPr>
          <w:rFonts w:ascii="Arial" w:hAnsi="Arial" w:cs="Arial"/>
          <w:bCs/>
        </w:rPr>
        <w:t xml:space="preserve">, </w:t>
      </w:r>
      <w:r w:rsidRPr="00116DE6">
        <w:rPr>
          <w:rFonts w:ascii="Arial" w:hAnsi="Arial" w:cs="Arial"/>
          <w:bCs/>
        </w:rPr>
        <w:t xml:space="preserve">sa sjedištem u Zagrebu, </w:t>
      </w:r>
      <w:r w:rsidR="00770FD3">
        <w:rPr>
          <w:rFonts w:ascii="Arial" w:hAnsi="Arial" w:cs="Arial"/>
          <w:bCs/>
        </w:rPr>
        <w:t>Zavrtnica 17,</w:t>
      </w:r>
      <w:r w:rsidRPr="00116DE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prekršajno</w:t>
      </w:r>
      <w:r w:rsidR="003B1ADC">
        <w:rPr>
          <w:rFonts w:ascii="Arial" w:hAnsi="Arial" w:cs="Arial"/>
          <w:bCs/>
        </w:rPr>
        <w:t xml:space="preserve"> </w:t>
      </w:r>
      <w:r w:rsidR="00770FD3">
        <w:rPr>
          <w:rFonts w:ascii="Arial" w:hAnsi="Arial" w:cs="Arial"/>
          <w:bCs/>
        </w:rPr>
        <w:t xml:space="preserve">ne </w:t>
      </w:r>
      <w:r w:rsidRPr="00116DE6">
        <w:rPr>
          <w:rFonts w:ascii="Arial" w:hAnsi="Arial" w:cs="Arial"/>
          <w:bCs/>
        </w:rPr>
        <w:t>kažnjavana,</w:t>
      </w:r>
    </w:p>
    <w:p w:rsidR="00F31B24" w:rsidP="00F31B24" w:rsidRDefault="00F31B2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116DE6">
        <w:rPr>
          <w:rFonts w:ascii="Arial" w:hAnsi="Arial" w:cs="Arial"/>
          <w:bCs/>
        </w:rPr>
        <w:t>II-</w:t>
      </w:r>
      <w:proofErr w:type="spellStart"/>
      <w:r w:rsidRPr="00116DE6">
        <w:rPr>
          <w:rFonts w:ascii="Arial" w:hAnsi="Arial" w:cs="Arial"/>
          <w:bCs/>
        </w:rPr>
        <w:t>okr</w:t>
      </w:r>
      <w:proofErr w:type="spellEnd"/>
      <w:r w:rsidRPr="00116DE6">
        <w:rPr>
          <w:rFonts w:ascii="Arial" w:hAnsi="Arial" w:cs="Arial"/>
          <w:bCs/>
        </w:rPr>
        <w:t>. odgovorna osoba</w:t>
      </w:r>
      <w:r w:rsidR="003B1ADC">
        <w:rPr>
          <w:rFonts w:ascii="Arial" w:hAnsi="Arial" w:cs="Arial"/>
          <w:bCs/>
        </w:rPr>
        <w:t xml:space="preserve">  </w:t>
      </w:r>
      <w:r w:rsidR="00770FD3">
        <w:rPr>
          <w:rFonts w:ascii="Arial" w:hAnsi="Arial" w:cs="Arial"/>
          <w:bCs/>
        </w:rPr>
        <w:t xml:space="preserve">Dino </w:t>
      </w:r>
      <w:proofErr w:type="spellStart"/>
      <w:r w:rsidR="00770FD3">
        <w:rPr>
          <w:rFonts w:ascii="Arial" w:hAnsi="Arial" w:cs="Arial"/>
          <w:bCs/>
        </w:rPr>
        <w:t>Nušinović</w:t>
      </w:r>
      <w:proofErr w:type="spellEnd"/>
      <w:r w:rsidR="003B1ADC">
        <w:rPr>
          <w:rFonts w:ascii="Arial" w:hAnsi="Arial" w:cs="Arial"/>
          <w:bCs/>
        </w:rPr>
        <w:t xml:space="preserve">, sin </w:t>
      </w:r>
      <w:proofErr w:type="spellStart"/>
      <w:r w:rsidR="00770FD3">
        <w:rPr>
          <w:rFonts w:ascii="Arial" w:hAnsi="Arial" w:cs="Arial"/>
          <w:bCs/>
        </w:rPr>
        <w:t>Mirsada</w:t>
      </w:r>
      <w:proofErr w:type="spellEnd"/>
      <w:r w:rsidR="003B1ADC">
        <w:rPr>
          <w:rFonts w:ascii="Arial" w:hAnsi="Arial" w:cs="Arial"/>
          <w:bCs/>
        </w:rPr>
        <w:t xml:space="preserve">, </w:t>
      </w:r>
      <w:proofErr w:type="spellStart"/>
      <w:r>
        <w:rPr>
          <w:rFonts w:ascii="Arial" w:hAnsi="Arial" w:cs="Arial"/>
          <w:bCs/>
        </w:rPr>
        <w:t>rođ</w:t>
      </w:r>
      <w:proofErr w:type="spellEnd"/>
      <w:r>
        <w:rPr>
          <w:rFonts w:ascii="Arial" w:hAnsi="Arial" w:cs="Arial"/>
          <w:bCs/>
        </w:rPr>
        <w:t xml:space="preserve">. </w:t>
      </w:r>
      <w:r w:rsidR="00770FD3">
        <w:rPr>
          <w:rFonts w:ascii="Arial" w:hAnsi="Arial" w:cs="Arial"/>
          <w:bCs/>
        </w:rPr>
        <w:t>8</w:t>
      </w:r>
      <w:r>
        <w:rPr>
          <w:rFonts w:ascii="Arial" w:hAnsi="Arial" w:cs="Arial"/>
          <w:bCs/>
        </w:rPr>
        <w:t xml:space="preserve">. </w:t>
      </w:r>
      <w:r w:rsidR="00770FD3">
        <w:rPr>
          <w:rFonts w:ascii="Arial" w:hAnsi="Arial" w:cs="Arial"/>
          <w:bCs/>
        </w:rPr>
        <w:t>lipnja</w:t>
      </w:r>
      <w:r>
        <w:rPr>
          <w:rFonts w:ascii="Arial" w:hAnsi="Arial" w:cs="Arial"/>
          <w:bCs/>
        </w:rPr>
        <w:t xml:space="preserve"> 19</w:t>
      </w:r>
      <w:r w:rsidR="003B1ADC">
        <w:rPr>
          <w:rFonts w:ascii="Arial" w:hAnsi="Arial" w:cs="Arial"/>
          <w:bCs/>
        </w:rPr>
        <w:t>80</w:t>
      </w:r>
      <w:r>
        <w:rPr>
          <w:rFonts w:ascii="Arial" w:hAnsi="Arial" w:cs="Arial"/>
          <w:bCs/>
        </w:rPr>
        <w:t xml:space="preserve">. u </w:t>
      </w:r>
      <w:r w:rsidR="003B1ADC">
        <w:rPr>
          <w:rFonts w:ascii="Arial" w:hAnsi="Arial" w:cs="Arial"/>
          <w:bCs/>
        </w:rPr>
        <w:t>Zagrebu,</w:t>
      </w:r>
      <w:r>
        <w:rPr>
          <w:rFonts w:ascii="Arial" w:hAnsi="Arial" w:cs="Arial"/>
          <w:bCs/>
        </w:rPr>
        <w:t xml:space="preserve"> OIB </w:t>
      </w:r>
      <w:r w:rsidR="00770FD3">
        <w:rPr>
          <w:rFonts w:ascii="Arial" w:hAnsi="Arial" w:cs="Arial"/>
          <w:bCs/>
        </w:rPr>
        <w:t>38248280470</w:t>
      </w:r>
      <w:r>
        <w:rPr>
          <w:rFonts w:ascii="Arial" w:hAnsi="Arial" w:cs="Arial"/>
          <w:bCs/>
        </w:rPr>
        <w:t xml:space="preserve">, </w:t>
      </w:r>
      <w:r w:rsidRPr="00116DE6">
        <w:rPr>
          <w:rFonts w:ascii="Arial" w:hAnsi="Arial" w:cs="Arial"/>
          <w:bCs/>
        </w:rPr>
        <w:t>direktor I-</w:t>
      </w:r>
      <w:proofErr w:type="spellStart"/>
      <w:r w:rsidRPr="00116DE6">
        <w:rPr>
          <w:rFonts w:ascii="Arial" w:hAnsi="Arial" w:cs="Arial"/>
          <w:bCs/>
        </w:rPr>
        <w:t>okr</w:t>
      </w:r>
      <w:proofErr w:type="spellEnd"/>
      <w:r w:rsidRPr="00116DE6">
        <w:rPr>
          <w:rFonts w:ascii="Arial" w:hAnsi="Arial" w:cs="Arial"/>
          <w:bCs/>
        </w:rPr>
        <w:t xml:space="preserve">.,  sa stanom u </w:t>
      </w:r>
      <w:r>
        <w:rPr>
          <w:rFonts w:ascii="Arial" w:hAnsi="Arial" w:cs="Arial"/>
          <w:bCs/>
        </w:rPr>
        <w:t xml:space="preserve">Zagreb, </w:t>
      </w:r>
      <w:r w:rsidR="00770FD3">
        <w:rPr>
          <w:rFonts w:ascii="Arial" w:hAnsi="Arial" w:cs="Arial"/>
          <w:bCs/>
        </w:rPr>
        <w:t>Trg kralja Tomislava 20</w:t>
      </w:r>
      <w:r>
        <w:rPr>
          <w:rFonts w:ascii="Arial" w:hAnsi="Arial" w:cs="Arial"/>
          <w:bCs/>
        </w:rPr>
        <w:t xml:space="preserve">, prekršajno </w:t>
      </w:r>
      <w:r w:rsidRPr="00116DE6">
        <w:rPr>
          <w:rFonts w:ascii="Arial" w:hAnsi="Arial" w:cs="Arial"/>
          <w:bCs/>
        </w:rPr>
        <w:t xml:space="preserve">kažnjavan, </w:t>
      </w:r>
    </w:p>
    <w:p w:rsidRPr="00AC7B66" w:rsidR="00E97998" w:rsidP="00AD664B" w:rsidRDefault="00E97998">
      <w:pPr>
        <w:jc w:val="center"/>
        <w:rPr>
          <w:rFonts w:ascii="Arial" w:hAnsi="Arial" w:cs="Arial"/>
          <w:bCs/>
        </w:rPr>
      </w:pPr>
      <w:r w:rsidRPr="00AC7B66">
        <w:rPr>
          <w:rFonts w:ascii="Arial" w:hAnsi="Arial" w:cs="Arial"/>
          <w:bCs/>
        </w:rPr>
        <w:t>k r i v</w:t>
      </w:r>
      <w:r w:rsidR="00AD664B">
        <w:rPr>
          <w:rFonts w:ascii="Arial" w:hAnsi="Arial" w:cs="Arial"/>
          <w:bCs/>
        </w:rPr>
        <w:t xml:space="preserve"> i</w:t>
      </w:r>
      <w:r w:rsidRPr="00AC7B66">
        <w:rPr>
          <w:rFonts w:ascii="Arial" w:hAnsi="Arial" w:cs="Arial"/>
          <w:bCs/>
        </w:rPr>
        <w:t xml:space="preserve">  </w:t>
      </w:r>
      <w:r w:rsidR="00AD664B">
        <w:rPr>
          <w:rFonts w:ascii="Arial" w:hAnsi="Arial" w:cs="Arial"/>
          <w:bCs/>
        </w:rPr>
        <w:t xml:space="preserve"> </w:t>
      </w:r>
      <w:r w:rsidRPr="00AC7B66">
        <w:rPr>
          <w:rFonts w:ascii="Arial" w:hAnsi="Arial" w:cs="Arial"/>
          <w:bCs/>
        </w:rPr>
        <w:t xml:space="preserve"> </w:t>
      </w:r>
      <w:r w:rsidR="00AD664B">
        <w:rPr>
          <w:rFonts w:ascii="Arial" w:hAnsi="Arial" w:cs="Arial"/>
          <w:bCs/>
        </w:rPr>
        <w:t>s u</w:t>
      </w:r>
    </w:p>
    <w:p w:rsidRPr="00AC7B66" w:rsidR="00756FDD" w:rsidP="00AD664B" w:rsidRDefault="00756FDD">
      <w:pPr>
        <w:pStyle w:val="Naslov1"/>
        <w:rPr>
          <w:rFonts w:ascii="Arial" w:hAnsi="Arial" w:cs="Arial"/>
          <w:b w:val="false"/>
        </w:rPr>
      </w:pPr>
    </w:p>
    <w:p w:rsidRPr="00AC7B66" w:rsidR="00E61B3C" w:rsidP="00E61B3C" w:rsidRDefault="00795A37">
      <w:pPr>
        <w:pStyle w:val="Naslov1"/>
        <w:jc w:val="both"/>
        <w:rPr>
          <w:rFonts w:ascii="Arial" w:hAnsi="Arial" w:cs="Arial"/>
          <w:b w:val="false"/>
          <w:sz w:val="24"/>
        </w:rPr>
      </w:pPr>
      <w:r w:rsidRPr="00AC7B66">
        <w:rPr>
          <w:rFonts w:ascii="Arial" w:hAnsi="Arial" w:cs="Arial"/>
          <w:b w:val="false"/>
        </w:rPr>
        <w:t xml:space="preserve"> </w:t>
      </w:r>
      <w:r w:rsidR="00202262">
        <w:rPr>
          <w:rFonts w:ascii="Arial" w:hAnsi="Arial" w:cs="Arial"/>
          <w:b w:val="false"/>
        </w:rPr>
        <w:tab/>
      </w:r>
      <w:r w:rsidRPr="002F025A" w:rsidR="00AD664B">
        <w:rPr>
          <w:rFonts w:ascii="Arial" w:hAnsi="Arial" w:cs="Arial"/>
          <w:b w:val="false"/>
          <w:sz w:val="24"/>
        </w:rPr>
        <w:t>I/</w:t>
      </w:r>
      <w:r w:rsidR="00AD664B">
        <w:rPr>
          <w:rFonts w:ascii="Arial" w:hAnsi="Arial" w:cs="Arial"/>
          <w:b w:val="false"/>
        </w:rPr>
        <w:t xml:space="preserve"> </w:t>
      </w:r>
      <w:r w:rsidRPr="001B0F03" w:rsidR="00202262">
        <w:rPr>
          <w:rFonts w:ascii="Arial" w:hAnsi="Arial" w:cs="Arial"/>
          <w:b w:val="false"/>
          <w:sz w:val="24"/>
        </w:rPr>
        <w:t xml:space="preserve">što kao </w:t>
      </w:r>
      <w:r w:rsidR="00202262">
        <w:rPr>
          <w:rFonts w:ascii="Arial" w:hAnsi="Arial" w:cs="Arial"/>
          <w:b w:val="false"/>
          <w:sz w:val="24"/>
        </w:rPr>
        <w:t>poduzetnik i odgovorna</w:t>
      </w:r>
      <w:r w:rsidRPr="001B0F03" w:rsidR="00202262">
        <w:rPr>
          <w:rFonts w:ascii="Arial" w:hAnsi="Arial" w:cs="Arial"/>
          <w:b w:val="false"/>
          <w:sz w:val="24"/>
        </w:rPr>
        <w:t xml:space="preserve"> </w:t>
      </w:r>
      <w:r w:rsidR="00202262">
        <w:rPr>
          <w:rFonts w:ascii="Arial" w:hAnsi="Arial" w:cs="Arial"/>
          <w:b w:val="false"/>
          <w:sz w:val="24"/>
        </w:rPr>
        <w:t>osoba</w:t>
      </w:r>
      <w:r w:rsidRPr="001B0F03" w:rsidR="00202262">
        <w:rPr>
          <w:rFonts w:ascii="Arial" w:hAnsi="Arial" w:cs="Arial"/>
          <w:b w:val="false"/>
          <w:sz w:val="24"/>
        </w:rPr>
        <w:t xml:space="preserve"> poduzetnika nisu dostavili Financijskoj agenciji, Regionalnom centru u Zagrebu </w:t>
      </w:r>
      <w:r w:rsidR="00E61B3C">
        <w:rPr>
          <w:rFonts w:ascii="Arial" w:hAnsi="Arial" w:cs="Arial"/>
          <w:b w:val="false"/>
          <w:sz w:val="24"/>
        </w:rPr>
        <w:t xml:space="preserve">najkasnije </w:t>
      </w:r>
      <w:r w:rsidR="00770FD3">
        <w:rPr>
          <w:rFonts w:ascii="Arial" w:hAnsi="Arial" w:cs="Arial"/>
          <w:b w:val="false"/>
          <w:sz w:val="24"/>
        </w:rPr>
        <w:t xml:space="preserve">u roku od šest mjeseci od zadnjeg dana poslovne godine, odnosno </w:t>
      </w:r>
      <w:r w:rsidR="00E61B3C">
        <w:rPr>
          <w:rFonts w:ascii="Arial" w:hAnsi="Arial" w:cs="Arial"/>
          <w:b w:val="false"/>
          <w:sz w:val="24"/>
        </w:rPr>
        <w:t xml:space="preserve">do 30. </w:t>
      </w:r>
      <w:r w:rsidR="003B1ADC">
        <w:rPr>
          <w:rFonts w:ascii="Arial" w:hAnsi="Arial" w:cs="Arial"/>
          <w:b w:val="false"/>
          <w:sz w:val="24"/>
        </w:rPr>
        <w:t>lipnja</w:t>
      </w:r>
      <w:r w:rsidR="00E61B3C">
        <w:rPr>
          <w:rFonts w:ascii="Arial" w:hAnsi="Arial" w:cs="Arial"/>
          <w:b w:val="false"/>
          <w:sz w:val="24"/>
        </w:rPr>
        <w:t xml:space="preserve"> 202</w:t>
      </w:r>
      <w:r w:rsidR="003B1ADC">
        <w:rPr>
          <w:rFonts w:ascii="Arial" w:hAnsi="Arial" w:cs="Arial"/>
          <w:b w:val="false"/>
          <w:sz w:val="24"/>
        </w:rPr>
        <w:t>5</w:t>
      </w:r>
      <w:r w:rsidRPr="00AC7B66" w:rsidR="00E61B3C">
        <w:rPr>
          <w:rFonts w:ascii="Arial" w:hAnsi="Arial" w:cs="Arial"/>
          <w:b w:val="false"/>
          <w:sz w:val="24"/>
        </w:rPr>
        <w:t xml:space="preserve">.godine, u bilo koju poslovnicu na području RH ili putem internetskog servisa uz korištenje digitalnog certifikata, radi javne objave godišnji financijski izvještaj s ostalom propisanom dokumentacijom, za poslovnu </w:t>
      </w:r>
      <w:r w:rsidR="00E61B3C">
        <w:rPr>
          <w:rFonts w:ascii="Arial" w:hAnsi="Arial" w:cs="Arial"/>
          <w:b w:val="false"/>
          <w:sz w:val="24"/>
        </w:rPr>
        <w:t>202</w:t>
      </w:r>
      <w:r w:rsidR="003B1ADC">
        <w:rPr>
          <w:rFonts w:ascii="Arial" w:hAnsi="Arial" w:cs="Arial"/>
          <w:b w:val="false"/>
          <w:sz w:val="24"/>
        </w:rPr>
        <w:t>4</w:t>
      </w:r>
      <w:r w:rsidRPr="00AC7B66" w:rsidR="00E61B3C">
        <w:rPr>
          <w:rFonts w:ascii="Arial" w:hAnsi="Arial" w:cs="Arial"/>
          <w:b w:val="false"/>
          <w:sz w:val="24"/>
        </w:rPr>
        <w:t xml:space="preserve">. godinu, </w:t>
      </w:r>
    </w:p>
    <w:p w:rsidRPr="00AC7B66" w:rsidR="00E61B3C" w:rsidP="00E61B3C" w:rsidRDefault="00E61B3C">
      <w:pPr>
        <w:ind w:firstLine="708"/>
        <w:rPr>
          <w:rFonts w:ascii="Arial" w:hAnsi="Arial" w:cs="Arial"/>
        </w:rPr>
      </w:pPr>
      <w:r w:rsidRPr="00AC7B66">
        <w:rPr>
          <w:rFonts w:ascii="Arial" w:hAnsi="Arial" w:cs="Arial"/>
        </w:rPr>
        <w:t xml:space="preserve">dakle, što </w:t>
      </w:r>
      <w:r w:rsidR="00F31B24">
        <w:rPr>
          <w:rFonts w:ascii="Arial" w:hAnsi="Arial" w:cs="Arial"/>
        </w:rPr>
        <w:t>nisu dostavili</w:t>
      </w:r>
      <w:r w:rsidRPr="00AC7B66">
        <w:rPr>
          <w:rFonts w:ascii="Arial" w:hAnsi="Arial" w:cs="Arial"/>
        </w:rPr>
        <w:t xml:space="preserve"> dokumentaciju Financijskoj agenciji u zakonom propisanom roku radi javne objave u skladu s člankom </w:t>
      </w:r>
      <w:r w:rsidR="003B1ADC">
        <w:rPr>
          <w:rFonts w:ascii="Arial" w:hAnsi="Arial" w:cs="Arial"/>
        </w:rPr>
        <w:t>47</w:t>
      </w:r>
      <w:r w:rsidR="00F31B24">
        <w:rPr>
          <w:rFonts w:ascii="Arial" w:hAnsi="Arial" w:cs="Arial"/>
        </w:rPr>
        <w:t xml:space="preserve">. stavkom </w:t>
      </w:r>
      <w:r w:rsidR="003B1ADC">
        <w:rPr>
          <w:rFonts w:ascii="Arial" w:hAnsi="Arial" w:cs="Arial"/>
        </w:rPr>
        <w:t>2</w:t>
      </w:r>
      <w:r w:rsidR="00F31B24">
        <w:rPr>
          <w:rFonts w:ascii="Arial" w:hAnsi="Arial" w:cs="Arial"/>
        </w:rPr>
        <w:t xml:space="preserve">. </w:t>
      </w:r>
      <w:r w:rsidR="003B1ADC">
        <w:rPr>
          <w:rFonts w:ascii="Arial" w:hAnsi="Arial" w:cs="Arial"/>
        </w:rPr>
        <w:t xml:space="preserve">3. </w:t>
      </w:r>
      <w:r w:rsidR="00F31B24">
        <w:rPr>
          <w:rFonts w:ascii="Arial" w:hAnsi="Arial" w:cs="Arial"/>
        </w:rPr>
        <w:t xml:space="preserve">i </w:t>
      </w:r>
      <w:r w:rsidR="003B1ADC">
        <w:rPr>
          <w:rFonts w:ascii="Arial" w:hAnsi="Arial" w:cs="Arial"/>
        </w:rPr>
        <w:t>4</w:t>
      </w:r>
      <w:r w:rsidR="00F31B24">
        <w:rPr>
          <w:rFonts w:ascii="Arial" w:hAnsi="Arial" w:cs="Arial"/>
        </w:rPr>
        <w:t xml:space="preserve">. </w:t>
      </w:r>
      <w:r w:rsidRPr="00AC7B66">
        <w:rPr>
          <w:rFonts w:ascii="Arial" w:hAnsi="Arial" w:cs="Arial"/>
        </w:rPr>
        <w:t xml:space="preserve">Zakona o računovodstvu, </w:t>
      </w:r>
    </w:p>
    <w:p w:rsidR="005E7AC2" w:rsidP="005E7AC2" w:rsidRDefault="00E61B3C">
      <w:pPr>
        <w:pStyle w:val="Naslov1"/>
        <w:jc w:val="both"/>
        <w:rPr>
          <w:rFonts w:ascii="Arial" w:hAnsi="Arial" w:cs="Arial"/>
          <w:b w:val="false"/>
          <w:bCs w:val="false"/>
          <w:sz w:val="24"/>
        </w:rPr>
      </w:pPr>
      <w:r w:rsidRPr="005E7AC2">
        <w:rPr>
          <w:rFonts w:ascii="Arial" w:hAnsi="Arial" w:cs="Arial"/>
          <w:b w:val="false"/>
          <w:sz w:val="24"/>
        </w:rPr>
        <w:t xml:space="preserve">čime </w:t>
      </w:r>
      <w:r w:rsidRPr="005E7AC2" w:rsidR="003B1ADC">
        <w:rPr>
          <w:rFonts w:ascii="Arial" w:hAnsi="Arial" w:cs="Arial"/>
          <w:b w:val="false"/>
          <w:sz w:val="24"/>
        </w:rPr>
        <w:t>su počinili</w:t>
      </w:r>
      <w:r w:rsidRPr="005E7AC2">
        <w:rPr>
          <w:rFonts w:ascii="Arial" w:hAnsi="Arial" w:cs="Arial"/>
          <w:b w:val="false"/>
          <w:sz w:val="24"/>
        </w:rPr>
        <w:t xml:space="preserve"> prekršaj iz članka </w:t>
      </w:r>
      <w:r w:rsidRPr="005E7AC2" w:rsidR="003B1ADC">
        <w:rPr>
          <w:rFonts w:ascii="Arial" w:hAnsi="Arial" w:cs="Arial"/>
          <w:b w:val="false"/>
          <w:sz w:val="24"/>
        </w:rPr>
        <w:t>60</w:t>
      </w:r>
      <w:r w:rsidRPr="005E7AC2">
        <w:rPr>
          <w:rFonts w:ascii="Arial" w:hAnsi="Arial" w:cs="Arial"/>
          <w:b w:val="false"/>
          <w:sz w:val="24"/>
        </w:rPr>
        <w:t xml:space="preserve">. stavku 1. točki </w:t>
      </w:r>
      <w:r w:rsidRPr="005E7AC2" w:rsidR="003B1ADC">
        <w:rPr>
          <w:rFonts w:ascii="Arial" w:hAnsi="Arial" w:cs="Arial"/>
          <w:b w:val="false"/>
          <w:sz w:val="24"/>
        </w:rPr>
        <w:t>38</w:t>
      </w:r>
      <w:r w:rsidRPr="005E7AC2">
        <w:rPr>
          <w:rFonts w:ascii="Arial" w:hAnsi="Arial" w:cs="Arial"/>
          <w:b w:val="false"/>
          <w:sz w:val="24"/>
        </w:rPr>
        <w:t xml:space="preserve">. Zakona o računovodstvu, odgovorne osobe prekršaj iz članka </w:t>
      </w:r>
      <w:r w:rsidRPr="005E7AC2" w:rsidR="003B1ADC">
        <w:rPr>
          <w:rFonts w:ascii="Arial" w:hAnsi="Arial" w:cs="Arial"/>
          <w:b w:val="false"/>
          <w:sz w:val="24"/>
        </w:rPr>
        <w:t>60</w:t>
      </w:r>
      <w:r w:rsidRPr="005E7AC2">
        <w:rPr>
          <w:rFonts w:ascii="Arial" w:hAnsi="Arial" w:cs="Arial"/>
          <w:b w:val="false"/>
          <w:sz w:val="24"/>
        </w:rPr>
        <w:t>. stavku 2. u svezi članka 4</w:t>
      </w:r>
      <w:r w:rsidRPr="005E7AC2" w:rsidR="003B1ADC">
        <w:rPr>
          <w:rFonts w:ascii="Arial" w:hAnsi="Arial" w:cs="Arial"/>
          <w:b w:val="false"/>
          <w:sz w:val="24"/>
        </w:rPr>
        <w:t>7</w:t>
      </w:r>
      <w:r w:rsidRPr="005E7AC2">
        <w:rPr>
          <w:rFonts w:ascii="Arial" w:hAnsi="Arial" w:cs="Arial"/>
          <w:b w:val="false"/>
          <w:sz w:val="24"/>
        </w:rPr>
        <w:t xml:space="preserve">. </w:t>
      </w:r>
      <w:r w:rsidRPr="005E7AC2" w:rsidR="005E7AC2">
        <w:rPr>
          <w:rFonts w:ascii="Arial" w:hAnsi="Arial" w:cs="Arial"/>
          <w:b w:val="false"/>
          <w:bCs w:val="false"/>
          <w:sz w:val="24"/>
        </w:rPr>
        <w:t xml:space="preserve">istog Zakona, </w:t>
      </w:r>
    </w:p>
    <w:p w:rsidR="005E7AC2" w:rsidP="005E7AC2" w:rsidRDefault="005E7AC2">
      <w:pPr>
        <w:pStyle w:val="Naslov1"/>
        <w:jc w:val="both"/>
        <w:rPr>
          <w:rFonts w:ascii="Arial" w:hAnsi="Arial" w:cs="Arial"/>
          <w:b w:val="false"/>
          <w:sz w:val="24"/>
        </w:rPr>
      </w:pPr>
      <w:r>
        <w:rPr>
          <w:rFonts w:ascii="Arial" w:hAnsi="Arial" w:cs="Arial"/>
          <w:b w:val="false"/>
          <w:sz w:val="24"/>
        </w:rPr>
        <w:tab/>
      </w:r>
      <w:r w:rsidRPr="005E7AC2">
        <w:rPr>
          <w:rFonts w:ascii="Arial" w:hAnsi="Arial" w:cs="Arial"/>
          <w:b w:val="false"/>
          <w:sz w:val="24"/>
        </w:rPr>
        <w:t xml:space="preserve">pa  </w:t>
      </w:r>
      <w:r>
        <w:rPr>
          <w:rFonts w:ascii="Arial" w:hAnsi="Arial" w:cs="Arial"/>
          <w:b w:val="false"/>
          <w:sz w:val="24"/>
        </w:rPr>
        <w:t xml:space="preserve">im </w:t>
      </w:r>
      <w:r w:rsidRPr="005E7AC2">
        <w:rPr>
          <w:rFonts w:ascii="Arial" w:hAnsi="Arial" w:cs="Arial"/>
          <w:b w:val="false"/>
          <w:sz w:val="24"/>
        </w:rPr>
        <w:t xml:space="preserve"> se temeljem citiranih odredbi uz primjenu čl. 37. Prekršajnog zakona </w:t>
      </w:r>
    </w:p>
    <w:p w:rsidRPr="005E7AC2" w:rsidR="005E7AC2" w:rsidP="005E7AC2" w:rsidRDefault="005E7AC2"/>
    <w:p w:rsidRPr="00D037A8" w:rsidR="005E7AC2" w:rsidP="005E7AC2" w:rsidRDefault="005E7AC2">
      <w:pPr>
        <w:jc w:val="center"/>
        <w:rPr>
          <w:rFonts w:ascii="Arial" w:hAnsi="Arial" w:cs="Arial"/>
          <w:bCs/>
        </w:rPr>
      </w:pPr>
      <w:r w:rsidRPr="00D037A8">
        <w:rPr>
          <w:rFonts w:ascii="Arial" w:hAnsi="Arial" w:cs="Arial"/>
          <w:bCs/>
        </w:rPr>
        <w:t xml:space="preserve"> i z r i č e </w:t>
      </w:r>
    </w:p>
    <w:p w:rsidRPr="001B0F03" w:rsidR="005E7AC2" w:rsidP="005E7AC2" w:rsidRDefault="005E7AC2">
      <w:pPr>
        <w:jc w:val="center"/>
        <w:rPr>
          <w:rFonts w:ascii="Arial" w:hAnsi="Arial" w:cs="Arial"/>
          <w:bCs/>
        </w:rPr>
      </w:pPr>
    </w:p>
    <w:p w:rsidR="005E7AC2" w:rsidP="005E7AC2" w:rsidRDefault="005E7AC2">
      <w:pPr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>
        <w:rPr>
          <w:rFonts w:ascii="Arial" w:hAnsi="Arial" w:cs="Arial"/>
        </w:rPr>
        <w:t>–</w:t>
      </w:r>
      <w:proofErr w:type="spellStart"/>
      <w:r>
        <w:rPr>
          <w:rFonts w:ascii="Arial" w:hAnsi="Arial" w:cs="Arial"/>
        </w:rPr>
        <w:t>okr</w:t>
      </w:r>
      <w:proofErr w:type="spellEnd"/>
      <w:r>
        <w:rPr>
          <w:rFonts w:ascii="Arial" w:hAnsi="Arial" w:cs="Arial"/>
        </w:rPr>
        <w:t>.</w:t>
      </w:r>
      <w:r w:rsidRPr="001B0F03">
        <w:rPr>
          <w:rFonts w:ascii="Arial" w:hAnsi="Arial" w:cs="Arial"/>
        </w:rPr>
        <w:t xml:space="preserve"> pravnoj osobi  novčana kazna u iznosu od  </w:t>
      </w:r>
      <w:r>
        <w:rPr>
          <w:rFonts w:ascii="Arial" w:hAnsi="Arial" w:cs="Arial"/>
        </w:rPr>
        <w:t xml:space="preserve">    300</w:t>
      </w:r>
      <w:r w:rsidRPr="00B056D8">
        <w:rPr>
          <w:rFonts w:ascii="Arial" w:hAnsi="Arial" w:cs="Arial"/>
        </w:rPr>
        <w:t>,</w:t>
      </w:r>
      <w:r>
        <w:rPr>
          <w:rFonts w:ascii="Arial" w:hAnsi="Arial" w:cs="Arial"/>
        </w:rPr>
        <w:t>00</w:t>
      </w:r>
      <w:r w:rsidRPr="00B056D8">
        <w:rPr>
          <w:rFonts w:ascii="Arial" w:hAnsi="Arial" w:cs="Arial"/>
        </w:rPr>
        <w:t xml:space="preserve"> eura (</w:t>
      </w:r>
      <w:r>
        <w:rPr>
          <w:rFonts w:ascii="Arial" w:hAnsi="Arial" w:cs="Arial"/>
        </w:rPr>
        <w:t>tristo</w:t>
      </w:r>
      <w:r w:rsidRPr="00B056D8">
        <w:rPr>
          <w:rFonts w:ascii="Arial" w:hAnsi="Arial" w:cs="Arial"/>
        </w:rPr>
        <w:t xml:space="preserve">)  </w:t>
      </w:r>
    </w:p>
    <w:p w:rsidR="005E7AC2" w:rsidP="005E7AC2" w:rsidRDefault="005E7AC2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FF2604">
        <w:rPr>
          <w:rFonts w:ascii="Arial" w:hAnsi="Arial" w:cs="Arial"/>
        </w:rPr>
        <w:t>II-</w:t>
      </w:r>
      <w:proofErr w:type="spellStart"/>
      <w:r>
        <w:rPr>
          <w:rFonts w:ascii="Arial" w:hAnsi="Arial" w:cs="Arial"/>
        </w:rPr>
        <w:t>okr</w:t>
      </w:r>
      <w:proofErr w:type="spellEnd"/>
      <w:r>
        <w:rPr>
          <w:rFonts w:ascii="Arial" w:hAnsi="Arial" w:cs="Arial"/>
        </w:rPr>
        <w:t>.</w:t>
      </w:r>
      <w:r w:rsidRPr="001B0F03">
        <w:rPr>
          <w:rFonts w:ascii="Arial" w:hAnsi="Arial" w:cs="Arial"/>
        </w:rPr>
        <w:t xml:space="preserve"> odgovornoj osobi novčana kazna u iznosu od </w:t>
      </w:r>
      <w:r>
        <w:rPr>
          <w:rFonts w:ascii="Arial" w:hAnsi="Arial" w:cs="Arial"/>
        </w:rPr>
        <w:t>150</w:t>
      </w:r>
      <w:r w:rsidRPr="00B056D8">
        <w:rPr>
          <w:rFonts w:ascii="Arial" w:hAnsi="Arial" w:cs="Arial"/>
        </w:rPr>
        <w:t>,</w:t>
      </w:r>
      <w:r>
        <w:rPr>
          <w:rFonts w:ascii="Arial" w:hAnsi="Arial" w:cs="Arial"/>
        </w:rPr>
        <w:t>00</w:t>
      </w:r>
      <w:r w:rsidRPr="00B056D8">
        <w:rPr>
          <w:rFonts w:ascii="Arial" w:hAnsi="Arial" w:cs="Arial"/>
        </w:rPr>
        <w:t xml:space="preserve"> eura (</w:t>
      </w:r>
      <w:proofErr w:type="spellStart"/>
      <w:r>
        <w:rPr>
          <w:rFonts w:ascii="Arial" w:hAnsi="Arial" w:cs="Arial"/>
        </w:rPr>
        <w:t>stopedeset</w:t>
      </w:r>
      <w:proofErr w:type="spellEnd"/>
      <w:r>
        <w:rPr>
          <w:rFonts w:ascii="Arial" w:hAnsi="Arial" w:cs="Arial"/>
        </w:rPr>
        <w:t xml:space="preserve">) </w:t>
      </w:r>
    </w:p>
    <w:p w:rsidRPr="00B056D8" w:rsidR="005E7AC2" w:rsidP="005E7AC2" w:rsidRDefault="005E7AC2">
      <w:pPr>
        <w:rPr>
          <w:rFonts w:ascii="Arial" w:hAnsi="Arial" w:cs="Arial"/>
        </w:rPr>
      </w:pPr>
    </w:p>
    <w:p w:rsidRPr="00E30C08" w:rsidR="005E7AC2" w:rsidP="005E7AC2" w:rsidRDefault="005E7AC2">
      <w:pPr>
        <w:pStyle w:val="Naslov1"/>
        <w:jc w:val="both"/>
        <w:rPr>
          <w:rFonts w:ascii="Arial" w:hAnsi="Arial" w:cs="Arial"/>
          <w:b w:val="false"/>
          <w:color w:val="000000"/>
          <w:sz w:val="24"/>
        </w:rPr>
      </w:pPr>
      <w:r>
        <w:rPr>
          <w:rFonts w:ascii="Arial" w:hAnsi="Arial" w:cs="Arial"/>
          <w:b w:val="false"/>
          <w:color w:val="000000"/>
          <w:sz w:val="24"/>
        </w:rPr>
        <w:tab/>
      </w:r>
      <w:r w:rsidRPr="00E30C08">
        <w:rPr>
          <w:rFonts w:ascii="Arial" w:hAnsi="Arial" w:cs="Arial"/>
          <w:b w:val="false"/>
          <w:color w:val="000000"/>
          <w:sz w:val="24"/>
        </w:rPr>
        <w:t xml:space="preserve">II/ Temeljem članka 33. stavka 11. Prekršajnog zakona I. II. okrivljenici su obvezni platiti novčanu kaznu u roku od 1 (jedan) mjesec po pravomoćnosti ove presude, a u protivnom postupit će se prema odredbi članka 34.  Prekršajnog </w:t>
      </w:r>
      <w:proofErr w:type="spellStart"/>
      <w:r w:rsidRPr="00E30C08">
        <w:rPr>
          <w:rFonts w:ascii="Arial" w:hAnsi="Arial" w:cs="Arial"/>
          <w:b w:val="false"/>
          <w:color w:val="000000"/>
          <w:sz w:val="24"/>
        </w:rPr>
        <w:t>zakona.Temeljem</w:t>
      </w:r>
      <w:proofErr w:type="spellEnd"/>
      <w:r w:rsidRPr="00E30C08">
        <w:rPr>
          <w:rFonts w:ascii="Arial" w:hAnsi="Arial" w:cs="Arial"/>
          <w:b w:val="false"/>
          <w:color w:val="000000"/>
          <w:sz w:val="24"/>
        </w:rPr>
        <w:t xml:space="preserve"> članka 183. stavka 2. Prekršajnog zakona  okrivljenici se upozoravaju da će se smatrati da su izrečene novčane kazne u cijelosti uplaćene ako u  roku koji im je ovom presudom određen za plaćanje novčane kazne, uplate, svaki posebno,  2/3 (</w:t>
      </w:r>
      <w:proofErr w:type="spellStart"/>
      <w:r w:rsidRPr="00E30C08">
        <w:rPr>
          <w:rFonts w:ascii="Arial" w:hAnsi="Arial" w:cs="Arial"/>
          <w:b w:val="false"/>
          <w:color w:val="000000"/>
          <w:sz w:val="24"/>
        </w:rPr>
        <w:t>dvijetrećine</w:t>
      </w:r>
      <w:proofErr w:type="spellEnd"/>
      <w:r w:rsidRPr="00E30C08">
        <w:rPr>
          <w:rFonts w:ascii="Arial" w:hAnsi="Arial" w:cs="Arial"/>
          <w:b w:val="false"/>
          <w:color w:val="000000"/>
          <w:sz w:val="24"/>
        </w:rPr>
        <w:t xml:space="preserve">) izrečenih im novčanih kazni. </w:t>
      </w:r>
    </w:p>
    <w:p w:rsidRPr="001B0F03" w:rsidR="005E7AC2" w:rsidP="005E7AC2" w:rsidRDefault="005E7AC2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III/ </w:t>
      </w:r>
      <w:r w:rsidRPr="001B0F03">
        <w:rPr>
          <w:rFonts w:ascii="Arial" w:hAnsi="Arial" w:cs="Arial"/>
        </w:rPr>
        <w:t xml:space="preserve">Temeljem članka </w:t>
      </w:r>
      <w:smartTag w:uri="urn:schemas-microsoft-com:office:smarttags" w:element="metricconverter">
        <w:smartTagPr>
          <w:attr w:name="ProductID" w:val="139. st"/>
        </w:smartTagPr>
        <w:r w:rsidRPr="001B0F03">
          <w:rPr>
            <w:rFonts w:ascii="Arial" w:hAnsi="Arial" w:cs="Arial"/>
          </w:rPr>
          <w:t>139. stavka</w:t>
        </w:r>
      </w:smartTag>
      <w:r w:rsidRPr="001B0F03">
        <w:rPr>
          <w:rFonts w:ascii="Arial" w:hAnsi="Arial" w:cs="Arial"/>
        </w:rPr>
        <w:t xml:space="preserve"> 3. u svezi članka </w:t>
      </w:r>
      <w:smartTag w:uri="urn:schemas-microsoft-com:office:smarttags" w:element="metricconverter">
        <w:smartTagPr>
          <w:attr w:name="ProductID" w:val="138. st"/>
        </w:smartTagPr>
        <w:r w:rsidRPr="001B0F03">
          <w:rPr>
            <w:rFonts w:ascii="Arial" w:hAnsi="Arial" w:cs="Arial"/>
          </w:rPr>
          <w:t>138. stavka</w:t>
        </w:r>
      </w:smartTag>
      <w:r w:rsidRPr="001B0F03">
        <w:rPr>
          <w:rFonts w:ascii="Arial" w:hAnsi="Arial" w:cs="Arial"/>
        </w:rPr>
        <w:t xml:space="preserve"> 2. točke 3. Prekršajnog zakona,  I-okrivljena pravna osoba i II-okrivljena odgovorna osoba su obvezane na plaćanje troškova prekršajnog postupka, svaka posebno, u paušalnom iznosu od po </w:t>
      </w:r>
      <w:r>
        <w:rPr>
          <w:rFonts w:ascii="Arial" w:hAnsi="Arial" w:cs="Arial"/>
        </w:rPr>
        <w:t>40,00 eura (četrdeset) svaki</w:t>
      </w:r>
      <w:r w:rsidRPr="001B0F03">
        <w:rPr>
          <w:rFonts w:ascii="Arial" w:hAnsi="Arial" w:cs="Arial"/>
        </w:rPr>
        <w:t xml:space="preserve">, u roku od </w:t>
      </w:r>
      <w:r>
        <w:rPr>
          <w:rFonts w:ascii="Arial" w:hAnsi="Arial" w:cs="Arial"/>
          <w:color w:val="000000"/>
        </w:rPr>
        <w:t>1</w:t>
      </w:r>
      <w:r w:rsidRPr="001B0F03">
        <w:rPr>
          <w:rFonts w:ascii="Arial" w:hAnsi="Arial" w:cs="Arial"/>
          <w:color w:val="000000"/>
        </w:rPr>
        <w:t xml:space="preserve"> (</w:t>
      </w:r>
      <w:r>
        <w:rPr>
          <w:rFonts w:ascii="Arial" w:hAnsi="Arial" w:cs="Arial"/>
          <w:color w:val="000000"/>
        </w:rPr>
        <w:t>jedan</w:t>
      </w:r>
      <w:r w:rsidRPr="001B0F03">
        <w:rPr>
          <w:rFonts w:ascii="Arial" w:hAnsi="Arial" w:cs="Arial"/>
          <w:color w:val="000000"/>
        </w:rPr>
        <w:t xml:space="preserve">) mjesec </w:t>
      </w:r>
      <w:r w:rsidRPr="001B0F03">
        <w:rPr>
          <w:rFonts w:ascii="Arial" w:hAnsi="Arial" w:cs="Arial"/>
        </w:rPr>
        <w:t xml:space="preserve">po pravomoćnosti ove presude, a u protivnom troškovi će se naplatiti prisilno, temeljem članka </w:t>
      </w:r>
      <w:smartTag w:uri="urn:schemas-microsoft-com:office:smarttags" w:element="metricconverter">
        <w:smartTagPr>
          <w:attr w:name="ProductID" w:val="152. st"/>
        </w:smartTagPr>
        <w:r w:rsidRPr="001B0F03">
          <w:rPr>
            <w:rFonts w:ascii="Arial" w:hAnsi="Arial" w:cs="Arial"/>
          </w:rPr>
          <w:t>152. stavka</w:t>
        </w:r>
      </w:smartTag>
      <w:r w:rsidRPr="001B0F03">
        <w:rPr>
          <w:rFonts w:ascii="Arial" w:hAnsi="Arial" w:cs="Arial"/>
        </w:rPr>
        <w:t xml:space="preserve"> 4. i 11. Prekršajnog zakona.</w:t>
      </w:r>
    </w:p>
    <w:p w:rsidRPr="001B0F03" w:rsidR="005E7AC2" w:rsidP="005E7AC2" w:rsidRDefault="005E7AC2">
      <w:pPr>
        <w:rPr>
          <w:rFonts w:ascii="Arial" w:hAnsi="Arial" w:cs="Arial"/>
        </w:rPr>
      </w:pPr>
      <w:r w:rsidRPr="001B0F0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IV/ </w:t>
      </w:r>
      <w:r w:rsidRPr="001B0F03">
        <w:rPr>
          <w:rFonts w:ascii="Arial" w:hAnsi="Arial" w:cs="Arial"/>
        </w:rPr>
        <w:t xml:space="preserve">Novčane kazne okrivljenici plaćaju putem priloženih uplatnica. </w:t>
      </w:r>
    </w:p>
    <w:p w:rsidRPr="00AC7B66" w:rsidR="00673333" w:rsidP="002F07CA" w:rsidRDefault="00673333">
      <w:pPr>
        <w:rPr>
          <w:rFonts w:ascii="Arial" w:hAnsi="Arial" w:cs="Arial"/>
        </w:rPr>
      </w:pPr>
    </w:p>
    <w:p w:rsidRPr="00AC7B66" w:rsidR="005620D1" w:rsidRDefault="005620D1">
      <w:pPr>
        <w:pStyle w:val="Naslov3"/>
        <w:rPr>
          <w:rFonts w:ascii="Arial" w:hAnsi="Arial" w:cs="Arial"/>
          <w:b w:val="false"/>
        </w:rPr>
      </w:pPr>
      <w:r w:rsidRPr="00AC7B66">
        <w:rPr>
          <w:rFonts w:ascii="Arial" w:hAnsi="Arial" w:cs="Arial"/>
          <w:b w:val="false"/>
        </w:rPr>
        <w:t>O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b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r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a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z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l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o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ž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e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n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j</w:t>
      </w:r>
      <w:r w:rsidRPr="00AC7B66" w:rsidR="00B55B7D">
        <w:rPr>
          <w:rFonts w:ascii="Arial" w:hAnsi="Arial" w:cs="Arial"/>
          <w:b w:val="false"/>
        </w:rPr>
        <w:t xml:space="preserve"> </w:t>
      </w:r>
      <w:r w:rsidRPr="00AC7B66">
        <w:rPr>
          <w:rFonts w:ascii="Arial" w:hAnsi="Arial" w:cs="Arial"/>
          <w:b w:val="false"/>
        </w:rPr>
        <w:t>e</w:t>
      </w:r>
      <w:r w:rsidRPr="00AC7B66" w:rsidR="00B55B7D">
        <w:rPr>
          <w:rFonts w:ascii="Arial" w:hAnsi="Arial" w:cs="Arial"/>
          <w:b w:val="false"/>
        </w:rPr>
        <w:t xml:space="preserve"> </w:t>
      </w:r>
    </w:p>
    <w:p w:rsidRPr="00AC7B66" w:rsidR="005620D1" w:rsidRDefault="005620D1">
      <w:pPr>
        <w:rPr>
          <w:rFonts w:ascii="Arial" w:hAnsi="Arial" w:cs="Arial"/>
          <w:bCs/>
        </w:rPr>
      </w:pPr>
    </w:p>
    <w:p w:rsidRPr="00AC7B66" w:rsidR="00E7279C" w:rsidP="00055FE4" w:rsidRDefault="001E2A9D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1C796B">
        <w:rPr>
          <w:rFonts w:ascii="Arial" w:hAnsi="Arial" w:cs="Arial"/>
        </w:rPr>
        <w:t xml:space="preserve"> </w:t>
      </w:r>
      <w:r w:rsidRPr="00AC7B66" w:rsidR="00E7279C">
        <w:rPr>
          <w:rFonts w:ascii="Arial" w:hAnsi="Arial" w:cs="Arial"/>
        </w:rPr>
        <w:t>Financijska agen</w:t>
      </w:r>
      <w:r w:rsidR="00B90218">
        <w:rPr>
          <w:rFonts w:ascii="Arial" w:hAnsi="Arial" w:cs="Arial"/>
        </w:rPr>
        <w:t xml:space="preserve">cija, Regionalni centar Zagreb, </w:t>
      </w:r>
      <w:r w:rsidRPr="00AC7B66" w:rsidR="00E7279C">
        <w:rPr>
          <w:rFonts w:ascii="Arial" w:hAnsi="Arial" w:cs="Arial"/>
        </w:rPr>
        <w:t xml:space="preserve">pod brojem </w:t>
      </w:r>
      <w:r w:rsidR="009F3BD6">
        <w:rPr>
          <w:rFonts w:ascii="Arial" w:hAnsi="Arial" w:cs="Arial"/>
        </w:rPr>
        <w:t>k</w:t>
      </w:r>
      <w:r w:rsidRPr="00AC7B66" w:rsidR="009F3BD6">
        <w:rPr>
          <w:rFonts w:ascii="Arial" w:hAnsi="Arial" w:cs="Arial"/>
        </w:rPr>
        <w:t xml:space="preserve">lasa: </w:t>
      </w:r>
      <w:r w:rsidR="00770FD3">
        <w:rPr>
          <w:rFonts w:ascii="Arial" w:hAnsi="Arial" w:cs="Arial"/>
        </w:rPr>
        <w:t xml:space="preserve">034-07/25-04/23405, </w:t>
      </w:r>
      <w:proofErr w:type="spellStart"/>
      <w:r w:rsidR="00770FD3">
        <w:rPr>
          <w:rFonts w:ascii="Arial" w:hAnsi="Arial" w:cs="Arial"/>
        </w:rPr>
        <w:t>ur</w:t>
      </w:r>
      <w:proofErr w:type="spellEnd"/>
      <w:r w:rsidR="00770FD3">
        <w:rPr>
          <w:rFonts w:ascii="Arial" w:hAnsi="Arial" w:cs="Arial"/>
        </w:rPr>
        <w:t>. broj: 118-07-03-25-1 od 15. rujna 2025. godine</w:t>
      </w:r>
      <w:r w:rsidR="00770FD3">
        <w:rPr>
          <w:rFonts w:ascii="Arial" w:hAnsi="Arial" w:cs="Arial"/>
        </w:rPr>
        <w:t>,</w:t>
      </w:r>
      <w:r w:rsidRPr="00AC7B66" w:rsidR="00E73C5C">
        <w:rPr>
          <w:rFonts w:ascii="Arial" w:hAnsi="Arial" w:cs="Arial"/>
        </w:rPr>
        <w:t xml:space="preserve"> </w:t>
      </w:r>
      <w:r w:rsidRPr="00AC7B66" w:rsidR="00E7279C">
        <w:rPr>
          <w:rFonts w:ascii="Arial" w:hAnsi="Arial" w:cs="Arial"/>
        </w:rPr>
        <w:t>izdao pre</w:t>
      </w:r>
      <w:r w:rsidRPr="00AC7B66" w:rsidR="009133D2">
        <w:rPr>
          <w:rFonts w:ascii="Arial" w:hAnsi="Arial" w:cs="Arial"/>
        </w:rPr>
        <w:t>k</w:t>
      </w:r>
      <w:r w:rsidRPr="00AC7B66" w:rsidR="00673333">
        <w:rPr>
          <w:rFonts w:ascii="Arial" w:hAnsi="Arial" w:cs="Arial"/>
        </w:rPr>
        <w:t>ršajni nalog protiv okrivljenika</w:t>
      </w:r>
      <w:r w:rsidRPr="00AC7B66" w:rsidR="00E7279C">
        <w:rPr>
          <w:rFonts w:ascii="Arial" w:hAnsi="Arial" w:cs="Arial"/>
        </w:rPr>
        <w:t>, radi djela prekršaja činjenično i pravno op</w:t>
      </w:r>
      <w:r w:rsidR="00AD664B">
        <w:rPr>
          <w:rFonts w:ascii="Arial" w:hAnsi="Arial" w:cs="Arial"/>
        </w:rPr>
        <w:t>isanog u izreci presude, na koje</w:t>
      </w:r>
      <w:r w:rsidRPr="00AC7B66" w:rsidR="00E7279C">
        <w:rPr>
          <w:rFonts w:ascii="Arial" w:hAnsi="Arial" w:cs="Arial"/>
        </w:rPr>
        <w:t xml:space="preserve"> </w:t>
      </w:r>
      <w:r w:rsidR="00AD664B">
        <w:rPr>
          <w:rFonts w:ascii="Arial" w:hAnsi="Arial" w:cs="Arial"/>
        </w:rPr>
        <w:t>su okrivljenici</w:t>
      </w:r>
      <w:r w:rsidRPr="00AC7B66" w:rsidR="00E7279C">
        <w:rPr>
          <w:rFonts w:ascii="Arial" w:hAnsi="Arial" w:cs="Arial"/>
        </w:rPr>
        <w:t xml:space="preserve"> pravodobno </w:t>
      </w:r>
      <w:r w:rsidR="00AD664B">
        <w:rPr>
          <w:rFonts w:ascii="Arial" w:hAnsi="Arial" w:cs="Arial"/>
        </w:rPr>
        <w:t>uložili</w:t>
      </w:r>
      <w:r w:rsidRPr="00AC7B66" w:rsidR="00E7279C">
        <w:rPr>
          <w:rFonts w:ascii="Arial" w:hAnsi="Arial" w:cs="Arial"/>
        </w:rPr>
        <w:t xml:space="preserve"> prigovor, pa je isti stavljen izvan snage i proveden je </w:t>
      </w:r>
      <w:r w:rsidR="009F3BD6">
        <w:rPr>
          <w:rFonts w:ascii="Arial" w:hAnsi="Arial" w:cs="Arial"/>
        </w:rPr>
        <w:t>žurni</w:t>
      </w:r>
      <w:r w:rsidRPr="00AC7B66" w:rsidR="00E7279C">
        <w:rPr>
          <w:rFonts w:ascii="Arial" w:hAnsi="Arial" w:cs="Arial"/>
        </w:rPr>
        <w:t xml:space="preserve"> prekršajni postup</w:t>
      </w:r>
      <w:r w:rsidRPr="00AC7B66" w:rsidR="00127BEC">
        <w:rPr>
          <w:rFonts w:ascii="Arial" w:hAnsi="Arial" w:cs="Arial"/>
        </w:rPr>
        <w:t>a</w:t>
      </w:r>
      <w:r w:rsidRPr="00AC7B66" w:rsidR="00E7279C">
        <w:rPr>
          <w:rFonts w:ascii="Arial" w:hAnsi="Arial" w:cs="Arial"/>
        </w:rPr>
        <w:t xml:space="preserve">k. </w:t>
      </w:r>
    </w:p>
    <w:p w:rsidR="00492A34" w:rsidP="00492A34" w:rsidRDefault="00EF363D">
      <w:pPr>
        <w:ind w:firstLine="72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2. U pisanoj obrani</w:t>
      </w:r>
      <w:r w:rsidR="003504F9">
        <w:rPr>
          <w:rFonts w:ascii="Arial" w:hAnsi="Arial" w:cs="Arial"/>
          <w:iCs/>
        </w:rPr>
        <w:t xml:space="preserve"> I </w:t>
      </w:r>
      <w:proofErr w:type="spellStart"/>
      <w:r w:rsidR="003504F9">
        <w:rPr>
          <w:rFonts w:ascii="Arial" w:hAnsi="Arial" w:cs="Arial"/>
          <w:iCs/>
        </w:rPr>
        <w:t>i</w:t>
      </w:r>
      <w:proofErr w:type="spellEnd"/>
      <w:r w:rsidR="003504F9">
        <w:rPr>
          <w:rFonts w:ascii="Arial" w:hAnsi="Arial" w:cs="Arial"/>
          <w:iCs/>
        </w:rPr>
        <w:t xml:space="preserve"> II</w:t>
      </w:r>
      <w:r>
        <w:rPr>
          <w:rFonts w:ascii="Arial" w:hAnsi="Arial" w:cs="Arial"/>
          <w:iCs/>
        </w:rPr>
        <w:t xml:space="preserve"> okrivljenici su </w:t>
      </w:r>
      <w:r w:rsidR="003504F9">
        <w:rPr>
          <w:rFonts w:ascii="Arial" w:hAnsi="Arial" w:cs="Arial"/>
          <w:iCs/>
        </w:rPr>
        <w:t xml:space="preserve">u cijelosti </w:t>
      </w:r>
      <w:r>
        <w:rPr>
          <w:rFonts w:ascii="Arial" w:hAnsi="Arial" w:cs="Arial"/>
          <w:iCs/>
        </w:rPr>
        <w:t xml:space="preserve">priznali počinjenje prekršaja i naveli </w:t>
      </w:r>
      <w:r w:rsidR="003504F9">
        <w:rPr>
          <w:rFonts w:ascii="Arial" w:hAnsi="Arial" w:cs="Arial"/>
          <w:iCs/>
        </w:rPr>
        <w:t xml:space="preserve">izražavaju žaljenje nije im bila namjera kršiti propise </w:t>
      </w:r>
      <w:r>
        <w:rPr>
          <w:rFonts w:ascii="Arial" w:hAnsi="Arial" w:cs="Arial"/>
          <w:iCs/>
        </w:rPr>
        <w:t xml:space="preserve">kako je došlo do propusta, </w:t>
      </w:r>
      <w:r w:rsidR="003504F9">
        <w:rPr>
          <w:rFonts w:ascii="Arial" w:hAnsi="Arial" w:cs="Arial"/>
          <w:iCs/>
        </w:rPr>
        <w:t>koji se neće ponoviti.</w:t>
      </w:r>
      <w:r>
        <w:rPr>
          <w:rFonts w:ascii="Arial" w:hAnsi="Arial" w:cs="Arial"/>
          <w:iCs/>
        </w:rPr>
        <w:t xml:space="preserve"> </w:t>
      </w:r>
    </w:p>
    <w:p w:rsidRPr="00492A34" w:rsidR="00492A34" w:rsidP="00492A34" w:rsidRDefault="00EF363D">
      <w:pPr>
        <w:ind w:firstLine="720"/>
        <w:rPr>
          <w:rFonts w:ascii="Arial" w:hAnsi="Arial" w:cs="Arial"/>
          <w:iCs/>
        </w:rPr>
      </w:pPr>
      <w:r w:rsidRPr="00DD5D83">
        <w:rPr>
          <w:rFonts w:ascii="Arial" w:hAnsi="Arial" w:cs="Arial"/>
          <w:iCs/>
        </w:rPr>
        <w:t xml:space="preserve">3. U dokaznom postupku izvršen je uvid u </w:t>
      </w:r>
      <w:r w:rsidR="00492A34">
        <w:rPr>
          <w:rFonts w:ascii="Arial" w:hAnsi="Arial" w:cs="Arial"/>
        </w:rPr>
        <w:t>povratnice, izvadak iz  registra</w:t>
      </w:r>
      <w:r w:rsidRPr="00EB008D" w:rsidR="00492A34">
        <w:rPr>
          <w:rFonts w:ascii="Arial" w:hAnsi="Arial" w:cs="Arial"/>
        </w:rPr>
        <w:t xml:space="preserve"> godišnjih financijskih izvještaja za </w:t>
      </w:r>
      <w:r w:rsidR="00492A34">
        <w:rPr>
          <w:rFonts w:ascii="Arial" w:hAnsi="Arial" w:cs="Arial"/>
        </w:rPr>
        <w:t xml:space="preserve">2024. godinu, </w:t>
      </w:r>
      <w:proofErr w:type="spellStart"/>
      <w:r w:rsidRPr="00EB008D" w:rsidR="00492A34">
        <w:rPr>
          <w:rFonts w:ascii="Arial" w:hAnsi="Arial" w:cs="Arial"/>
          <w:bCs/>
          <w:lang w:val="de-DE"/>
        </w:rPr>
        <w:t>izvadak</w:t>
      </w:r>
      <w:proofErr w:type="spellEnd"/>
      <w:r w:rsidRPr="00EB008D" w:rsidR="00492A34">
        <w:rPr>
          <w:rFonts w:ascii="Arial" w:hAnsi="Arial" w:cs="Arial"/>
          <w:bCs/>
          <w:lang w:val="de-DE"/>
        </w:rPr>
        <w:t xml:space="preserve"> </w:t>
      </w:r>
      <w:proofErr w:type="spellStart"/>
      <w:r w:rsidRPr="00EB008D" w:rsidR="00492A34">
        <w:rPr>
          <w:rFonts w:ascii="Arial" w:hAnsi="Arial" w:cs="Arial"/>
          <w:bCs/>
          <w:lang w:val="de-DE"/>
        </w:rPr>
        <w:t>iz</w:t>
      </w:r>
      <w:proofErr w:type="spellEnd"/>
      <w:r w:rsidRPr="00EB008D" w:rsidR="00492A34">
        <w:rPr>
          <w:rFonts w:ascii="Arial" w:hAnsi="Arial" w:cs="Arial"/>
          <w:bCs/>
          <w:lang w:val="de-DE"/>
        </w:rPr>
        <w:t xml:space="preserve"> </w:t>
      </w:r>
      <w:proofErr w:type="spellStart"/>
      <w:r w:rsidRPr="00EB008D" w:rsidR="00492A34">
        <w:rPr>
          <w:rFonts w:ascii="Arial" w:hAnsi="Arial" w:cs="Arial"/>
          <w:bCs/>
          <w:lang w:val="de-DE"/>
        </w:rPr>
        <w:t>sudskog</w:t>
      </w:r>
      <w:proofErr w:type="spellEnd"/>
      <w:r w:rsidRPr="00EB008D" w:rsidR="00492A34">
        <w:rPr>
          <w:rFonts w:ascii="Arial" w:hAnsi="Arial" w:cs="Arial"/>
          <w:bCs/>
          <w:lang w:val="de-DE"/>
        </w:rPr>
        <w:t xml:space="preserve"> </w:t>
      </w:r>
      <w:proofErr w:type="spellStart"/>
      <w:r w:rsidRPr="00EB008D" w:rsidR="00492A34">
        <w:rPr>
          <w:rFonts w:ascii="Arial" w:hAnsi="Arial" w:cs="Arial"/>
          <w:bCs/>
          <w:lang w:val="de-DE"/>
        </w:rPr>
        <w:t>registra</w:t>
      </w:r>
      <w:proofErr w:type="spellEnd"/>
      <w:r w:rsidRPr="00EB008D" w:rsidR="00492A34">
        <w:rPr>
          <w:rFonts w:ascii="Arial" w:hAnsi="Arial" w:cs="Arial"/>
          <w:bCs/>
          <w:lang w:val="de-DE"/>
        </w:rPr>
        <w:t xml:space="preserve"> </w:t>
      </w:r>
      <w:proofErr w:type="spellStart"/>
      <w:r w:rsidRPr="00EB008D" w:rsidR="00492A34">
        <w:rPr>
          <w:rFonts w:ascii="Arial" w:hAnsi="Arial" w:cs="Arial"/>
          <w:bCs/>
          <w:lang w:val="de-DE"/>
        </w:rPr>
        <w:t>za</w:t>
      </w:r>
      <w:proofErr w:type="spellEnd"/>
      <w:r w:rsidRPr="00EB008D" w:rsidR="00492A34">
        <w:rPr>
          <w:rFonts w:ascii="Arial" w:hAnsi="Arial" w:cs="Arial"/>
          <w:bCs/>
          <w:lang w:val="de-DE"/>
        </w:rPr>
        <w:t xml:space="preserve"> I-</w:t>
      </w:r>
      <w:proofErr w:type="spellStart"/>
      <w:r w:rsidRPr="00EB008D" w:rsidR="00492A34">
        <w:rPr>
          <w:rFonts w:ascii="Arial" w:hAnsi="Arial" w:cs="Arial"/>
          <w:bCs/>
          <w:lang w:val="de-DE"/>
        </w:rPr>
        <w:t>okr</w:t>
      </w:r>
      <w:proofErr w:type="spellEnd"/>
      <w:r w:rsidRPr="00EB008D" w:rsidR="00492A34">
        <w:rPr>
          <w:rFonts w:ascii="Arial" w:hAnsi="Arial" w:cs="Arial"/>
          <w:bCs/>
          <w:lang w:val="de-DE"/>
        </w:rPr>
        <w:t xml:space="preserve">. </w:t>
      </w:r>
      <w:proofErr w:type="spellStart"/>
      <w:r w:rsidRPr="00EB008D" w:rsidR="00492A34">
        <w:rPr>
          <w:rFonts w:ascii="Arial" w:hAnsi="Arial" w:cs="Arial"/>
          <w:bCs/>
          <w:lang w:val="de-DE"/>
        </w:rPr>
        <w:t>pravnu</w:t>
      </w:r>
      <w:proofErr w:type="spellEnd"/>
      <w:r w:rsidR="00492A34">
        <w:rPr>
          <w:rFonts w:ascii="Arial" w:hAnsi="Arial" w:cs="Arial"/>
          <w:bCs/>
          <w:lang w:val="de-DE"/>
        </w:rPr>
        <w:t xml:space="preserve"> </w:t>
      </w:r>
      <w:proofErr w:type="spellStart"/>
      <w:r w:rsidR="00492A34">
        <w:rPr>
          <w:rFonts w:ascii="Arial" w:hAnsi="Arial" w:cs="Arial"/>
          <w:bCs/>
          <w:lang w:val="de-DE"/>
        </w:rPr>
        <w:t>osobu</w:t>
      </w:r>
      <w:proofErr w:type="spellEnd"/>
      <w:r w:rsidR="00492A34">
        <w:rPr>
          <w:rFonts w:ascii="Arial" w:hAnsi="Arial" w:cs="Arial"/>
          <w:bCs/>
          <w:lang w:val="de-DE"/>
        </w:rPr>
        <w:t xml:space="preserve">, </w:t>
      </w:r>
      <w:proofErr w:type="spellStart"/>
      <w:r w:rsidRPr="00EB008D" w:rsidR="00492A34">
        <w:rPr>
          <w:rFonts w:ascii="Arial" w:hAnsi="Arial" w:cs="Arial"/>
          <w:bCs/>
          <w:lang w:val="de-DE"/>
        </w:rPr>
        <w:t>potvrda</w:t>
      </w:r>
      <w:proofErr w:type="spellEnd"/>
      <w:r w:rsidRPr="00EB008D" w:rsidR="00492A34">
        <w:rPr>
          <w:rFonts w:ascii="Arial" w:hAnsi="Arial" w:cs="Arial"/>
          <w:bCs/>
          <w:lang w:val="de-DE"/>
        </w:rPr>
        <w:t xml:space="preserve"> </w:t>
      </w:r>
      <w:proofErr w:type="spellStart"/>
      <w:r w:rsidRPr="00EB008D" w:rsidR="00492A34">
        <w:rPr>
          <w:rFonts w:ascii="Arial" w:hAnsi="Arial" w:cs="Arial"/>
          <w:bCs/>
          <w:lang w:val="de-DE"/>
        </w:rPr>
        <w:t>iz</w:t>
      </w:r>
      <w:proofErr w:type="spellEnd"/>
      <w:r w:rsidRPr="00EB008D" w:rsidR="00492A34">
        <w:rPr>
          <w:rFonts w:ascii="Arial" w:hAnsi="Arial" w:cs="Arial"/>
          <w:bCs/>
          <w:lang w:val="de-DE"/>
        </w:rPr>
        <w:t xml:space="preserve"> PE </w:t>
      </w:r>
      <w:proofErr w:type="spellStart"/>
      <w:r w:rsidRPr="00EB008D" w:rsidR="00492A34">
        <w:rPr>
          <w:rFonts w:ascii="Arial" w:hAnsi="Arial" w:cs="Arial"/>
          <w:bCs/>
          <w:lang w:val="de-DE"/>
        </w:rPr>
        <w:t>Ministarstva</w:t>
      </w:r>
      <w:proofErr w:type="spellEnd"/>
      <w:r w:rsidRPr="00EB008D" w:rsidR="00492A34">
        <w:rPr>
          <w:rFonts w:ascii="Arial" w:hAnsi="Arial" w:cs="Arial"/>
          <w:bCs/>
          <w:lang w:val="de-DE"/>
        </w:rPr>
        <w:t xml:space="preserve"> </w:t>
      </w:r>
      <w:proofErr w:type="spellStart"/>
      <w:r w:rsidRPr="00EB008D" w:rsidR="00492A34">
        <w:rPr>
          <w:rFonts w:ascii="Arial" w:hAnsi="Arial" w:cs="Arial"/>
          <w:bCs/>
          <w:lang w:val="de-DE"/>
        </w:rPr>
        <w:t>pr</w:t>
      </w:r>
      <w:r w:rsidR="00492A34">
        <w:rPr>
          <w:rFonts w:ascii="Arial" w:hAnsi="Arial" w:cs="Arial"/>
          <w:bCs/>
          <w:lang w:val="de-DE"/>
        </w:rPr>
        <w:t>a</w:t>
      </w:r>
      <w:r w:rsidRPr="00EB008D" w:rsidR="00492A34">
        <w:rPr>
          <w:rFonts w:ascii="Arial" w:hAnsi="Arial" w:cs="Arial"/>
          <w:bCs/>
          <w:lang w:val="de-DE"/>
        </w:rPr>
        <w:t>vosuđa</w:t>
      </w:r>
      <w:proofErr w:type="spellEnd"/>
      <w:r w:rsidRPr="00EB008D" w:rsidR="00492A34">
        <w:rPr>
          <w:rFonts w:ascii="Arial" w:hAnsi="Arial" w:cs="Arial"/>
          <w:bCs/>
          <w:lang w:val="de-DE"/>
        </w:rPr>
        <w:t xml:space="preserve"> RH </w:t>
      </w:r>
      <w:proofErr w:type="spellStart"/>
      <w:r w:rsidR="00492A34">
        <w:rPr>
          <w:rFonts w:ascii="Arial" w:hAnsi="Arial" w:cs="Arial"/>
          <w:bCs/>
          <w:lang w:val="de-DE"/>
        </w:rPr>
        <w:t>za</w:t>
      </w:r>
      <w:proofErr w:type="spellEnd"/>
      <w:r w:rsidR="00492A34">
        <w:rPr>
          <w:rFonts w:ascii="Arial" w:hAnsi="Arial" w:cs="Arial"/>
          <w:bCs/>
          <w:lang w:val="de-DE"/>
        </w:rPr>
        <w:t xml:space="preserve"> </w:t>
      </w:r>
      <w:proofErr w:type="spellStart"/>
      <w:r w:rsidR="00492A34">
        <w:rPr>
          <w:rFonts w:ascii="Arial" w:hAnsi="Arial" w:cs="Arial"/>
          <w:bCs/>
          <w:lang w:val="de-DE"/>
        </w:rPr>
        <w:t>okrivljenike</w:t>
      </w:r>
      <w:proofErr w:type="spellEnd"/>
      <w:r w:rsidR="00492A34">
        <w:rPr>
          <w:rFonts w:ascii="Arial" w:hAnsi="Arial" w:cs="Arial"/>
          <w:bCs/>
          <w:lang w:val="de-DE"/>
        </w:rPr>
        <w:t xml:space="preserve">, </w:t>
      </w:r>
      <w:proofErr w:type="spellStart"/>
      <w:r w:rsidR="00492A34">
        <w:rPr>
          <w:rFonts w:ascii="Arial" w:hAnsi="Arial" w:cs="Arial"/>
          <w:bCs/>
          <w:lang w:val="de-DE"/>
        </w:rPr>
        <w:t>pisana</w:t>
      </w:r>
      <w:proofErr w:type="spellEnd"/>
      <w:r w:rsidR="00492A34">
        <w:rPr>
          <w:rFonts w:ascii="Arial" w:hAnsi="Arial" w:cs="Arial"/>
          <w:bCs/>
          <w:lang w:val="de-DE"/>
        </w:rPr>
        <w:t xml:space="preserve"> </w:t>
      </w:r>
      <w:proofErr w:type="spellStart"/>
      <w:r w:rsidR="00492A34">
        <w:rPr>
          <w:rFonts w:ascii="Arial" w:hAnsi="Arial" w:cs="Arial"/>
          <w:bCs/>
          <w:lang w:val="de-DE"/>
        </w:rPr>
        <w:t>obrana</w:t>
      </w:r>
      <w:proofErr w:type="spellEnd"/>
      <w:r w:rsidR="00492A34">
        <w:rPr>
          <w:rFonts w:ascii="Arial" w:hAnsi="Arial" w:cs="Arial"/>
          <w:bCs/>
          <w:lang w:val="de-DE"/>
        </w:rPr>
        <w:t xml:space="preserve"> I </w:t>
      </w:r>
      <w:proofErr w:type="spellStart"/>
      <w:r w:rsidR="00492A34">
        <w:rPr>
          <w:rFonts w:ascii="Arial" w:hAnsi="Arial" w:cs="Arial"/>
          <w:bCs/>
          <w:lang w:val="de-DE"/>
        </w:rPr>
        <w:t>i</w:t>
      </w:r>
      <w:proofErr w:type="spellEnd"/>
      <w:r w:rsidR="00492A34">
        <w:rPr>
          <w:rFonts w:ascii="Arial" w:hAnsi="Arial" w:cs="Arial"/>
          <w:bCs/>
          <w:lang w:val="de-DE"/>
        </w:rPr>
        <w:t xml:space="preserve"> II-</w:t>
      </w:r>
      <w:proofErr w:type="spellStart"/>
      <w:r w:rsidR="00492A34">
        <w:rPr>
          <w:rFonts w:ascii="Arial" w:hAnsi="Arial" w:cs="Arial"/>
          <w:bCs/>
          <w:lang w:val="de-DE"/>
        </w:rPr>
        <w:t>okr</w:t>
      </w:r>
      <w:proofErr w:type="spellEnd"/>
      <w:r w:rsidR="00492A34">
        <w:rPr>
          <w:rFonts w:ascii="Arial" w:hAnsi="Arial" w:cs="Arial"/>
          <w:bCs/>
          <w:lang w:val="de-DE"/>
        </w:rPr>
        <w:t>.</w:t>
      </w:r>
    </w:p>
    <w:p w:rsidR="00492A34" w:rsidP="00EF363D" w:rsidRDefault="00492A34">
      <w:pPr>
        <w:overflowPunct w:val="false"/>
        <w:autoSpaceDE w:val="false"/>
        <w:autoSpaceDN w:val="false"/>
        <w:adjustRightInd w:val="false"/>
        <w:ind w:firstLine="708"/>
        <w:textAlignment w:val="baseline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3.1. Uvidom u izvadak iz registra godišnjih financijskih izvještaja za 2024. godinu od 24. studenog 2025. godine sutkinja je utvrdila kako okrivljenici nisu do dana izdavanja izvatka dostavili godišnji financijski izvještaj za statističke i druge potrebe 2024. godine radi javne obja</w:t>
      </w:r>
      <w:r w:rsidR="00254965">
        <w:rPr>
          <w:rFonts w:ascii="Arial" w:hAnsi="Arial" w:cs="Arial"/>
          <w:iCs/>
        </w:rPr>
        <w:t>v</w:t>
      </w:r>
      <w:r>
        <w:rPr>
          <w:rFonts w:ascii="Arial" w:hAnsi="Arial" w:cs="Arial"/>
          <w:iCs/>
        </w:rPr>
        <w:t>e za 2024. godinu niti su dostavili izjavu o ne</w:t>
      </w:r>
      <w:r w:rsidR="003504F9">
        <w:rPr>
          <w:rFonts w:ascii="Arial" w:hAnsi="Arial" w:cs="Arial"/>
          <w:iCs/>
        </w:rPr>
        <w:t>a</w:t>
      </w:r>
      <w:r>
        <w:rPr>
          <w:rFonts w:ascii="Arial" w:hAnsi="Arial" w:cs="Arial"/>
          <w:iCs/>
        </w:rPr>
        <w:t>ktivnosti.</w:t>
      </w:r>
    </w:p>
    <w:p w:rsidR="00254965" w:rsidP="00254965" w:rsidRDefault="00EF363D">
      <w:pPr>
        <w:overflowPunct w:val="false"/>
        <w:autoSpaceDE w:val="false"/>
        <w:autoSpaceDN w:val="false"/>
        <w:adjustRightInd w:val="false"/>
        <w:ind w:firstLine="708"/>
        <w:textAlignment w:val="baseline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4. </w:t>
      </w:r>
      <w:r w:rsidRPr="00AC7B66">
        <w:rPr>
          <w:rFonts w:ascii="Arial" w:hAnsi="Arial" w:cs="Arial"/>
        </w:rPr>
        <w:t xml:space="preserve">Na temelju </w:t>
      </w:r>
      <w:r>
        <w:rPr>
          <w:rFonts w:ascii="Arial" w:hAnsi="Arial" w:cs="Arial"/>
        </w:rPr>
        <w:t xml:space="preserve">priznanja okrivljenika i </w:t>
      </w:r>
      <w:r w:rsidRPr="00AC7B66">
        <w:rPr>
          <w:rFonts w:ascii="Arial" w:hAnsi="Arial" w:cs="Arial"/>
        </w:rPr>
        <w:t xml:space="preserve">provedenog dokaznog postupka nedvojbeno je utvrđeno kako </w:t>
      </w:r>
      <w:r>
        <w:rPr>
          <w:rFonts w:ascii="Arial" w:hAnsi="Arial" w:cs="Arial"/>
        </w:rPr>
        <w:t>su okrivljenici ostvarili</w:t>
      </w:r>
      <w:r w:rsidRPr="00AC7B66">
        <w:rPr>
          <w:rFonts w:ascii="Arial" w:hAnsi="Arial" w:cs="Arial"/>
        </w:rPr>
        <w:t xml:space="preserve"> prekršaj opisan u izreci</w:t>
      </w:r>
      <w:r>
        <w:rPr>
          <w:rFonts w:ascii="Arial" w:hAnsi="Arial" w:cs="Arial"/>
        </w:rPr>
        <w:t xml:space="preserve"> ove presude. </w:t>
      </w:r>
      <w:r w:rsidR="003504F9">
        <w:rPr>
          <w:rFonts w:ascii="Arial" w:hAnsi="Arial" w:cs="Arial"/>
        </w:rPr>
        <w:t xml:space="preserve">Nesporno je tijekom postupka utvrđeno kako okrivljenici nisu </w:t>
      </w:r>
      <w:r w:rsidR="00254965">
        <w:rPr>
          <w:rFonts w:ascii="Arial" w:hAnsi="Arial" w:cs="Arial"/>
          <w:iCs/>
        </w:rPr>
        <w:t>do dana 24. studenog 2025. godine izdavanja izvatka dostavili godišnji financijski izvještaj za statističke i druge potrebe 2024. godine</w:t>
      </w:r>
      <w:r w:rsidR="00254965">
        <w:rPr>
          <w:rFonts w:ascii="Arial" w:hAnsi="Arial" w:cs="Arial"/>
          <w:iCs/>
        </w:rPr>
        <w:t>,</w:t>
      </w:r>
      <w:r w:rsidR="00254965">
        <w:rPr>
          <w:rFonts w:ascii="Arial" w:hAnsi="Arial" w:cs="Arial"/>
          <w:iCs/>
        </w:rPr>
        <w:t xml:space="preserve"> radi javne objave za 2024. godinu</w:t>
      </w:r>
      <w:r w:rsidR="00254965">
        <w:rPr>
          <w:rFonts w:ascii="Arial" w:hAnsi="Arial" w:cs="Arial"/>
          <w:iCs/>
        </w:rPr>
        <w:t>,</w:t>
      </w:r>
      <w:r w:rsidR="00254965">
        <w:rPr>
          <w:rFonts w:ascii="Arial" w:hAnsi="Arial" w:cs="Arial"/>
          <w:iCs/>
        </w:rPr>
        <w:t xml:space="preserve"> niti su dostavili izjavu o neaktivnosti.</w:t>
      </w:r>
    </w:p>
    <w:p w:rsidRPr="001B0F03" w:rsidR="00EF363D" w:rsidP="00EF363D" w:rsidRDefault="00EF363D">
      <w:pPr>
        <w:pStyle w:val="Tijelotekst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1B0F03">
        <w:rPr>
          <w:rFonts w:ascii="Arial" w:hAnsi="Arial" w:cs="Arial"/>
        </w:rPr>
        <w:t xml:space="preserve">Stoga je Sud okrivljenike proglasio krivima i izrekao im novčane kazne koje odgovaraju značaju i težini počinjenog djela prekršaja, imovnom stanju i stupnju odgovornosti, kao i okolnostima pod kojima je prekršaj počinjen. Kao olakotnu okolnosti sutkinja je cijenila </w:t>
      </w:r>
      <w:r>
        <w:rPr>
          <w:rFonts w:ascii="Arial" w:hAnsi="Arial" w:cs="Arial"/>
        </w:rPr>
        <w:t xml:space="preserve">iskreno priznanje, okolnosti počinjenja prekršaja i prekršajnu ne kažnjavanost </w:t>
      </w:r>
      <w:r w:rsidR="003504F9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okrivljenika,</w:t>
      </w:r>
      <w:r w:rsidR="003504F9">
        <w:rPr>
          <w:rFonts w:ascii="Arial" w:hAnsi="Arial" w:cs="Arial"/>
        </w:rPr>
        <w:t xml:space="preserve"> a ne kažnjavanost II okrivljenika </w:t>
      </w:r>
      <w:r w:rsidR="00254965">
        <w:rPr>
          <w:rFonts w:ascii="Arial" w:hAnsi="Arial" w:cs="Arial"/>
        </w:rPr>
        <w:t>radi istovrsnih djela prekršaja.  S</w:t>
      </w:r>
      <w:r>
        <w:rPr>
          <w:rFonts w:ascii="Arial" w:hAnsi="Arial" w:cs="Arial"/>
        </w:rPr>
        <w:t>toga će se</w:t>
      </w:r>
      <w:r w:rsidRPr="001B0F03">
        <w:rPr>
          <w:rFonts w:ascii="Arial" w:hAnsi="Arial" w:cs="Arial"/>
        </w:rPr>
        <w:t xml:space="preserve"> svrha kažnjavanja postići i ublaženim novčanim kaznama, uz primjenu članka 37. Prekršajnog zakona, ispod najnižih mjera propisanih novčanih kazni za ovaj prekršaj</w:t>
      </w:r>
      <w:r>
        <w:rPr>
          <w:rFonts w:ascii="Arial" w:hAnsi="Arial" w:cs="Arial"/>
        </w:rPr>
        <w:t xml:space="preserve"> koje su izrečene okrivljenicima</w:t>
      </w:r>
      <w:r w:rsidRPr="001B0F03">
        <w:rPr>
          <w:rFonts w:ascii="Arial" w:hAnsi="Arial" w:cs="Arial"/>
        </w:rPr>
        <w:t>.</w:t>
      </w:r>
    </w:p>
    <w:p w:rsidRPr="00636FAF" w:rsidR="00EF363D" w:rsidP="00EF363D" w:rsidRDefault="00EF363D">
      <w:pPr>
        <w:pStyle w:val="Tijelotekst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6. </w:t>
      </w:r>
      <w:r w:rsidRPr="00636FAF">
        <w:rPr>
          <w:rFonts w:ascii="Arial" w:hAnsi="Arial" w:cs="Arial"/>
        </w:rPr>
        <w:t>Odluka o troškovima prekršajnog postupka temelji se na citiranim zakonskim odredbama, a visina paušala određena je prema duljini i složenosti postupka.</w:t>
      </w:r>
    </w:p>
    <w:p w:rsidRPr="00AC7B66" w:rsidR="0036367F" w:rsidP="00254965" w:rsidRDefault="00142920">
      <w:pPr>
        <w:ind w:firstLine="708"/>
        <w:rPr>
          <w:rFonts w:ascii="Arial" w:hAnsi="Arial" w:cs="Arial"/>
        </w:rPr>
      </w:pPr>
      <w:r w:rsidRPr="00D93D31">
        <w:rPr>
          <w:rFonts w:ascii="Arial" w:hAnsi="Arial" w:cs="Arial"/>
        </w:rPr>
        <w:t xml:space="preserve"> </w:t>
      </w:r>
    </w:p>
    <w:p w:rsidRPr="00AC7B66" w:rsidR="005620D1" w:rsidRDefault="00B77DC1">
      <w:pPr>
        <w:jc w:val="center"/>
        <w:rPr>
          <w:rFonts w:ascii="Arial" w:hAnsi="Arial" w:cs="Arial"/>
        </w:rPr>
      </w:pPr>
      <w:r w:rsidRPr="00AC7B66">
        <w:rPr>
          <w:rFonts w:ascii="Arial" w:hAnsi="Arial" w:cs="Arial"/>
        </w:rPr>
        <w:t xml:space="preserve">U </w:t>
      </w:r>
      <w:r w:rsidRPr="00AC7B66" w:rsidR="00005898">
        <w:rPr>
          <w:rFonts w:ascii="Arial" w:hAnsi="Arial" w:cs="Arial"/>
        </w:rPr>
        <w:t xml:space="preserve">Zagrebu, </w:t>
      </w:r>
      <w:r w:rsidRPr="00AC7B66" w:rsidR="000D5856">
        <w:rPr>
          <w:rFonts w:ascii="Arial" w:hAnsi="Arial" w:cs="Arial"/>
        </w:rPr>
        <w:t xml:space="preserve"> </w:t>
      </w:r>
      <w:r w:rsidR="00EF363D">
        <w:rPr>
          <w:rFonts w:ascii="Arial" w:hAnsi="Arial" w:cs="Arial"/>
        </w:rPr>
        <w:t>4. svibnja</w:t>
      </w:r>
      <w:r w:rsidR="0056589F">
        <w:rPr>
          <w:rFonts w:ascii="Arial" w:hAnsi="Arial" w:cs="Arial"/>
        </w:rPr>
        <w:t xml:space="preserve"> 202</w:t>
      </w:r>
      <w:r w:rsidR="00142920">
        <w:rPr>
          <w:rFonts w:ascii="Arial" w:hAnsi="Arial" w:cs="Arial"/>
        </w:rPr>
        <w:t>6</w:t>
      </w:r>
      <w:r w:rsidR="0056589F">
        <w:rPr>
          <w:rFonts w:ascii="Arial" w:hAnsi="Arial" w:cs="Arial"/>
        </w:rPr>
        <w:t>.</w:t>
      </w:r>
    </w:p>
    <w:p w:rsidRPr="00AC7B66" w:rsidR="00692658" w:rsidP="003724CE" w:rsidRDefault="00692658">
      <w:pPr>
        <w:pStyle w:val="Naslov4"/>
        <w:jc w:val="left"/>
        <w:rPr>
          <w:rFonts w:ascii="Arial" w:hAnsi="Arial" w:cs="Arial"/>
          <w:b w:val="false"/>
        </w:rPr>
      </w:pPr>
    </w:p>
    <w:p w:rsidRPr="00AC7B66" w:rsidR="00692658" w:rsidP="003724CE" w:rsidRDefault="00692658">
      <w:pPr>
        <w:pStyle w:val="Naslov4"/>
        <w:jc w:val="left"/>
        <w:rPr>
          <w:rFonts w:ascii="Arial" w:hAnsi="Arial" w:cs="Arial"/>
          <w:b w:val="false"/>
        </w:rPr>
      </w:pPr>
    </w:p>
    <w:p w:rsidRPr="003D2EDA" w:rsidR="00914A05" w:rsidP="00693009" w:rsidRDefault="00914A05">
      <w:pPr>
        <w:ind w:left="-851"/>
        <w:rPr>
          <w:rFonts w:ascii="Arial" w:hAnsi="Arial" w:cs="Arial"/>
        </w:rPr>
      </w:pPr>
      <w:r w:rsidRPr="003D2EDA">
        <w:rPr>
          <w:rFonts w:ascii="Arial" w:hAnsi="Arial" w:cs="Arial"/>
        </w:rPr>
        <w:t xml:space="preserve">                 Zapisniča</w:t>
      </w:r>
      <w:r w:rsidR="001134EC">
        <w:rPr>
          <w:rFonts w:ascii="Arial" w:hAnsi="Arial" w:cs="Arial"/>
        </w:rPr>
        <w:t>rka</w:t>
      </w:r>
      <w:r w:rsidR="001134EC">
        <w:rPr>
          <w:rFonts w:ascii="Arial" w:hAnsi="Arial" w:cs="Arial"/>
        </w:rPr>
        <w:tab/>
      </w:r>
      <w:r w:rsidR="001134EC">
        <w:rPr>
          <w:rFonts w:ascii="Arial" w:hAnsi="Arial" w:cs="Arial"/>
        </w:rPr>
        <w:tab/>
      </w:r>
      <w:r w:rsidR="001134EC">
        <w:rPr>
          <w:rFonts w:ascii="Arial" w:hAnsi="Arial" w:cs="Arial"/>
        </w:rPr>
        <w:tab/>
      </w:r>
      <w:r w:rsidR="001134EC">
        <w:rPr>
          <w:rFonts w:ascii="Arial" w:hAnsi="Arial" w:cs="Arial"/>
        </w:rPr>
        <w:tab/>
      </w:r>
      <w:r w:rsidR="001134EC">
        <w:rPr>
          <w:rFonts w:ascii="Arial" w:hAnsi="Arial" w:cs="Arial"/>
        </w:rPr>
        <w:tab/>
      </w:r>
      <w:r w:rsidR="001134EC">
        <w:rPr>
          <w:rFonts w:ascii="Arial" w:hAnsi="Arial" w:cs="Arial"/>
        </w:rPr>
        <w:tab/>
        <w:t xml:space="preserve">                      </w:t>
      </w:r>
      <w:r w:rsidRPr="003D2EDA">
        <w:rPr>
          <w:rFonts w:ascii="Arial" w:hAnsi="Arial" w:cs="Arial"/>
        </w:rPr>
        <w:t>Sutkinja</w:t>
      </w:r>
    </w:p>
    <w:p w:rsidRPr="003D2EDA" w:rsidR="00914A05" w:rsidP="00693009" w:rsidRDefault="001134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3D2EDA" w:rsidR="00914A05">
        <w:rPr>
          <w:rFonts w:ascii="Arial" w:hAnsi="Arial" w:cs="Arial"/>
        </w:rPr>
        <w:t>Biljana Maljković</w:t>
      </w:r>
      <w:r w:rsidR="00025166">
        <w:rPr>
          <w:rFonts w:ascii="Arial" w:hAnsi="Arial" w:cs="Arial"/>
        </w:rPr>
        <w:t xml:space="preserve">    </w:t>
      </w:r>
      <w:r w:rsidRPr="003D2EDA" w:rsidR="00914A05">
        <w:rPr>
          <w:rFonts w:ascii="Arial" w:hAnsi="Arial" w:cs="Arial"/>
        </w:rPr>
        <w:tab/>
      </w:r>
      <w:r w:rsidRPr="003D2EDA" w:rsidR="00914A05">
        <w:rPr>
          <w:rFonts w:ascii="Arial" w:hAnsi="Arial" w:cs="Arial"/>
        </w:rPr>
        <w:tab/>
        <w:t xml:space="preserve">     </w:t>
      </w:r>
      <w:r w:rsidRPr="003D2EDA" w:rsidR="00914A05">
        <w:rPr>
          <w:rFonts w:ascii="Arial" w:hAnsi="Arial" w:cs="Arial"/>
        </w:rPr>
        <w:tab/>
        <w:t xml:space="preserve">                           </w:t>
      </w:r>
      <w:r w:rsidR="00914A05">
        <w:rPr>
          <w:rFonts w:ascii="Arial" w:hAnsi="Arial" w:cs="Arial"/>
        </w:rPr>
        <w:t xml:space="preserve">   </w:t>
      </w:r>
      <w:r w:rsidRPr="003D2EDA" w:rsidR="00914A05">
        <w:rPr>
          <w:rFonts w:ascii="Arial" w:hAnsi="Arial" w:cs="Arial"/>
        </w:rPr>
        <w:t xml:space="preserve"> </w:t>
      </w:r>
      <w:r w:rsidR="00025166">
        <w:rPr>
          <w:rFonts w:ascii="Arial" w:hAnsi="Arial" w:cs="Arial"/>
        </w:rPr>
        <w:t xml:space="preserve">           Mirela Prstec Batarelo</w:t>
      </w:r>
    </w:p>
    <w:p w:rsidRPr="003D2EDA" w:rsidR="00914A05" w:rsidP="00693009" w:rsidRDefault="00914A05">
      <w:pPr>
        <w:ind w:left="-851"/>
        <w:rPr>
          <w:rFonts w:ascii="Arial" w:hAnsi="Arial" w:cs="Arial"/>
        </w:rPr>
      </w:pPr>
    </w:p>
    <w:p w:rsidR="00202262" w:rsidP="00914A05" w:rsidRDefault="00202262">
      <w:pPr>
        <w:rPr>
          <w:rFonts w:ascii="Arial" w:hAnsi="Arial" w:cs="Arial"/>
        </w:rPr>
      </w:pPr>
    </w:p>
    <w:p w:rsidRPr="00AC7B66" w:rsidR="00202262" w:rsidP="00914A05" w:rsidRDefault="00202262">
      <w:pPr>
        <w:rPr>
          <w:rFonts w:ascii="Arial" w:hAnsi="Arial" w:cs="Arial"/>
        </w:rPr>
      </w:pPr>
    </w:p>
    <w:p w:rsidRPr="00AC7B66" w:rsidR="005620D1" w:rsidP="00507DA5" w:rsidRDefault="005620D1">
      <w:pPr>
        <w:ind w:firstLine="708"/>
        <w:rPr>
          <w:rFonts w:ascii="Arial" w:hAnsi="Arial" w:cs="Arial"/>
        </w:rPr>
      </w:pPr>
      <w:r w:rsidRPr="00AC7B66">
        <w:rPr>
          <w:rFonts w:ascii="Arial" w:hAnsi="Arial" w:cs="Arial"/>
        </w:rPr>
        <w:t>UPUTA O  PRAVNOM LIJEKU:</w:t>
      </w:r>
    </w:p>
    <w:p w:rsidRPr="00AC7B66" w:rsidR="005620D1" w:rsidP="0098762A" w:rsidRDefault="005620D1">
      <w:pPr>
        <w:rPr>
          <w:rFonts w:ascii="Arial" w:hAnsi="Arial" w:cs="Arial"/>
        </w:rPr>
      </w:pPr>
      <w:r w:rsidRPr="00AC7B66">
        <w:rPr>
          <w:rFonts w:ascii="Arial" w:hAnsi="Arial" w:cs="Arial"/>
        </w:rPr>
        <w:tab/>
        <w:t xml:space="preserve">Protiv </w:t>
      </w:r>
      <w:r w:rsidRPr="00AC7B66" w:rsidR="00507DA5">
        <w:rPr>
          <w:rFonts w:ascii="Arial" w:hAnsi="Arial" w:cs="Arial"/>
        </w:rPr>
        <w:t xml:space="preserve">ove </w:t>
      </w:r>
      <w:r w:rsidRPr="00AC7B66" w:rsidR="008A22FE">
        <w:rPr>
          <w:rFonts w:ascii="Arial" w:hAnsi="Arial" w:cs="Arial"/>
        </w:rPr>
        <w:t>presude</w:t>
      </w:r>
      <w:r w:rsidRPr="00AC7B66">
        <w:rPr>
          <w:rFonts w:ascii="Arial" w:hAnsi="Arial" w:cs="Arial"/>
        </w:rPr>
        <w:t xml:space="preserve"> </w:t>
      </w:r>
      <w:r w:rsidRPr="00AC7B66" w:rsidR="00507DA5">
        <w:rPr>
          <w:rFonts w:ascii="Arial" w:hAnsi="Arial" w:cs="Arial"/>
        </w:rPr>
        <w:t>stranke mogu podnijeti</w:t>
      </w:r>
      <w:r w:rsidRPr="00AC7B66" w:rsidR="008A22FE">
        <w:rPr>
          <w:rFonts w:ascii="Arial" w:hAnsi="Arial" w:cs="Arial"/>
        </w:rPr>
        <w:t xml:space="preserve"> žalb</w:t>
      </w:r>
      <w:r w:rsidRPr="00AC7B66" w:rsidR="00507DA5">
        <w:rPr>
          <w:rFonts w:ascii="Arial" w:hAnsi="Arial" w:cs="Arial"/>
        </w:rPr>
        <w:t>u</w:t>
      </w:r>
      <w:r w:rsidRPr="00AC7B66" w:rsidR="00E96E81">
        <w:rPr>
          <w:rFonts w:ascii="Arial" w:hAnsi="Arial" w:cs="Arial"/>
        </w:rPr>
        <w:t xml:space="preserve"> </w:t>
      </w:r>
      <w:r w:rsidRPr="00AC7B66">
        <w:rPr>
          <w:rFonts w:ascii="Arial" w:hAnsi="Arial" w:cs="Arial"/>
        </w:rPr>
        <w:t>u roku od 8 dana</w:t>
      </w:r>
      <w:r w:rsidRPr="00AC7B66" w:rsidR="008A22FE">
        <w:rPr>
          <w:rFonts w:ascii="Arial" w:hAnsi="Arial" w:cs="Arial"/>
        </w:rPr>
        <w:t xml:space="preserve"> od dana </w:t>
      </w:r>
      <w:r w:rsidRPr="00AC7B66" w:rsidR="00005898">
        <w:rPr>
          <w:rFonts w:ascii="Arial" w:hAnsi="Arial" w:cs="Arial"/>
        </w:rPr>
        <w:t xml:space="preserve">dostave </w:t>
      </w:r>
      <w:r w:rsidRPr="00AC7B66" w:rsidR="008A22FE">
        <w:rPr>
          <w:rFonts w:ascii="Arial" w:hAnsi="Arial" w:cs="Arial"/>
        </w:rPr>
        <w:t xml:space="preserve"> prijepisa presude</w:t>
      </w:r>
      <w:r w:rsidRPr="00AC7B66" w:rsidR="0039453E">
        <w:rPr>
          <w:rFonts w:ascii="Arial" w:hAnsi="Arial" w:cs="Arial"/>
        </w:rPr>
        <w:t xml:space="preserve">. Žalba se podnosi </w:t>
      </w:r>
      <w:r w:rsidRPr="00AC7B66" w:rsidR="00507DA5">
        <w:rPr>
          <w:rFonts w:ascii="Arial" w:hAnsi="Arial" w:cs="Arial"/>
        </w:rPr>
        <w:t xml:space="preserve">pismeno u dva istovjetna primjerka, putem ovog Suda, bez naplate takse, na adresu: </w:t>
      </w:r>
      <w:r w:rsidRPr="00AC7B66" w:rsidR="00A15651">
        <w:rPr>
          <w:rFonts w:ascii="Arial" w:hAnsi="Arial" w:cs="Arial"/>
        </w:rPr>
        <w:t>Općinski p</w:t>
      </w:r>
      <w:r w:rsidRPr="00AC7B66" w:rsidR="00507DA5">
        <w:rPr>
          <w:rFonts w:ascii="Arial" w:hAnsi="Arial" w:cs="Arial"/>
        </w:rPr>
        <w:t xml:space="preserve">rekršajni sud u Zagrebu, Zagreb, </w:t>
      </w:r>
      <w:r w:rsidRPr="00AC7B66" w:rsidR="00CE2D2B">
        <w:rPr>
          <w:rFonts w:ascii="Arial" w:hAnsi="Arial" w:cs="Arial"/>
        </w:rPr>
        <w:t>Avenija Dubrovnik 8</w:t>
      </w:r>
      <w:r w:rsidRPr="00AC7B66" w:rsidR="00507DA5">
        <w:rPr>
          <w:rFonts w:ascii="Arial" w:hAnsi="Arial" w:cs="Arial"/>
        </w:rPr>
        <w:t xml:space="preserve">, pozivom na gornji broj, </w:t>
      </w:r>
      <w:r w:rsidRPr="00AC7B66" w:rsidR="0039453E">
        <w:rPr>
          <w:rFonts w:ascii="Arial" w:hAnsi="Arial" w:cs="Arial"/>
        </w:rPr>
        <w:t xml:space="preserve">a o </w:t>
      </w:r>
      <w:r w:rsidRPr="00AC7B66" w:rsidR="00507DA5">
        <w:rPr>
          <w:rFonts w:ascii="Arial" w:hAnsi="Arial" w:cs="Arial"/>
        </w:rPr>
        <w:t>istoj</w:t>
      </w:r>
      <w:r w:rsidRPr="00AC7B66" w:rsidR="0039453E">
        <w:rPr>
          <w:rFonts w:ascii="Arial" w:hAnsi="Arial" w:cs="Arial"/>
        </w:rPr>
        <w:t xml:space="preserve"> odlučuje Visoki prekršajni sud Republike Hrvatske</w:t>
      </w:r>
      <w:r w:rsidRPr="00AC7B66">
        <w:rPr>
          <w:rFonts w:ascii="Arial" w:hAnsi="Arial" w:cs="Arial"/>
        </w:rPr>
        <w:t>.</w:t>
      </w:r>
    </w:p>
    <w:p w:rsidR="00E64752" w:rsidP="00E64752" w:rsidRDefault="00A647BD">
      <w:pPr>
        <w:rPr>
          <w:rFonts w:ascii="Arial" w:hAnsi="Arial" w:cs="Arial"/>
        </w:rPr>
      </w:pPr>
      <w:r w:rsidRPr="00AC7B66">
        <w:rPr>
          <w:rFonts w:ascii="Arial" w:hAnsi="Arial" w:cs="Arial"/>
        </w:rPr>
        <w:tab/>
      </w:r>
    </w:p>
    <w:p w:rsidR="00202262" w:rsidP="00E64752" w:rsidRDefault="00202262">
      <w:pPr>
        <w:rPr>
          <w:rFonts w:ascii="Arial" w:hAnsi="Arial" w:cs="Arial"/>
        </w:rPr>
      </w:pPr>
    </w:p>
    <w:p w:rsidRPr="00AC7B66" w:rsidR="00202262" w:rsidP="00E64752" w:rsidRDefault="00202262">
      <w:pPr>
        <w:rPr>
          <w:rFonts w:ascii="Arial" w:hAnsi="Arial" w:cs="Arial"/>
        </w:rPr>
      </w:pPr>
    </w:p>
    <w:p w:rsidRPr="00AC7B66" w:rsidR="00C9375C" w:rsidP="00E64752" w:rsidRDefault="00C9375C">
      <w:pPr>
        <w:rPr>
          <w:rFonts w:ascii="Arial" w:hAnsi="Arial" w:cs="Arial"/>
        </w:rPr>
      </w:pPr>
    </w:p>
    <w:p w:rsidRPr="001B0F03" w:rsidR="00025166" w:rsidP="00025166" w:rsidRDefault="00025166">
      <w:pPr>
        <w:rPr>
          <w:rFonts w:ascii="Arial" w:hAnsi="Arial" w:cs="Arial"/>
        </w:rPr>
      </w:pPr>
      <w:r w:rsidRPr="001B0F03">
        <w:rPr>
          <w:rFonts w:ascii="Arial" w:hAnsi="Arial" w:cs="Arial"/>
        </w:rPr>
        <w:t>Dostavna naredba:</w:t>
      </w:r>
    </w:p>
    <w:p w:rsidR="0056589F" w:rsidP="00025166" w:rsidRDefault="00EF363D">
      <w:pPr>
        <w:rPr>
          <w:rFonts w:ascii="Arial" w:hAnsi="Arial" w:cs="Arial"/>
          <w:bCs/>
        </w:rPr>
      </w:pPr>
      <w:r>
        <w:rPr>
          <w:rFonts w:ascii="Arial" w:hAnsi="Arial" w:cs="Arial"/>
        </w:rPr>
        <w:t>1. I-</w:t>
      </w:r>
      <w:proofErr w:type="spellStart"/>
      <w:r>
        <w:rPr>
          <w:rFonts w:ascii="Arial" w:hAnsi="Arial" w:cs="Arial"/>
        </w:rPr>
        <w:t>okr</w:t>
      </w:r>
      <w:proofErr w:type="spellEnd"/>
      <w:r>
        <w:rPr>
          <w:rFonts w:ascii="Arial" w:hAnsi="Arial" w:cs="Arial"/>
        </w:rPr>
        <w:t>.</w:t>
      </w:r>
      <w:r w:rsidRPr="001B0F03" w:rsidR="00025166">
        <w:rPr>
          <w:rFonts w:ascii="Arial" w:hAnsi="Arial" w:cs="Arial"/>
        </w:rPr>
        <w:t xml:space="preserve"> pravnoj osobi: </w:t>
      </w:r>
      <w:r w:rsidR="00293C4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PlayHera</w:t>
      </w:r>
      <w:proofErr w:type="spellEnd"/>
      <w:r>
        <w:rPr>
          <w:rFonts w:ascii="Arial" w:hAnsi="Arial" w:cs="Arial"/>
        </w:rPr>
        <w:t xml:space="preserve"> Technology </w:t>
      </w:r>
      <w:r>
        <w:rPr>
          <w:rFonts w:ascii="Arial" w:hAnsi="Arial" w:cs="Arial"/>
          <w:bCs/>
        </w:rPr>
        <w:t>d.o.o.</w:t>
      </w:r>
      <w:r w:rsidRPr="00116DE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Zagreb</w:t>
      </w:r>
      <w:r w:rsidRPr="00116DE6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Zavrtnica 17</w:t>
      </w:r>
    </w:p>
    <w:p w:rsidR="00EF363D" w:rsidP="00025166" w:rsidRDefault="00025166">
      <w:pPr>
        <w:rPr>
          <w:rFonts w:ascii="Arial" w:hAnsi="Arial" w:cs="Arial"/>
          <w:bCs/>
        </w:rPr>
      </w:pPr>
      <w:r>
        <w:rPr>
          <w:rFonts w:ascii="Arial" w:hAnsi="Arial" w:cs="Arial"/>
        </w:rPr>
        <w:t>2. II-</w:t>
      </w:r>
      <w:proofErr w:type="spellStart"/>
      <w:r>
        <w:rPr>
          <w:rFonts w:ascii="Arial" w:hAnsi="Arial" w:cs="Arial"/>
        </w:rPr>
        <w:t>okr</w:t>
      </w:r>
      <w:proofErr w:type="spellEnd"/>
      <w:r>
        <w:rPr>
          <w:rFonts w:ascii="Arial" w:hAnsi="Arial" w:cs="Arial"/>
        </w:rPr>
        <w:t>.</w:t>
      </w:r>
      <w:r w:rsidR="00EF363D">
        <w:rPr>
          <w:rFonts w:ascii="Arial" w:hAnsi="Arial" w:cs="Arial"/>
        </w:rPr>
        <w:t xml:space="preserve"> odgovornoj osobi:</w:t>
      </w:r>
      <w:r w:rsidR="00254965">
        <w:rPr>
          <w:rFonts w:ascii="Arial" w:hAnsi="Arial" w:cs="Arial"/>
        </w:rPr>
        <w:t xml:space="preserve"> </w:t>
      </w:r>
      <w:r w:rsidR="00EF363D">
        <w:rPr>
          <w:rFonts w:ascii="Arial" w:hAnsi="Arial" w:cs="Arial"/>
          <w:bCs/>
        </w:rPr>
        <w:t xml:space="preserve">Dino </w:t>
      </w:r>
      <w:proofErr w:type="spellStart"/>
      <w:r w:rsidR="00EF363D">
        <w:rPr>
          <w:rFonts w:ascii="Arial" w:hAnsi="Arial" w:cs="Arial"/>
          <w:bCs/>
        </w:rPr>
        <w:t>Nušinović</w:t>
      </w:r>
      <w:proofErr w:type="spellEnd"/>
      <w:r w:rsidR="00EF363D">
        <w:rPr>
          <w:rFonts w:ascii="Arial" w:hAnsi="Arial" w:cs="Arial"/>
          <w:bCs/>
        </w:rPr>
        <w:t>, Zagreb, Trg kralja Tomislava 20</w:t>
      </w:r>
      <w:r w:rsidR="00EF363D">
        <w:rPr>
          <w:rFonts w:ascii="Arial" w:hAnsi="Arial" w:cs="Arial"/>
          <w:bCs/>
        </w:rPr>
        <w:t>.</w:t>
      </w:r>
    </w:p>
    <w:p w:rsidR="00EF363D" w:rsidP="00025166" w:rsidRDefault="00EF363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</w:t>
      </w:r>
      <w:r w:rsidR="00254965">
        <w:rPr>
          <w:rFonts w:ascii="Arial" w:hAnsi="Arial" w:cs="Arial"/>
          <w:bCs/>
        </w:rPr>
        <w:t xml:space="preserve"> Odvjetničko društvo: </w:t>
      </w:r>
      <w:bookmarkStart w:name="_GoBack" w:id="0"/>
      <w:bookmarkEnd w:id="0"/>
      <w:r>
        <w:rPr>
          <w:rFonts w:ascii="Arial" w:hAnsi="Arial" w:cs="Arial"/>
          <w:bCs/>
        </w:rPr>
        <w:t xml:space="preserve">Gugić, Kovačić i </w:t>
      </w:r>
      <w:proofErr w:type="spellStart"/>
      <w:r>
        <w:rPr>
          <w:rFonts w:ascii="Arial" w:hAnsi="Arial" w:cs="Arial"/>
          <w:bCs/>
        </w:rPr>
        <w:t>Krivić</w:t>
      </w:r>
      <w:proofErr w:type="spellEnd"/>
      <w:r>
        <w:rPr>
          <w:rFonts w:ascii="Arial" w:hAnsi="Arial" w:cs="Arial"/>
          <w:bCs/>
        </w:rPr>
        <w:t>, Zagreb, Radnička cesta 52.</w:t>
      </w:r>
    </w:p>
    <w:p w:rsidRPr="001B0F03" w:rsidR="00025166" w:rsidP="00025166" w:rsidRDefault="00EF363D">
      <w:pPr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1B0F03" w:rsidR="00025166">
        <w:rPr>
          <w:rFonts w:ascii="Arial" w:hAnsi="Arial" w:cs="Arial"/>
        </w:rPr>
        <w:t xml:space="preserve">. tužitelju: Financijska agencija, Regionalni centar Zagreb, Zagreb, Ulica grada Vukovara 70 </w:t>
      </w:r>
    </w:p>
    <w:p w:rsidRPr="001B0F03" w:rsidR="00025166" w:rsidP="00025166" w:rsidRDefault="00EF363D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1B0F03" w:rsidR="00025166">
        <w:rPr>
          <w:rFonts w:ascii="Arial" w:hAnsi="Arial" w:cs="Arial"/>
        </w:rPr>
        <w:t xml:space="preserve">. pismohrani </w:t>
      </w:r>
    </w:p>
    <w:p w:rsidRPr="00AC7B66" w:rsidR="001D1FA4" w:rsidP="006F44A6" w:rsidRDefault="001D1FA4">
      <w:pPr>
        <w:jc w:val="right"/>
        <w:rPr>
          <w:rFonts w:ascii="Arial" w:hAnsi="Arial" w:cs="Arial"/>
        </w:rPr>
      </w:pPr>
    </w:p>
    <w:p w:rsidRPr="00AC7B66" w:rsidR="001D1FA4" w:rsidP="006F44A6" w:rsidRDefault="001D1FA4">
      <w:pPr>
        <w:jc w:val="right"/>
        <w:rPr>
          <w:rFonts w:ascii="Arial" w:hAnsi="Arial" w:cs="Arial"/>
        </w:rPr>
      </w:pPr>
    </w:p>
    <w:p w:rsidRPr="00AC7B66" w:rsidR="005620D1" w:rsidP="006F44A6" w:rsidRDefault="006F44A6">
      <w:pPr>
        <w:ind w:left="4956" w:firstLine="708"/>
        <w:jc w:val="right"/>
        <w:rPr>
          <w:rFonts w:ascii="Arial" w:hAnsi="Arial" w:cs="Arial"/>
        </w:rPr>
      </w:pPr>
      <w:r w:rsidRPr="00AC7B66">
        <w:rPr>
          <w:rFonts w:ascii="Arial" w:hAnsi="Arial" w:cs="Arial"/>
        </w:rPr>
        <w:tab/>
      </w:r>
      <w:r w:rsidRPr="00AC7B66">
        <w:rPr>
          <w:rFonts w:ascii="Arial" w:hAnsi="Arial" w:cs="Arial"/>
        </w:rPr>
        <w:tab/>
      </w:r>
      <w:r w:rsidRPr="00AC7B66">
        <w:rPr>
          <w:rFonts w:ascii="Arial" w:hAnsi="Arial" w:cs="Arial"/>
        </w:rPr>
        <w:tab/>
      </w:r>
      <w:r w:rsidRPr="00AC7B66">
        <w:rPr>
          <w:rFonts w:ascii="Arial" w:hAnsi="Arial" w:cs="Arial"/>
        </w:rPr>
        <w:tab/>
      </w:r>
      <w:r w:rsidRPr="00AC7B66">
        <w:rPr>
          <w:rFonts w:ascii="Arial" w:hAnsi="Arial" w:cs="Arial"/>
        </w:rPr>
        <w:tab/>
      </w:r>
    </w:p>
    <w:sectPr w:rsidRPr="00AC7B66" w:rsidR="005620D1" w:rsidSect="00B25FE0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40ED2" w:rsidRDefault="00740ED2">
      <w:r>
        <w:separator/>
      </w:r>
    </w:p>
  </w:endnote>
  <w:endnote w:type="continuationSeparator" w:id="0">
    <w:p w:rsidR="00740ED2" w:rsidRDefault="00740ED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40ED2" w:rsidRDefault="00740ED2">
      <w:r>
        <w:separator/>
      </w:r>
    </w:p>
  </w:footnote>
  <w:footnote w:type="continuationSeparator" w:id="0">
    <w:p w:rsidR="00740ED2" w:rsidRDefault="00740ED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B26F0" w:rsidP="00AB127A" w:rsidRDefault="00FB26F0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FB26F0" w:rsidRDefault="00FB26F0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B26F0" w:rsidP="00AB127A" w:rsidRDefault="00FB26F0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54965">
      <w:rPr>
        <w:rStyle w:val="Brojstranice"/>
        <w:noProof/>
      </w:rPr>
      <w:t>2</w:t>
    </w:r>
    <w:r>
      <w:rPr>
        <w:rStyle w:val="Brojstranice"/>
      </w:rPr>
      <w:fldChar w:fldCharType="end"/>
    </w:r>
  </w:p>
  <w:p w:rsidRPr="00454CC0" w:rsidR="00584741" w:rsidP="00584741" w:rsidRDefault="001C5A0F">
    <w:pPr>
      <w:pStyle w:val="Naslov1"/>
      <w:ind w:left="3540" w:firstLine="708"/>
      <w:jc w:val="right"/>
      <w:rPr>
        <w:b w:val="false"/>
        <w:sz w:val="24"/>
      </w:rPr>
    </w:pPr>
    <w:r>
      <w:rPr>
        <w:rFonts w:ascii="Arial" w:hAnsi="Arial" w:cs="Arial"/>
        <w:b w:val="false"/>
        <w:sz w:val="24"/>
      </w:rPr>
      <w:t xml:space="preserve">Poslovni broj: </w:t>
    </w:r>
    <w:r w:rsidRPr="009E7CE9" w:rsidR="000A4741">
      <w:rPr>
        <w:rFonts w:ascii="Arial" w:hAnsi="Arial" w:cs="Arial"/>
        <w:b w:val="false"/>
        <w:sz w:val="24"/>
      </w:rPr>
      <w:t>Pp-</w:t>
    </w:r>
    <w:r w:rsidR="00770FD3">
      <w:rPr>
        <w:rFonts w:ascii="Arial" w:hAnsi="Arial" w:cs="Arial"/>
        <w:b w:val="false"/>
        <w:sz w:val="24"/>
      </w:rPr>
      <w:t>2544</w:t>
    </w:r>
    <w:r w:rsidR="00584741">
      <w:rPr>
        <w:rFonts w:ascii="Arial" w:hAnsi="Arial" w:cs="Arial"/>
        <w:b w:val="false"/>
        <w:sz w:val="24"/>
      </w:rPr>
      <w:t>/202</w:t>
    </w:r>
    <w:r w:rsidR="00770FD3">
      <w:rPr>
        <w:rFonts w:ascii="Arial" w:hAnsi="Arial" w:cs="Arial"/>
        <w:b w:val="false"/>
        <w:sz w:val="24"/>
      </w:rPr>
      <w:t>6</w:t>
    </w: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B26F0" w:rsidRDefault="00FB26F0">
    <w:pPr>
      <w:pStyle w:val="Zaglavlje"/>
      <w:rPr>
        <w:b/>
        <w:bCs/>
      </w:rPr>
    </w:pPr>
    <w:r>
      <w:t xml:space="preserve">                                                                               </w:t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CE2B0A"/>
    <w:multiLevelType w:val="hybridMultilevel"/>
    <w:tmpl w:val="3E2A49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B282B"/>
    <w:multiLevelType w:val="hybridMultilevel"/>
    <w:tmpl w:val="90B85768"/>
    <w:lvl w:ilvl="0" w:tplc="878C965A">
      <w:start w:val="2"/>
      <w:numFmt w:val="bullet"/>
      <w:lvlText w:val="-"/>
      <w:lvlJc w:val="left"/>
      <w:pPr>
        <w:ind w:left="643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363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083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03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523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243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4963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683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03" w:hanging="360"/>
      </w:pPr>
      <w:rPr>
        <w:rFonts w:hint="default" w:ascii="Wingdings" w:hAnsi="Wingdings"/>
      </w:rPr>
    </w:lvl>
  </w:abstractNum>
  <w:abstractNum w:abstractNumId="2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DA3497"/>
    <w:multiLevelType w:val="hybridMultilevel"/>
    <w:tmpl w:val="B0EA8868"/>
    <w:lvl w:ilvl="0" w:tplc="C6CE5380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04248F"/>
    <w:multiLevelType w:val="hybridMultilevel"/>
    <w:tmpl w:val="19623854"/>
    <w:lvl w:ilvl="0" w:tplc="14B60AD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567766DC"/>
    <w:multiLevelType w:val="hybridMultilevel"/>
    <w:tmpl w:val="A6FE04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2D56F5"/>
    <w:multiLevelType w:val="hybridMultilevel"/>
    <w:tmpl w:val="FACABA6E"/>
    <w:lvl w:ilvl="0" w:tplc="1A84A6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EB5721A"/>
    <w:multiLevelType w:val="hybridMultilevel"/>
    <w:tmpl w:val="99EA22D2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491556"/>
    <w:multiLevelType w:val="hybridMultilevel"/>
    <w:tmpl w:val="1564DC88"/>
    <w:lvl w:ilvl="0" w:tplc="B8BEF372">
      <w:start w:val="2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displayBackgroundShape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123905" v:ext="edit">
      <o:colormenu fillcolor="none [661]" v:ext="edi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499A"/>
    <w:rsid w:val="00005898"/>
    <w:rsid w:val="00006EDC"/>
    <w:rsid w:val="00011A82"/>
    <w:rsid w:val="00012A4C"/>
    <w:rsid w:val="00025166"/>
    <w:rsid w:val="00037E96"/>
    <w:rsid w:val="00055FE4"/>
    <w:rsid w:val="00064D58"/>
    <w:rsid w:val="000663D2"/>
    <w:rsid w:val="00071F31"/>
    <w:rsid w:val="00082DE1"/>
    <w:rsid w:val="00084D87"/>
    <w:rsid w:val="00091D97"/>
    <w:rsid w:val="000964D9"/>
    <w:rsid w:val="000A4741"/>
    <w:rsid w:val="000A49E3"/>
    <w:rsid w:val="000A5DC3"/>
    <w:rsid w:val="000B23DA"/>
    <w:rsid w:val="000B6F65"/>
    <w:rsid w:val="000D4C3C"/>
    <w:rsid w:val="000D5856"/>
    <w:rsid w:val="000E7318"/>
    <w:rsid w:val="00100BDF"/>
    <w:rsid w:val="001134EC"/>
    <w:rsid w:val="00127BEC"/>
    <w:rsid w:val="00130732"/>
    <w:rsid w:val="00136779"/>
    <w:rsid w:val="00136A82"/>
    <w:rsid w:val="0014081A"/>
    <w:rsid w:val="00142920"/>
    <w:rsid w:val="00151DE4"/>
    <w:rsid w:val="001552BD"/>
    <w:rsid w:val="00161DE7"/>
    <w:rsid w:val="00174B19"/>
    <w:rsid w:val="00175AB7"/>
    <w:rsid w:val="00176A35"/>
    <w:rsid w:val="001779BD"/>
    <w:rsid w:val="001805F4"/>
    <w:rsid w:val="0018231D"/>
    <w:rsid w:val="00183901"/>
    <w:rsid w:val="00187D7A"/>
    <w:rsid w:val="00190AB6"/>
    <w:rsid w:val="00191CD1"/>
    <w:rsid w:val="001A0253"/>
    <w:rsid w:val="001B1B4A"/>
    <w:rsid w:val="001C22FA"/>
    <w:rsid w:val="001C5A0F"/>
    <w:rsid w:val="001C796B"/>
    <w:rsid w:val="001D1998"/>
    <w:rsid w:val="001D1FA4"/>
    <w:rsid w:val="001D746F"/>
    <w:rsid w:val="001E2A9D"/>
    <w:rsid w:val="001E5851"/>
    <w:rsid w:val="001E7D45"/>
    <w:rsid w:val="001F7BD8"/>
    <w:rsid w:val="00202262"/>
    <w:rsid w:val="002058C5"/>
    <w:rsid w:val="002128BA"/>
    <w:rsid w:val="002141F7"/>
    <w:rsid w:val="002147E9"/>
    <w:rsid w:val="00220EB4"/>
    <w:rsid w:val="00227846"/>
    <w:rsid w:val="00230E80"/>
    <w:rsid w:val="0024123E"/>
    <w:rsid w:val="00247F6A"/>
    <w:rsid w:val="00251164"/>
    <w:rsid w:val="00254965"/>
    <w:rsid w:val="00273F7F"/>
    <w:rsid w:val="00275CF3"/>
    <w:rsid w:val="00285CC7"/>
    <w:rsid w:val="0028772E"/>
    <w:rsid w:val="00293C46"/>
    <w:rsid w:val="002A03F6"/>
    <w:rsid w:val="002A1D4D"/>
    <w:rsid w:val="002A3849"/>
    <w:rsid w:val="002A5F52"/>
    <w:rsid w:val="002B70D4"/>
    <w:rsid w:val="002C1BF8"/>
    <w:rsid w:val="002D26F0"/>
    <w:rsid w:val="002D5779"/>
    <w:rsid w:val="002E0DBC"/>
    <w:rsid w:val="002E3200"/>
    <w:rsid w:val="002E4276"/>
    <w:rsid w:val="002E4C43"/>
    <w:rsid w:val="002E5EDA"/>
    <w:rsid w:val="002F025A"/>
    <w:rsid w:val="002F07CA"/>
    <w:rsid w:val="002F1D27"/>
    <w:rsid w:val="002F4D32"/>
    <w:rsid w:val="0030108C"/>
    <w:rsid w:val="0030737B"/>
    <w:rsid w:val="00334143"/>
    <w:rsid w:val="0034169C"/>
    <w:rsid w:val="00346FFF"/>
    <w:rsid w:val="003504F9"/>
    <w:rsid w:val="00353A2F"/>
    <w:rsid w:val="00354C55"/>
    <w:rsid w:val="00362AA3"/>
    <w:rsid w:val="00362B54"/>
    <w:rsid w:val="0036367F"/>
    <w:rsid w:val="003637B0"/>
    <w:rsid w:val="003721B6"/>
    <w:rsid w:val="003724CE"/>
    <w:rsid w:val="00372C41"/>
    <w:rsid w:val="00373DEF"/>
    <w:rsid w:val="0039453E"/>
    <w:rsid w:val="003A1E2C"/>
    <w:rsid w:val="003B1ADC"/>
    <w:rsid w:val="003C0C45"/>
    <w:rsid w:val="003C24DD"/>
    <w:rsid w:val="003C73C1"/>
    <w:rsid w:val="003F0968"/>
    <w:rsid w:val="003F6F5D"/>
    <w:rsid w:val="003F7961"/>
    <w:rsid w:val="00410F78"/>
    <w:rsid w:val="0041458E"/>
    <w:rsid w:val="00416FC2"/>
    <w:rsid w:val="004237B8"/>
    <w:rsid w:val="004311F6"/>
    <w:rsid w:val="00433663"/>
    <w:rsid w:val="00437865"/>
    <w:rsid w:val="00454CC0"/>
    <w:rsid w:val="00455327"/>
    <w:rsid w:val="004678D2"/>
    <w:rsid w:val="0047411E"/>
    <w:rsid w:val="004802BA"/>
    <w:rsid w:val="0048278C"/>
    <w:rsid w:val="004865F1"/>
    <w:rsid w:val="0049086E"/>
    <w:rsid w:val="00492A34"/>
    <w:rsid w:val="00496EC6"/>
    <w:rsid w:val="004A3F46"/>
    <w:rsid w:val="004A4D68"/>
    <w:rsid w:val="004B2BB5"/>
    <w:rsid w:val="004B2F2B"/>
    <w:rsid w:val="004B5309"/>
    <w:rsid w:val="004C59E9"/>
    <w:rsid w:val="004D0223"/>
    <w:rsid w:val="004E3ED4"/>
    <w:rsid w:val="004F58D9"/>
    <w:rsid w:val="00503255"/>
    <w:rsid w:val="00507DA5"/>
    <w:rsid w:val="00510CE4"/>
    <w:rsid w:val="00511D34"/>
    <w:rsid w:val="00514934"/>
    <w:rsid w:val="00514C5A"/>
    <w:rsid w:val="0051548F"/>
    <w:rsid w:val="0052220F"/>
    <w:rsid w:val="00531D31"/>
    <w:rsid w:val="00532C84"/>
    <w:rsid w:val="00535642"/>
    <w:rsid w:val="00544E3E"/>
    <w:rsid w:val="00550B58"/>
    <w:rsid w:val="00557002"/>
    <w:rsid w:val="00557089"/>
    <w:rsid w:val="00562070"/>
    <w:rsid w:val="005620D1"/>
    <w:rsid w:val="0056589F"/>
    <w:rsid w:val="005801BC"/>
    <w:rsid w:val="00584741"/>
    <w:rsid w:val="005872C9"/>
    <w:rsid w:val="005A4735"/>
    <w:rsid w:val="005B29D1"/>
    <w:rsid w:val="005B4F17"/>
    <w:rsid w:val="005B600A"/>
    <w:rsid w:val="005B6198"/>
    <w:rsid w:val="005B66AA"/>
    <w:rsid w:val="005C1F94"/>
    <w:rsid w:val="005C3CA5"/>
    <w:rsid w:val="005E40EB"/>
    <w:rsid w:val="005E6310"/>
    <w:rsid w:val="005E7AC2"/>
    <w:rsid w:val="005F30C9"/>
    <w:rsid w:val="005F5997"/>
    <w:rsid w:val="0061019E"/>
    <w:rsid w:val="0061474C"/>
    <w:rsid w:val="006176C5"/>
    <w:rsid w:val="00621F16"/>
    <w:rsid w:val="00622226"/>
    <w:rsid w:val="006302CA"/>
    <w:rsid w:val="00636FAF"/>
    <w:rsid w:val="00642850"/>
    <w:rsid w:val="0064797D"/>
    <w:rsid w:val="00651525"/>
    <w:rsid w:val="00651E0C"/>
    <w:rsid w:val="00661C7A"/>
    <w:rsid w:val="0066218F"/>
    <w:rsid w:val="00662794"/>
    <w:rsid w:val="00665BD3"/>
    <w:rsid w:val="00666A6C"/>
    <w:rsid w:val="0067006B"/>
    <w:rsid w:val="00673333"/>
    <w:rsid w:val="006743B2"/>
    <w:rsid w:val="006766D7"/>
    <w:rsid w:val="00682651"/>
    <w:rsid w:val="00690140"/>
    <w:rsid w:val="00691E98"/>
    <w:rsid w:val="00692658"/>
    <w:rsid w:val="00693F94"/>
    <w:rsid w:val="00694651"/>
    <w:rsid w:val="006B1FC0"/>
    <w:rsid w:val="006C0BB3"/>
    <w:rsid w:val="006C360F"/>
    <w:rsid w:val="006C5855"/>
    <w:rsid w:val="006D7DF8"/>
    <w:rsid w:val="006E26A1"/>
    <w:rsid w:val="006F44A6"/>
    <w:rsid w:val="006F4B0C"/>
    <w:rsid w:val="00702923"/>
    <w:rsid w:val="007077E5"/>
    <w:rsid w:val="00714175"/>
    <w:rsid w:val="007144EA"/>
    <w:rsid w:val="00721C2D"/>
    <w:rsid w:val="00722291"/>
    <w:rsid w:val="0072494F"/>
    <w:rsid w:val="0073002F"/>
    <w:rsid w:val="00734C27"/>
    <w:rsid w:val="0073584B"/>
    <w:rsid w:val="00740ED2"/>
    <w:rsid w:val="007538E2"/>
    <w:rsid w:val="00756FDD"/>
    <w:rsid w:val="00761C44"/>
    <w:rsid w:val="00770FD3"/>
    <w:rsid w:val="0078445A"/>
    <w:rsid w:val="00795A37"/>
    <w:rsid w:val="00795DD2"/>
    <w:rsid w:val="007A2724"/>
    <w:rsid w:val="007A374A"/>
    <w:rsid w:val="007B1C1F"/>
    <w:rsid w:val="007B2FE0"/>
    <w:rsid w:val="007B7F2B"/>
    <w:rsid w:val="007C18D7"/>
    <w:rsid w:val="007C3A41"/>
    <w:rsid w:val="007C3EC7"/>
    <w:rsid w:val="007C5865"/>
    <w:rsid w:val="007D6575"/>
    <w:rsid w:val="007E0074"/>
    <w:rsid w:val="007E455F"/>
    <w:rsid w:val="007E7F33"/>
    <w:rsid w:val="007F3151"/>
    <w:rsid w:val="007F3E79"/>
    <w:rsid w:val="007F4223"/>
    <w:rsid w:val="008118B1"/>
    <w:rsid w:val="00814B43"/>
    <w:rsid w:val="0082182D"/>
    <w:rsid w:val="00823C44"/>
    <w:rsid w:val="0082466A"/>
    <w:rsid w:val="008375E0"/>
    <w:rsid w:val="0084444E"/>
    <w:rsid w:val="00847E27"/>
    <w:rsid w:val="00852CC4"/>
    <w:rsid w:val="00852F1C"/>
    <w:rsid w:val="00857662"/>
    <w:rsid w:val="008711B3"/>
    <w:rsid w:val="00871530"/>
    <w:rsid w:val="008950A9"/>
    <w:rsid w:val="00896C40"/>
    <w:rsid w:val="00896E04"/>
    <w:rsid w:val="00897A41"/>
    <w:rsid w:val="008A01B6"/>
    <w:rsid w:val="008A22FE"/>
    <w:rsid w:val="008A449A"/>
    <w:rsid w:val="008C073C"/>
    <w:rsid w:val="008C28D5"/>
    <w:rsid w:val="008E3C21"/>
    <w:rsid w:val="008F2DAC"/>
    <w:rsid w:val="008F3BF5"/>
    <w:rsid w:val="008F5587"/>
    <w:rsid w:val="009122E6"/>
    <w:rsid w:val="009133D2"/>
    <w:rsid w:val="00913FEC"/>
    <w:rsid w:val="00914A05"/>
    <w:rsid w:val="00924F94"/>
    <w:rsid w:val="00933FB2"/>
    <w:rsid w:val="00934FD9"/>
    <w:rsid w:val="00936986"/>
    <w:rsid w:val="00943082"/>
    <w:rsid w:val="00947B0C"/>
    <w:rsid w:val="009511AB"/>
    <w:rsid w:val="009574CB"/>
    <w:rsid w:val="009579E2"/>
    <w:rsid w:val="009731E0"/>
    <w:rsid w:val="009868CF"/>
    <w:rsid w:val="0098762A"/>
    <w:rsid w:val="009926F6"/>
    <w:rsid w:val="0099459E"/>
    <w:rsid w:val="00997CBC"/>
    <w:rsid w:val="009B434C"/>
    <w:rsid w:val="009B6C3F"/>
    <w:rsid w:val="009C04DB"/>
    <w:rsid w:val="009C6572"/>
    <w:rsid w:val="009C746E"/>
    <w:rsid w:val="009D3A81"/>
    <w:rsid w:val="009E197B"/>
    <w:rsid w:val="009E423F"/>
    <w:rsid w:val="009E5562"/>
    <w:rsid w:val="009E6853"/>
    <w:rsid w:val="009E7CE9"/>
    <w:rsid w:val="009F3BD6"/>
    <w:rsid w:val="00A0270E"/>
    <w:rsid w:val="00A045B4"/>
    <w:rsid w:val="00A15651"/>
    <w:rsid w:val="00A342F7"/>
    <w:rsid w:val="00A443A1"/>
    <w:rsid w:val="00A647BD"/>
    <w:rsid w:val="00A74297"/>
    <w:rsid w:val="00A75602"/>
    <w:rsid w:val="00A757AC"/>
    <w:rsid w:val="00A80866"/>
    <w:rsid w:val="00AA73CC"/>
    <w:rsid w:val="00AB127A"/>
    <w:rsid w:val="00AB4BBE"/>
    <w:rsid w:val="00AB5D01"/>
    <w:rsid w:val="00AB66F4"/>
    <w:rsid w:val="00AB6C5E"/>
    <w:rsid w:val="00AC36CE"/>
    <w:rsid w:val="00AC7B66"/>
    <w:rsid w:val="00AD0B9C"/>
    <w:rsid w:val="00AD1166"/>
    <w:rsid w:val="00AD5298"/>
    <w:rsid w:val="00AD664B"/>
    <w:rsid w:val="00AE02B9"/>
    <w:rsid w:val="00AE1AE1"/>
    <w:rsid w:val="00AE2F68"/>
    <w:rsid w:val="00AE3A42"/>
    <w:rsid w:val="00B0537C"/>
    <w:rsid w:val="00B05DDF"/>
    <w:rsid w:val="00B17E9B"/>
    <w:rsid w:val="00B25FE0"/>
    <w:rsid w:val="00B30554"/>
    <w:rsid w:val="00B36495"/>
    <w:rsid w:val="00B36BAD"/>
    <w:rsid w:val="00B4356C"/>
    <w:rsid w:val="00B461AA"/>
    <w:rsid w:val="00B50A0B"/>
    <w:rsid w:val="00B55B7D"/>
    <w:rsid w:val="00B60A4C"/>
    <w:rsid w:val="00B77DC1"/>
    <w:rsid w:val="00B85196"/>
    <w:rsid w:val="00B90218"/>
    <w:rsid w:val="00B925D3"/>
    <w:rsid w:val="00BB0178"/>
    <w:rsid w:val="00BE46FA"/>
    <w:rsid w:val="00BF489A"/>
    <w:rsid w:val="00C00380"/>
    <w:rsid w:val="00C12C6A"/>
    <w:rsid w:val="00C15642"/>
    <w:rsid w:val="00C2123D"/>
    <w:rsid w:val="00C3128B"/>
    <w:rsid w:val="00C3476D"/>
    <w:rsid w:val="00C4188C"/>
    <w:rsid w:val="00C61478"/>
    <w:rsid w:val="00C6695C"/>
    <w:rsid w:val="00C70B39"/>
    <w:rsid w:val="00C921D1"/>
    <w:rsid w:val="00C9375C"/>
    <w:rsid w:val="00CA2D0E"/>
    <w:rsid w:val="00CB4268"/>
    <w:rsid w:val="00CB720D"/>
    <w:rsid w:val="00CC3EC0"/>
    <w:rsid w:val="00CD3B1D"/>
    <w:rsid w:val="00CE2D2B"/>
    <w:rsid w:val="00CE3092"/>
    <w:rsid w:val="00CF0252"/>
    <w:rsid w:val="00D006D6"/>
    <w:rsid w:val="00D12362"/>
    <w:rsid w:val="00D21B3F"/>
    <w:rsid w:val="00D223EA"/>
    <w:rsid w:val="00D35722"/>
    <w:rsid w:val="00D37D1D"/>
    <w:rsid w:val="00D415E3"/>
    <w:rsid w:val="00D428F3"/>
    <w:rsid w:val="00D467FA"/>
    <w:rsid w:val="00D574E7"/>
    <w:rsid w:val="00D64BE7"/>
    <w:rsid w:val="00D65EFC"/>
    <w:rsid w:val="00D72324"/>
    <w:rsid w:val="00D72ABC"/>
    <w:rsid w:val="00D73221"/>
    <w:rsid w:val="00D77F85"/>
    <w:rsid w:val="00D80624"/>
    <w:rsid w:val="00D86845"/>
    <w:rsid w:val="00D94784"/>
    <w:rsid w:val="00D9796C"/>
    <w:rsid w:val="00DA0A8D"/>
    <w:rsid w:val="00DA0B90"/>
    <w:rsid w:val="00DA36DB"/>
    <w:rsid w:val="00DC450B"/>
    <w:rsid w:val="00DC4B79"/>
    <w:rsid w:val="00DE6BE7"/>
    <w:rsid w:val="00DE7577"/>
    <w:rsid w:val="00DF4BE7"/>
    <w:rsid w:val="00E030EC"/>
    <w:rsid w:val="00E03F11"/>
    <w:rsid w:val="00E229CB"/>
    <w:rsid w:val="00E2392F"/>
    <w:rsid w:val="00E25094"/>
    <w:rsid w:val="00E30C08"/>
    <w:rsid w:val="00E3192A"/>
    <w:rsid w:val="00E51150"/>
    <w:rsid w:val="00E579BE"/>
    <w:rsid w:val="00E61B3C"/>
    <w:rsid w:val="00E64752"/>
    <w:rsid w:val="00E650B9"/>
    <w:rsid w:val="00E7279C"/>
    <w:rsid w:val="00E73C5C"/>
    <w:rsid w:val="00E75293"/>
    <w:rsid w:val="00E8444F"/>
    <w:rsid w:val="00E8554A"/>
    <w:rsid w:val="00E96E81"/>
    <w:rsid w:val="00E97998"/>
    <w:rsid w:val="00EA1681"/>
    <w:rsid w:val="00EA2F9E"/>
    <w:rsid w:val="00EB2A94"/>
    <w:rsid w:val="00ED60E0"/>
    <w:rsid w:val="00EE0B9D"/>
    <w:rsid w:val="00EE108C"/>
    <w:rsid w:val="00EF363D"/>
    <w:rsid w:val="00EF733A"/>
    <w:rsid w:val="00F07490"/>
    <w:rsid w:val="00F14949"/>
    <w:rsid w:val="00F23644"/>
    <w:rsid w:val="00F24E06"/>
    <w:rsid w:val="00F31B24"/>
    <w:rsid w:val="00F32E25"/>
    <w:rsid w:val="00F342DF"/>
    <w:rsid w:val="00F35002"/>
    <w:rsid w:val="00F56C75"/>
    <w:rsid w:val="00F67C5B"/>
    <w:rsid w:val="00F77115"/>
    <w:rsid w:val="00F92E73"/>
    <w:rsid w:val="00F96F04"/>
    <w:rsid w:val="00FB26F0"/>
    <w:rsid w:val="00FB4E13"/>
    <w:rsid w:val="00FB7372"/>
    <w:rsid w:val="00FC3174"/>
    <w:rsid w:val="00FD0BD7"/>
    <w:rsid w:val="00FD6524"/>
    <w:rsid w:val="00FD6AE0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23905" v:ext="edit">
      <o:colormenu fillcolor="none [661]" v:ext="edit"/>
    </o:shapedefaults>
    <o:shapelayout v:ext="edit">
      <o:idmap data="1" v:ext="edit"/>
    </o:shapelayout>
  </w:shapeDefaults>
  <w:decimalSymbol w:val=","/>
  <w:listSeparator w:val=";"/>
  <w14:docId w14:val="31B03AF2"/>
  <w15:docId w15:val="{24757D58-2A7B-41E7-8464-4B6CACD0372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link w:val="TijelotekstaChar"/>
    <w:pPr>
      <w:jc w:val="left"/>
    </w:pPr>
  </w:style>
  <w:style w:type="paragraph" w:styleId="Podnoje">
    <w:name w:val="footer"/>
    <w:basedOn w:val="Normal"/>
    <w:link w:val="PodnojeChar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pPr>
      <w:spacing w:after="120"/>
      <w:ind w:firstLine="708"/>
    </w:pPr>
  </w:style>
  <w:style w:type="paragraph" w:styleId="Tijeloteksta2">
    <w:name w:val="Body Text 2"/>
    <w:basedOn w:val="Normal"/>
    <w:rsid w:val="00795A37"/>
    <w:pPr>
      <w:spacing w:after="120" w:line="480" w:lineRule="auto"/>
    </w:pPr>
  </w:style>
  <w:style w:type="character" w:styleId="ZaglavljeChar" w:customStyle="true">
    <w:name w:val="Zaglavlje Char"/>
    <w:link w:val="Zaglavlje"/>
    <w:rsid w:val="005B66AA"/>
    <w:rPr>
      <w:sz w:val="24"/>
      <w:szCs w:val="24"/>
    </w:rPr>
  </w:style>
  <w:style w:type="character" w:styleId="TijelotekstaChar" w:customStyle="true">
    <w:name w:val="Tijelo teksta Char"/>
    <w:link w:val="Tijeloteksta"/>
    <w:rsid w:val="0034169C"/>
    <w:rPr>
      <w:sz w:val="24"/>
      <w:szCs w:val="24"/>
    </w:rPr>
  </w:style>
  <w:style w:type="paragraph" w:styleId="Tekstbalonia">
    <w:name w:val="Balloon Text"/>
    <w:basedOn w:val="Normal"/>
    <w:link w:val="TekstbaloniaChar"/>
    <w:rsid w:val="003C24DD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3C24DD"/>
    <w:rPr>
      <w:rFonts w:ascii="Tahoma" w:hAnsi="Tahoma" w:cs="Tahoma"/>
      <w:sz w:val="16"/>
      <w:szCs w:val="16"/>
    </w:rPr>
  </w:style>
  <w:style w:type="paragraph" w:styleId="zatonostotpravka" w:customStyle="true">
    <w:name w:val="za točnost otpravka"/>
    <w:basedOn w:val="Normal"/>
    <w:link w:val="zatonostotpravkaChar"/>
    <w:qFormat/>
    <w:rsid w:val="00DE6BE7"/>
  </w:style>
  <w:style w:type="character" w:styleId="zatonostotpravkaChar" w:customStyle="true">
    <w:name w:val="za točnost otpravka Char"/>
    <w:basedOn w:val="Zadanifontodlomka"/>
    <w:link w:val="zatonostotpravka"/>
    <w:rsid w:val="00DE6BE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1E5851"/>
    <w:pPr>
      <w:ind w:left="720"/>
      <w:contextualSpacing/>
    </w:pPr>
  </w:style>
  <w:style w:type="character" w:styleId="PodnojeChar" w:customStyle="true">
    <w:name w:val="Podnožje Char"/>
    <w:basedOn w:val="Zadanifontodlomka"/>
    <w:link w:val="Podnoje"/>
    <w:rsid w:val="00454CC0"/>
    <w:rPr>
      <w:sz w:val="24"/>
      <w:szCs w:val="24"/>
    </w:rPr>
  </w:style>
  <w:style w:type="character" w:styleId="Naslov1Char" w:customStyle="true">
    <w:name w:val="Naslov 1 Char"/>
    <w:basedOn w:val="Zadanifontodlomka"/>
    <w:link w:val="Naslov1"/>
    <w:rsid w:val="004311F6"/>
    <w:rPr>
      <w:b/>
      <w:bCs/>
      <w:sz w:val="28"/>
      <w:szCs w:val="24"/>
    </w:rPr>
  </w:style>
  <w:style w:type="paragraph" w:styleId="Tekstfusnote">
    <w:name w:val="footnote text"/>
    <w:basedOn w:val="Normal"/>
    <w:link w:val="TekstfusnoteChar"/>
    <w:semiHidden/>
    <w:unhideWhenUsed/>
    <w:rsid w:val="00202262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semiHidden/>
    <w:rsid w:val="00202262"/>
  </w:style>
  <w:style w:type="character" w:styleId="Referencafusnote">
    <w:name w:val="footnote reference"/>
    <w:basedOn w:val="Zadanifontodlomka"/>
    <w:semiHidden/>
    <w:unhideWhenUsed/>
    <w:rsid w:val="00202262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24267743">
      <w:bodyDiv w:val="true"/>
      <w:marLeft w:val="0"/>
      <w:marRight w:val="0"/>
      <w:marTop w:val="0"/>
      <w:marBottom w:val="0"/>
      <w:divBdr>
        <w:top w:val="single" w:color="FFFFFF" w:sz="6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4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3E9C132-0045-47C9-8956-AF13D180832B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Predložak 1.dot</properties:Template>
  <properties:Company>Prekršajni sud u Zagrebu</properties:Company>
  <properties:Pages>3</properties:Pages>
  <properties:Words>993</properties:Words>
  <properties:Characters>5761</properties:Characters>
  <properties:Lines>48</properties:Lines>
  <properties:Paragraphs>13</properties:Paragraphs>
  <properties:TotalTime>22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6741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2026-05-04T08:37:00Z</dcterms:created>
  <dc:creator>Bojana Atanasov</dc:creator>
  <cp:lastModifiedBy>Mirela Prstec Batarelo</cp:lastModifiedBy>
  <cp:lastPrinted>2021-09-23T11:16:00Z</cp:lastPrinted>
  <dcterms:modified xmlns:xsi="http://www.w3.org/2001/XMLSchema-instance" xsi:type="dcterms:W3CDTF">2026-05-04T08:58:00Z</dcterms:modified>
  <cp:revision>8</cp:revision>
  <dc:title>217- x 22</dc:title>
</cp:coreProperties>
</file>