
<file path=[Content_Types].xml><?xml version="1.0" encoding="utf-8"?>
<Types xmlns="http://schemas.openxmlformats.org/package/2006/content-types">
  <Default ContentType="image/png" Extension="png"/>
  <Default ContentType="application/vnd.openxmlformats-package.relationships+xml" Extension="rels"/>
  <Default ContentType="application/xml" Extension="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14:textId="abc9706" w14:paraId="abc9706" w:rsidRDefault="00136779" w:rsidP="001D497F" w:rsidR="00136779" w:rsidRPr="00B22EEE">
      <w:pPr>
        <w:pStyle w:val="Bezproreda"/>
        <w:jc w:val="right"/>
        <w15:collapsed w:val="false"/>
        <w:rPr>
          <w:rFonts w:cs="Times New Roman" w:eastAsia="Questrial" w:hAnsi="Times New Roman" w:ascii="Times New Roman"/>
          <w:sz w:val="24"/>
          <w:szCs w:val="24"/>
        </w:rPr>
      </w:pPr>
      <w:r w:rsidRPr="00B22EEE">
        <w:rPr>
          <w:rFonts w:cs="Times New Roman" w:hAnsi="Times New Roman" w:ascii="Times New Roman"/>
          <w:sz w:val="24"/>
          <w:szCs w:val="24"/>
        </w:rPr>
        <w:t>Broj</w:t>
      </w:r>
      <w:r w:rsidRPr="00B22EEE">
        <w:rPr>
          <w:rFonts w:cs="Times New Roman" w:eastAsia="Questrial" w:hAnsi="Times New Roman" w:ascii="Times New Roman"/>
          <w:sz w:val="24"/>
          <w:szCs w:val="24"/>
        </w:rPr>
        <w:t xml:space="preserve">: 6 </w:t>
      </w:r>
      <w:proofErr w:type="spellStart"/>
      <w:r w:rsidRPr="00B22EEE">
        <w:rPr>
          <w:rFonts w:cs="Times New Roman" w:eastAsia="Questrial" w:hAnsi="Times New Roman" w:ascii="Times New Roman"/>
          <w:sz w:val="24"/>
          <w:szCs w:val="24"/>
        </w:rPr>
        <w:t>St</w:t>
      </w:r>
      <w:r w:rsidR="00CE0B60">
        <w:rPr>
          <w:rFonts w:cs="Times New Roman" w:eastAsia="Questrial" w:hAnsi="Times New Roman" w:ascii="Times New Roman"/>
          <w:sz w:val="24"/>
          <w:szCs w:val="24"/>
        </w:rPr>
        <w:t>ž</w:t>
      </w:r>
      <w:proofErr w:type="spellEnd"/>
      <w:r w:rsidRPr="00B22EEE">
        <w:rPr>
          <w:rFonts w:cs="Times New Roman" w:eastAsia="Questrial" w:hAnsi="Times New Roman" w:ascii="Times New Roman"/>
          <w:sz w:val="24"/>
          <w:szCs w:val="24"/>
        </w:rPr>
        <w:t>-</w:t>
      </w:r>
      <w:r w:rsidR="0035582D">
        <w:rPr>
          <w:rFonts w:cs="Times New Roman" w:eastAsia="Questrial" w:hAnsi="Times New Roman" w:ascii="Times New Roman"/>
          <w:sz w:val="24"/>
          <w:szCs w:val="24"/>
        </w:rPr>
        <w:t>12</w:t>
      </w:r>
      <w:r w:rsidR="00CE0B60">
        <w:rPr>
          <w:rFonts w:cs="Times New Roman" w:eastAsia="Questrial" w:hAnsi="Times New Roman" w:ascii="Times New Roman"/>
          <w:sz w:val="24"/>
          <w:szCs w:val="24"/>
        </w:rPr>
        <w:t>/18-3</w:t>
      </w:r>
    </w:p>
    <w:p w:rsidRDefault="00E64F0D" w:rsidP="00B22EEE" w:rsidR="00E64F0D" w:rsidRPr="00B22EEE">
      <w:pPr>
        <w:pStyle w:val="Bezproreda"/>
        <w:rPr>
          <w:rFonts w:cs="Times New Roman" w:hAnsi="Times New Roman" w:ascii="Times New Roman"/>
          <w:sz w:val="24"/>
          <w:szCs w:val="24"/>
        </w:rPr>
      </w:pPr>
      <w:r w:rsidRPr="00B22EEE">
        <w:rPr>
          <w:rStyle w:val="Naglaeno"/>
          <w:rFonts w:cs="Times New Roman" w:hAnsi="Times New Roman" w:ascii="Times New Roman"/>
          <w:sz w:val="24"/>
          <w:szCs w:val="24"/>
        </w:rPr>
        <w:t xml:space="preserve">             </w:t>
      </w:r>
      <w:r w:rsidRPr="00B22EEE">
        <w:rPr>
          <w:rFonts w:cs="Times New Roman" w:hAnsi="Times New Roman" w:ascii="Times New Roman"/>
          <w:noProof/>
          <w:sz w:val="24"/>
          <w:szCs w:val="24"/>
        </w:rPr>
        <w:drawing>
          <wp:inline distR="0" distL="0" distB="0" distT="0">
            <wp:extent cy="800100" cx="685800"/>
            <wp:effectExtent b="0" r="0" t="0" l="0"/>
            <wp:docPr name="Slika 1" id="1"/>
            <wp:cNvGraphicFramePr>
              <a:graphicFrameLocks noChangeAspect="true"/>
            </wp:cNvGraphicFramePr>
            <a:graphic>
              <a:graphicData uri="http://schemas.openxmlformats.org/drawingml/2006/picture">
                <pic:pic>
                  <pic:nvPicPr>
                    <pic:cNvPr name="Picture 1" id="0"/>
                    <pic:cNvPicPr>
                      <a:picLocks noChangeArrowheads="true" noChangeAspect="true"/>
                    </pic:cNvPicPr>
                  </pic:nvPicPr>
                  <pic:blipFill>
                    <a:blip r:embed="rId10">
                      <a:extLst>
                        <a:ext uri="{28A0092B-C50C-407E-A947-70E740481C1C}">
                          <a14:useLocalDpi xmlns:a14="http://schemas.microsoft.com/office/drawing/2010/main"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y="0" x="0"/>
                      <a:ext cy="800100" cx="685800"/>
                    </a:xfrm>
                    <a:prstGeom prst="rect">
                      <a:avLst/>
                    </a:prstGeom>
                    <a:noFill/>
                    <a:ln>
                      <a:noFill/>
                    </a:ln>
                  </pic:spPr>
                </pic:pic>
              </a:graphicData>
            </a:graphic>
          </wp:inline>
        </w:drawing>
      </w:r>
    </w:p>
    <w:p w:rsidRDefault="00E64F0D" w:rsidP="00B22EEE" w:rsidR="00E64F0D" w:rsidRPr="00B22EEE">
      <w:pPr>
        <w:pStyle w:val="Bezproreda"/>
        <w:rPr>
          <w:rFonts w:cs="Times New Roman" w:hAnsi="Times New Roman" w:ascii="Times New Roman"/>
          <w:sz w:val="24"/>
          <w:szCs w:val="24"/>
        </w:rPr>
      </w:pPr>
    </w:p>
    <w:p w:rsidRDefault="00E64F0D" w:rsidP="00B22EEE" w:rsidR="00E64F0D" w:rsidRPr="00B22EEE">
      <w:pPr>
        <w:pStyle w:val="Bezproreda"/>
        <w:rPr>
          <w:rFonts w:cs="Times New Roman" w:hAnsi="Times New Roman" w:ascii="Times New Roman"/>
          <w:sz w:val="24"/>
          <w:szCs w:val="24"/>
        </w:rPr>
      </w:pPr>
      <w:r w:rsidRPr="00B22EEE">
        <w:rPr>
          <w:rFonts w:cs="Times New Roman" w:hAnsi="Times New Roman" w:ascii="Times New Roman"/>
          <w:sz w:val="24"/>
          <w:szCs w:val="24"/>
        </w:rPr>
        <w:t xml:space="preserve">     REPUBLIKA HRVATSKA</w:t>
      </w:r>
    </w:p>
    <w:p w:rsidRDefault="00E64F0D" w:rsidP="00B22EEE" w:rsidR="00142F61" w:rsidRPr="001D497F">
      <w:pPr>
        <w:pStyle w:val="Bezproreda"/>
        <w:rPr>
          <w:rFonts w:cs="Times New Roman" w:hAnsi="Times New Roman" w:ascii="Times New Roman"/>
          <w:sz w:val="24"/>
          <w:szCs w:val="24"/>
        </w:rPr>
      </w:pPr>
      <w:r w:rsidRPr="00B22EEE">
        <w:rPr>
          <w:rFonts w:cs="Times New Roman" w:hAnsi="Times New Roman" w:ascii="Times New Roman"/>
          <w:sz w:val="24"/>
          <w:szCs w:val="24"/>
        </w:rPr>
        <w:t xml:space="preserve">     TRGOVAČKI SUD U OSIJEKU</w:t>
      </w:r>
    </w:p>
    <w:p w:rsidRDefault="00142F61" w:rsidP="00B22EEE" w:rsidR="00142F61" w:rsidRPr="00B22EEE">
      <w:pPr>
        <w:pStyle w:val="Bezproreda"/>
        <w:rPr>
          <w:rFonts w:eastAsiaTheme="minorHAnsi" w:cs="Times New Roman" w:hAnsi="Times New Roman" w:ascii="Times New Roman"/>
          <w:sz w:val="24"/>
          <w:szCs w:val="24"/>
        </w:rPr>
      </w:pPr>
    </w:p>
    <w:p w:rsidRDefault="00136779" w:rsidP="00B22EEE" w:rsidR="00136779">
      <w:pPr>
        <w:pStyle w:val="Bezproreda"/>
        <w:rPr>
          <w:rFonts w:cs="Times New Roman" w:eastAsia="Questrial" w:hAnsi="Times New Roman" w:ascii="Times New Roman"/>
          <w:sz w:val="24"/>
          <w:szCs w:val="24"/>
        </w:rPr>
      </w:pPr>
      <w:r w:rsidRPr="00B22EEE">
        <w:rPr>
          <w:rFonts w:cs="Times New Roman" w:eastAsia="Questrial" w:hAnsi="Times New Roman" w:ascii="Times New Roman"/>
          <w:sz w:val="24"/>
          <w:szCs w:val="24"/>
        </w:rPr>
        <w:tab/>
      </w:r>
      <w:r w:rsidRPr="00B22EEE">
        <w:rPr>
          <w:rFonts w:cs="Times New Roman" w:eastAsia="Questrial" w:hAnsi="Times New Roman" w:ascii="Times New Roman"/>
          <w:sz w:val="24"/>
          <w:szCs w:val="24"/>
        </w:rPr>
        <w:tab/>
      </w:r>
      <w:r w:rsidRPr="00B22EEE">
        <w:rPr>
          <w:rFonts w:cs="Times New Roman" w:eastAsia="Questrial" w:hAnsi="Times New Roman" w:ascii="Times New Roman"/>
          <w:sz w:val="24"/>
          <w:szCs w:val="24"/>
        </w:rPr>
        <w:tab/>
      </w:r>
      <w:r w:rsidRPr="00B22EEE">
        <w:rPr>
          <w:rFonts w:cs="Times New Roman" w:eastAsia="Questrial" w:hAnsi="Times New Roman" w:ascii="Times New Roman"/>
          <w:sz w:val="24"/>
          <w:szCs w:val="24"/>
        </w:rPr>
        <w:tab/>
      </w:r>
      <w:r w:rsidRPr="00B22EEE">
        <w:rPr>
          <w:rFonts w:cs="Times New Roman" w:eastAsia="Questrial" w:hAnsi="Times New Roman" w:ascii="Times New Roman"/>
          <w:sz w:val="24"/>
          <w:szCs w:val="24"/>
        </w:rPr>
        <w:tab/>
      </w:r>
      <w:r w:rsidR="00EA727F" w:rsidRPr="00142F61">
        <w:rPr>
          <w:rFonts w:cs="Times New Roman" w:eastAsia="Questrial" w:hAnsi="Times New Roman" w:ascii="Times New Roman"/>
          <w:sz w:val="24"/>
          <w:szCs w:val="24"/>
        </w:rPr>
        <w:t>R</w:t>
      </w:r>
      <w:r w:rsidR="00E64F0D" w:rsidRPr="00142F61">
        <w:rPr>
          <w:rFonts w:cs="Times New Roman" w:eastAsia="Questrial" w:hAnsi="Times New Roman" w:ascii="Times New Roman"/>
          <w:sz w:val="24"/>
          <w:szCs w:val="24"/>
        </w:rPr>
        <w:t xml:space="preserve"> </w:t>
      </w:r>
      <w:r w:rsidR="00EA727F" w:rsidRPr="00142F61">
        <w:rPr>
          <w:rFonts w:cs="Times New Roman" w:eastAsia="Questrial" w:hAnsi="Times New Roman" w:ascii="Times New Roman"/>
          <w:sz w:val="24"/>
          <w:szCs w:val="24"/>
        </w:rPr>
        <w:t>J</w:t>
      </w:r>
      <w:r w:rsidR="00E64F0D" w:rsidRPr="00142F61">
        <w:rPr>
          <w:rFonts w:cs="Times New Roman" w:eastAsia="Questrial" w:hAnsi="Times New Roman" w:ascii="Times New Roman"/>
          <w:sz w:val="24"/>
          <w:szCs w:val="24"/>
        </w:rPr>
        <w:t xml:space="preserve"> </w:t>
      </w:r>
      <w:r w:rsidR="00EA727F" w:rsidRPr="00142F61">
        <w:rPr>
          <w:rFonts w:cs="Times New Roman" w:eastAsia="Questrial" w:hAnsi="Times New Roman" w:ascii="Times New Roman"/>
          <w:sz w:val="24"/>
          <w:szCs w:val="24"/>
        </w:rPr>
        <w:t>E</w:t>
      </w:r>
      <w:r w:rsidR="00E64F0D" w:rsidRPr="00142F61">
        <w:rPr>
          <w:rFonts w:cs="Times New Roman" w:eastAsia="Questrial" w:hAnsi="Times New Roman" w:ascii="Times New Roman"/>
          <w:sz w:val="24"/>
          <w:szCs w:val="24"/>
        </w:rPr>
        <w:t xml:space="preserve"> </w:t>
      </w:r>
      <w:r w:rsidR="00EA727F" w:rsidRPr="00142F61">
        <w:rPr>
          <w:rFonts w:cs="Times New Roman" w:eastAsia="Questrial" w:hAnsi="Times New Roman" w:ascii="Times New Roman"/>
          <w:sz w:val="24"/>
          <w:szCs w:val="24"/>
        </w:rPr>
        <w:t>Š</w:t>
      </w:r>
      <w:r w:rsidR="00E64F0D" w:rsidRPr="00142F61">
        <w:rPr>
          <w:rFonts w:cs="Times New Roman" w:eastAsia="Questrial" w:hAnsi="Times New Roman" w:ascii="Times New Roman"/>
          <w:sz w:val="24"/>
          <w:szCs w:val="24"/>
        </w:rPr>
        <w:t xml:space="preserve"> </w:t>
      </w:r>
      <w:r w:rsidR="00EA727F" w:rsidRPr="00142F61">
        <w:rPr>
          <w:rFonts w:cs="Times New Roman" w:eastAsia="Questrial" w:hAnsi="Times New Roman" w:ascii="Times New Roman"/>
          <w:sz w:val="24"/>
          <w:szCs w:val="24"/>
        </w:rPr>
        <w:t>E</w:t>
      </w:r>
      <w:r w:rsidR="00E64F0D" w:rsidRPr="00142F61">
        <w:rPr>
          <w:rFonts w:cs="Times New Roman" w:eastAsia="Questrial" w:hAnsi="Times New Roman" w:ascii="Times New Roman"/>
          <w:sz w:val="24"/>
          <w:szCs w:val="24"/>
        </w:rPr>
        <w:t xml:space="preserve"> </w:t>
      </w:r>
      <w:r w:rsidR="00EA727F" w:rsidRPr="00142F61">
        <w:rPr>
          <w:rFonts w:cs="Times New Roman" w:eastAsia="Questrial" w:hAnsi="Times New Roman" w:ascii="Times New Roman"/>
          <w:sz w:val="24"/>
          <w:szCs w:val="24"/>
        </w:rPr>
        <w:t>N</w:t>
      </w:r>
      <w:r w:rsidR="00E64F0D" w:rsidRPr="00142F61">
        <w:rPr>
          <w:rFonts w:cs="Times New Roman" w:eastAsia="Questrial" w:hAnsi="Times New Roman" w:ascii="Times New Roman"/>
          <w:sz w:val="24"/>
          <w:szCs w:val="24"/>
        </w:rPr>
        <w:t xml:space="preserve"> </w:t>
      </w:r>
      <w:r w:rsidR="00EA727F" w:rsidRPr="00142F61">
        <w:rPr>
          <w:rFonts w:cs="Times New Roman" w:eastAsia="Questrial" w:hAnsi="Times New Roman" w:ascii="Times New Roman"/>
          <w:sz w:val="24"/>
          <w:szCs w:val="24"/>
        </w:rPr>
        <w:t>J</w:t>
      </w:r>
      <w:r w:rsidR="00E64F0D" w:rsidRPr="00142F61">
        <w:rPr>
          <w:rFonts w:cs="Times New Roman" w:eastAsia="Questrial" w:hAnsi="Times New Roman" w:ascii="Times New Roman"/>
          <w:sz w:val="24"/>
          <w:szCs w:val="24"/>
        </w:rPr>
        <w:t xml:space="preserve"> </w:t>
      </w:r>
      <w:r w:rsidR="00EA727F" w:rsidRPr="00142F61">
        <w:rPr>
          <w:rFonts w:cs="Times New Roman" w:eastAsia="Questrial" w:hAnsi="Times New Roman" w:ascii="Times New Roman"/>
          <w:sz w:val="24"/>
          <w:szCs w:val="24"/>
        </w:rPr>
        <w:t>E</w:t>
      </w:r>
    </w:p>
    <w:p w:rsidRDefault="00142F61" w:rsidP="00B22EEE" w:rsidR="00142F61" w:rsidRPr="0035582D">
      <w:pPr>
        <w:pStyle w:val="Bezproreda"/>
        <w:rPr>
          <w:rFonts w:cs="Times New Roman" w:eastAsia="Questrial" w:hAnsi="Times New Roman" w:ascii="Times New Roman"/>
          <w:sz w:val="24"/>
          <w:szCs w:val="24"/>
        </w:rPr>
      </w:pPr>
    </w:p>
    <w:p w:rsidRDefault="00E64F0D" w:rsidP="00B22EEE" w:rsidR="00136779" w:rsidRPr="0035582D">
      <w:pPr>
        <w:pStyle w:val="Bezproreda"/>
        <w:jc w:val="both"/>
        <w:rPr>
          <w:rFonts w:cs="Times New Roman" w:eastAsia="Questrial" w:hAnsi="Times New Roman" w:ascii="Times New Roman"/>
          <w:sz w:val="24"/>
          <w:szCs w:val="24"/>
        </w:rPr>
      </w:pPr>
      <w:r w:rsidRPr="0035582D">
        <w:rPr>
          <w:rFonts w:cs="Times New Roman" w:hAnsi="Times New Roman" w:ascii="Times New Roman"/>
          <w:sz w:val="24"/>
          <w:szCs w:val="24"/>
        </w:rPr>
        <w:tab/>
        <w:t xml:space="preserve">       </w:t>
      </w:r>
      <w:r w:rsidR="00136779" w:rsidRPr="0035582D">
        <w:rPr>
          <w:rFonts w:cs="Times New Roman" w:hAnsi="Times New Roman" w:ascii="Times New Roman"/>
          <w:sz w:val="24"/>
          <w:szCs w:val="24"/>
        </w:rPr>
        <w:t>Trgovački sud u Osijeku  po stečajno</w:t>
      </w:r>
      <w:r w:rsidR="00967539" w:rsidRPr="0035582D">
        <w:rPr>
          <w:rFonts w:cs="Times New Roman" w:hAnsi="Times New Roman" w:ascii="Times New Roman"/>
          <w:sz w:val="24"/>
          <w:szCs w:val="24"/>
        </w:rPr>
        <w:t>j sutkinji</w:t>
      </w:r>
      <w:r w:rsidR="00136779" w:rsidRPr="0035582D">
        <w:rPr>
          <w:rFonts w:cs="Times New Roman" w:hAnsi="Times New Roman" w:ascii="Times New Roman"/>
          <w:sz w:val="24"/>
          <w:szCs w:val="24"/>
        </w:rPr>
        <w:t xml:space="preserve"> Nadi Roso , u stečajnom postupku nad dužnikom </w:t>
      </w:r>
      <w:r w:rsidR="0035582D" w:rsidRPr="0035582D">
        <w:rPr>
          <w:rFonts w:cs="Times New Roman" w:hAnsi="Times New Roman" w:ascii="Times New Roman"/>
          <w:b/>
          <w:sz w:val="24"/>
          <w:szCs w:val="24"/>
        </w:rPr>
        <w:t>KENGUR-CO, d.o.o. Ogulin, Ivana Gorana Kovačića 9, OIB: 23500989893, MBS: 020003457</w:t>
      </w:r>
      <w:r w:rsidR="00EA727F" w:rsidRPr="0035582D">
        <w:rPr>
          <w:rFonts w:cs="Times New Roman" w:eastAsia="Questrial" w:hAnsi="Times New Roman" w:ascii="Times New Roman"/>
          <w:b/>
          <w:sz w:val="24"/>
          <w:szCs w:val="24"/>
        </w:rPr>
        <w:t xml:space="preserve">, </w:t>
      </w:r>
      <w:r w:rsidR="00CE0B60" w:rsidRPr="0035582D">
        <w:rPr>
          <w:rFonts w:cs="Times New Roman" w:eastAsia="Questrial" w:hAnsi="Times New Roman" w:ascii="Times New Roman"/>
          <w:sz w:val="24"/>
          <w:szCs w:val="24"/>
        </w:rPr>
        <w:t xml:space="preserve">odlučujući o žalbi dužnika protiv Rješenje TS Osijek </w:t>
      </w:r>
      <w:r w:rsidR="0035582D">
        <w:rPr>
          <w:rFonts w:cs="Times New Roman" w:eastAsia="Questrial" w:hAnsi="Times New Roman" w:ascii="Times New Roman"/>
          <w:sz w:val="24"/>
          <w:szCs w:val="24"/>
        </w:rPr>
        <w:t xml:space="preserve">broj </w:t>
      </w:r>
      <w:r w:rsidR="00CE0B60" w:rsidRPr="0035582D">
        <w:rPr>
          <w:rFonts w:cs="Times New Roman" w:eastAsia="Questrial" w:hAnsi="Times New Roman" w:ascii="Times New Roman"/>
          <w:sz w:val="24"/>
          <w:szCs w:val="24"/>
        </w:rPr>
        <w:t xml:space="preserve"> </w:t>
      </w:r>
      <w:r w:rsidR="0035582D">
        <w:rPr>
          <w:rFonts w:cs="Times New Roman" w:eastAsia="Questrial" w:hAnsi="Times New Roman" w:ascii="Times New Roman"/>
          <w:sz w:val="24"/>
          <w:szCs w:val="24"/>
        </w:rPr>
        <w:t xml:space="preserve">20 </w:t>
      </w:r>
      <w:r w:rsidR="00CE0B60" w:rsidRPr="0035582D">
        <w:rPr>
          <w:rFonts w:cs="Times New Roman" w:eastAsia="Questrial" w:hAnsi="Times New Roman" w:ascii="Times New Roman"/>
          <w:sz w:val="24"/>
          <w:szCs w:val="24"/>
        </w:rPr>
        <w:t>St-</w:t>
      </w:r>
      <w:r w:rsidR="0035582D">
        <w:rPr>
          <w:rFonts w:cs="Times New Roman" w:eastAsia="Questrial" w:hAnsi="Times New Roman" w:ascii="Times New Roman"/>
          <w:sz w:val="24"/>
          <w:szCs w:val="24"/>
        </w:rPr>
        <w:t>310/18 od 6. srpnja 2018. g., dana 6. studenog 2018. g.,</w:t>
      </w:r>
    </w:p>
    <w:p w:rsidRDefault="00136779" w:rsidP="00B22EEE" w:rsidR="00136779" w:rsidRPr="0035582D">
      <w:pPr>
        <w:pStyle w:val="Bezproreda"/>
        <w:jc w:val="both"/>
        <w:rPr>
          <w:rFonts w:cs="Times New Roman" w:hAnsi="Times New Roman" w:ascii="Times New Roman"/>
          <w:sz w:val="24"/>
          <w:szCs w:val="24"/>
        </w:rPr>
      </w:pPr>
    </w:p>
    <w:p w:rsidRDefault="00EA727F" w:rsidP="00B22EEE" w:rsidR="00136779" w:rsidRPr="00E150CB">
      <w:pPr>
        <w:pStyle w:val="Bezproreda"/>
        <w:jc w:val="center"/>
        <w:rPr>
          <w:rFonts w:cs="Times New Roman" w:eastAsia="Questrial" w:hAnsi="Times New Roman" w:ascii="Times New Roman"/>
          <w:sz w:val="24"/>
          <w:szCs w:val="24"/>
        </w:rPr>
      </w:pPr>
      <w:r w:rsidRPr="00E150CB">
        <w:rPr>
          <w:rFonts w:cs="Times New Roman" w:eastAsia="Questrial" w:hAnsi="Times New Roman" w:ascii="Times New Roman"/>
          <w:sz w:val="24"/>
          <w:szCs w:val="24"/>
        </w:rPr>
        <w:t>r</w:t>
      </w:r>
      <w:r w:rsidR="00E64F0D" w:rsidRPr="00E150CB">
        <w:rPr>
          <w:rFonts w:cs="Times New Roman" w:eastAsia="Questrial" w:hAnsi="Times New Roman" w:ascii="Times New Roman"/>
          <w:sz w:val="24"/>
          <w:szCs w:val="24"/>
        </w:rPr>
        <w:t xml:space="preserve"> </w:t>
      </w:r>
      <w:r w:rsidRPr="00E150CB">
        <w:rPr>
          <w:rFonts w:cs="Times New Roman" w:eastAsia="Questrial" w:hAnsi="Times New Roman" w:ascii="Times New Roman"/>
          <w:sz w:val="24"/>
          <w:szCs w:val="24"/>
        </w:rPr>
        <w:t>i</w:t>
      </w:r>
      <w:r w:rsidR="00E64F0D" w:rsidRPr="00E150CB">
        <w:rPr>
          <w:rFonts w:cs="Times New Roman" w:eastAsia="Questrial" w:hAnsi="Times New Roman" w:ascii="Times New Roman"/>
          <w:sz w:val="24"/>
          <w:szCs w:val="24"/>
        </w:rPr>
        <w:t xml:space="preserve"> </w:t>
      </w:r>
      <w:r w:rsidRPr="00E150CB">
        <w:rPr>
          <w:rFonts w:cs="Times New Roman" w:eastAsia="Questrial" w:hAnsi="Times New Roman" w:ascii="Times New Roman"/>
          <w:sz w:val="24"/>
          <w:szCs w:val="24"/>
        </w:rPr>
        <w:t>j</w:t>
      </w:r>
      <w:r w:rsidR="00E64F0D" w:rsidRPr="00E150CB">
        <w:rPr>
          <w:rFonts w:cs="Times New Roman" w:eastAsia="Questrial" w:hAnsi="Times New Roman" w:ascii="Times New Roman"/>
          <w:sz w:val="24"/>
          <w:szCs w:val="24"/>
        </w:rPr>
        <w:t xml:space="preserve"> </w:t>
      </w:r>
      <w:r w:rsidRPr="00E150CB">
        <w:rPr>
          <w:rFonts w:cs="Times New Roman" w:eastAsia="Questrial" w:hAnsi="Times New Roman" w:ascii="Times New Roman"/>
          <w:sz w:val="24"/>
          <w:szCs w:val="24"/>
        </w:rPr>
        <w:t>e</w:t>
      </w:r>
      <w:r w:rsidR="00E64F0D" w:rsidRPr="00E150CB">
        <w:rPr>
          <w:rFonts w:cs="Times New Roman" w:eastAsia="Questrial" w:hAnsi="Times New Roman" w:ascii="Times New Roman"/>
          <w:sz w:val="24"/>
          <w:szCs w:val="24"/>
        </w:rPr>
        <w:t xml:space="preserve"> </w:t>
      </w:r>
      <w:r w:rsidRPr="00E150CB">
        <w:rPr>
          <w:rFonts w:cs="Times New Roman" w:eastAsia="Questrial" w:hAnsi="Times New Roman" w:ascii="Times New Roman"/>
          <w:sz w:val="24"/>
          <w:szCs w:val="24"/>
        </w:rPr>
        <w:t>š</w:t>
      </w:r>
      <w:r w:rsidR="00E64F0D" w:rsidRPr="00E150CB">
        <w:rPr>
          <w:rFonts w:cs="Times New Roman" w:eastAsia="Questrial" w:hAnsi="Times New Roman" w:ascii="Times New Roman"/>
          <w:sz w:val="24"/>
          <w:szCs w:val="24"/>
        </w:rPr>
        <w:t xml:space="preserve"> </w:t>
      </w:r>
      <w:r w:rsidRPr="00E150CB">
        <w:rPr>
          <w:rFonts w:cs="Times New Roman" w:eastAsia="Questrial" w:hAnsi="Times New Roman" w:ascii="Times New Roman"/>
          <w:sz w:val="24"/>
          <w:szCs w:val="24"/>
        </w:rPr>
        <w:t>i</w:t>
      </w:r>
      <w:r w:rsidR="00E64F0D" w:rsidRPr="00E150CB">
        <w:rPr>
          <w:rFonts w:cs="Times New Roman" w:eastAsia="Questrial" w:hAnsi="Times New Roman" w:ascii="Times New Roman"/>
          <w:sz w:val="24"/>
          <w:szCs w:val="24"/>
        </w:rPr>
        <w:t xml:space="preserve"> </w:t>
      </w:r>
      <w:r w:rsidRPr="00E150CB">
        <w:rPr>
          <w:rFonts w:cs="Times New Roman" w:eastAsia="Questrial" w:hAnsi="Times New Roman" w:ascii="Times New Roman"/>
          <w:sz w:val="24"/>
          <w:szCs w:val="24"/>
        </w:rPr>
        <w:t>o</w:t>
      </w:r>
      <w:r w:rsidR="00136779" w:rsidRPr="00E150CB">
        <w:rPr>
          <w:rFonts w:cs="Times New Roman" w:eastAsia="Questrial" w:hAnsi="Times New Roman" w:ascii="Times New Roman"/>
          <w:sz w:val="24"/>
          <w:szCs w:val="24"/>
        </w:rPr>
        <w:t xml:space="preserve">  j</w:t>
      </w:r>
      <w:r w:rsidR="00E64F0D" w:rsidRPr="00E150CB">
        <w:rPr>
          <w:rFonts w:cs="Times New Roman" w:eastAsia="Questrial" w:hAnsi="Times New Roman" w:ascii="Times New Roman"/>
          <w:sz w:val="24"/>
          <w:szCs w:val="24"/>
        </w:rPr>
        <w:t xml:space="preserve"> </w:t>
      </w:r>
      <w:r w:rsidR="00136779" w:rsidRPr="00E150CB">
        <w:rPr>
          <w:rFonts w:cs="Times New Roman" w:eastAsia="Questrial" w:hAnsi="Times New Roman" w:ascii="Times New Roman"/>
          <w:sz w:val="24"/>
          <w:szCs w:val="24"/>
        </w:rPr>
        <w:t>e</w:t>
      </w:r>
    </w:p>
    <w:p w:rsidRDefault="00EA727F" w:rsidP="00B22EEE" w:rsidR="00EA727F" w:rsidRPr="00E150CB">
      <w:pPr>
        <w:pStyle w:val="Bezproreda"/>
        <w:rPr>
          <w:rFonts w:cs="Times New Roman" w:eastAsia="Questrial" w:hAnsi="Times New Roman" w:ascii="Times New Roman"/>
          <w:b/>
          <w:sz w:val="24"/>
          <w:szCs w:val="24"/>
        </w:rPr>
      </w:pPr>
    </w:p>
    <w:p w:rsidRDefault="00142F61" w:rsidP="001D497F" w:rsidR="00142F61" w:rsidRPr="00CE0B60">
      <w:pPr>
        <w:pStyle w:val="Bezproreda"/>
        <w:rPr>
          <w:rFonts w:cs="Times New Roman" w:hAnsi="Times New Roman" w:ascii="Times New Roman"/>
          <w:sz w:val="24"/>
          <w:szCs w:val="24"/>
        </w:rPr>
      </w:pPr>
    </w:p>
    <w:p w:rsidRDefault="00CE0B60" w:rsidP="00CE0B60" w:rsidR="00142F61" w:rsidRPr="00CE0B60">
      <w:pPr>
        <w:pStyle w:val="Odlomakpopisa"/>
        <w:numPr>
          <w:ilvl w:val="0"/>
          <w:numId w:val="8"/>
        </w:numPr>
        <w:tabs>
          <w:tab w:pos="6195" w:val="left"/>
        </w:tabs>
        <w:spacing w:lineRule="auto" w:line="240"/>
        <w:jc w:val="both"/>
        <w:rPr>
          <w:rFonts w:cs="Times New Roman" w:hAnsi="Times New Roman" w:ascii="Times New Roman"/>
          <w:b/>
          <w:sz w:val="24"/>
          <w:szCs w:val="24"/>
        </w:rPr>
      </w:pPr>
      <w:r w:rsidRPr="00CE0B60">
        <w:rPr>
          <w:rFonts w:cs="Times New Roman" w:hAnsi="Times New Roman" w:ascii="Times New Roman"/>
          <w:sz w:val="24"/>
          <w:szCs w:val="24"/>
        </w:rPr>
        <w:t xml:space="preserve">ODBIJA SE kao neosnovana žalba dužnika </w:t>
      </w:r>
      <w:r w:rsidR="0035582D" w:rsidRPr="0035582D">
        <w:rPr>
          <w:rFonts w:cs="Times New Roman" w:hAnsi="Times New Roman" w:ascii="Times New Roman"/>
          <w:b/>
          <w:sz w:val="24"/>
          <w:szCs w:val="24"/>
        </w:rPr>
        <w:t>KENGUR-CO, d.o.o. Ogulin, Ivana Gorana Kovačića 9, OIB: 23500989893, MBS: 020003457</w:t>
      </w:r>
      <w:r w:rsidR="0035582D">
        <w:rPr>
          <w:rFonts w:cs="Times New Roman" w:hAnsi="Times New Roman" w:ascii="Times New Roman"/>
          <w:b/>
          <w:sz w:val="24"/>
          <w:szCs w:val="24"/>
        </w:rPr>
        <w:t xml:space="preserve"> </w:t>
      </w:r>
      <w:r w:rsidR="0035582D">
        <w:rPr>
          <w:rFonts w:cs="Times New Roman" w:hAnsi="Times New Roman" w:ascii="Times New Roman"/>
          <w:sz w:val="24"/>
          <w:szCs w:val="24"/>
        </w:rPr>
        <w:t xml:space="preserve">od 23. srpnja 2018. g. </w:t>
      </w:r>
      <w:r w:rsidR="0035582D">
        <w:rPr>
          <w:rFonts w:cs="Times New Roman" w:hAnsi="Times New Roman" w:ascii="Times New Roman"/>
          <w:b/>
          <w:sz w:val="24"/>
          <w:szCs w:val="24"/>
        </w:rPr>
        <w:t xml:space="preserve"> </w:t>
      </w:r>
      <w:r>
        <w:rPr>
          <w:rFonts w:cs="Times New Roman" w:hAnsi="Times New Roman" w:ascii="Times New Roman"/>
          <w:sz w:val="24"/>
          <w:szCs w:val="24"/>
        </w:rPr>
        <w:t xml:space="preserve">i potvrđuje Rješenje TS Osijek poslovni broj </w:t>
      </w:r>
      <w:r w:rsidR="0035582D">
        <w:rPr>
          <w:rFonts w:cs="Times New Roman" w:eastAsia="Questrial" w:hAnsi="Times New Roman" w:ascii="Times New Roman"/>
          <w:sz w:val="24"/>
          <w:szCs w:val="24"/>
        </w:rPr>
        <w:t xml:space="preserve">20 </w:t>
      </w:r>
      <w:r w:rsidR="0035582D" w:rsidRPr="0035582D">
        <w:rPr>
          <w:rFonts w:cs="Times New Roman" w:eastAsia="Questrial" w:hAnsi="Times New Roman" w:ascii="Times New Roman"/>
          <w:sz w:val="24"/>
          <w:szCs w:val="24"/>
        </w:rPr>
        <w:t>St-</w:t>
      </w:r>
      <w:r w:rsidR="0035582D">
        <w:rPr>
          <w:rFonts w:cs="Times New Roman" w:eastAsia="Questrial" w:hAnsi="Times New Roman" w:ascii="Times New Roman"/>
          <w:sz w:val="24"/>
          <w:szCs w:val="24"/>
        </w:rPr>
        <w:t>310/18-5 od 6. srpnja 2018. g.</w:t>
      </w:r>
    </w:p>
    <w:p w:rsidRDefault="00142F61" w:rsidP="00CE0B60" w:rsidR="00142F61" w:rsidRPr="00CE0B60">
      <w:pPr>
        <w:pStyle w:val="Bezproreda"/>
        <w:ind w:firstLine="708"/>
        <w:jc w:val="both"/>
        <w:rPr>
          <w:rFonts w:cs="Times New Roman" w:hAnsi="Times New Roman" w:ascii="Times New Roman"/>
          <w:sz w:val="24"/>
          <w:szCs w:val="24"/>
        </w:rPr>
      </w:pPr>
    </w:p>
    <w:p w:rsidRDefault="002F550A" w:rsidP="00CE0B60" w:rsidR="002F550A" w:rsidRPr="00CE0B60">
      <w:pPr>
        <w:pStyle w:val="Bezproreda"/>
        <w:jc w:val="center"/>
        <w:rPr>
          <w:rFonts w:cs="Times New Roman" w:hAnsi="Times New Roman" w:ascii="Times New Roman"/>
          <w:sz w:val="24"/>
          <w:szCs w:val="24"/>
        </w:rPr>
      </w:pPr>
      <w:r w:rsidRPr="00CE0B60">
        <w:rPr>
          <w:rFonts w:cs="Times New Roman" w:hAnsi="Times New Roman" w:ascii="Times New Roman"/>
          <w:sz w:val="24"/>
          <w:szCs w:val="24"/>
        </w:rPr>
        <w:t>Obrazloženje</w:t>
      </w:r>
    </w:p>
    <w:p w:rsidRDefault="00B22EEE" w:rsidP="00CE0B60" w:rsidR="00B22EEE">
      <w:pPr>
        <w:pStyle w:val="Bezproreda"/>
        <w:rPr>
          <w:rFonts w:cs="Times New Roman" w:hAnsi="Times New Roman" w:ascii="Times New Roman"/>
          <w:sz w:val="24"/>
          <w:szCs w:val="24"/>
        </w:rPr>
      </w:pPr>
    </w:p>
    <w:p w:rsidRDefault="001D497F" w:rsidP="00CE0B60" w:rsidR="001D497F" w:rsidRPr="00CE0B60">
      <w:pPr>
        <w:pStyle w:val="Bezproreda"/>
        <w:rPr>
          <w:rFonts w:cs="Times New Roman" w:hAnsi="Times New Roman" w:ascii="Times New Roman"/>
          <w:sz w:val="24"/>
          <w:szCs w:val="24"/>
        </w:rPr>
      </w:pPr>
    </w:p>
    <w:p w:rsidRDefault="0046001D" w:rsidP="00CE0B60" w:rsidR="0035582D">
      <w:pPr>
        <w:pStyle w:val="Bezproreda"/>
        <w:jc w:val="both"/>
        <w:rPr>
          <w:rFonts w:cs="Times New Roman" w:hAnsi="Times New Roman" w:ascii="Times New Roman"/>
          <w:sz w:val="24"/>
          <w:szCs w:val="24"/>
        </w:rPr>
      </w:pPr>
      <w:r w:rsidRPr="00CE0B60">
        <w:rPr>
          <w:rFonts w:cs="Times New Roman" w:hAnsi="Times New Roman" w:ascii="Times New Roman"/>
          <w:b/>
          <w:sz w:val="24"/>
          <w:szCs w:val="24"/>
        </w:rPr>
        <w:tab/>
      </w:r>
      <w:r w:rsidR="00CE0B60" w:rsidRPr="00CE0B60">
        <w:rPr>
          <w:rFonts w:cs="Times New Roman" w:hAnsi="Times New Roman" w:ascii="Times New Roman"/>
          <w:sz w:val="24"/>
          <w:szCs w:val="24"/>
        </w:rPr>
        <w:t xml:space="preserve">Pobijanim Rješenjem </w:t>
      </w:r>
      <w:r w:rsidR="0035582D">
        <w:rPr>
          <w:rFonts w:cs="Times New Roman" w:hAnsi="Times New Roman" w:ascii="Times New Roman"/>
          <w:sz w:val="24"/>
          <w:szCs w:val="24"/>
        </w:rPr>
        <w:t>obustavljen je</w:t>
      </w:r>
      <w:r w:rsidR="00CE0B60" w:rsidRPr="00CE0B60">
        <w:rPr>
          <w:rFonts w:cs="Times New Roman" w:hAnsi="Times New Roman" w:ascii="Times New Roman"/>
          <w:sz w:val="24"/>
          <w:szCs w:val="24"/>
        </w:rPr>
        <w:t xml:space="preserve"> skraćeni stečajni postupak nad dužnikom </w:t>
      </w:r>
      <w:r w:rsidR="0035582D" w:rsidRPr="0035582D">
        <w:rPr>
          <w:rFonts w:cs="Times New Roman" w:hAnsi="Times New Roman" w:ascii="Times New Roman"/>
          <w:b/>
          <w:sz w:val="24"/>
          <w:szCs w:val="24"/>
        </w:rPr>
        <w:t>KENGUR-CO, d.o.o. Ogulin, Ivana Gorana Kovačića 9, OIB: 23500989893, MBS: 020003457</w:t>
      </w:r>
      <w:r w:rsidR="00CE0B60">
        <w:rPr>
          <w:rFonts w:cs="Times New Roman" w:hAnsi="Times New Roman" w:ascii="Times New Roman"/>
          <w:b/>
          <w:sz w:val="24"/>
          <w:szCs w:val="24"/>
        </w:rPr>
        <w:t xml:space="preserve">, </w:t>
      </w:r>
      <w:r w:rsidR="0035582D">
        <w:rPr>
          <w:rFonts w:cs="Times New Roman" w:hAnsi="Times New Roman" w:ascii="Times New Roman"/>
          <w:sz w:val="24"/>
          <w:szCs w:val="24"/>
        </w:rPr>
        <w:t>te je istim Rješenjem određeno da će se postupak nastaviti prema općim odredbama Stečajnog zakona.</w:t>
      </w:r>
    </w:p>
    <w:p w:rsidRDefault="0035582D" w:rsidP="00CE0B60" w:rsidR="00CE0B60">
      <w:pPr>
        <w:pStyle w:val="Bezproreda"/>
        <w:jc w:val="both"/>
        <w:rPr>
          <w:rFonts w:cs="Times New Roman" w:hAnsi="Times New Roman" w:ascii="Times New Roman"/>
          <w:sz w:val="24"/>
          <w:szCs w:val="24"/>
        </w:rPr>
      </w:pPr>
      <w:r>
        <w:rPr>
          <w:rFonts w:cs="Times New Roman" w:hAnsi="Times New Roman" w:ascii="Times New Roman"/>
          <w:sz w:val="24"/>
          <w:szCs w:val="24"/>
        </w:rPr>
        <w:t xml:space="preserve"> </w:t>
      </w:r>
    </w:p>
    <w:p w:rsidRDefault="00CE0B60" w:rsidP="00CE0B60" w:rsidR="00CE0B60">
      <w:pPr>
        <w:pStyle w:val="Bezproreda"/>
        <w:jc w:val="both"/>
        <w:rPr>
          <w:rFonts w:cs="Times New Roman" w:hAnsi="Times New Roman" w:ascii="Times New Roman"/>
          <w:sz w:val="24"/>
          <w:szCs w:val="24"/>
        </w:rPr>
      </w:pPr>
      <w:r>
        <w:rPr>
          <w:rFonts w:cs="Times New Roman" w:hAnsi="Times New Roman" w:ascii="Times New Roman"/>
          <w:sz w:val="24"/>
          <w:szCs w:val="24"/>
        </w:rPr>
        <w:tab/>
        <w:t xml:space="preserve">Tako je odlučeno jer je </w:t>
      </w:r>
      <w:r w:rsidR="0035582D">
        <w:rPr>
          <w:rFonts w:cs="Times New Roman" w:hAnsi="Times New Roman" w:ascii="Times New Roman"/>
          <w:sz w:val="24"/>
          <w:szCs w:val="24"/>
        </w:rPr>
        <w:t>RH MF Porezna uprava zastupana po ŽDO Osijek dana 14. lipnja 2018. g. podnijela prijedlog za otvaranje stečajnog postupka nad dužnikom budući su ispunjene pretpostavke propisane Stečajnim zakonom sukladno čl. 433</w:t>
      </w:r>
      <w:r>
        <w:rPr>
          <w:rFonts w:cs="Times New Roman" w:hAnsi="Times New Roman" w:ascii="Times New Roman"/>
          <w:sz w:val="24"/>
          <w:szCs w:val="24"/>
        </w:rPr>
        <w:t xml:space="preserve"> Stečajnog zakona (NN br. 71/15 i 104/17 dalje: SZ).</w:t>
      </w:r>
    </w:p>
    <w:p w:rsidRDefault="00CE0B60" w:rsidP="00CE0B60" w:rsidR="00CE0B60">
      <w:pPr>
        <w:pStyle w:val="Bezproreda"/>
        <w:jc w:val="both"/>
        <w:rPr>
          <w:rFonts w:cs="Times New Roman" w:hAnsi="Times New Roman" w:ascii="Times New Roman"/>
          <w:sz w:val="24"/>
          <w:szCs w:val="24"/>
        </w:rPr>
      </w:pPr>
    </w:p>
    <w:p w:rsidRDefault="00CE0B60" w:rsidP="00CE0B60" w:rsidR="00CE0B60">
      <w:pPr>
        <w:pStyle w:val="Bezproreda"/>
        <w:jc w:val="both"/>
        <w:rPr>
          <w:rFonts w:cs="Times New Roman" w:hAnsi="Times New Roman" w:ascii="Times New Roman"/>
          <w:sz w:val="24"/>
          <w:szCs w:val="24"/>
        </w:rPr>
      </w:pPr>
      <w:r>
        <w:rPr>
          <w:rFonts w:cs="Times New Roman" w:hAnsi="Times New Roman" w:ascii="Times New Roman"/>
          <w:sz w:val="24"/>
          <w:szCs w:val="24"/>
        </w:rPr>
        <w:tab/>
        <w:t>Protiv navedenog Rješenja žalbu je izjavio dužnik</w:t>
      </w:r>
      <w:r w:rsidR="0035582D">
        <w:rPr>
          <w:rFonts w:cs="Times New Roman" w:hAnsi="Times New Roman" w:ascii="Times New Roman"/>
          <w:sz w:val="24"/>
          <w:szCs w:val="24"/>
        </w:rPr>
        <w:t xml:space="preserve"> dana 23.7.2018. g.</w:t>
      </w:r>
      <w:r>
        <w:rPr>
          <w:rFonts w:cs="Times New Roman" w:hAnsi="Times New Roman" w:ascii="Times New Roman"/>
          <w:sz w:val="24"/>
          <w:szCs w:val="24"/>
        </w:rPr>
        <w:t xml:space="preserve"> navodeći u bitnom da </w:t>
      </w:r>
      <w:r w:rsidR="0035582D">
        <w:rPr>
          <w:rFonts w:cs="Times New Roman" w:hAnsi="Times New Roman" w:ascii="Times New Roman"/>
          <w:sz w:val="24"/>
          <w:szCs w:val="24"/>
        </w:rPr>
        <w:t xml:space="preserve">poduzeće ne posluje od 31.10.2017. g., nema zaposlenika, ne posjeduje dugotrajnu imovinu a da dugovanja u iznosu 140.606,97 kn nisu točna budući je s Erste Bankom potpisan ne navodeći što, pa da je trebalo povući blokadu jer se uplate vrše redovito mjesečno prema dogovoru. </w:t>
      </w:r>
    </w:p>
    <w:p w:rsidRDefault="0035582D" w:rsidP="00CE0B60" w:rsidR="0035582D">
      <w:pPr>
        <w:pStyle w:val="Bezproreda"/>
        <w:jc w:val="both"/>
        <w:rPr>
          <w:rFonts w:cs="Times New Roman" w:hAnsi="Times New Roman" w:ascii="Times New Roman"/>
          <w:sz w:val="24"/>
          <w:szCs w:val="24"/>
        </w:rPr>
      </w:pPr>
    </w:p>
    <w:p w:rsidRDefault="00CE0B60" w:rsidP="00CE0B60" w:rsidR="00CE0B60">
      <w:pPr>
        <w:pStyle w:val="Bezproreda"/>
        <w:ind w:firstLine="708"/>
        <w:jc w:val="both"/>
        <w:rPr>
          <w:rFonts w:cs="Times New Roman" w:hAnsi="Times New Roman" w:ascii="Times New Roman"/>
          <w:sz w:val="24"/>
          <w:szCs w:val="24"/>
        </w:rPr>
      </w:pPr>
      <w:r>
        <w:rPr>
          <w:rFonts w:cs="Times New Roman" w:hAnsi="Times New Roman" w:ascii="Times New Roman"/>
          <w:sz w:val="24"/>
          <w:szCs w:val="24"/>
        </w:rPr>
        <w:t xml:space="preserve">Zaključkom ovoga suda od </w:t>
      </w:r>
      <w:r w:rsidR="0035582D">
        <w:rPr>
          <w:rFonts w:cs="Times New Roman" w:hAnsi="Times New Roman" w:ascii="Times New Roman"/>
          <w:sz w:val="24"/>
          <w:szCs w:val="24"/>
        </w:rPr>
        <w:t xml:space="preserve">6 </w:t>
      </w:r>
      <w:proofErr w:type="spellStart"/>
      <w:r w:rsidR="0035582D">
        <w:rPr>
          <w:rFonts w:cs="Times New Roman" w:hAnsi="Times New Roman" w:ascii="Times New Roman"/>
          <w:sz w:val="24"/>
          <w:szCs w:val="24"/>
        </w:rPr>
        <w:t>Stž</w:t>
      </w:r>
      <w:proofErr w:type="spellEnd"/>
      <w:r w:rsidR="0035582D">
        <w:rPr>
          <w:rFonts w:cs="Times New Roman" w:hAnsi="Times New Roman" w:ascii="Times New Roman"/>
          <w:sz w:val="24"/>
          <w:szCs w:val="24"/>
        </w:rPr>
        <w:t xml:space="preserve">-12/18-2 od 24. rujna 2018. g. pozvan je dužnik da u roku od 15 dana od primitka zaključka dostavi dokaz – Potvrdu FINE da je račun dužnika </w:t>
      </w:r>
      <w:proofErr w:type="spellStart"/>
      <w:r w:rsidR="0035582D">
        <w:rPr>
          <w:rFonts w:cs="Times New Roman" w:hAnsi="Times New Roman" w:ascii="Times New Roman"/>
          <w:sz w:val="24"/>
          <w:szCs w:val="24"/>
        </w:rPr>
        <w:t>odblokiran</w:t>
      </w:r>
      <w:proofErr w:type="spellEnd"/>
      <w:r w:rsidR="0035582D">
        <w:rPr>
          <w:rFonts w:cs="Times New Roman" w:hAnsi="Times New Roman" w:ascii="Times New Roman"/>
          <w:sz w:val="24"/>
          <w:szCs w:val="24"/>
        </w:rPr>
        <w:t xml:space="preserve"> </w:t>
      </w:r>
      <w:r>
        <w:rPr>
          <w:rFonts w:cs="Times New Roman" w:hAnsi="Times New Roman" w:ascii="Times New Roman"/>
          <w:sz w:val="24"/>
          <w:szCs w:val="24"/>
        </w:rPr>
        <w:t>odnosno da j</w:t>
      </w:r>
      <w:r w:rsidR="0035582D">
        <w:rPr>
          <w:rFonts w:cs="Times New Roman" w:hAnsi="Times New Roman" w:ascii="Times New Roman"/>
          <w:sz w:val="24"/>
          <w:szCs w:val="24"/>
        </w:rPr>
        <w:t>e stanje računa dužnika 0,00 kn pod prijetnjom odbačaja žalbe sukladno čl. 109 ZPP u vezi s čl. 10 SZ.</w:t>
      </w:r>
    </w:p>
    <w:p w:rsidRDefault="00CE0B60" w:rsidP="0035582D" w:rsidR="00CE0B60">
      <w:pPr>
        <w:pStyle w:val="Bezproreda"/>
        <w:jc w:val="both"/>
        <w:rPr>
          <w:rFonts w:cs="Times New Roman" w:hAnsi="Times New Roman" w:ascii="Times New Roman"/>
          <w:sz w:val="24"/>
          <w:szCs w:val="24"/>
        </w:rPr>
      </w:pPr>
    </w:p>
    <w:p w:rsidRDefault="00CE0B60" w:rsidP="00CE0B60" w:rsidR="00CE0B60">
      <w:pPr>
        <w:pStyle w:val="Bezproreda"/>
        <w:ind w:firstLine="708"/>
        <w:jc w:val="both"/>
        <w:rPr>
          <w:rFonts w:cs="Times New Roman" w:hAnsi="Times New Roman" w:ascii="Times New Roman"/>
          <w:sz w:val="24"/>
          <w:szCs w:val="24"/>
        </w:rPr>
      </w:pPr>
      <w:r>
        <w:rPr>
          <w:rFonts w:cs="Times New Roman" w:hAnsi="Times New Roman" w:ascii="Times New Roman"/>
          <w:sz w:val="24"/>
          <w:szCs w:val="24"/>
        </w:rPr>
        <w:t xml:space="preserve">Navedeni Zaključak ovoga suda </w:t>
      </w:r>
      <w:r w:rsidR="0035582D">
        <w:rPr>
          <w:rFonts w:cs="Times New Roman" w:hAnsi="Times New Roman" w:ascii="Times New Roman"/>
          <w:sz w:val="24"/>
          <w:szCs w:val="24"/>
        </w:rPr>
        <w:t>dužnik</w:t>
      </w:r>
      <w:r>
        <w:rPr>
          <w:rFonts w:cs="Times New Roman" w:hAnsi="Times New Roman" w:ascii="Times New Roman"/>
          <w:sz w:val="24"/>
          <w:szCs w:val="24"/>
        </w:rPr>
        <w:t xml:space="preserve"> primio je </w:t>
      </w:r>
      <w:r w:rsidR="0035582D">
        <w:rPr>
          <w:rFonts w:cs="Times New Roman" w:hAnsi="Times New Roman" w:ascii="Times New Roman"/>
          <w:sz w:val="24"/>
          <w:szCs w:val="24"/>
        </w:rPr>
        <w:t>27.9</w:t>
      </w:r>
      <w:r>
        <w:rPr>
          <w:rFonts w:cs="Times New Roman" w:hAnsi="Times New Roman" w:ascii="Times New Roman"/>
          <w:sz w:val="24"/>
          <w:szCs w:val="24"/>
        </w:rPr>
        <w:t>.2018. g. a što je utvrđeno u povratnicu o primitku koja se nalazi u spisu</w:t>
      </w:r>
      <w:r w:rsidR="00711F86">
        <w:rPr>
          <w:rFonts w:cs="Times New Roman" w:hAnsi="Times New Roman" w:ascii="Times New Roman"/>
          <w:sz w:val="24"/>
          <w:szCs w:val="24"/>
        </w:rPr>
        <w:t xml:space="preserve"> a na koji Zaključak se dužnik nije očitovao.</w:t>
      </w:r>
    </w:p>
    <w:p w:rsidRDefault="00807315" w:rsidP="00807315" w:rsidR="00807315" w:rsidRPr="00B22EEE">
      <w:pPr>
        <w:pStyle w:val="Bezproreda"/>
        <w:jc w:val="right"/>
        <w:rPr>
          <w:rFonts w:cs="Times New Roman" w:eastAsia="Questrial" w:hAnsi="Times New Roman" w:ascii="Times New Roman"/>
          <w:sz w:val="24"/>
          <w:szCs w:val="24"/>
        </w:rPr>
      </w:pPr>
      <w:r w:rsidRPr="00B22EEE">
        <w:rPr>
          <w:rFonts w:cs="Times New Roman" w:hAnsi="Times New Roman" w:ascii="Times New Roman"/>
          <w:sz w:val="24"/>
          <w:szCs w:val="24"/>
        </w:rPr>
        <w:lastRenderedPageBreak/>
        <w:t>Broj</w:t>
      </w:r>
      <w:r w:rsidRPr="00B22EEE">
        <w:rPr>
          <w:rFonts w:cs="Times New Roman" w:eastAsia="Questrial" w:hAnsi="Times New Roman" w:ascii="Times New Roman"/>
          <w:sz w:val="24"/>
          <w:szCs w:val="24"/>
        </w:rPr>
        <w:t xml:space="preserve">: 6 </w:t>
      </w:r>
      <w:proofErr w:type="spellStart"/>
      <w:r w:rsidRPr="00B22EEE">
        <w:rPr>
          <w:rFonts w:cs="Times New Roman" w:eastAsia="Questrial" w:hAnsi="Times New Roman" w:ascii="Times New Roman"/>
          <w:sz w:val="24"/>
          <w:szCs w:val="24"/>
        </w:rPr>
        <w:t>St</w:t>
      </w:r>
      <w:r>
        <w:rPr>
          <w:rFonts w:cs="Times New Roman" w:eastAsia="Questrial" w:hAnsi="Times New Roman" w:ascii="Times New Roman"/>
          <w:sz w:val="24"/>
          <w:szCs w:val="24"/>
        </w:rPr>
        <w:t>ž</w:t>
      </w:r>
      <w:proofErr w:type="spellEnd"/>
      <w:r w:rsidRPr="00B22EEE">
        <w:rPr>
          <w:rFonts w:cs="Times New Roman" w:eastAsia="Questrial" w:hAnsi="Times New Roman" w:ascii="Times New Roman"/>
          <w:sz w:val="24"/>
          <w:szCs w:val="24"/>
        </w:rPr>
        <w:t>-</w:t>
      </w:r>
      <w:r>
        <w:rPr>
          <w:rFonts w:cs="Times New Roman" w:eastAsia="Questrial" w:hAnsi="Times New Roman" w:ascii="Times New Roman"/>
          <w:sz w:val="24"/>
          <w:szCs w:val="24"/>
        </w:rPr>
        <w:t>12/18-3</w:t>
      </w:r>
    </w:p>
    <w:p w:rsidRDefault="00711F86" w:rsidP="00CE0B60" w:rsidR="00711F86">
      <w:pPr>
        <w:pStyle w:val="Bezproreda"/>
        <w:ind w:firstLine="708"/>
        <w:jc w:val="both"/>
        <w:rPr>
          <w:rFonts w:cs="Times New Roman" w:hAnsi="Times New Roman" w:ascii="Times New Roman"/>
          <w:sz w:val="24"/>
          <w:szCs w:val="24"/>
        </w:rPr>
      </w:pPr>
    </w:p>
    <w:p w:rsidRDefault="00711F86" w:rsidP="00CE0B60" w:rsidR="00711F86">
      <w:pPr>
        <w:pStyle w:val="Bezproreda"/>
        <w:ind w:firstLine="708"/>
        <w:jc w:val="both"/>
        <w:rPr>
          <w:rFonts w:cs="Times New Roman" w:hAnsi="Times New Roman" w:ascii="Times New Roman"/>
          <w:sz w:val="24"/>
          <w:szCs w:val="24"/>
        </w:rPr>
      </w:pPr>
      <w:r>
        <w:rPr>
          <w:rFonts w:cs="Times New Roman" w:hAnsi="Times New Roman" w:ascii="Times New Roman"/>
          <w:sz w:val="24"/>
          <w:szCs w:val="24"/>
        </w:rPr>
        <w:t>Žalba nije osnovana.</w:t>
      </w:r>
    </w:p>
    <w:p w:rsidRDefault="00711F86" w:rsidP="00CE0B60" w:rsidR="00711F86">
      <w:pPr>
        <w:pStyle w:val="Bezproreda"/>
        <w:ind w:firstLine="708"/>
        <w:jc w:val="both"/>
        <w:rPr>
          <w:rFonts w:cs="Times New Roman" w:hAnsi="Times New Roman" w:ascii="Times New Roman"/>
          <w:sz w:val="24"/>
          <w:szCs w:val="24"/>
        </w:rPr>
      </w:pPr>
    </w:p>
    <w:p w:rsidRDefault="00711F86" w:rsidP="00CE0B60" w:rsidR="00711F86">
      <w:pPr>
        <w:pStyle w:val="Bezproreda"/>
        <w:ind w:firstLine="708"/>
        <w:jc w:val="both"/>
        <w:rPr>
          <w:rFonts w:cs="Times New Roman" w:hAnsi="Times New Roman" w:ascii="Times New Roman"/>
          <w:sz w:val="24"/>
          <w:szCs w:val="24"/>
        </w:rPr>
      </w:pPr>
      <w:r>
        <w:rPr>
          <w:rFonts w:cs="Times New Roman" w:hAnsi="Times New Roman" w:ascii="Times New Roman"/>
          <w:sz w:val="24"/>
          <w:szCs w:val="24"/>
        </w:rPr>
        <w:t xml:space="preserve">Pobijano Rješenje ispitano je na temelju odredbe </w:t>
      </w:r>
      <w:r w:rsidR="0035582D">
        <w:rPr>
          <w:rFonts w:cs="Times New Roman" w:hAnsi="Times New Roman" w:ascii="Times New Roman"/>
          <w:sz w:val="24"/>
          <w:szCs w:val="24"/>
        </w:rPr>
        <w:t xml:space="preserve">čl. </w:t>
      </w:r>
      <w:r>
        <w:rPr>
          <w:rFonts w:cs="Times New Roman" w:hAnsi="Times New Roman" w:ascii="Times New Roman"/>
          <w:sz w:val="24"/>
          <w:szCs w:val="24"/>
        </w:rPr>
        <w:t>436 SZ.</w:t>
      </w:r>
    </w:p>
    <w:p w:rsidRDefault="00711F86" w:rsidP="00CE0B60" w:rsidR="00711F86">
      <w:pPr>
        <w:pStyle w:val="Bezproreda"/>
        <w:ind w:firstLine="708"/>
        <w:jc w:val="both"/>
        <w:rPr>
          <w:rFonts w:cs="Times New Roman" w:hAnsi="Times New Roman" w:ascii="Times New Roman"/>
          <w:sz w:val="24"/>
          <w:szCs w:val="24"/>
        </w:rPr>
      </w:pPr>
    </w:p>
    <w:p w:rsidRDefault="00711F86" w:rsidP="00CE0B60" w:rsidR="00807315">
      <w:pPr>
        <w:pStyle w:val="Bezproreda"/>
        <w:ind w:firstLine="708"/>
        <w:jc w:val="both"/>
        <w:rPr>
          <w:rFonts w:cs="Times New Roman" w:hAnsi="Times New Roman" w:ascii="Times New Roman"/>
          <w:sz w:val="24"/>
          <w:szCs w:val="24"/>
        </w:rPr>
      </w:pPr>
      <w:r>
        <w:rPr>
          <w:rFonts w:cs="Times New Roman" w:hAnsi="Times New Roman" w:ascii="Times New Roman"/>
          <w:sz w:val="24"/>
          <w:szCs w:val="24"/>
        </w:rPr>
        <w:t xml:space="preserve">Prema podacima iz spisa koji je uz žalbu priložen proizlazi da je na prijedlog FINE RC </w:t>
      </w:r>
      <w:r w:rsidR="0035582D">
        <w:rPr>
          <w:rFonts w:cs="Times New Roman" w:hAnsi="Times New Roman" w:ascii="Times New Roman"/>
          <w:sz w:val="24"/>
          <w:szCs w:val="24"/>
        </w:rPr>
        <w:t xml:space="preserve">Zagreb od 7.12.2017. g. </w:t>
      </w:r>
      <w:r>
        <w:rPr>
          <w:rFonts w:cs="Times New Roman" w:hAnsi="Times New Roman" w:ascii="Times New Roman"/>
          <w:sz w:val="24"/>
          <w:szCs w:val="24"/>
        </w:rPr>
        <w:t xml:space="preserve">za provedbu skraćenog stečajnog postupka nad dužnikom Trgovački sud u Osijeku </w:t>
      </w:r>
      <w:r w:rsidR="00807315">
        <w:rPr>
          <w:rFonts w:cs="Times New Roman" w:hAnsi="Times New Roman" w:ascii="Times New Roman"/>
          <w:sz w:val="24"/>
          <w:szCs w:val="24"/>
        </w:rPr>
        <w:t>objavio Oglas poslovni broj 20 St-310/18-3 dana 30. travnja 2018. g. temeljem kojeg je RH MF Porezna uprava zastupana po ŽDO Osijek dana 14.6.2018. g., na propisanom obrascu, podnijela prijedlog za otvaranje stečajnog postupka nad dužnikom navodeći da prema dužniku ima tražbinu u iznosu od 29.702,10 kn temeljem ovršne isprave – rješenja MFIN, Porezna uprava Područni ured Karlovac od 26.7.2017. g. te temeljem vjerodostojnih isprava te da kod dužnika postoji stečajni razlog neizvršene osnove za plaćanje u razdoblju dužem od 60 dana o čemu u spis dostavlja materijalnu dokumentaciju.</w:t>
      </w:r>
    </w:p>
    <w:p w:rsidRDefault="00807315" w:rsidP="00CE0B60" w:rsidR="00807315">
      <w:pPr>
        <w:pStyle w:val="Bezproreda"/>
        <w:ind w:firstLine="708"/>
        <w:jc w:val="both"/>
        <w:rPr>
          <w:rFonts w:cs="Times New Roman" w:hAnsi="Times New Roman" w:ascii="Times New Roman"/>
          <w:sz w:val="24"/>
          <w:szCs w:val="24"/>
        </w:rPr>
      </w:pPr>
    </w:p>
    <w:p w:rsidRDefault="00711F86" w:rsidP="00CE0B60" w:rsidR="00711F86">
      <w:pPr>
        <w:pStyle w:val="Bezproreda"/>
        <w:ind w:firstLine="708"/>
        <w:jc w:val="both"/>
        <w:rPr>
          <w:rFonts w:cs="Times New Roman" w:hAnsi="Times New Roman" w:ascii="Times New Roman"/>
          <w:sz w:val="24"/>
          <w:szCs w:val="24"/>
        </w:rPr>
      </w:pPr>
      <w:r>
        <w:rPr>
          <w:rFonts w:cs="Times New Roman" w:hAnsi="Times New Roman" w:ascii="Times New Roman"/>
          <w:sz w:val="24"/>
          <w:szCs w:val="24"/>
        </w:rPr>
        <w:t xml:space="preserve"> Rješenje</w:t>
      </w:r>
      <w:r w:rsidR="00807315">
        <w:rPr>
          <w:rFonts w:cs="Times New Roman" w:hAnsi="Times New Roman" w:ascii="Times New Roman"/>
          <w:sz w:val="24"/>
          <w:szCs w:val="24"/>
        </w:rPr>
        <w:t>m TS Osijek</w:t>
      </w:r>
      <w:r>
        <w:rPr>
          <w:rFonts w:cs="Times New Roman" w:hAnsi="Times New Roman" w:ascii="Times New Roman"/>
          <w:sz w:val="24"/>
          <w:szCs w:val="24"/>
        </w:rPr>
        <w:t xml:space="preserve"> poslovni broj </w:t>
      </w:r>
      <w:r w:rsidR="0035582D">
        <w:rPr>
          <w:rFonts w:cs="Times New Roman" w:eastAsia="Questrial" w:hAnsi="Times New Roman" w:ascii="Times New Roman"/>
          <w:sz w:val="24"/>
          <w:szCs w:val="24"/>
        </w:rPr>
        <w:t xml:space="preserve">20 </w:t>
      </w:r>
      <w:r w:rsidR="0035582D" w:rsidRPr="0035582D">
        <w:rPr>
          <w:rFonts w:cs="Times New Roman" w:eastAsia="Questrial" w:hAnsi="Times New Roman" w:ascii="Times New Roman"/>
          <w:sz w:val="24"/>
          <w:szCs w:val="24"/>
        </w:rPr>
        <w:t>St-</w:t>
      </w:r>
      <w:r w:rsidR="0035582D">
        <w:rPr>
          <w:rFonts w:cs="Times New Roman" w:eastAsia="Questrial" w:hAnsi="Times New Roman" w:ascii="Times New Roman"/>
          <w:sz w:val="24"/>
          <w:szCs w:val="24"/>
        </w:rPr>
        <w:t>310/18</w:t>
      </w:r>
      <w:r w:rsidR="00807315">
        <w:rPr>
          <w:rFonts w:cs="Times New Roman" w:eastAsia="Questrial" w:hAnsi="Times New Roman" w:ascii="Times New Roman"/>
          <w:sz w:val="24"/>
          <w:szCs w:val="24"/>
        </w:rPr>
        <w:t>-5</w:t>
      </w:r>
      <w:r w:rsidR="0035582D">
        <w:rPr>
          <w:rFonts w:cs="Times New Roman" w:eastAsia="Questrial" w:hAnsi="Times New Roman" w:ascii="Times New Roman"/>
          <w:sz w:val="24"/>
          <w:szCs w:val="24"/>
        </w:rPr>
        <w:t xml:space="preserve"> od 6. srpnja 2018. g.</w:t>
      </w:r>
      <w:r>
        <w:rPr>
          <w:rFonts w:cs="Times New Roman" w:hAnsi="Times New Roman" w:ascii="Times New Roman"/>
          <w:sz w:val="24"/>
          <w:szCs w:val="24"/>
        </w:rPr>
        <w:t xml:space="preserve"> </w:t>
      </w:r>
      <w:r w:rsidR="00807315">
        <w:rPr>
          <w:rFonts w:cs="Times New Roman" w:hAnsi="Times New Roman" w:ascii="Times New Roman"/>
          <w:sz w:val="24"/>
          <w:szCs w:val="24"/>
        </w:rPr>
        <w:t xml:space="preserve">obustavljen je skraćeni stečajni </w:t>
      </w:r>
      <w:r>
        <w:rPr>
          <w:rFonts w:cs="Times New Roman" w:hAnsi="Times New Roman" w:ascii="Times New Roman"/>
          <w:sz w:val="24"/>
          <w:szCs w:val="24"/>
        </w:rPr>
        <w:t xml:space="preserve"> postupak nad dužnikom </w:t>
      </w:r>
      <w:r w:rsidR="00807315">
        <w:rPr>
          <w:rFonts w:cs="Times New Roman" w:hAnsi="Times New Roman" w:ascii="Times New Roman"/>
          <w:sz w:val="24"/>
          <w:szCs w:val="24"/>
        </w:rPr>
        <w:t>te je istim Rješenjem određeno da će se postupak nastaviti prema općim odredbama Stečajnog zakona.</w:t>
      </w:r>
      <w:r>
        <w:rPr>
          <w:rFonts w:cs="Times New Roman" w:hAnsi="Times New Roman" w:ascii="Times New Roman"/>
          <w:sz w:val="24"/>
          <w:szCs w:val="24"/>
        </w:rPr>
        <w:t xml:space="preserve"> </w:t>
      </w:r>
    </w:p>
    <w:p w:rsidRDefault="00711F86" w:rsidP="00807315" w:rsidR="00711F86">
      <w:pPr>
        <w:pStyle w:val="Bezproreda"/>
        <w:jc w:val="both"/>
        <w:rPr>
          <w:rFonts w:cs="Times New Roman" w:hAnsi="Times New Roman" w:ascii="Times New Roman"/>
          <w:sz w:val="24"/>
          <w:szCs w:val="24"/>
        </w:rPr>
      </w:pPr>
    </w:p>
    <w:p w:rsidRDefault="00711F86" w:rsidP="00CE0B60" w:rsidR="00711F86" w:rsidRPr="00CE0B60">
      <w:pPr>
        <w:pStyle w:val="Bezproreda"/>
        <w:ind w:firstLine="708"/>
        <w:jc w:val="both"/>
        <w:rPr>
          <w:rFonts w:cs="Times New Roman" w:hAnsi="Times New Roman" w:ascii="Times New Roman"/>
          <w:sz w:val="24"/>
          <w:szCs w:val="24"/>
        </w:rPr>
      </w:pPr>
      <w:r>
        <w:rPr>
          <w:rFonts w:cs="Times New Roman" w:hAnsi="Times New Roman" w:ascii="Times New Roman"/>
          <w:sz w:val="24"/>
          <w:szCs w:val="24"/>
        </w:rPr>
        <w:t xml:space="preserve">Budući da </w:t>
      </w:r>
      <w:r w:rsidR="00807315">
        <w:rPr>
          <w:rFonts w:cs="Times New Roman" w:hAnsi="Times New Roman" w:ascii="Times New Roman"/>
          <w:sz w:val="24"/>
          <w:szCs w:val="24"/>
        </w:rPr>
        <w:t>dužnik</w:t>
      </w:r>
      <w:r>
        <w:rPr>
          <w:rFonts w:cs="Times New Roman" w:hAnsi="Times New Roman" w:ascii="Times New Roman"/>
          <w:sz w:val="24"/>
          <w:szCs w:val="24"/>
        </w:rPr>
        <w:t xml:space="preserve">, a kako to navodi u svojoj žalbi, da </w:t>
      </w:r>
      <w:r w:rsidR="00807315">
        <w:rPr>
          <w:rFonts w:cs="Times New Roman" w:hAnsi="Times New Roman" w:ascii="Times New Roman"/>
          <w:sz w:val="24"/>
          <w:szCs w:val="24"/>
        </w:rPr>
        <w:t xml:space="preserve">je račun dužnika trebao biti </w:t>
      </w:r>
      <w:proofErr w:type="spellStart"/>
      <w:r w:rsidR="00807315">
        <w:rPr>
          <w:rFonts w:cs="Times New Roman" w:hAnsi="Times New Roman" w:ascii="Times New Roman"/>
          <w:sz w:val="24"/>
          <w:szCs w:val="24"/>
        </w:rPr>
        <w:t>odblokiran</w:t>
      </w:r>
      <w:proofErr w:type="spellEnd"/>
      <w:r w:rsidR="00807315">
        <w:rPr>
          <w:rFonts w:cs="Times New Roman" w:hAnsi="Times New Roman" w:ascii="Times New Roman"/>
          <w:sz w:val="24"/>
          <w:szCs w:val="24"/>
        </w:rPr>
        <w:t xml:space="preserve"> u prilog kojim tvrdnjama </w:t>
      </w:r>
      <w:r>
        <w:rPr>
          <w:rFonts w:cs="Times New Roman" w:hAnsi="Times New Roman" w:ascii="Times New Roman"/>
          <w:sz w:val="24"/>
          <w:szCs w:val="24"/>
        </w:rPr>
        <w:t xml:space="preserve">nije dostavio dokaz </w:t>
      </w:r>
      <w:r w:rsidR="00807315">
        <w:rPr>
          <w:rFonts w:cs="Times New Roman" w:hAnsi="Times New Roman" w:ascii="Times New Roman"/>
          <w:sz w:val="24"/>
          <w:szCs w:val="24"/>
        </w:rPr>
        <w:t>a niti po</w:t>
      </w:r>
      <w:r>
        <w:rPr>
          <w:rFonts w:cs="Times New Roman" w:hAnsi="Times New Roman" w:ascii="Times New Roman"/>
          <w:sz w:val="24"/>
          <w:szCs w:val="24"/>
        </w:rPr>
        <w:t xml:space="preserve"> pozivu suda iz gore navedenog Zaključka od </w:t>
      </w:r>
      <w:r w:rsidR="00807315">
        <w:rPr>
          <w:rFonts w:cs="Times New Roman" w:hAnsi="Times New Roman" w:ascii="Times New Roman"/>
          <w:sz w:val="24"/>
          <w:szCs w:val="24"/>
        </w:rPr>
        <w:t>24.9</w:t>
      </w:r>
      <w:r>
        <w:rPr>
          <w:rFonts w:cs="Times New Roman" w:hAnsi="Times New Roman" w:ascii="Times New Roman"/>
          <w:sz w:val="24"/>
          <w:szCs w:val="24"/>
        </w:rPr>
        <w:t xml:space="preserve">.2018. g. utvrđeno je da je sud pravilnom primjenom odredbe iz čl. </w:t>
      </w:r>
      <w:r w:rsidR="00807315">
        <w:rPr>
          <w:rFonts w:cs="Times New Roman" w:hAnsi="Times New Roman" w:ascii="Times New Roman"/>
          <w:sz w:val="24"/>
          <w:szCs w:val="24"/>
        </w:rPr>
        <w:t>433</w:t>
      </w:r>
      <w:r>
        <w:rPr>
          <w:rFonts w:cs="Times New Roman" w:hAnsi="Times New Roman" w:ascii="Times New Roman"/>
          <w:sz w:val="24"/>
          <w:szCs w:val="24"/>
        </w:rPr>
        <w:t xml:space="preserve"> SZ</w:t>
      </w:r>
      <w:r w:rsidR="00807315">
        <w:rPr>
          <w:rFonts w:cs="Times New Roman" w:hAnsi="Times New Roman" w:ascii="Times New Roman"/>
          <w:sz w:val="24"/>
          <w:szCs w:val="24"/>
        </w:rPr>
        <w:t xml:space="preserve"> i čl. 431 SZ</w:t>
      </w:r>
      <w:r>
        <w:rPr>
          <w:rFonts w:cs="Times New Roman" w:hAnsi="Times New Roman" w:ascii="Times New Roman"/>
          <w:sz w:val="24"/>
          <w:szCs w:val="24"/>
        </w:rPr>
        <w:t xml:space="preserve"> donio pobijano Rješenje te je valjalo sukladno čl. 436 SZ žalbu kao neosnovanu odbiti a pobijano Rješenje potvrditi.</w:t>
      </w:r>
    </w:p>
    <w:p w:rsidRDefault="002B2128" w:rsidP="00142F61" w:rsidR="002B2128" w:rsidRPr="00B22EEE">
      <w:pPr>
        <w:pStyle w:val="Bezproreda"/>
        <w:jc w:val="both"/>
        <w:rPr>
          <w:rFonts w:cs="Times New Roman" w:hAnsi="Times New Roman" w:ascii="Times New Roman"/>
          <w:sz w:val="24"/>
          <w:szCs w:val="24"/>
        </w:rPr>
      </w:pPr>
    </w:p>
    <w:p w:rsidRDefault="00E64F0D" w:rsidP="00B22EEE" w:rsidR="00E64F0D" w:rsidRPr="00B22EEE">
      <w:pPr>
        <w:pStyle w:val="Bezproreda"/>
        <w:jc w:val="both"/>
        <w:rPr>
          <w:rFonts w:cs="Times New Roman" w:hAnsi="Times New Roman" w:ascii="Times New Roman"/>
          <w:sz w:val="24"/>
          <w:szCs w:val="24"/>
        </w:rPr>
      </w:pPr>
    </w:p>
    <w:p w:rsidRDefault="00711F86" w:rsidP="00711F86" w:rsidR="00C165FF" w:rsidRPr="00B22EEE">
      <w:pPr>
        <w:pStyle w:val="Bezproreda"/>
        <w:tabs>
          <w:tab w:pos="4536" w:val="center"/>
          <w:tab w:pos="6240" w:val="left"/>
        </w:tabs>
        <w:rPr>
          <w:rFonts w:cs="Times New Roman" w:hAnsi="Times New Roman" w:ascii="Times New Roman"/>
          <w:sz w:val="24"/>
          <w:szCs w:val="24"/>
        </w:rPr>
      </w:pPr>
      <w:r>
        <w:rPr>
          <w:rFonts w:cs="Times New Roman" w:hAnsi="Times New Roman" w:ascii="Times New Roman"/>
          <w:sz w:val="24"/>
          <w:szCs w:val="24"/>
        </w:rPr>
        <w:tab/>
      </w:r>
      <w:r w:rsidR="005F3E1D" w:rsidRPr="00B22EEE">
        <w:rPr>
          <w:rFonts w:cs="Times New Roman" w:hAnsi="Times New Roman" w:ascii="Times New Roman"/>
          <w:sz w:val="24"/>
          <w:szCs w:val="24"/>
        </w:rPr>
        <w:t>U Osijeku</w:t>
      </w:r>
      <w:r w:rsidR="00E64F0D" w:rsidRPr="00B22EEE">
        <w:rPr>
          <w:rFonts w:cs="Times New Roman" w:hAnsi="Times New Roman" w:ascii="Times New Roman"/>
          <w:sz w:val="24"/>
          <w:szCs w:val="24"/>
        </w:rPr>
        <w:t xml:space="preserve"> </w:t>
      </w:r>
      <w:r w:rsidR="00807315">
        <w:rPr>
          <w:rFonts w:cs="Times New Roman" w:hAnsi="Times New Roman" w:ascii="Times New Roman"/>
          <w:sz w:val="24"/>
          <w:szCs w:val="24"/>
        </w:rPr>
        <w:t>6. studenog</w:t>
      </w:r>
      <w:r>
        <w:rPr>
          <w:rFonts w:cs="Times New Roman" w:hAnsi="Times New Roman" w:ascii="Times New Roman"/>
          <w:sz w:val="24"/>
          <w:szCs w:val="24"/>
        </w:rPr>
        <w:t xml:space="preserve"> 2018. g.</w:t>
      </w:r>
    </w:p>
    <w:p w:rsidRDefault="00EA727F" w:rsidP="00B22EEE" w:rsidR="00EA727F" w:rsidRPr="00B22EEE">
      <w:pPr>
        <w:pStyle w:val="Bezproreda"/>
        <w:rPr>
          <w:rFonts w:cs="Times New Roman" w:eastAsia="Questrial" w:hAnsi="Times New Roman" w:ascii="Times New Roman"/>
          <w:b/>
          <w:sz w:val="24"/>
          <w:szCs w:val="24"/>
        </w:rPr>
      </w:pPr>
    </w:p>
    <w:p w:rsidRDefault="00136779" w:rsidP="00A965A5" w:rsidR="00136779" w:rsidRPr="00B22EEE">
      <w:pPr>
        <w:pStyle w:val="Bezproreda"/>
        <w:ind w:firstLine="708"/>
        <w:rPr>
          <w:rFonts w:cs="Times New Roman" w:eastAsia="Questrial" w:hAnsi="Times New Roman" w:ascii="Times New Roman"/>
          <w:b/>
          <w:sz w:val="24"/>
          <w:szCs w:val="24"/>
        </w:rPr>
      </w:pPr>
    </w:p>
    <w:p w:rsidRDefault="00E64F0D" w:rsidP="00B22EEE" w:rsidR="002B2128">
      <w:pPr>
        <w:pStyle w:val="Bezproreda"/>
        <w:rPr>
          <w:rFonts w:cs="Times New Roman" w:hAnsi="Times New Roman" w:ascii="Times New Roman"/>
          <w:sz w:val="24"/>
          <w:szCs w:val="24"/>
        </w:rPr>
      </w:pPr>
      <w:r w:rsidRPr="00B22EEE">
        <w:rPr>
          <w:rFonts w:cs="Times New Roman" w:hAnsi="Times New Roman" w:ascii="Times New Roman"/>
          <w:sz w:val="24"/>
          <w:szCs w:val="24"/>
        </w:rPr>
        <w:t>Zapisničar:</w:t>
      </w:r>
      <w:r w:rsidR="002B2128">
        <w:rPr>
          <w:rFonts w:cs="Times New Roman" w:hAnsi="Times New Roman" w:ascii="Times New Roman"/>
          <w:sz w:val="24"/>
          <w:szCs w:val="24"/>
        </w:rPr>
        <w:tab/>
      </w:r>
      <w:r w:rsidR="002B2128">
        <w:rPr>
          <w:rFonts w:cs="Times New Roman" w:hAnsi="Times New Roman" w:ascii="Times New Roman"/>
          <w:sz w:val="24"/>
          <w:szCs w:val="24"/>
        </w:rPr>
        <w:tab/>
      </w:r>
      <w:r w:rsidR="002B2128">
        <w:rPr>
          <w:rFonts w:cs="Times New Roman" w:hAnsi="Times New Roman" w:ascii="Times New Roman"/>
          <w:sz w:val="24"/>
          <w:szCs w:val="24"/>
        </w:rPr>
        <w:tab/>
      </w:r>
      <w:r w:rsidR="002B2128">
        <w:rPr>
          <w:rFonts w:cs="Times New Roman" w:hAnsi="Times New Roman" w:ascii="Times New Roman"/>
          <w:sz w:val="24"/>
          <w:szCs w:val="24"/>
        </w:rPr>
        <w:tab/>
      </w:r>
      <w:r w:rsidR="002B2128">
        <w:rPr>
          <w:rFonts w:cs="Times New Roman" w:hAnsi="Times New Roman" w:ascii="Times New Roman"/>
          <w:sz w:val="24"/>
          <w:szCs w:val="24"/>
        </w:rPr>
        <w:tab/>
      </w:r>
      <w:r w:rsidR="002B2128">
        <w:rPr>
          <w:rFonts w:cs="Times New Roman" w:hAnsi="Times New Roman" w:ascii="Times New Roman"/>
          <w:sz w:val="24"/>
          <w:szCs w:val="24"/>
        </w:rPr>
        <w:tab/>
      </w:r>
      <w:r w:rsidR="002B2128">
        <w:rPr>
          <w:rFonts w:cs="Times New Roman" w:hAnsi="Times New Roman" w:ascii="Times New Roman"/>
          <w:sz w:val="24"/>
          <w:szCs w:val="24"/>
        </w:rPr>
        <w:tab/>
      </w:r>
      <w:r w:rsidR="002B2128">
        <w:rPr>
          <w:rFonts w:cs="Times New Roman" w:hAnsi="Times New Roman" w:ascii="Times New Roman"/>
          <w:sz w:val="24"/>
          <w:szCs w:val="24"/>
        </w:rPr>
        <w:tab/>
        <w:t xml:space="preserve"> </w:t>
      </w:r>
      <w:r w:rsidRPr="00B22EEE">
        <w:rPr>
          <w:rFonts w:cs="Times New Roman" w:hAnsi="Times New Roman" w:ascii="Times New Roman"/>
          <w:sz w:val="24"/>
          <w:szCs w:val="24"/>
        </w:rPr>
        <w:t xml:space="preserve">   STEČAJN</w:t>
      </w:r>
      <w:r w:rsidR="002B2128">
        <w:rPr>
          <w:rFonts w:cs="Times New Roman" w:hAnsi="Times New Roman" w:ascii="Times New Roman"/>
          <w:sz w:val="24"/>
          <w:szCs w:val="24"/>
        </w:rPr>
        <w:t xml:space="preserve">A SUTKINJA </w:t>
      </w:r>
    </w:p>
    <w:p w:rsidRDefault="00E64F0D" w:rsidP="00B22EEE" w:rsidR="00E64F0D" w:rsidRPr="00B22EEE">
      <w:pPr>
        <w:pStyle w:val="Bezproreda"/>
        <w:rPr>
          <w:rFonts w:cs="Times New Roman" w:hAnsi="Times New Roman" w:ascii="Times New Roman"/>
          <w:sz w:val="24"/>
          <w:szCs w:val="24"/>
        </w:rPr>
      </w:pPr>
      <w:r w:rsidRPr="00B22EEE">
        <w:rPr>
          <w:rFonts w:cs="Times New Roman" w:hAnsi="Times New Roman" w:ascii="Times New Roman"/>
          <w:sz w:val="24"/>
          <w:szCs w:val="24"/>
        </w:rPr>
        <w:t>Danijela Sekulić</w:t>
      </w:r>
      <w:r w:rsidRPr="00B22EEE">
        <w:rPr>
          <w:rFonts w:cs="Times New Roman" w:hAnsi="Times New Roman" w:ascii="Times New Roman"/>
          <w:sz w:val="24"/>
          <w:szCs w:val="24"/>
        </w:rPr>
        <w:tab/>
      </w:r>
      <w:r w:rsidRPr="00B22EEE">
        <w:rPr>
          <w:rFonts w:cs="Times New Roman" w:hAnsi="Times New Roman" w:ascii="Times New Roman"/>
          <w:sz w:val="24"/>
          <w:szCs w:val="24"/>
        </w:rPr>
        <w:tab/>
      </w:r>
      <w:r w:rsidRPr="00B22EEE">
        <w:rPr>
          <w:rFonts w:cs="Times New Roman" w:hAnsi="Times New Roman" w:ascii="Times New Roman"/>
          <w:sz w:val="24"/>
          <w:szCs w:val="24"/>
        </w:rPr>
        <w:tab/>
      </w:r>
      <w:r w:rsidRPr="00B22EEE">
        <w:rPr>
          <w:rFonts w:cs="Times New Roman" w:hAnsi="Times New Roman" w:ascii="Times New Roman"/>
          <w:sz w:val="24"/>
          <w:szCs w:val="24"/>
        </w:rPr>
        <w:tab/>
        <w:t xml:space="preserve">      </w:t>
      </w:r>
      <w:r w:rsidRPr="00B22EEE">
        <w:rPr>
          <w:rFonts w:cs="Times New Roman" w:hAnsi="Times New Roman" w:ascii="Times New Roman"/>
          <w:sz w:val="24"/>
          <w:szCs w:val="24"/>
        </w:rPr>
        <w:tab/>
      </w:r>
      <w:r w:rsidRPr="00B22EEE">
        <w:rPr>
          <w:rFonts w:cs="Times New Roman" w:hAnsi="Times New Roman" w:ascii="Times New Roman"/>
          <w:sz w:val="24"/>
          <w:szCs w:val="24"/>
        </w:rPr>
        <w:tab/>
      </w:r>
      <w:r w:rsidRPr="00B22EEE">
        <w:rPr>
          <w:rFonts w:cs="Times New Roman" w:hAnsi="Times New Roman" w:ascii="Times New Roman"/>
          <w:sz w:val="24"/>
          <w:szCs w:val="24"/>
        </w:rPr>
        <w:tab/>
      </w:r>
      <w:r w:rsidRPr="00B22EEE">
        <w:rPr>
          <w:rFonts w:cs="Times New Roman" w:hAnsi="Times New Roman" w:ascii="Times New Roman"/>
          <w:sz w:val="24"/>
          <w:szCs w:val="24"/>
        </w:rPr>
        <w:tab/>
        <w:t xml:space="preserve">     Nada Roso</w:t>
      </w:r>
    </w:p>
    <w:p w:rsidRDefault="00E64F0D" w:rsidP="00B22EEE" w:rsidR="00E64F0D" w:rsidRPr="00B22EEE">
      <w:pPr>
        <w:pStyle w:val="Bezproreda"/>
        <w:rPr>
          <w:rFonts w:cs="Times New Roman" w:hAnsi="Times New Roman" w:ascii="Times New Roman"/>
          <w:sz w:val="24"/>
          <w:szCs w:val="24"/>
        </w:rPr>
      </w:pPr>
    </w:p>
    <w:p w:rsidRDefault="00E64F0D" w:rsidP="00B22EEE" w:rsidR="00E64F0D" w:rsidRPr="00B22EEE">
      <w:pPr>
        <w:pStyle w:val="Bezproreda"/>
        <w:rPr>
          <w:rFonts w:cs="Times New Roman" w:hAnsi="Times New Roman" w:ascii="Times New Roman"/>
          <w:b/>
          <w:bCs/>
          <w:sz w:val="24"/>
          <w:szCs w:val="24"/>
        </w:rPr>
      </w:pPr>
    </w:p>
    <w:p w:rsidRDefault="00E64F0D" w:rsidP="00B22EEE" w:rsidR="00E64F0D" w:rsidRPr="00B22EEE">
      <w:pPr>
        <w:pStyle w:val="Bezproreda"/>
        <w:rPr>
          <w:rFonts w:cs="Times New Roman" w:hAnsi="Times New Roman" w:ascii="Times New Roman"/>
          <w:b/>
          <w:bCs/>
          <w:sz w:val="24"/>
          <w:szCs w:val="24"/>
        </w:rPr>
      </w:pPr>
    </w:p>
    <w:p w:rsidRDefault="00E64F0D" w:rsidP="00B22EEE" w:rsidR="00E64F0D" w:rsidRPr="00B22EEE">
      <w:pPr>
        <w:pStyle w:val="Bezproreda"/>
        <w:rPr>
          <w:rFonts w:cs="Times New Roman" w:hAnsi="Times New Roman" w:ascii="Times New Roman"/>
          <w:bCs/>
          <w:sz w:val="24"/>
          <w:szCs w:val="24"/>
        </w:rPr>
      </w:pPr>
      <w:r w:rsidRPr="00B22EEE">
        <w:rPr>
          <w:rFonts w:cs="Times New Roman" w:hAnsi="Times New Roman" w:ascii="Times New Roman"/>
          <w:bCs/>
          <w:sz w:val="24"/>
          <w:szCs w:val="24"/>
        </w:rPr>
        <w:t>POUKA O PRAVNOM LIJEKU:</w:t>
      </w:r>
    </w:p>
    <w:p w:rsidRDefault="00E64F0D" w:rsidP="00B22EEE" w:rsidR="00E64F0D" w:rsidRPr="00B22EEE">
      <w:pPr>
        <w:pStyle w:val="Bezproreda"/>
        <w:rPr>
          <w:rFonts w:cs="Times New Roman" w:hAnsi="Times New Roman" w:ascii="Times New Roman"/>
          <w:b/>
          <w:bCs/>
          <w:sz w:val="24"/>
          <w:szCs w:val="24"/>
        </w:rPr>
      </w:pPr>
      <w:r w:rsidRPr="00B22EEE">
        <w:rPr>
          <w:rFonts w:cs="Times New Roman" w:hAnsi="Times New Roman" w:ascii="Times New Roman"/>
          <w:bCs/>
          <w:sz w:val="24"/>
          <w:szCs w:val="24"/>
        </w:rPr>
        <w:t>Protiv ovog rješenja može nezadovoljna stranka uložiti žalbu Visokom trgovačkom sudu Republike Hrvatske u Zagrebu u roku od 8 dana pismeno u 3 primjerka putem ovog suda.</w:t>
      </w:r>
    </w:p>
    <w:p w:rsidRDefault="00E64F0D" w:rsidP="00B22EEE" w:rsidR="00E64F0D" w:rsidRPr="00B22EEE">
      <w:pPr>
        <w:pStyle w:val="Bezproreda"/>
        <w:rPr>
          <w:rFonts w:cs="Times New Roman" w:hAnsi="Times New Roman" w:ascii="Times New Roman"/>
          <w:b/>
          <w:bCs/>
          <w:sz w:val="24"/>
          <w:szCs w:val="24"/>
        </w:rPr>
      </w:pPr>
    </w:p>
    <w:p w:rsidRDefault="00E64F0D" w:rsidP="00B22EEE" w:rsidR="00E64F0D">
      <w:pPr>
        <w:pStyle w:val="Bezproreda"/>
        <w:rPr>
          <w:rFonts w:cs="Times New Roman" w:hAnsi="Times New Roman" w:ascii="Times New Roman"/>
          <w:b/>
          <w:bCs/>
          <w:sz w:val="24"/>
          <w:szCs w:val="24"/>
        </w:rPr>
      </w:pPr>
    </w:p>
    <w:p w:rsidRDefault="002B2128" w:rsidP="00B22EEE" w:rsidR="002B2128">
      <w:pPr>
        <w:pStyle w:val="Bezproreda"/>
        <w:rPr>
          <w:rFonts w:cs="Times New Roman" w:hAnsi="Times New Roman" w:ascii="Times New Roman"/>
          <w:b/>
          <w:bCs/>
          <w:sz w:val="24"/>
          <w:szCs w:val="24"/>
        </w:rPr>
      </w:pPr>
    </w:p>
    <w:p w:rsidRDefault="002B2128" w:rsidP="00B22EEE" w:rsidR="002B2128" w:rsidRPr="00B22EEE">
      <w:pPr>
        <w:pStyle w:val="Bezproreda"/>
        <w:rPr>
          <w:rFonts w:cs="Times New Roman" w:hAnsi="Times New Roman" w:ascii="Times New Roman"/>
          <w:b/>
          <w:bCs/>
          <w:sz w:val="24"/>
          <w:szCs w:val="24"/>
        </w:rPr>
      </w:pPr>
    </w:p>
    <w:p w:rsidRDefault="00E64F0D" w:rsidP="00B22EEE" w:rsidR="00E64F0D" w:rsidRPr="00B22EEE">
      <w:pPr>
        <w:pStyle w:val="Bezproreda"/>
        <w:rPr>
          <w:rFonts w:cs="Times New Roman" w:hAnsi="Times New Roman" w:ascii="Times New Roman"/>
          <w:b/>
          <w:bCs/>
          <w:sz w:val="24"/>
          <w:szCs w:val="24"/>
        </w:rPr>
      </w:pPr>
      <w:r w:rsidRPr="00B22EEE">
        <w:rPr>
          <w:rFonts w:cs="Times New Roman" w:hAnsi="Times New Roman" w:ascii="Times New Roman"/>
          <w:b/>
          <w:bCs/>
          <w:sz w:val="24"/>
          <w:szCs w:val="24"/>
        </w:rPr>
        <w:t>D N A :</w:t>
      </w:r>
    </w:p>
    <w:p w:rsidRDefault="00E64F0D" w:rsidP="00364209" w:rsidR="00E64F0D">
      <w:pPr>
        <w:pStyle w:val="Bezproreda"/>
        <w:numPr>
          <w:ilvl w:val="0"/>
          <w:numId w:val="5"/>
        </w:numPr>
        <w:rPr>
          <w:rFonts w:cs="Times New Roman" w:hAnsi="Times New Roman" w:ascii="Times New Roman"/>
          <w:sz w:val="24"/>
          <w:szCs w:val="24"/>
        </w:rPr>
      </w:pPr>
      <w:r w:rsidRPr="00B22EEE">
        <w:rPr>
          <w:rFonts w:cs="Times New Roman" w:hAnsi="Times New Roman" w:ascii="Times New Roman"/>
          <w:sz w:val="24"/>
          <w:szCs w:val="24"/>
        </w:rPr>
        <w:t xml:space="preserve">e-oglasna ploča </w:t>
      </w:r>
    </w:p>
    <w:p w:rsidRDefault="00807315" w:rsidP="00364209" w:rsidR="00F016F5" w:rsidRPr="00364209">
      <w:pPr>
        <w:pStyle w:val="Bezproreda"/>
        <w:numPr>
          <w:ilvl w:val="0"/>
          <w:numId w:val="5"/>
        </w:numPr>
        <w:rPr>
          <w:rFonts w:cs="Times New Roman" w:hAnsi="Times New Roman" w:ascii="Times New Roman"/>
          <w:sz w:val="24"/>
          <w:szCs w:val="24"/>
        </w:rPr>
      </w:pPr>
      <w:r>
        <w:rPr>
          <w:rFonts w:cs="Times New Roman" w:hAnsi="Times New Roman" w:ascii="Times New Roman"/>
          <w:sz w:val="24"/>
          <w:szCs w:val="24"/>
        </w:rPr>
        <w:t>dužnik</w:t>
      </w:r>
    </w:p>
    <w:p w:rsidRDefault="002B2128" w:rsidP="00B22EEE" w:rsidR="00E64F0D">
      <w:pPr>
        <w:pStyle w:val="Bezproreda"/>
        <w:numPr>
          <w:ilvl w:val="0"/>
          <w:numId w:val="5"/>
        </w:numPr>
        <w:rPr>
          <w:rFonts w:cs="Times New Roman" w:hAnsi="Times New Roman" w:ascii="Times New Roman"/>
          <w:sz w:val="24"/>
          <w:szCs w:val="24"/>
        </w:rPr>
      </w:pPr>
      <w:r>
        <w:rPr>
          <w:rFonts w:cs="Times New Roman" w:hAnsi="Times New Roman" w:ascii="Times New Roman"/>
          <w:sz w:val="24"/>
          <w:szCs w:val="24"/>
        </w:rPr>
        <w:t>K-</w:t>
      </w:r>
      <w:r w:rsidR="00807315">
        <w:rPr>
          <w:rFonts w:cs="Times New Roman" w:hAnsi="Times New Roman" w:ascii="Times New Roman"/>
          <w:sz w:val="24"/>
          <w:szCs w:val="24"/>
        </w:rPr>
        <w:t>6.12.</w:t>
      </w:r>
    </w:p>
    <w:p w:rsidRDefault="004510B2" w:rsidP="004510B2" w:rsidR="004510B2">
      <w:pPr>
        <w:pStyle w:val="Bezproreda"/>
        <w:rPr>
          <w:rFonts w:cs="Times New Roman" w:hAnsi="Times New Roman" w:ascii="Times New Roman"/>
          <w:sz w:val="24"/>
          <w:szCs w:val="24"/>
        </w:rPr>
      </w:pPr>
    </w:p>
    <w:p w:rsidRDefault="004510B2" w:rsidP="004510B2" w:rsidR="004510B2">
      <w:pPr>
        <w:pStyle w:val="Bezproreda"/>
        <w:rPr>
          <w:rFonts w:cs="Times New Roman" w:hAnsi="Times New Roman" w:ascii="Times New Roman"/>
          <w:sz w:val="24"/>
          <w:szCs w:val="24"/>
        </w:rPr>
      </w:pPr>
    </w:p>
    <w:p w:rsidRDefault="004510B2" w:rsidP="004510B2" w:rsidR="004510B2">
      <w:pPr>
        <w:pStyle w:val="Bezproreda"/>
        <w:rPr>
          <w:rFonts w:cs="Times New Roman" w:hAnsi="Times New Roman" w:ascii="Times New Roman"/>
          <w:sz w:val="24"/>
          <w:szCs w:val="24"/>
        </w:rPr>
      </w:pPr>
    </w:p>
    <w:p w:rsidRDefault="004510B2" w:rsidP="004510B2" w:rsidR="004510B2">
      <w:pPr>
        <w:pStyle w:val="Bezproreda"/>
        <w:rPr>
          <w:rFonts w:cs="Times New Roman" w:hAnsi="Times New Roman" w:ascii="Times New Roman"/>
          <w:sz w:val="24"/>
          <w:szCs w:val="24"/>
        </w:rPr>
      </w:pPr>
    </w:p>
    <w:p w:rsidRDefault="004510B2" w:rsidP="004510B2" w:rsidR="004510B2">
      <w:pPr>
        <w:pStyle w:val="Bezproreda"/>
        <w:rPr>
          <w:rFonts w:cs="Times New Roman" w:hAnsi="Times New Roman" w:ascii="Times New Roman"/>
          <w:sz w:val="24"/>
          <w:szCs w:val="24"/>
        </w:rPr>
      </w:pPr>
    </w:p>
    <w:p w:rsidRDefault="004510B2" w:rsidP="004510B2" w:rsidR="004510B2">
      <w:pPr>
        <w:pStyle w:val="Bezproreda"/>
        <w:rPr>
          <w:rFonts w:cs="Times New Roman" w:hAnsi="Times New Roman" w:ascii="Times New Roman"/>
          <w:sz w:val="24"/>
          <w:szCs w:val="24"/>
        </w:rPr>
      </w:pPr>
    </w:p>
    <w:p w:rsidRDefault="004510B2" w:rsidP="004510B2" w:rsidR="004510B2">
      <w:pPr>
        <w:pStyle w:val="Bezproreda"/>
        <w:rPr>
          <w:rFonts w:cs="Times New Roman" w:hAnsi="Times New Roman" w:ascii="Times New Roman"/>
          <w:sz w:val="24"/>
          <w:szCs w:val="24"/>
        </w:rPr>
      </w:pPr>
    </w:p>
    <w:p w:rsidRDefault="004510B2" w:rsidP="004510B2" w:rsidR="004510B2" w:rsidRPr="00B22EEE">
      <w:pPr>
        <w:pStyle w:val="Bezproreda"/>
        <w:rPr>
          <w:rFonts w:cs="Times New Roman" w:hAnsi="Times New Roman" w:ascii="Times New Roman"/>
          <w:sz w:val="24"/>
          <w:szCs w:val="24"/>
        </w:rPr>
      </w:pPr>
    </w:p>
    <w:p w:rsidRDefault="00E64F0D" w:rsidP="00B22EEE" w:rsidR="00E64F0D" w:rsidRPr="00B22EEE">
      <w:pPr>
        <w:pStyle w:val="Bezproreda"/>
        <w:rPr>
          <w:rFonts w:cs="Times New Roman" w:hAnsi="Times New Roman" w:ascii="Times New Roman"/>
          <w:sz w:val="24"/>
          <w:szCs w:val="24"/>
        </w:rPr>
      </w:pPr>
    </w:p>
    <w:p w:rsidRDefault="00E64F0D" w:rsidP="00B22EEE" w:rsidR="00E64F0D" w:rsidRPr="00B22EEE">
      <w:pPr>
        <w:pStyle w:val="Bezproreda"/>
        <w:rPr>
          <w:rFonts w:cs="Times New Roman" w:hAnsi="Times New Roman" w:ascii="Times New Roman"/>
          <w:sz w:val="24"/>
          <w:szCs w:val="24"/>
        </w:rPr>
      </w:pPr>
    </w:p>
    <w:p w:rsidRDefault="00E64F0D" w:rsidP="00B22EEE" w:rsidR="00E64F0D" w:rsidRPr="00B22EEE">
      <w:pPr>
        <w:pStyle w:val="Bezproreda"/>
        <w:rPr>
          <w:rFonts w:cs="Times New Roman" w:hAnsi="Times New Roman" w:ascii="Times New Roman"/>
          <w:sz w:val="24"/>
          <w:szCs w:val="24"/>
        </w:rPr>
      </w:pPr>
    </w:p>
    <w:p w:rsidRDefault="00E64F0D" w:rsidP="00B22EEE" w:rsidR="00E64F0D" w:rsidRPr="00B22EEE">
      <w:pPr>
        <w:pStyle w:val="Bezproreda"/>
        <w:rPr>
          <w:rFonts w:cs="Times New Roman" w:hAnsi="Times New Roman" w:ascii="Times New Roman"/>
          <w:sz w:val="24"/>
          <w:szCs w:val="24"/>
        </w:rPr>
      </w:pPr>
    </w:p>
    <w:p w:rsidRDefault="00E64F0D" w:rsidP="00B22EEE" w:rsidR="00E64F0D" w:rsidRPr="00B22EEE">
      <w:pPr>
        <w:pStyle w:val="Bezproreda"/>
        <w:rPr>
          <w:rFonts w:cs="Times New Roman" w:hAnsi="Times New Roman" w:ascii="Times New Roman"/>
          <w:sz w:val="24"/>
          <w:szCs w:val="24"/>
        </w:rPr>
      </w:pPr>
    </w:p>
    <w:p w:rsidRDefault="00E64F0D" w:rsidP="00B22EEE" w:rsidR="00E64F0D" w:rsidRPr="00B22EEE">
      <w:pPr>
        <w:pStyle w:val="Bezproreda"/>
        <w:rPr>
          <w:rFonts w:cs="Times New Roman" w:hAnsi="Times New Roman" w:ascii="Times New Roman"/>
          <w:sz w:val="24"/>
          <w:szCs w:val="24"/>
        </w:rPr>
      </w:pPr>
    </w:p>
    <w:p w:rsidRDefault="00E64F0D" w:rsidP="00B22EEE" w:rsidR="00E64F0D" w:rsidRPr="00B22EEE">
      <w:pPr>
        <w:pStyle w:val="Bezproreda"/>
        <w:rPr>
          <w:rFonts w:cs="Times New Roman" w:hAnsi="Times New Roman" w:ascii="Times New Roman"/>
          <w:sz w:val="24"/>
          <w:szCs w:val="24"/>
        </w:rPr>
      </w:pPr>
    </w:p>
    <w:p w:rsidRDefault="00E64F0D" w:rsidP="00B22EEE" w:rsidR="00E64F0D" w:rsidRPr="00B22EEE">
      <w:pPr>
        <w:pStyle w:val="Bezproreda"/>
        <w:rPr>
          <w:rFonts w:cs="Times New Roman" w:hAnsi="Times New Roman" w:ascii="Times New Roman"/>
          <w:sz w:val="24"/>
          <w:szCs w:val="24"/>
        </w:rPr>
      </w:pPr>
    </w:p>
    <w:p w:rsidRDefault="00E64F0D" w:rsidP="00B22EEE" w:rsidR="00E64F0D" w:rsidRPr="00B22EEE">
      <w:pPr>
        <w:pStyle w:val="Bezproreda"/>
        <w:rPr>
          <w:rFonts w:cs="Times New Roman" w:hAnsi="Times New Roman" w:ascii="Times New Roman"/>
          <w:sz w:val="24"/>
          <w:szCs w:val="24"/>
        </w:rPr>
      </w:pPr>
    </w:p>
    <w:p w:rsidRDefault="00E64F0D" w:rsidP="00B22EEE" w:rsidR="00E64F0D" w:rsidRPr="00B22EEE">
      <w:pPr>
        <w:pStyle w:val="Bezproreda"/>
        <w:rPr>
          <w:rFonts w:cs="Times New Roman" w:hAnsi="Times New Roman" w:ascii="Times New Roman"/>
          <w:sz w:val="24"/>
          <w:szCs w:val="24"/>
        </w:rPr>
      </w:pPr>
    </w:p>
    <w:p w:rsidRDefault="00E64F0D" w:rsidP="00B22EEE" w:rsidR="00E64F0D" w:rsidRPr="00B22EEE">
      <w:pPr>
        <w:pStyle w:val="Bezproreda"/>
        <w:rPr>
          <w:rFonts w:cs="Times New Roman" w:hAnsi="Times New Roman" w:ascii="Times New Roman"/>
          <w:sz w:val="24"/>
          <w:szCs w:val="24"/>
        </w:rPr>
      </w:pPr>
    </w:p>
    <w:p w:rsidRDefault="00E64F0D" w:rsidP="00B22EEE" w:rsidR="00E64F0D" w:rsidRPr="00B22EEE">
      <w:pPr>
        <w:pStyle w:val="Bezproreda"/>
        <w:rPr>
          <w:rFonts w:cs="Times New Roman" w:hAnsi="Times New Roman" w:ascii="Times New Roman"/>
          <w:sz w:val="24"/>
          <w:szCs w:val="24"/>
        </w:rPr>
      </w:pPr>
    </w:p>
    <w:p w:rsidRDefault="00E64F0D" w:rsidP="00B22EEE" w:rsidR="00E64F0D" w:rsidRPr="00B22EEE">
      <w:pPr>
        <w:pStyle w:val="Bezproreda"/>
        <w:rPr>
          <w:rFonts w:cs="Times New Roman" w:hAnsi="Times New Roman" w:ascii="Times New Roman"/>
          <w:sz w:val="24"/>
          <w:szCs w:val="24"/>
        </w:rPr>
      </w:pPr>
    </w:p>
    <w:p w:rsidRDefault="00E64F0D" w:rsidP="00B22EEE" w:rsidR="00E64F0D" w:rsidRPr="00B22EEE">
      <w:pPr>
        <w:pStyle w:val="Bezproreda"/>
        <w:rPr>
          <w:rFonts w:cs="Times New Roman" w:hAnsi="Times New Roman" w:ascii="Times New Roman"/>
          <w:sz w:val="24"/>
          <w:szCs w:val="24"/>
        </w:rPr>
      </w:pPr>
    </w:p>
    <w:p w:rsidRDefault="00E64F0D" w:rsidP="00B22EEE" w:rsidR="00E64F0D" w:rsidRPr="00B22EEE">
      <w:pPr>
        <w:pStyle w:val="Bezproreda"/>
        <w:rPr>
          <w:rFonts w:cs="Times New Roman" w:hAnsi="Times New Roman" w:ascii="Times New Roman"/>
          <w:sz w:val="24"/>
          <w:szCs w:val="24"/>
        </w:rPr>
      </w:pPr>
    </w:p>
    <w:p w:rsidRDefault="00E64F0D" w:rsidP="00B22EEE" w:rsidR="00E64F0D" w:rsidRPr="00B22EEE">
      <w:pPr>
        <w:pStyle w:val="Bezproreda"/>
        <w:rPr>
          <w:rFonts w:cs="Times New Roman" w:hAnsi="Times New Roman" w:ascii="Times New Roman"/>
          <w:sz w:val="24"/>
          <w:szCs w:val="24"/>
        </w:rPr>
      </w:pPr>
    </w:p>
    <w:p w:rsidRDefault="00E64F0D" w:rsidP="00B22EEE" w:rsidR="00E64F0D">
      <w:pPr>
        <w:pStyle w:val="Bezproreda"/>
        <w:rPr>
          <w:rFonts w:cs="Times New Roman" w:hAnsi="Times New Roman" w:ascii="Times New Roman"/>
          <w:sz w:val="24"/>
          <w:szCs w:val="24"/>
        </w:rPr>
      </w:pPr>
    </w:p>
    <w:p w:rsidRDefault="00F016F5" w:rsidP="00B22EEE" w:rsidR="00F016F5">
      <w:pPr>
        <w:pStyle w:val="Bezproreda"/>
        <w:rPr>
          <w:rFonts w:cs="Times New Roman" w:hAnsi="Times New Roman" w:ascii="Times New Roman"/>
          <w:sz w:val="24"/>
          <w:szCs w:val="24"/>
        </w:rPr>
      </w:pPr>
    </w:p>
    <w:p w:rsidRDefault="00F016F5" w:rsidP="00B22EEE" w:rsidR="00F016F5">
      <w:pPr>
        <w:pStyle w:val="Bezproreda"/>
        <w:rPr>
          <w:rFonts w:cs="Times New Roman" w:hAnsi="Times New Roman" w:ascii="Times New Roman"/>
          <w:sz w:val="24"/>
          <w:szCs w:val="24"/>
        </w:rPr>
      </w:pPr>
    </w:p>
    <w:p w:rsidRDefault="00F016F5" w:rsidP="00B22EEE" w:rsidR="00F016F5">
      <w:pPr>
        <w:pStyle w:val="Bezproreda"/>
        <w:rPr>
          <w:rFonts w:cs="Times New Roman" w:hAnsi="Times New Roman" w:ascii="Times New Roman"/>
          <w:sz w:val="24"/>
          <w:szCs w:val="24"/>
        </w:rPr>
      </w:pPr>
    </w:p>
    <w:p w:rsidRDefault="00F016F5" w:rsidP="00B22EEE" w:rsidR="00F016F5">
      <w:pPr>
        <w:pStyle w:val="Bezproreda"/>
        <w:rPr>
          <w:rFonts w:cs="Times New Roman" w:hAnsi="Times New Roman" w:ascii="Times New Roman"/>
          <w:sz w:val="24"/>
          <w:szCs w:val="24"/>
        </w:rPr>
      </w:pPr>
    </w:p>
    <w:p w:rsidRDefault="00F016F5" w:rsidP="00B22EEE" w:rsidR="00F016F5">
      <w:pPr>
        <w:pStyle w:val="Bezproreda"/>
        <w:rPr>
          <w:rFonts w:cs="Times New Roman" w:hAnsi="Times New Roman" w:ascii="Times New Roman"/>
          <w:sz w:val="24"/>
          <w:szCs w:val="24"/>
        </w:rPr>
      </w:pPr>
    </w:p>
    <w:p w:rsidRDefault="00F016F5" w:rsidP="00B22EEE" w:rsidR="00F016F5">
      <w:pPr>
        <w:pStyle w:val="Bezproreda"/>
        <w:rPr>
          <w:rFonts w:cs="Times New Roman" w:hAnsi="Times New Roman" w:ascii="Times New Roman"/>
          <w:sz w:val="24"/>
          <w:szCs w:val="24"/>
        </w:rPr>
      </w:pPr>
    </w:p>
    <w:p w:rsidRDefault="00F016F5" w:rsidP="00B22EEE" w:rsidR="00F016F5">
      <w:pPr>
        <w:pStyle w:val="Bezproreda"/>
        <w:rPr>
          <w:rFonts w:cs="Times New Roman" w:hAnsi="Times New Roman" w:ascii="Times New Roman"/>
          <w:sz w:val="24"/>
          <w:szCs w:val="24"/>
        </w:rPr>
      </w:pPr>
    </w:p>
    <w:p w:rsidRDefault="00F016F5" w:rsidP="00B22EEE" w:rsidR="00F016F5">
      <w:pPr>
        <w:pStyle w:val="Bezproreda"/>
        <w:rPr>
          <w:rFonts w:cs="Times New Roman" w:hAnsi="Times New Roman" w:ascii="Times New Roman"/>
          <w:sz w:val="24"/>
          <w:szCs w:val="24"/>
        </w:rPr>
      </w:pPr>
    </w:p>
    <w:p w:rsidRDefault="00F016F5" w:rsidP="00B22EEE" w:rsidR="00F016F5">
      <w:pPr>
        <w:pStyle w:val="Bezproreda"/>
        <w:rPr>
          <w:rFonts w:cs="Times New Roman" w:hAnsi="Times New Roman" w:ascii="Times New Roman"/>
          <w:sz w:val="24"/>
          <w:szCs w:val="24"/>
        </w:rPr>
      </w:pPr>
    </w:p>
    <w:p w:rsidRDefault="00F016F5" w:rsidP="00B22EEE" w:rsidR="00F016F5">
      <w:pPr>
        <w:pStyle w:val="Bezproreda"/>
        <w:rPr>
          <w:rFonts w:cs="Times New Roman" w:hAnsi="Times New Roman" w:ascii="Times New Roman"/>
          <w:sz w:val="24"/>
          <w:szCs w:val="24"/>
        </w:rPr>
      </w:pPr>
    </w:p>
    <w:p w:rsidRDefault="00F016F5" w:rsidP="00B22EEE" w:rsidR="00F016F5">
      <w:pPr>
        <w:pStyle w:val="Bezproreda"/>
        <w:rPr>
          <w:rFonts w:cs="Times New Roman" w:hAnsi="Times New Roman" w:ascii="Times New Roman"/>
          <w:sz w:val="24"/>
          <w:szCs w:val="24"/>
        </w:rPr>
      </w:pPr>
    </w:p>
    <w:p w:rsidRDefault="00F016F5" w:rsidP="00B22EEE" w:rsidR="00F016F5">
      <w:pPr>
        <w:pStyle w:val="Bezproreda"/>
        <w:rPr>
          <w:rFonts w:cs="Times New Roman" w:hAnsi="Times New Roman" w:ascii="Times New Roman"/>
          <w:sz w:val="24"/>
          <w:szCs w:val="24"/>
        </w:rPr>
      </w:pPr>
    </w:p>
    <w:p w:rsidRDefault="00F016F5" w:rsidP="00B22EEE" w:rsidR="00F016F5">
      <w:pPr>
        <w:pStyle w:val="Bezproreda"/>
        <w:rPr>
          <w:rFonts w:cs="Times New Roman" w:hAnsi="Times New Roman" w:ascii="Times New Roman"/>
          <w:sz w:val="24"/>
          <w:szCs w:val="24"/>
        </w:rPr>
      </w:pPr>
    </w:p>
    <w:p w:rsidRDefault="00F016F5" w:rsidP="00B22EEE" w:rsidR="00F016F5">
      <w:pPr>
        <w:pStyle w:val="Bezproreda"/>
        <w:rPr>
          <w:rFonts w:cs="Times New Roman" w:hAnsi="Times New Roman" w:ascii="Times New Roman"/>
          <w:sz w:val="24"/>
          <w:szCs w:val="24"/>
        </w:rPr>
      </w:pPr>
    </w:p>
    <w:p w:rsidRDefault="00F016F5" w:rsidP="00B22EEE" w:rsidR="00F016F5">
      <w:pPr>
        <w:pStyle w:val="Bezproreda"/>
        <w:rPr>
          <w:rFonts w:cs="Times New Roman" w:hAnsi="Times New Roman" w:ascii="Times New Roman"/>
          <w:sz w:val="24"/>
          <w:szCs w:val="24"/>
        </w:rPr>
      </w:pPr>
    </w:p>
    <w:p w:rsidRDefault="00F016F5" w:rsidP="00B22EEE" w:rsidR="00F016F5">
      <w:pPr>
        <w:pStyle w:val="Bezproreda"/>
        <w:rPr>
          <w:rFonts w:cs="Times New Roman" w:hAnsi="Times New Roman" w:ascii="Times New Roman"/>
          <w:sz w:val="24"/>
          <w:szCs w:val="24"/>
        </w:rPr>
      </w:pPr>
    </w:p>
    <w:p w:rsidRDefault="00F016F5" w:rsidP="00B22EEE" w:rsidR="00F016F5">
      <w:pPr>
        <w:pStyle w:val="Bezproreda"/>
        <w:rPr>
          <w:rFonts w:cs="Times New Roman" w:hAnsi="Times New Roman" w:ascii="Times New Roman"/>
          <w:sz w:val="24"/>
          <w:szCs w:val="24"/>
        </w:rPr>
      </w:pPr>
    </w:p>
    <w:p w:rsidRDefault="00F016F5" w:rsidP="00B22EEE" w:rsidR="00F016F5">
      <w:pPr>
        <w:pStyle w:val="Bezproreda"/>
        <w:rPr>
          <w:rFonts w:cs="Times New Roman" w:hAnsi="Times New Roman" w:ascii="Times New Roman"/>
          <w:sz w:val="24"/>
          <w:szCs w:val="24"/>
        </w:rPr>
      </w:pPr>
    </w:p>
    <w:p w:rsidRDefault="00F016F5" w:rsidP="00B22EEE" w:rsidR="00F016F5">
      <w:pPr>
        <w:pStyle w:val="Bezproreda"/>
        <w:rPr>
          <w:rFonts w:cs="Times New Roman" w:hAnsi="Times New Roman" w:ascii="Times New Roman"/>
          <w:sz w:val="24"/>
          <w:szCs w:val="24"/>
        </w:rPr>
      </w:pPr>
    </w:p>
    <w:p w:rsidRDefault="00F016F5" w:rsidP="00B22EEE" w:rsidR="00F016F5" w:rsidRPr="00B22EEE">
      <w:pPr>
        <w:pStyle w:val="Bezproreda"/>
        <w:rPr>
          <w:rFonts w:cs="Times New Roman" w:hAnsi="Times New Roman" w:ascii="Times New Roman"/>
          <w:sz w:val="24"/>
          <w:szCs w:val="24"/>
        </w:rPr>
      </w:pPr>
    </w:p>
    <w:p w:rsidRDefault="00E64F0D" w:rsidP="00B22EEE" w:rsidR="00E64F0D" w:rsidRPr="00B22EEE">
      <w:pPr>
        <w:pStyle w:val="Bezproreda"/>
        <w:rPr>
          <w:rFonts w:cs="Times New Roman" w:hAnsi="Times New Roman" w:ascii="Times New Roman"/>
          <w:sz w:val="24"/>
          <w:szCs w:val="24"/>
        </w:rPr>
      </w:pPr>
    </w:p>
    <w:p w:rsidRDefault="00E64F0D" w:rsidP="00B22EEE" w:rsidR="00E64F0D" w:rsidRPr="00B22EEE">
      <w:pPr>
        <w:pStyle w:val="Bezproreda"/>
        <w:rPr>
          <w:rFonts w:cs="Times New Roman" w:hAnsi="Times New Roman" w:ascii="Times New Roman"/>
          <w:sz w:val="24"/>
          <w:szCs w:val="24"/>
        </w:rPr>
      </w:pPr>
    </w:p>
    <w:p w:rsidRDefault="00E64F0D" w:rsidP="000669AC" w:rsidR="0095166D" w:rsidRPr="00B22EEE">
      <w:pPr>
        <w:pStyle w:val="Bezproreda"/>
        <w:rPr>
          <w:rFonts w:cs="Times New Roman" w:hAnsi="Times New Roman" w:ascii="Times New Roman"/>
          <w:sz w:val="24"/>
          <w:szCs w:val="24"/>
        </w:rPr>
      </w:pPr>
      <w:r w:rsidRPr="00B22EEE">
        <w:rPr>
          <w:rFonts w:cs="Times New Roman" w:hAnsi="Times New Roman" w:ascii="Times New Roman"/>
          <w:sz w:val="24"/>
          <w:szCs w:val="24"/>
        </w:rPr>
        <w:t xml:space="preserve">                                                                                                             </w:t>
      </w:r>
      <w:bookmarkStart w:name="_GoBack" w:id="0"/>
      <w:bookmarkEnd w:id="0"/>
    </w:p>
    <w:p w:rsidRDefault="00136779" w:rsidP="00B22EEE" w:rsidR="00136779" w:rsidRPr="00B22EEE">
      <w:pPr>
        <w:pStyle w:val="Bezproreda"/>
        <w:rPr>
          <w:rFonts w:cs="Times New Roman" w:hAnsi="Times New Roman" w:ascii="Times New Roman"/>
          <w:sz w:val="24"/>
          <w:szCs w:val="24"/>
        </w:rPr>
      </w:pPr>
    </w:p>
    <w:sectPr w:rsidSect="00282A74" w:rsidR="00136779" w:rsidRPr="00B22EEE">
      <w:headerReference w:type="default" r:id="rId11"/>
      <w:pgSz w:h="16838" w:w="11906"/>
      <w:pgMar w:gutter="0" w:footer="708" w:header="708" w:left="1417" w:bottom="1417" w:right="1417" w:top="1417"/>
      <w:cols w:space="708"/>
      <w:docGrid w:linePitch="360"/>
    </w:sectPr>
  </w:body>
</w:document>
</file>

<file path=word/endnotes.xml><?xml version="1.0" encoding="utf-8"?>
<w:end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id="-1" w:type="separator">
    <w:p w:rsidRDefault="00C92B5B" w:rsidP="00E64F0D" w:rsidR="00C92B5B">
      <w:pPr>
        <w:spacing w:lineRule="auto" w:line="240" w:after="0"/>
      </w:pPr>
      <w:r>
        <w:separator/>
      </w:r>
    </w:p>
  </w:endnote>
  <w:endnote w:id="0" w:type="continuationSeparator">
    <w:p w:rsidRDefault="00C92B5B" w:rsidP="00E64F0D" w:rsidR="00C92B5B">
      <w:pPr>
        <w:spacing w:lineRule="auto" w:line="240" w:after="0"/>
      </w:pPr>
      <w:r>
        <w:continuationSeparator/>
      </w:r>
    </w:p>
  </w:endnote>
</w:endnotes>
</file>

<file path=word/fontTable.xml><?xml version="1.0" encoding="utf-8"?>
<w:font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csb1="00000000" w:csb0="000001FF" w:usb3="00000000" w:usb2="00000009" w:usb1="C0007841" w:usb0="E0002AFF"/>
  </w:font>
  <w:font w:name="Questrial">
    <w:altName w:val="Times New Roman"/>
    <w:charset w:val="00"/>
    <w:family w:val="auto"/>
    <w:pitch w:val="default"/>
  </w:font>
  <w:font w:name="Calibri">
    <w:panose1 w:val="020F0502020204030204"/>
    <w:charset w:val="EE"/>
    <w:family w:val="swiss"/>
    <w:pitch w:val="variable"/>
    <w:sig w:csb1="00000000" w:csb0="0000019F" w:usb3="00000000" w:usb2="00000001" w:usb1="4000ACFF" w:usb0="E00002FF"/>
  </w:font>
  <w:font w:name="Lucida Sans Unicode">
    <w:panose1 w:val="020B0602030504020204"/>
    <w:charset w:val="EE"/>
    <w:family w:val="swiss"/>
    <w:pitch w:val="variable"/>
    <w:sig w:csb1="00000000" w:csb0="000000BF" w:usb3="00000000" w:usb2="00000000" w:usb1="0000396B" w:usb0="80000AFF"/>
  </w:font>
  <w:font w:name="font295">
    <w:altName w:val="Times New Roman"/>
    <w:charset w:val="EE"/>
    <w:family w:val="auto"/>
    <w:pitch w:val="variable"/>
  </w:font>
  <w:font w:name="Tahoma">
    <w:panose1 w:val="020B0604030504040204"/>
    <w:charset w:val="00"/>
    <w:family w:val="swiss"/>
    <w:notTrueType/>
    <w:pitch w:val="variable"/>
    <w:sig w:csb1="00000000" w:csb0="00000001" w:usb3="00000000" w:usb2="00000000" w:usb1="00000000" w:usb0="00000003"/>
  </w:font>
  <w:font w:name="Cambria">
    <w:panose1 w:val="02040503050406030204"/>
    <w:charset w:val="EE"/>
    <w:family w:val="roman"/>
    <w:pitch w:val="variable"/>
    <w:sig w:csb1="00000000" w:csb0="0000019F" w:usb3="00000000" w:usb2="00000000" w:usb1="400004FF" w:usb0="E00002FF"/>
  </w:font>
</w:fonts>
</file>

<file path=word/footnotes.xml><?xml version="1.0" encoding="utf-8"?>
<w:foot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id="-1" w:type="separator">
    <w:p w:rsidRDefault="00C92B5B" w:rsidP="00E64F0D" w:rsidR="00C92B5B">
      <w:pPr>
        <w:spacing w:lineRule="auto" w:line="240" w:after="0"/>
      </w:pPr>
      <w:r>
        <w:separator/>
      </w:r>
    </w:p>
  </w:footnote>
  <w:footnote w:id="0" w:type="continuationSeparator">
    <w:p w:rsidRDefault="00C92B5B" w:rsidP="00E64F0D" w:rsidR="00C92B5B">
      <w:pPr>
        <w:spacing w:lineRule="auto" w:line="240" w:after="0"/>
      </w:pPr>
      <w:r>
        <w:continuationSeparator/>
      </w:r>
    </w:p>
  </w:footnote>
</w:footnotes>
</file>

<file path=word/header1.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399869881"/>
      <w:docPartObj>
        <w:docPartGallery w:val="Page Numbers (Top of Page)"/>
        <w:docPartUnique/>
      </w:docPartObj>
    </w:sdtPr>
    <w:sdtEndPr/>
    <w:sdtContent>
      <w:p w:rsidRDefault="00E64F0D" w:rsidR="00E64F0D">
        <w:pPr>
          <w:pStyle w:val="Zaglavlje"/>
          <w:jc w:val="center"/>
        </w:pPr>
        <w:r>
          <w:fldChar w:fldCharType="begin"/>
        </w:r>
        <w:r>
          <w:instrText>PAGE   \* MERGEFORMAT</w:instrText>
        </w:r>
        <w:r>
          <w:fldChar w:fldCharType="separate"/>
        </w:r>
        <w:r w:rsidR="000669AC">
          <w:rPr>
            <w:noProof/>
          </w:rPr>
          <w:t>1</w:t>
        </w:r>
        <w:r>
          <w:fldChar w:fldCharType="end"/>
        </w:r>
      </w:p>
    </w:sdtContent>
  </w:sdt>
  <w:p w:rsidRDefault="00E64F0D" w:rsidR="00E64F0D">
    <w:pPr>
      <w:pStyle w:val="Zaglavlje"/>
    </w:pPr>
  </w:p>
</w:hdr>
</file>

<file path=word/numbering.xml><?xml version="1.0" encoding="utf-8"?>
<w:numbering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00000002"/>
    <w:multiLevelType w:val="singleLevel"/>
    <w:tmpl w:val="00000002"/>
    <w:name w:val="WW8Num2"/>
    <w:lvl w:ilvl="0">
      <w:start w:val="2"/>
      <w:numFmt w:val="lowerLetter"/>
      <w:lvlText w:val="%1)"/>
      <w:lvlJc w:val="left"/>
      <w:pPr>
        <w:tabs>
          <w:tab w:pos="1920" w:val="num"/>
        </w:tabs>
        <w:ind w:hanging="360" w:left="1920"/>
      </w:pPr>
      <w:rPr>
        <w:rFonts w:cs="Times New Roman" w:eastAsia="Times New Roman" w:hAnsi="Times New Roman" w:ascii="Times New Roman"/>
      </w:rPr>
    </w:lvl>
  </w:abstractNum>
  <w:abstractNum w:abstractNumId="1">
    <w:nsid w:val="036E3D53"/>
    <w:multiLevelType w:val="hybridMultilevel"/>
    <w:tmpl w:val="86D88B94"/>
    <w:lvl w:tplc="67801888" w:ilvl="0">
      <w:start w:val="1"/>
      <w:numFmt w:val="decimal"/>
      <w:lvlText w:val="%1."/>
      <w:lvlJc w:val="left"/>
      <w:pPr>
        <w:ind w:hanging="360" w:left="720"/>
      </w:pPr>
      <w:rPr>
        <w:rFonts w:cs="Times New Roman" w:hAnsi="Times New Roman" w:ascii="Times New Roman" w:hint="default"/>
        <w:b w:val="false"/>
        <w:sz w:val="24"/>
      </w:rPr>
    </w:lvl>
    <w:lvl w:tentative="true" w:tplc="041A0019" w:ilvl="1">
      <w:start w:val="1"/>
      <w:numFmt w:val="lowerLetter"/>
      <w:lvlText w:val="%2."/>
      <w:lvlJc w:val="left"/>
      <w:pPr>
        <w:ind w:hanging="360" w:left="1440"/>
      </w:pPr>
    </w:lvl>
    <w:lvl w:tentative="true" w:tplc="041A001B" w:ilvl="2">
      <w:start w:val="1"/>
      <w:numFmt w:val="lowerRoman"/>
      <w:lvlText w:val="%3."/>
      <w:lvlJc w:val="right"/>
      <w:pPr>
        <w:ind w:hanging="180" w:left="2160"/>
      </w:pPr>
    </w:lvl>
    <w:lvl w:tentative="true" w:tplc="041A000F" w:ilvl="3">
      <w:start w:val="1"/>
      <w:numFmt w:val="decimal"/>
      <w:lvlText w:val="%4."/>
      <w:lvlJc w:val="left"/>
      <w:pPr>
        <w:ind w:hanging="360" w:left="2880"/>
      </w:pPr>
    </w:lvl>
    <w:lvl w:tentative="true" w:tplc="041A0019" w:ilvl="4">
      <w:start w:val="1"/>
      <w:numFmt w:val="lowerLetter"/>
      <w:lvlText w:val="%5."/>
      <w:lvlJc w:val="left"/>
      <w:pPr>
        <w:ind w:hanging="360" w:left="3600"/>
      </w:pPr>
    </w:lvl>
    <w:lvl w:tentative="true" w:tplc="041A001B" w:ilvl="5">
      <w:start w:val="1"/>
      <w:numFmt w:val="lowerRoman"/>
      <w:lvlText w:val="%6."/>
      <w:lvlJc w:val="right"/>
      <w:pPr>
        <w:ind w:hanging="180" w:left="4320"/>
      </w:pPr>
    </w:lvl>
    <w:lvl w:tentative="true" w:tplc="041A000F" w:ilvl="6">
      <w:start w:val="1"/>
      <w:numFmt w:val="decimal"/>
      <w:lvlText w:val="%7."/>
      <w:lvlJc w:val="left"/>
      <w:pPr>
        <w:ind w:hanging="360" w:left="5040"/>
      </w:pPr>
    </w:lvl>
    <w:lvl w:tentative="true" w:tplc="041A0019" w:ilvl="7">
      <w:start w:val="1"/>
      <w:numFmt w:val="lowerLetter"/>
      <w:lvlText w:val="%8."/>
      <w:lvlJc w:val="left"/>
      <w:pPr>
        <w:ind w:hanging="360" w:left="5760"/>
      </w:pPr>
    </w:lvl>
    <w:lvl w:tentative="true" w:tplc="041A001B" w:ilvl="8">
      <w:start w:val="1"/>
      <w:numFmt w:val="lowerRoman"/>
      <w:lvlText w:val="%9."/>
      <w:lvlJc w:val="right"/>
      <w:pPr>
        <w:ind w:hanging="180" w:left="6480"/>
      </w:pPr>
    </w:lvl>
  </w:abstractNum>
  <w:abstractNum w:abstractNumId="2">
    <w:nsid w:val="07A03E99"/>
    <w:multiLevelType w:val="hybridMultilevel"/>
    <w:tmpl w:val="71309CD4"/>
    <w:lvl w:tplc="BD6E9FC2" w:ilvl="0">
      <w:start w:val="1"/>
      <w:numFmt w:val="decimal"/>
      <w:lvlText w:val="%1."/>
      <w:lvlJc w:val="left"/>
      <w:pPr>
        <w:ind w:hanging="360" w:left="1068"/>
      </w:pPr>
      <w:rPr>
        <w:rFonts w:eastAsia="Questrial" w:hint="default"/>
      </w:rPr>
    </w:lvl>
    <w:lvl w:tentative="true" w:tplc="041A0019" w:ilvl="1">
      <w:start w:val="1"/>
      <w:numFmt w:val="lowerLetter"/>
      <w:lvlText w:val="%2."/>
      <w:lvlJc w:val="left"/>
      <w:pPr>
        <w:ind w:hanging="360" w:left="1788"/>
      </w:pPr>
    </w:lvl>
    <w:lvl w:tentative="true" w:tplc="041A001B" w:ilvl="2">
      <w:start w:val="1"/>
      <w:numFmt w:val="lowerRoman"/>
      <w:lvlText w:val="%3."/>
      <w:lvlJc w:val="right"/>
      <w:pPr>
        <w:ind w:hanging="180" w:left="2508"/>
      </w:pPr>
    </w:lvl>
    <w:lvl w:tentative="true" w:tplc="041A000F" w:ilvl="3">
      <w:start w:val="1"/>
      <w:numFmt w:val="decimal"/>
      <w:lvlText w:val="%4."/>
      <w:lvlJc w:val="left"/>
      <w:pPr>
        <w:ind w:hanging="360" w:left="3228"/>
      </w:pPr>
    </w:lvl>
    <w:lvl w:tentative="true" w:tplc="041A0019" w:ilvl="4">
      <w:start w:val="1"/>
      <w:numFmt w:val="lowerLetter"/>
      <w:lvlText w:val="%5."/>
      <w:lvlJc w:val="left"/>
      <w:pPr>
        <w:ind w:hanging="360" w:left="3948"/>
      </w:pPr>
    </w:lvl>
    <w:lvl w:tentative="true" w:tplc="041A001B" w:ilvl="5">
      <w:start w:val="1"/>
      <w:numFmt w:val="lowerRoman"/>
      <w:lvlText w:val="%6."/>
      <w:lvlJc w:val="right"/>
      <w:pPr>
        <w:ind w:hanging="180" w:left="4668"/>
      </w:pPr>
    </w:lvl>
    <w:lvl w:tentative="true" w:tplc="041A000F" w:ilvl="6">
      <w:start w:val="1"/>
      <w:numFmt w:val="decimal"/>
      <w:lvlText w:val="%7."/>
      <w:lvlJc w:val="left"/>
      <w:pPr>
        <w:ind w:hanging="360" w:left="5388"/>
      </w:pPr>
    </w:lvl>
    <w:lvl w:tentative="true" w:tplc="041A0019" w:ilvl="7">
      <w:start w:val="1"/>
      <w:numFmt w:val="lowerLetter"/>
      <w:lvlText w:val="%8."/>
      <w:lvlJc w:val="left"/>
      <w:pPr>
        <w:ind w:hanging="360" w:left="6108"/>
      </w:pPr>
    </w:lvl>
    <w:lvl w:tentative="true" w:tplc="041A001B" w:ilvl="8">
      <w:start w:val="1"/>
      <w:numFmt w:val="lowerRoman"/>
      <w:lvlText w:val="%9."/>
      <w:lvlJc w:val="right"/>
      <w:pPr>
        <w:ind w:hanging="180" w:left="6828"/>
      </w:pPr>
    </w:lvl>
  </w:abstractNum>
  <w:abstractNum w:abstractNumId="3">
    <w:nsid w:val="1BDF70E3"/>
    <w:multiLevelType w:val="hybridMultilevel"/>
    <w:tmpl w:val="7E227C46"/>
    <w:lvl w:tplc="041A000F" w:ilvl="0">
      <w:start w:val="1"/>
      <w:numFmt w:val="decimal"/>
      <w:lvlText w:val="%1."/>
      <w:lvlJc w:val="left"/>
      <w:pPr>
        <w:ind w:hanging="360" w:left="720"/>
      </w:pPr>
      <w:rPr>
        <w:rFonts w:hint="default"/>
      </w:rPr>
    </w:lvl>
    <w:lvl w:tentative="true" w:tplc="041A0019" w:ilvl="1">
      <w:start w:val="1"/>
      <w:numFmt w:val="lowerLetter"/>
      <w:lvlText w:val="%2."/>
      <w:lvlJc w:val="left"/>
      <w:pPr>
        <w:ind w:hanging="360" w:left="1440"/>
      </w:pPr>
    </w:lvl>
    <w:lvl w:tentative="true" w:tplc="041A001B" w:ilvl="2">
      <w:start w:val="1"/>
      <w:numFmt w:val="lowerRoman"/>
      <w:lvlText w:val="%3."/>
      <w:lvlJc w:val="right"/>
      <w:pPr>
        <w:ind w:hanging="180" w:left="2160"/>
      </w:pPr>
    </w:lvl>
    <w:lvl w:tentative="true" w:tplc="041A000F" w:ilvl="3">
      <w:start w:val="1"/>
      <w:numFmt w:val="decimal"/>
      <w:lvlText w:val="%4."/>
      <w:lvlJc w:val="left"/>
      <w:pPr>
        <w:ind w:hanging="360" w:left="2880"/>
      </w:pPr>
    </w:lvl>
    <w:lvl w:tentative="true" w:tplc="041A0019" w:ilvl="4">
      <w:start w:val="1"/>
      <w:numFmt w:val="lowerLetter"/>
      <w:lvlText w:val="%5."/>
      <w:lvlJc w:val="left"/>
      <w:pPr>
        <w:ind w:hanging="360" w:left="3600"/>
      </w:pPr>
    </w:lvl>
    <w:lvl w:tentative="true" w:tplc="041A001B" w:ilvl="5">
      <w:start w:val="1"/>
      <w:numFmt w:val="lowerRoman"/>
      <w:lvlText w:val="%6."/>
      <w:lvlJc w:val="right"/>
      <w:pPr>
        <w:ind w:hanging="180" w:left="4320"/>
      </w:pPr>
    </w:lvl>
    <w:lvl w:tentative="true" w:tplc="041A000F" w:ilvl="6">
      <w:start w:val="1"/>
      <w:numFmt w:val="decimal"/>
      <w:lvlText w:val="%7."/>
      <w:lvlJc w:val="left"/>
      <w:pPr>
        <w:ind w:hanging="360" w:left="5040"/>
      </w:pPr>
    </w:lvl>
    <w:lvl w:tentative="true" w:tplc="041A0019" w:ilvl="7">
      <w:start w:val="1"/>
      <w:numFmt w:val="lowerLetter"/>
      <w:lvlText w:val="%8."/>
      <w:lvlJc w:val="left"/>
      <w:pPr>
        <w:ind w:hanging="360" w:left="5760"/>
      </w:pPr>
    </w:lvl>
    <w:lvl w:tentative="true" w:tplc="041A001B" w:ilvl="8">
      <w:start w:val="1"/>
      <w:numFmt w:val="lowerRoman"/>
      <w:lvlText w:val="%9."/>
      <w:lvlJc w:val="right"/>
      <w:pPr>
        <w:ind w:hanging="180" w:left="6480"/>
      </w:pPr>
    </w:lvl>
  </w:abstractNum>
  <w:abstractNum w:abstractNumId="4">
    <w:nsid w:val="314733E0"/>
    <w:multiLevelType w:val="hybridMultilevel"/>
    <w:tmpl w:val="F00A46B6"/>
    <w:lvl w:tplc="82B02508" w:ilvl="0">
      <w:start w:val="1"/>
      <w:numFmt w:val="decimal"/>
      <w:lvlText w:val="%1."/>
      <w:lvlJc w:val="left"/>
      <w:pPr>
        <w:ind w:hanging="705" w:left="1410"/>
      </w:pPr>
      <w:rPr>
        <w:rFonts w:hint="default"/>
      </w:rPr>
    </w:lvl>
    <w:lvl w:tentative="true" w:tplc="041A0019" w:ilvl="1">
      <w:start w:val="1"/>
      <w:numFmt w:val="lowerLetter"/>
      <w:lvlText w:val="%2."/>
      <w:lvlJc w:val="left"/>
      <w:pPr>
        <w:ind w:hanging="360" w:left="1785"/>
      </w:pPr>
    </w:lvl>
    <w:lvl w:tentative="true" w:tplc="041A001B" w:ilvl="2">
      <w:start w:val="1"/>
      <w:numFmt w:val="lowerRoman"/>
      <w:lvlText w:val="%3."/>
      <w:lvlJc w:val="right"/>
      <w:pPr>
        <w:ind w:hanging="180" w:left="2505"/>
      </w:pPr>
    </w:lvl>
    <w:lvl w:tentative="true" w:tplc="041A000F" w:ilvl="3">
      <w:start w:val="1"/>
      <w:numFmt w:val="decimal"/>
      <w:lvlText w:val="%4."/>
      <w:lvlJc w:val="left"/>
      <w:pPr>
        <w:ind w:hanging="360" w:left="3225"/>
      </w:pPr>
    </w:lvl>
    <w:lvl w:tentative="true" w:tplc="041A0019" w:ilvl="4">
      <w:start w:val="1"/>
      <w:numFmt w:val="lowerLetter"/>
      <w:lvlText w:val="%5."/>
      <w:lvlJc w:val="left"/>
      <w:pPr>
        <w:ind w:hanging="360" w:left="3945"/>
      </w:pPr>
    </w:lvl>
    <w:lvl w:tentative="true" w:tplc="041A001B" w:ilvl="5">
      <w:start w:val="1"/>
      <w:numFmt w:val="lowerRoman"/>
      <w:lvlText w:val="%6."/>
      <w:lvlJc w:val="right"/>
      <w:pPr>
        <w:ind w:hanging="180" w:left="4665"/>
      </w:pPr>
    </w:lvl>
    <w:lvl w:tentative="true" w:tplc="041A000F" w:ilvl="6">
      <w:start w:val="1"/>
      <w:numFmt w:val="decimal"/>
      <w:lvlText w:val="%7."/>
      <w:lvlJc w:val="left"/>
      <w:pPr>
        <w:ind w:hanging="360" w:left="5385"/>
      </w:pPr>
    </w:lvl>
    <w:lvl w:tentative="true" w:tplc="041A0019" w:ilvl="7">
      <w:start w:val="1"/>
      <w:numFmt w:val="lowerLetter"/>
      <w:lvlText w:val="%8."/>
      <w:lvlJc w:val="left"/>
      <w:pPr>
        <w:ind w:hanging="360" w:left="6105"/>
      </w:pPr>
    </w:lvl>
    <w:lvl w:tentative="true" w:tplc="041A001B" w:ilvl="8">
      <w:start w:val="1"/>
      <w:numFmt w:val="lowerRoman"/>
      <w:lvlText w:val="%9."/>
      <w:lvlJc w:val="right"/>
      <w:pPr>
        <w:ind w:hanging="180" w:left="6825"/>
      </w:pPr>
    </w:lvl>
  </w:abstractNum>
  <w:abstractNum w:abstractNumId="5">
    <w:nsid w:val="4DFA4543"/>
    <w:multiLevelType w:val="hybridMultilevel"/>
    <w:tmpl w:val="A200863E"/>
    <w:lvl w:tplc="041A000F" w:ilvl="0">
      <w:start w:val="1"/>
      <w:numFmt w:val="decimal"/>
      <w:lvlText w:val="%1."/>
      <w:lvlJc w:val="left"/>
      <w:pPr>
        <w:ind w:hanging="360" w:left="720"/>
      </w:pPr>
      <w:rPr>
        <w:rFonts w:hint="default"/>
      </w:rPr>
    </w:lvl>
    <w:lvl w:tentative="true" w:tplc="041A0019" w:ilvl="1">
      <w:start w:val="1"/>
      <w:numFmt w:val="lowerLetter"/>
      <w:lvlText w:val="%2."/>
      <w:lvlJc w:val="left"/>
      <w:pPr>
        <w:ind w:hanging="360" w:left="1440"/>
      </w:pPr>
    </w:lvl>
    <w:lvl w:tentative="true" w:tplc="041A001B" w:ilvl="2">
      <w:start w:val="1"/>
      <w:numFmt w:val="lowerRoman"/>
      <w:lvlText w:val="%3."/>
      <w:lvlJc w:val="right"/>
      <w:pPr>
        <w:ind w:hanging="180" w:left="2160"/>
      </w:pPr>
    </w:lvl>
    <w:lvl w:tentative="true" w:tplc="041A000F" w:ilvl="3">
      <w:start w:val="1"/>
      <w:numFmt w:val="decimal"/>
      <w:lvlText w:val="%4."/>
      <w:lvlJc w:val="left"/>
      <w:pPr>
        <w:ind w:hanging="360" w:left="2880"/>
      </w:pPr>
    </w:lvl>
    <w:lvl w:tentative="true" w:tplc="041A0019" w:ilvl="4">
      <w:start w:val="1"/>
      <w:numFmt w:val="lowerLetter"/>
      <w:lvlText w:val="%5."/>
      <w:lvlJc w:val="left"/>
      <w:pPr>
        <w:ind w:hanging="360" w:left="3600"/>
      </w:pPr>
    </w:lvl>
    <w:lvl w:tentative="true" w:tplc="041A001B" w:ilvl="5">
      <w:start w:val="1"/>
      <w:numFmt w:val="lowerRoman"/>
      <w:lvlText w:val="%6."/>
      <w:lvlJc w:val="right"/>
      <w:pPr>
        <w:ind w:hanging="180" w:left="4320"/>
      </w:pPr>
    </w:lvl>
    <w:lvl w:tentative="true" w:tplc="041A000F" w:ilvl="6">
      <w:start w:val="1"/>
      <w:numFmt w:val="decimal"/>
      <w:lvlText w:val="%7."/>
      <w:lvlJc w:val="left"/>
      <w:pPr>
        <w:ind w:hanging="360" w:left="5040"/>
      </w:pPr>
    </w:lvl>
    <w:lvl w:tentative="true" w:tplc="041A0019" w:ilvl="7">
      <w:start w:val="1"/>
      <w:numFmt w:val="lowerLetter"/>
      <w:lvlText w:val="%8."/>
      <w:lvlJc w:val="left"/>
      <w:pPr>
        <w:ind w:hanging="360" w:left="5760"/>
      </w:pPr>
    </w:lvl>
    <w:lvl w:tentative="true" w:tplc="041A001B" w:ilvl="8">
      <w:start w:val="1"/>
      <w:numFmt w:val="lowerRoman"/>
      <w:lvlText w:val="%9."/>
      <w:lvlJc w:val="right"/>
      <w:pPr>
        <w:ind w:hanging="180" w:left="6480"/>
      </w:pPr>
    </w:lvl>
  </w:abstractNum>
  <w:abstractNum w:abstractNumId="6">
    <w:nsid w:val="654A17BE"/>
    <w:multiLevelType w:val="hybridMultilevel"/>
    <w:tmpl w:val="DDD028FE"/>
    <w:lvl w:tplc="041A0017" w:ilvl="0">
      <w:start w:val="3"/>
      <w:numFmt w:val="lowerLetter"/>
      <w:lvlText w:val="%1)"/>
      <w:lvlJc w:val="left"/>
      <w:pPr>
        <w:ind w:hanging="360" w:left="720"/>
      </w:pPr>
      <w:rPr>
        <w:rFonts w:hint="default"/>
      </w:rPr>
    </w:lvl>
    <w:lvl w:tentative="true" w:tplc="041A0019" w:ilvl="1">
      <w:start w:val="1"/>
      <w:numFmt w:val="lowerLetter"/>
      <w:lvlText w:val="%2."/>
      <w:lvlJc w:val="left"/>
      <w:pPr>
        <w:ind w:hanging="360" w:left="1440"/>
      </w:pPr>
    </w:lvl>
    <w:lvl w:tentative="true" w:tplc="041A001B" w:ilvl="2">
      <w:start w:val="1"/>
      <w:numFmt w:val="lowerRoman"/>
      <w:lvlText w:val="%3."/>
      <w:lvlJc w:val="right"/>
      <w:pPr>
        <w:ind w:hanging="180" w:left="2160"/>
      </w:pPr>
    </w:lvl>
    <w:lvl w:tentative="true" w:tplc="041A000F" w:ilvl="3">
      <w:start w:val="1"/>
      <w:numFmt w:val="decimal"/>
      <w:lvlText w:val="%4."/>
      <w:lvlJc w:val="left"/>
      <w:pPr>
        <w:ind w:hanging="360" w:left="2880"/>
      </w:pPr>
    </w:lvl>
    <w:lvl w:tentative="true" w:tplc="041A0019" w:ilvl="4">
      <w:start w:val="1"/>
      <w:numFmt w:val="lowerLetter"/>
      <w:lvlText w:val="%5."/>
      <w:lvlJc w:val="left"/>
      <w:pPr>
        <w:ind w:hanging="360" w:left="3600"/>
      </w:pPr>
    </w:lvl>
    <w:lvl w:tentative="true" w:tplc="041A001B" w:ilvl="5">
      <w:start w:val="1"/>
      <w:numFmt w:val="lowerRoman"/>
      <w:lvlText w:val="%6."/>
      <w:lvlJc w:val="right"/>
      <w:pPr>
        <w:ind w:hanging="180" w:left="4320"/>
      </w:pPr>
    </w:lvl>
    <w:lvl w:tentative="true" w:tplc="041A000F" w:ilvl="6">
      <w:start w:val="1"/>
      <w:numFmt w:val="decimal"/>
      <w:lvlText w:val="%7."/>
      <w:lvlJc w:val="left"/>
      <w:pPr>
        <w:ind w:hanging="360" w:left="5040"/>
      </w:pPr>
    </w:lvl>
    <w:lvl w:tentative="true" w:tplc="041A0019" w:ilvl="7">
      <w:start w:val="1"/>
      <w:numFmt w:val="lowerLetter"/>
      <w:lvlText w:val="%8."/>
      <w:lvlJc w:val="left"/>
      <w:pPr>
        <w:ind w:hanging="360" w:left="5760"/>
      </w:pPr>
    </w:lvl>
    <w:lvl w:tentative="true" w:tplc="041A001B" w:ilvl="8">
      <w:start w:val="1"/>
      <w:numFmt w:val="lowerRoman"/>
      <w:lvlText w:val="%9."/>
      <w:lvlJc w:val="right"/>
      <w:pPr>
        <w:ind w:hanging="180" w:left="6480"/>
      </w:pPr>
    </w:lvl>
  </w:abstractNum>
  <w:abstractNum w:abstractNumId="7">
    <w:nsid w:val="65F6497F"/>
    <w:multiLevelType w:val="hybridMultilevel"/>
    <w:tmpl w:val="B4C80DEE"/>
    <w:lvl w:tplc="041A000F" w:ilvl="0">
      <w:start w:val="1"/>
      <w:numFmt w:val="decimal"/>
      <w:lvlText w:val="%1."/>
      <w:lvlJc w:val="left"/>
      <w:pPr>
        <w:tabs>
          <w:tab w:pos="720" w:val="num"/>
        </w:tabs>
        <w:ind w:hanging="360" w:left="720"/>
      </w:pPr>
    </w:lvl>
    <w:lvl w:tentative="true" w:tplc="041A0019" w:ilvl="1">
      <w:start w:val="1"/>
      <w:numFmt w:val="lowerLetter"/>
      <w:lvlText w:val="%2."/>
      <w:lvlJc w:val="left"/>
      <w:pPr>
        <w:tabs>
          <w:tab w:pos="1440" w:val="num"/>
        </w:tabs>
        <w:ind w:hanging="360" w:left="1440"/>
      </w:pPr>
    </w:lvl>
    <w:lvl w:tentative="true" w:tplc="041A001B" w:ilvl="2">
      <w:start w:val="1"/>
      <w:numFmt w:val="lowerRoman"/>
      <w:lvlText w:val="%3."/>
      <w:lvlJc w:val="right"/>
      <w:pPr>
        <w:tabs>
          <w:tab w:pos="2160" w:val="num"/>
        </w:tabs>
        <w:ind w:hanging="180" w:left="2160"/>
      </w:pPr>
    </w:lvl>
    <w:lvl w:tentative="true" w:tplc="041A000F" w:ilvl="3">
      <w:start w:val="1"/>
      <w:numFmt w:val="decimal"/>
      <w:lvlText w:val="%4."/>
      <w:lvlJc w:val="left"/>
      <w:pPr>
        <w:tabs>
          <w:tab w:pos="2880" w:val="num"/>
        </w:tabs>
        <w:ind w:hanging="360" w:left="2880"/>
      </w:pPr>
    </w:lvl>
    <w:lvl w:tentative="true" w:tplc="041A0019" w:ilvl="4">
      <w:start w:val="1"/>
      <w:numFmt w:val="lowerLetter"/>
      <w:lvlText w:val="%5."/>
      <w:lvlJc w:val="left"/>
      <w:pPr>
        <w:tabs>
          <w:tab w:pos="3600" w:val="num"/>
        </w:tabs>
        <w:ind w:hanging="360" w:left="3600"/>
      </w:pPr>
    </w:lvl>
    <w:lvl w:tentative="true" w:tplc="041A001B" w:ilvl="5">
      <w:start w:val="1"/>
      <w:numFmt w:val="lowerRoman"/>
      <w:lvlText w:val="%6."/>
      <w:lvlJc w:val="right"/>
      <w:pPr>
        <w:tabs>
          <w:tab w:pos="4320" w:val="num"/>
        </w:tabs>
        <w:ind w:hanging="180" w:left="4320"/>
      </w:pPr>
    </w:lvl>
    <w:lvl w:tentative="true" w:tplc="041A000F" w:ilvl="6">
      <w:start w:val="1"/>
      <w:numFmt w:val="decimal"/>
      <w:lvlText w:val="%7."/>
      <w:lvlJc w:val="left"/>
      <w:pPr>
        <w:tabs>
          <w:tab w:pos="5040" w:val="num"/>
        </w:tabs>
        <w:ind w:hanging="360" w:left="5040"/>
      </w:pPr>
    </w:lvl>
    <w:lvl w:tentative="true" w:tplc="041A0019" w:ilvl="7">
      <w:start w:val="1"/>
      <w:numFmt w:val="lowerLetter"/>
      <w:lvlText w:val="%8."/>
      <w:lvlJc w:val="left"/>
      <w:pPr>
        <w:tabs>
          <w:tab w:pos="5760" w:val="num"/>
        </w:tabs>
        <w:ind w:hanging="360" w:left="5760"/>
      </w:pPr>
    </w:lvl>
    <w:lvl w:tentative="true" w:tplc="041A001B" w:ilvl="8">
      <w:start w:val="1"/>
      <w:numFmt w:val="lowerRoman"/>
      <w:lvlText w:val="%9."/>
      <w:lvlJc w:val="right"/>
      <w:pPr>
        <w:tabs>
          <w:tab w:pos="6480" w:val="num"/>
        </w:tabs>
        <w:ind w:hanging="180" w:left="6480"/>
      </w:pPr>
    </w:lvl>
  </w:abstractNum>
  <w:num w:numId="1">
    <w:abstractNumId w:val="0"/>
  </w:num>
  <w:num w:numId="2">
    <w:abstractNumId w:val="6"/>
  </w:num>
  <w:num w:numId="3">
    <w:abstractNumId w:val="7"/>
  </w:num>
  <w:num w:numId="4">
    <w:abstractNumId w:val="5"/>
  </w:num>
  <w:num w:numId="5">
    <w:abstractNumId w:val="3"/>
  </w:num>
  <w:num w:numId="6">
    <w:abstractNumId w:val="2"/>
  </w:num>
  <w:num w:numId="7">
    <w:abstractNumId w:val="4"/>
  </w:num>
  <w:num w:numId="8">
    <w:abstractNumId w:val="1"/>
  </w:num>
</w:numbering>
</file>

<file path=word/settings.xml><?xml version="1.0" encoding="utf-8"?>
<w: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zoom w:percent="100"/>
  <w:proofState w:grammar="clean" w:spelling="clean"/>
  <w:attachedTemplate r:id="rId1"/>
  <w:defaultTabStop w:val="708"/>
  <w:hyphenationZone w:val="425"/>
  <w:characterSpacingControl w:val="doNotCompress"/>
  <w:footnotePr>
    <w:footnote w:id="-1"/>
    <w:footnote w:id="0"/>
  </w:footnotePr>
  <w:endnotePr>
    <w:endnote w:id="-1"/>
    <w:endnote w:id="0"/>
  </w:endnotePr>
  <w:compat>
    <w:useFELayout/>
    <w:compatSetting w:val="14" w:uri="http://schemas.microsoft.com/office/word" w:name="compatibilityMode"/>
    <w:compatSetting w:val="1" w:uri="http://schemas.microsoft.com/office/word" w:name="overrideTableStyleFontSizeAndJustification"/>
    <w:compatSetting w:val="1" w:uri="http://schemas.microsoft.com/office/word" w:name="enableOpenTypeFeatures"/>
    <w:compatSetting w:val="1" w:uri="http://schemas.microsoft.com/office/word" w:name="doNotFlipMirrorIndents"/>
  </w:compat>
  <w:rsids>
    <w:rsidRoot w:val="00136779"/>
    <w:rsid w:val="00005494"/>
    <w:rsid w:val="00051EBC"/>
    <w:rsid w:val="000669AC"/>
    <w:rsid w:val="00094132"/>
    <w:rsid w:val="000A0A8C"/>
    <w:rsid w:val="000A55B5"/>
    <w:rsid w:val="000B4C29"/>
    <w:rsid w:val="000D283A"/>
    <w:rsid w:val="000E6821"/>
    <w:rsid w:val="00136779"/>
    <w:rsid w:val="00142F61"/>
    <w:rsid w:val="001A0962"/>
    <w:rsid w:val="001D497F"/>
    <w:rsid w:val="00223785"/>
    <w:rsid w:val="0025260D"/>
    <w:rsid w:val="00282A74"/>
    <w:rsid w:val="002B2128"/>
    <w:rsid w:val="002B6A47"/>
    <w:rsid w:val="002C469C"/>
    <w:rsid w:val="002F550A"/>
    <w:rsid w:val="002F69F5"/>
    <w:rsid w:val="00325848"/>
    <w:rsid w:val="0035582D"/>
    <w:rsid w:val="00364209"/>
    <w:rsid w:val="0043167A"/>
    <w:rsid w:val="004510B2"/>
    <w:rsid w:val="0046001D"/>
    <w:rsid w:val="004804A2"/>
    <w:rsid w:val="004B3C55"/>
    <w:rsid w:val="005F3E1D"/>
    <w:rsid w:val="00625D22"/>
    <w:rsid w:val="006835D3"/>
    <w:rsid w:val="00711F86"/>
    <w:rsid w:val="00773460"/>
    <w:rsid w:val="00807315"/>
    <w:rsid w:val="00816993"/>
    <w:rsid w:val="008237DE"/>
    <w:rsid w:val="0083285A"/>
    <w:rsid w:val="0086403B"/>
    <w:rsid w:val="0095166D"/>
    <w:rsid w:val="00952CB2"/>
    <w:rsid w:val="00967539"/>
    <w:rsid w:val="00980DB9"/>
    <w:rsid w:val="009B22AF"/>
    <w:rsid w:val="00A1152A"/>
    <w:rsid w:val="00A353EF"/>
    <w:rsid w:val="00A74C90"/>
    <w:rsid w:val="00A800FF"/>
    <w:rsid w:val="00A840BB"/>
    <w:rsid w:val="00A94EC8"/>
    <w:rsid w:val="00A965A5"/>
    <w:rsid w:val="00AD5F59"/>
    <w:rsid w:val="00AF143E"/>
    <w:rsid w:val="00B02BDA"/>
    <w:rsid w:val="00B22EEE"/>
    <w:rsid w:val="00B26E2F"/>
    <w:rsid w:val="00B55EDB"/>
    <w:rsid w:val="00B64FB9"/>
    <w:rsid w:val="00BE7E70"/>
    <w:rsid w:val="00C165FF"/>
    <w:rsid w:val="00C53F1C"/>
    <w:rsid w:val="00C92B5B"/>
    <w:rsid w:val="00C96B45"/>
    <w:rsid w:val="00CE0B60"/>
    <w:rsid w:val="00CF71E0"/>
    <w:rsid w:val="00D444D9"/>
    <w:rsid w:val="00E02746"/>
    <w:rsid w:val="00E150CB"/>
    <w:rsid w:val="00E620F5"/>
    <w:rsid w:val="00E64F0D"/>
    <w:rsid w:val="00E65B9A"/>
    <w:rsid w:val="00E77CD6"/>
    <w:rsid w:val="00EA727F"/>
    <w:rsid w:val="00F016F5"/>
    <w:rsid w:val="00F229A3"/>
    <w:rsid w:val="00F67D46"/>
    <w:rsid w:val="00FF08C5"/>
  </w:rsids>
  <m:mathPr>
    <m:mathFont m:val="Cambria Math"/>
    <m:brkBin m:val="before"/>
    <m:brkBinSub m:val="--"/>
    <m:smallFrac m:val="0"/>
    <m:dispDef/>
    <m:lMargin m:val="0"/>
    <m:rMargin m:val="0"/>
    <m:defJc m:val="centerGroup"/>
    <m:wrapIndent m:val="1440"/>
    <m:intLim m:val="subSup"/>
    <m:naryLim m:val="undOvr"/>
  </m:mathPr>
  <w:themeFontLang w:val="hr-HR"/>
  <w:clrSchemeMapping w:followedHyperlink="followedHyperlink" w:hyperlink="hyperlink" w:accent6="accent6" w:accent5="accent5" w:accent4="accent4" w:accent3="accent3" w:accent2="accent2" w:accent1="accent1" w:t2="dark2" w:bg2="light2" w:t1="dark1" w:bg1="light1"/>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cstheme="minorBidi" w:eastAsiaTheme="minorEastAsia" w:hAnsiTheme="minorHAnsi" w:asciiTheme="minorHAnsi"/>
        <w:sz w:val="22"/>
        <w:szCs w:val="22"/>
        <w:lang w:bidi="ar-SA" w:eastAsia="hr-HR" w:val="hr-HR"/>
      </w:rPr>
    </w:rPrDefault>
    <w:pPrDefault>
      <w:pPr>
        <w:spacing w:lineRule="auto" w:line="276" w:after="200"/>
      </w:pPr>
    </w:pPrDefault>
  </w:docDefaults>
  <w:latentStyles w:count="267" w:defQFormat="false" w:defUnhideWhenUsed="true" w:defSemiHidden="true" w:defUIPriority="99" w:defLockedState="false">
    <w:lsdException w:qFormat="true" w:unhideWhenUsed="false" w:semiHidden="false" w:uiPriority="0" w:name="Normal"/>
    <w:lsdException w:qFormat="true" w:unhideWhenUsed="false" w:semiHidden="false" w:uiPriority="9" w:name="heading 1"/>
    <w:lsdException w:qFormat="true" w:uiPriority="9" w:name="heading 2"/>
    <w:lsdException w:qFormat="true" w:uiPriority="9" w:name="heading 3"/>
    <w:lsdException w:qFormat="true" w:uiPriority="9" w:name="heading 4"/>
    <w:lsdException w:qFormat="true" w:uiPriority="9" w:name="heading 5"/>
    <w:lsdException w:qFormat="true" w:uiPriority="9" w:name="heading 6"/>
    <w:lsdException w:qFormat="true" w:uiPriority="9" w:name="heading 7"/>
    <w:lsdException w:qFormat="true" w:uiPriority="9" w:name="heading 8"/>
    <w:lsdException w:qFormat="true" w:uiPriority="9" w:name="heading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true" w:uiPriority="35" w:name="caption"/>
    <w:lsdException w:qFormat="true" w:unhideWhenUsed="false" w:semiHidden="false" w:uiPriority="10" w:name="Title"/>
    <w:lsdException w:uiPriority="1" w:name="Default Paragraph Font"/>
    <w:lsdException w:uiPriority="0" w:name="Body Text"/>
    <w:lsdException w:qFormat="true" w:unhideWhenUsed="false" w:semiHidden="false" w:uiPriority="11" w:name="Subtitle"/>
    <w:lsdException w:qFormat="true" w:unhideWhenUsed="false" w:semiHidden="false" w:uiPriority="0" w:name="Strong"/>
    <w:lsdException w:qFormat="true" w:unhideWhenUsed="false" w:semiHidden="false" w:uiPriority="20" w:name="Emphasis"/>
    <w:lsdException w:unhideWhenUsed="false" w:semiHidden="false" w:uiPriority="59" w:name="Table Grid"/>
    <w:lsdException w:unhideWhenUsed="false" w:name="Placeholder Text"/>
    <w:lsdException w:qFormat="true" w:unhideWhenUsed="false" w:semiHidden="false" w:uiPriority="1" w:name="No Spacing"/>
    <w:lsdException w:unhideWhenUsed="false" w:semiHidden="false" w:uiPriority="60" w:name="Light Shading"/>
    <w:lsdException w:unhideWhenUsed="false" w:semiHidden="false" w:uiPriority="61" w:name="Light List"/>
    <w:lsdException w:unhideWhenUsed="false" w:semiHidden="false" w:uiPriority="62" w:name="Light Grid"/>
    <w:lsdException w:unhideWhenUsed="false" w:semiHidden="false" w:uiPriority="63" w:name="Medium Shading 1"/>
    <w:lsdException w:unhideWhenUsed="false" w:semiHidden="false" w:uiPriority="64" w:name="Medium Shading 2"/>
    <w:lsdException w:unhideWhenUsed="false" w:semiHidden="false" w:uiPriority="65" w:name="Medium List 1"/>
    <w:lsdException w:unhideWhenUsed="false" w:semiHidden="false" w:uiPriority="66" w:name="Medium List 2"/>
    <w:lsdException w:unhideWhenUsed="false" w:semiHidden="false" w:uiPriority="67" w:name="Medium Grid 1"/>
    <w:lsdException w:unhideWhenUsed="false" w:semiHidden="false" w:uiPriority="68" w:name="Medium Grid 2"/>
    <w:lsdException w:unhideWhenUsed="false" w:semiHidden="false" w:uiPriority="69" w:name="Medium Grid 3"/>
    <w:lsdException w:unhideWhenUsed="false" w:semiHidden="false" w:uiPriority="70" w:name="Dark List"/>
    <w:lsdException w:unhideWhenUsed="false" w:semiHidden="false" w:uiPriority="71" w:name="Colorful Shading"/>
    <w:lsdException w:unhideWhenUsed="false" w:semiHidden="false" w:uiPriority="72" w:name="Colorful List"/>
    <w:lsdException w:unhideWhenUsed="false" w:semiHidden="false" w:uiPriority="73" w:name="Colorful Grid"/>
    <w:lsdException w:unhideWhenUsed="false" w:semiHidden="false" w:uiPriority="60" w:name="Light Shading Accent 1"/>
    <w:lsdException w:unhideWhenUsed="false" w:semiHidden="false" w:uiPriority="61" w:name="Light List Accent 1"/>
    <w:lsdException w:unhideWhenUsed="false" w:semiHidden="false" w:uiPriority="62" w:name="Light Grid Accent 1"/>
    <w:lsdException w:unhideWhenUsed="false" w:semiHidden="false" w:uiPriority="63" w:name="Medium Shading 1 Accent 1"/>
    <w:lsdException w:unhideWhenUsed="false" w:semiHidden="false" w:uiPriority="64" w:name="Medium Shading 2 Accent 1"/>
    <w:lsdException w:unhideWhenUsed="false" w:semiHidden="false" w:uiPriority="65" w:name="Medium List 1 Accent 1"/>
    <w:lsdException w:unhideWhenUsed="false" w:name="Revision"/>
    <w:lsdException w:qFormat="true" w:unhideWhenUsed="false" w:semiHidden="false" w:uiPriority="34" w:name="List Paragraph"/>
    <w:lsdException w:qFormat="true" w:unhideWhenUsed="false" w:semiHidden="false" w:uiPriority="29" w:name="Quote"/>
    <w:lsdException w:qFormat="true" w:unhideWhenUsed="false" w:semiHidden="false" w:uiPriority="30" w:name="Intense Quote"/>
    <w:lsdException w:unhideWhenUsed="false" w:semiHidden="false" w:uiPriority="66" w:name="Medium List 2 Accent 1"/>
    <w:lsdException w:unhideWhenUsed="false" w:semiHidden="false" w:uiPriority="67" w:name="Medium Grid 1 Accent 1"/>
    <w:lsdException w:unhideWhenUsed="false" w:semiHidden="false" w:uiPriority="68" w:name="Medium Grid 2 Accent 1"/>
    <w:lsdException w:unhideWhenUsed="false" w:semiHidden="false" w:uiPriority="69" w:name="Medium Grid 3 Accent 1"/>
    <w:lsdException w:unhideWhenUsed="false" w:semiHidden="false" w:uiPriority="70" w:name="Dark List Accent 1"/>
    <w:lsdException w:unhideWhenUsed="false" w:semiHidden="false" w:uiPriority="71" w:name="Colorful Shading Accent 1"/>
    <w:lsdException w:unhideWhenUsed="false" w:semiHidden="false" w:uiPriority="72" w:name="Colorful List Accent 1"/>
    <w:lsdException w:unhideWhenUsed="false" w:semiHidden="false" w:uiPriority="73" w:name="Colorful Grid Accent 1"/>
    <w:lsdException w:unhideWhenUsed="false" w:semiHidden="false" w:uiPriority="60" w:name="Light Shading Accent 2"/>
    <w:lsdException w:unhideWhenUsed="false" w:semiHidden="false" w:uiPriority="61" w:name="Light List Accent 2"/>
    <w:lsdException w:unhideWhenUsed="false" w:semiHidden="false" w:uiPriority="62" w:name="Light Grid Accent 2"/>
    <w:lsdException w:unhideWhenUsed="false" w:semiHidden="false" w:uiPriority="63" w:name="Medium Shading 1 Accent 2"/>
    <w:lsdException w:unhideWhenUsed="false" w:semiHidden="false" w:uiPriority="64" w:name="Medium Shading 2 Accent 2"/>
    <w:lsdException w:unhideWhenUsed="false" w:semiHidden="false" w:uiPriority="65" w:name="Medium List 1 Accent 2"/>
    <w:lsdException w:unhideWhenUsed="false" w:semiHidden="false" w:uiPriority="66" w:name="Medium List 2 Accent 2"/>
    <w:lsdException w:unhideWhenUsed="false" w:semiHidden="false" w:uiPriority="67" w:name="Medium Grid 1 Accent 2"/>
    <w:lsdException w:unhideWhenUsed="false" w:semiHidden="false" w:uiPriority="68" w:name="Medium Grid 2 Accent 2"/>
    <w:lsdException w:unhideWhenUsed="false" w:semiHidden="false" w:uiPriority="69" w:name="Medium Grid 3 Accent 2"/>
    <w:lsdException w:unhideWhenUsed="false" w:semiHidden="false" w:uiPriority="70" w:name="Dark List Accent 2"/>
    <w:lsdException w:unhideWhenUsed="false" w:semiHidden="false" w:uiPriority="71" w:name="Colorful Shading Accent 2"/>
    <w:lsdException w:unhideWhenUsed="false" w:semiHidden="false" w:uiPriority="72" w:name="Colorful List Accent 2"/>
    <w:lsdException w:unhideWhenUsed="false" w:semiHidden="false" w:uiPriority="73" w:name="Colorful Grid Accent 2"/>
    <w:lsdException w:unhideWhenUsed="false" w:semiHidden="false" w:uiPriority="60" w:name="Light Shading Accent 3"/>
    <w:lsdException w:unhideWhenUsed="false" w:semiHidden="false" w:uiPriority="61" w:name="Light List Accent 3"/>
    <w:lsdException w:unhideWhenUsed="false" w:semiHidden="false" w:uiPriority="62" w:name="Light Grid Accent 3"/>
    <w:lsdException w:unhideWhenUsed="false" w:semiHidden="false" w:uiPriority="63" w:name="Medium Shading 1 Accent 3"/>
    <w:lsdException w:unhideWhenUsed="false" w:semiHidden="false" w:uiPriority="64" w:name="Medium Shading 2 Accent 3"/>
    <w:lsdException w:unhideWhenUsed="false" w:semiHidden="false" w:uiPriority="65" w:name="Medium List 1 Accent 3"/>
    <w:lsdException w:unhideWhenUsed="false" w:semiHidden="false" w:uiPriority="66" w:name="Medium List 2 Accent 3"/>
    <w:lsdException w:unhideWhenUsed="false" w:semiHidden="false" w:uiPriority="67" w:name="Medium Grid 1 Accent 3"/>
    <w:lsdException w:unhideWhenUsed="false" w:semiHidden="false" w:uiPriority="68" w:name="Medium Grid 2 Accent 3"/>
    <w:lsdException w:unhideWhenUsed="false" w:semiHidden="false" w:uiPriority="69" w:name="Medium Grid 3 Accent 3"/>
    <w:lsdException w:unhideWhenUsed="false" w:semiHidden="false" w:uiPriority="70" w:name="Dark List Accent 3"/>
    <w:lsdException w:unhideWhenUsed="false" w:semiHidden="false" w:uiPriority="71" w:name="Colorful Shading Accent 3"/>
    <w:lsdException w:unhideWhenUsed="false" w:semiHidden="false" w:uiPriority="72" w:name="Colorful List Accent 3"/>
    <w:lsdException w:unhideWhenUsed="false" w:semiHidden="false" w:uiPriority="73" w:name="Colorful Grid Accent 3"/>
    <w:lsdException w:unhideWhenUsed="false" w:semiHidden="false" w:uiPriority="60" w:name="Light Shading Accent 4"/>
    <w:lsdException w:unhideWhenUsed="false" w:semiHidden="false" w:uiPriority="61" w:name="Light List Accent 4"/>
    <w:lsdException w:unhideWhenUsed="false" w:semiHidden="false" w:uiPriority="62" w:name="Light Grid Accent 4"/>
    <w:lsdException w:unhideWhenUsed="false" w:semiHidden="false" w:uiPriority="63" w:name="Medium Shading 1 Accent 4"/>
    <w:lsdException w:unhideWhenUsed="false" w:semiHidden="false" w:uiPriority="64" w:name="Medium Shading 2 Accent 4"/>
    <w:lsdException w:unhideWhenUsed="false" w:semiHidden="false" w:uiPriority="65" w:name="Medium List 1 Accent 4"/>
    <w:lsdException w:unhideWhenUsed="false" w:semiHidden="false" w:uiPriority="66" w:name="Medium List 2 Accent 4"/>
    <w:lsdException w:unhideWhenUsed="false" w:semiHidden="false" w:uiPriority="67" w:name="Medium Grid 1 Accent 4"/>
    <w:lsdException w:unhideWhenUsed="false" w:semiHidden="false" w:uiPriority="68" w:name="Medium Grid 2 Accent 4"/>
    <w:lsdException w:unhideWhenUsed="false" w:semiHidden="false" w:uiPriority="69" w:name="Medium Grid 3 Accent 4"/>
    <w:lsdException w:unhideWhenUsed="false" w:semiHidden="false" w:uiPriority="70" w:name="Dark List Accent 4"/>
    <w:lsdException w:unhideWhenUsed="false" w:semiHidden="false" w:uiPriority="71" w:name="Colorful Shading Accent 4"/>
    <w:lsdException w:unhideWhenUsed="false" w:semiHidden="false" w:uiPriority="72" w:name="Colorful List Accent 4"/>
    <w:lsdException w:unhideWhenUsed="false" w:semiHidden="false" w:uiPriority="73" w:name="Colorful Grid Accent 4"/>
    <w:lsdException w:unhideWhenUsed="false" w:semiHidden="false" w:uiPriority="60" w:name="Light Shading Accent 5"/>
    <w:lsdException w:unhideWhenUsed="false" w:semiHidden="false" w:uiPriority="61" w:name="Light List Accent 5"/>
    <w:lsdException w:unhideWhenUsed="false" w:semiHidden="false" w:uiPriority="62" w:name="Light Grid Accent 5"/>
    <w:lsdException w:unhideWhenUsed="false" w:semiHidden="false" w:uiPriority="63" w:name="Medium Shading 1 Accent 5"/>
    <w:lsdException w:unhideWhenUsed="false" w:semiHidden="false" w:uiPriority="64" w:name="Medium Shading 2 Accent 5"/>
    <w:lsdException w:unhideWhenUsed="false" w:semiHidden="false" w:uiPriority="65" w:name="Medium List 1 Accent 5"/>
    <w:lsdException w:unhideWhenUsed="false" w:semiHidden="false" w:uiPriority="66" w:name="Medium List 2 Accent 5"/>
    <w:lsdException w:unhideWhenUsed="false" w:semiHidden="false" w:uiPriority="67" w:name="Medium Grid 1 Accent 5"/>
    <w:lsdException w:unhideWhenUsed="false" w:semiHidden="false" w:uiPriority="68" w:name="Medium Grid 2 Accent 5"/>
    <w:lsdException w:unhideWhenUsed="false" w:semiHidden="false" w:uiPriority="69" w:name="Medium Grid 3 Accent 5"/>
    <w:lsdException w:unhideWhenUsed="false" w:semiHidden="false" w:uiPriority="70" w:name="Dark List Accent 5"/>
    <w:lsdException w:unhideWhenUsed="false" w:semiHidden="false" w:uiPriority="71" w:name="Colorful Shading Accent 5"/>
    <w:lsdException w:unhideWhenUsed="false" w:semiHidden="false" w:uiPriority="72" w:name="Colorful List Accent 5"/>
    <w:lsdException w:unhideWhenUsed="false" w:semiHidden="false" w:uiPriority="73" w:name="Colorful Grid Accent 5"/>
    <w:lsdException w:unhideWhenUsed="false" w:semiHidden="false" w:uiPriority="60" w:name="Light Shading Accent 6"/>
    <w:lsdException w:unhideWhenUsed="false" w:semiHidden="false" w:uiPriority="61" w:name="Light List Accent 6"/>
    <w:lsdException w:unhideWhenUsed="false" w:semiHidden="false" w:uiPriority="62" w:name="Light Grid Accent 6"/>
    <w:lsdException w:unhideWhenUsed="false" w:semiHidden="false" w:uiPriority="63" w:name="Medium Shading 1 Accent 6"/>
    <w:lsdException w:unhideWhenUsed="false" w:semiHidden="false" w:uiPriority="64" w:name="Medium Shading 2 Accent 6"/>
    <w:lsdException w:unhideWhenUsed="false" w:semiHidden="false" w:uiPriority="65" w:name="Medium List 1 Accent 6"/>
    <w:lsdException w:unhideWhenUsed="false" w:semiHidden="false" w:uiPriority="66" w:name="Medium List 2 Accent 6"/>
    <w:lsdException w:unhideWhenUsed="false" w:semiHidden="false" w:uiPriority="67" w:name="Medium Grid 1 Accent 6"/>
    <w:lsdException w:unhideWhenUsed="false" w:semiHidden="false" w:uiPriority="68" w:name="Medium Grid 2 Accent 6"/>
    <w:lsdException w:unhideWhenUsed="false" w:semiHidden="false" w:uiPriority="69" w:name="Medium Grid 3 Accent 6"/>
    <w:lsdException w:unhideWhenUsed="false" w:semiHidden="false" w:uiPriority="70" w:name="Dark List Accent 6"/>
    <w:lsdException w:unhideWhenUsed="false" w:semiHidden="false" w:uiPriority="71" w:name="Colorful Shading Accent 6"/>
    <w:lsdException w:unhideWhenUsed="false" w:semiHidden="false" w:uiPriority="72" w:name="Colorful List Accent 6"/>
    <w:lsdException w:unhideWhenUsed="false" w:semiHidden="false" w:uiPriority="73" w:name="Colorful Grid Accent 6"/>
    <w:lsdException w:qFormat="true" w:unhideWhenUsed="false" w:semiHidden="false" w:uiPriority="19" w:name="Subtle Emphasis"/>
    <w:lsdException w:qFormat="true" w:unhideWhenUsed="false" w:semiHidden="false" w:uiPriority="21" w:name="Intense Emphasis"/>
    <w:lsdException w:qFormat="true" w:unhideWhenUsed="false" w:semiHidden="false" w:uiPriority="31" w:name="Subtle Reference"/>
    <w:lsdException w:qFormat="true" w:unhideWhenUsed="false" w:semiHidden="false" w:uiPriority="32" w:name="Intense Reference"/>
    <w:lsdException w:qFormat="true" w:unhideWhenUsed="false" w:semiHidden="false" w:uiPriority="33" w:name="Book Title"/>
    <w:lsdException w:uiPriority="37" w:name="Bibliography"/>
    <w:lsdException w:qFormat="true" w:uiPriority="39" w:name="TOC Heading"/>
  </w:latentStyles>
  <w:style w:default="true" w:styleId="Normal" w:type="paragraph">
    <w:name w:val="Normal"/>
    <w:qFormat/>
  </w:style>
  <w:style w:default="true" w:styleId="Zadanifontodlomka" w:type="character">
    <w:name w:val="Default Paragraph Font"/>
    <w:uiPriority w:val="1"/>
    <w:semiHidden/>
    <w:unhideWhenUsed/>
  </w:style>
  <w:style w:default="true" w:styleId="Obinatablica" w:type="table">
    <w:name w:val="Normal Table"/>
    <w:uiPriority w:val="99"/>
    <w:semiHidden/>
    <w:unhideWhenUsed/>
    <w:tblPr>
      <w:tblInd w:type="dxa" w:w="0"/>
      <w:tblCellMar>
        <w:top w:type="dxa" w:w="0"/>
        <w:left w:type="dxa" w:w="108"/>
        <w:bottom w:type="dxa" w:w="0"/>
        <w:right w:type="dxa" w:w="108"/>
      </w:tblCellMar>
    </w:tblPr>
  </w:style>
  <w:style w:default="true" w:styleId="Bezpopisa" w:type="numbering">
    <w:name w:val="No List"/>
    <w:uiPriority w:val="99"/>
    <w:semiHidden/>
    <w:unhideWhenUsed/>
  </w:style>
  <w:style w:customStyle="true" w:styleId="Normal1" w:type="paragraph">
    <w:name w:val="Normal1"/>
    <w:rsid w:val="00136779"/>
    <w:rPr>
      <w:rFonts w:cs="Calibri" w:eastAsia="Calibri" w:hAnsi="Calibri" w:ascii="Calibri"/>
      <w:color w:val="000000"/>
      <w:szCs w:val="20"/>
    </w:rPr>
  </w:style>
  <w:style w:styleId="Hiperveza" w:type="character">
    <w:name w:val="Hyperlink"/>
    <w:basedOn w:val="Zadanifontodlomka"/>
    <w:uiPriority w:val="99"/>
    <w:unhideWhenUsed/>
    <w:rsid w:val="00136779"/>
    <w:rPr>
      <w:color w:themeColor="hyperlink" w:val="0000FF"/>
      <w:u w:val="single"/>
    </w:rPr>
  </w:style>
  <w:style w:styleId="Odlomakpopisa" w:type="paragraph">
    <w:name w:val="List Paragraph"/>
    <w:basedOn w:val="Normal"/>
    <w:uiPriority w:val="34"/>
    <w:qFormat/>
    <w:rsid w:val="00051EBC"/>
    <w:pPr>
      <w:ind w:left="720"/>
      <w:contextualSpacing/>
    </w:pPr>
  </w:style>
  <w:style w:styleId="Tijeloteksta" w:type="paragraph">
    <w:name w:val="Body Text"/>
    <w:basedOn w:val="Normal"/>
    <w:link w:val="TijelotekstaChar"/>
    <w:rsid w:val="0095166D"/>
    <w:pPr>
      <w:suppressAutoHyphens/>
      <w:spacing w:after="120"/>
    </w:pPr>
    <w:rPr>
      <w:rFonts w:cs="font295" w:eastAsia="Lucida Sans Unicode" w:hAnsi="Calibri" w:ascii="Calibri"/>
      <w:kern w:val="1"/>
      <w:lang w:eastAsia="ar-SA"/>
    </w:rPr>
  </w:style>
  <w:style w:customStyle="true" w:styleId="TijelotekstaChar" w:type="character">
    <w:name w:val="Tijelo teksta Char"/>
    <w:basedOn w:val="Zadanifontodlomka"/>
    <w:link w:val="Tijeloteksta"/>
    <w:rsid w:val="0095166D"/>
    <w:rPr>
      <w:rFonts w:cs="font295" w:eastAsia="Lucida Sans Unicode" w:hAnsi="Calibri" w:ascii="Calibri"/>
      <w:kern w:val="1"/>
      <w:lang w:eastAsia="ar-SA"/>
    </w:rPr>
  </w:style>
  <w:style w:customStyle="true" w:styleId="apple-converted-space" w:type="character">
    <w:name w:val="apple-converted-space"/>
    <w:basedOn w:val="Zadanifontodlomka"/>
    <w:rsid w:val="0095166D"/>
  </w:style>
  <w:style w:styleId="Naglaeno" w:type="character">
    <w:name w:val="Strong"/>
    <w:qFormat/>
    <w:rsid w:val="00E64F0D"/>
    <w:rPr>
      <w:b/>
      <w:bCs/>
    </w:rPr>
  </w:style>
  <w:style w:styleId="Tekstbalonia" w:type="paragraph">
    <w:name w:val="Balloon Text"/>
    <w:basedOn w:val="Normal"/>
    <w:link w:val="TekstbaloniaChar"/>
    <w:uiPriority w:val="99"/>
    <w:semiHidden/>
    <w:unhideWhenUsed/>
    <w:rsid w:val="00E64F0D"/>
    <w:pPr>
      <w:spacing w:lineRule="auto" w:line="240" w:after="0"/>
    </w:pPr>
    <w:rPr>
      <w:rFonts w:cs="Tahoma" w:hAnsi="Tahoma" w:ascii="Tahoma"/>
      <w:sz w:val="16"/>
      <w:szCs w:val="16"/>
    </w:rPr>
  </w:style>
  <w:style w:customStyle="true" w:styleId="TekstbaloniaChar" w:type="character">
    <w:name w:val="Tekst balončića Char"/>
    <w:basedOn w:val="Zadanifontodlomka"/>
    <w:link w:val="Tekstbalonia"/>
    <w:uiPriority w:val="99"/>
    <w:semiHidden/>
    <w:rsid w:val="00E64F0D"/>
    <w:rPr>
      <w:rFonts w:cs="Tahoma" w:hAnsi="Tahoma" w:ascii="Tahoma"/>
      <w:sz w:val="16"/>
      <w:szCs w:val="16"/>
    </w:rPr>
  </w:style>
  <w:style w:styleId="Bezproreda" w:type="paragraph">
    <w:name w:val="No Spacing"/>
    <w:uiPriority w:val="1"/>
    <w:qFormat/>
    <w:rsid w:val="00E64F0D"/>
    <w:pPr>
      <w:spacing w:lineRule="auto" w:line="240" w:after="0"/>
    </w:pPr>
  </w:style>
  <w:style w:styleId="Zaglavlje" w:type="paragraph">
    <w:name w:val="header"/>
    <w:basedOn w:val="Normal"/>
    <w:link w:val="ZaglavljeChar"/>
    <w:uiPriority w:val="99"/>
    <w:unhideWhenUsed/>
    <w:rsid w:val="00E64F0D"/>
    <w:pPr>
      <w:tabs>
        <w:tab w:pos="4536" w:val="center"/>
        <w:tab w:pos="9072" w:val="right"/>
      </w:tabs>
      <w:spacing w:lineRule="auto" w:line="240" w:after="0"/>
    </w:pPr>
  </w:style>
  <w:style w:customStyle="true" w:styleId="ZaglavljeChar" w:type="character">
    <w:name w:val="Zaglavlje Char"/>
    <w:basedOn w:val="Zadanifontodlomka"/>
    <w:link w:val="Zaglavlje"/>
    <w:uiPriority w:val="99"/>
    <w:rsid w:val="00E64F0D"/>
  </w:style>
  <w:style w:styleId="Podnoje" w:type="paragraph">
    <w:name w:val="footer"/>
    <w:basedOn w:val="Normal"/>
    <w:link w:val="PodnojeChar"/>
    <w:uiPriority w:val="99"/>
    <w:unhideWhenUsed/>
    <w:rsid w:val="00E64F0D"/>
    <w:pPr>
      <w:tabs>
        <w:tab w:pos="4536" w:val="center"/>
        <w:tab w:pos="9072" w:val="right"/>
      </w:tabs>
      <w:spacing w:lineRule="auto" w:line="240" w:after="0"/>
    </w:pPr>
  </w:style>
  <w:style w:customStyle="true" w:styleId="PodnojeChar" w:type="character">
    <w:name w:val="Podnožje Char"/>
    <w:basedOn w:val="Zadanifontodlomka"/>
    <w:link w:val="Podnoje"/>
    <w:uiPriority w:val="99"/>
    <w:rsid w:val="00E64F0D"/>
  </w:style>
  <w:style w:styleId="Tekstrezerviranogmjesta" w:type="character">
    <w:name w:val="Placeholder Text"/>
    <w:basedOn w:val="Zadanifontodlomka"/>
    <w:uiPriority w:val="99"/>
    <w:semiHidden/>
    <w:rsid w:val="000669AC"/>
    <w:rPr>
      <w:color w:val="808080"/>
      <w:bdr w:space="0" w:sz="0" w:color="auto" w:val="none"/>
      <w:shd w:fill="CCFFFF" w:color="auto" w:val="clear"/>
    </w:rPr>
  </w:style>
  <w:style w:customStyle="true" w:styleId="eSPISCCParagraphDefaultFont" w:type="character">
    <w:name w:val="eSPIS_CC_Paragraph Default Font"/>
    <w:basedOn w:val="Zadanifontodlomka"/>
    <w:rsid w:val="000669AC"/>
    <w:rPr>
      <w:rFonts w:cs="Times New Roman" w:hAnsi="Times New Roman" w:ascii="Times New Roman"/>
      <w:sz w:val="24"/>
      <w:szCs w:val="24"/>
      <w:bdr w:space="0" w:sz="0" w:color="auto" w:val="none"/>
      <w:shd w:fill="auto" w:color="auto" w:val="clear"/>
      <w:lang w:val="hr-HR"/>
    </w:rPr>
  </w:style>
  <w:style w:customStyle="true" w:styleId="PozadinaSvijetloZuta" w:type="character">
    <w:name w:val="Pozadina_SvijetloZuta"/>
    <w:basedOn w:val="Zadanifontodlomka"/>
    <w:rsid w:val="000669AC"/>
    <w:rPr>
      <w:rFonts w:cs="Times New Roman" w:hAnsi="Times New Roman" w:ascii="Times New Roman"/>
      <w:sz w:val="24"/>
      <w:szCs w:val="24"/>
      <w:bdr w:space="0" w:sz="0" w:color="auto" w:val="none"/>
      <w:shd w:fill="FFFFCC" w:color="auto" w:val="clear"/>
      <w:lang w:val="hr-HR"/>
    </w:rPr>
  </w:style>
  <w:style w:customStyle="true" w:styleId="PozadinaSvijetloCrvena" w:type="character">
    <w:name w:val="Pozadina_SvijetloCrvena"/>
    <w:basedOn w:val="eSPISCCParagraphDefaultFont"/>
    <w:rsid w:val="000669AC"/>
    <w:rPr>
      <w:rFonts w:cs="Times New Roman" w:hAnsi="Times New Roman" w:ascii="Times New Roman"/>
      <w:sz w:val="24"/>
      <w:szCs w:val="24"/>
      <w:bdr w:space="0" w:sz="0" w:color="auto" w:val="none"/>
      <w:shd w:fill="FFCCCC" w:color="auto" w:val="clear"/>
      <w:lang w:val="hr-HR"/>
    </w:rPr>
  </w:style>
  <w:style w:customStyle="true" w:styleId="PozadinaSvijetloZelena" w:type="character">
    <w:name w:val="Pozadina_SvijetloZelena"/>
    <w:basedOn w:val="eSPISCCParagraphDefaultFont"/>
    <w:rsid w:val="000669AC"/>
    <w:rPr>
      <w:rFonts w:cs="Times New Roman" w:hAnsi="Times New Roman" w:ascii="Times New Roman"/>
      <w:sz w:val="24"/>
      <w:szCs w:val="24"/>
      <w:bdr w:space="0" w:sz="0" w:color="auto" w:val="none"/>
      <w:shd w:fill="CCFFCC" w:color="auto" w:val="clear"/>
      <w:lang w:val="hr-HR"/>
    </w:rPr>
  </w:style>
</w:styles>
</file>

<file path=word/stylesWithEffects.xml><?xml version="1.0" encoding="utf-8"?>
<w:styles xmlns:w="http://schemas.openxmlformats.org/wordprocessingml/2006/main" xmlns:mc="http://schemas.openxmlformats.org/markup-compatibility/2006" xmlns:m="http://schemas.openxmlformats.org/officeDocument/2006/math" xmlns:o="urn:schemas-microsoft-com:office:office" xmlns:r="http://schemas.openxmlformats.org/officeDocument/2006/relationships" xmlns:v="urn:schemas-microsoft-com:vml"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rFonts w:asciiTheme="minorHAnsi" w:cstheme="minorBidi" w:eastAsiaTheme="minorEastAsia" w:hAnsiTheme="minorHAnsi"/>
        <w:sz w:val="22"/>
        <w:szCs w:val="22"/>
        <w:lang w:bidi="ar-SA" w:eastAsia="hr-HR" w:val="hr-HR"/>
      </w:rPr>
    </w:rPrDefault>
    <w:pPrDefault>
      <w:pPr>
        <w:spacing w:after="200" w:line="276" w:lineRule="auto"/>
      </w:pPr>
    </w:pPrDefault>
  </w:docDefaults>
  <w:latentStyles w:count="267"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uiPriority="9"/>
    <w:lsdException w:name="heading 3" w:qFormat="1" w:uiPriority="9"/>
    <w:lsdException w:name="heading 4" w:qFormat="1" w:uiPriority="9"/>
    <w:lsdException w:name="heading 5" w:qFormat="1" w:uiPriority="9"/>
    <w:lsdException w:name="heading 6" w:qFormat="1" w:uiPriority="9"/>
    <w:lsdException w:name="heading 7" w:qFormat="1" w:uiPriority="9"/>
    <w:lsdException w:name="heading 8" w:qFormat="1" w:uiPriority="9"/>
    <w:lsdException w:name="heading 9" w:qFormat="1"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uiPriority="35"/>
    <w:lsdException w:name="Title" w:qFormat="1" w:semiHidden="0" w:uiPriority="10" w:unhideWhenUsed="0"/>
    <w:lsdException w:name="Default Paragraph Font" w:uiPriority="1"/>
    <w:lsdException w:name="Body Text" w:uiPriority="0"/>
    <w:lsdException w:name="Subtitle" w:qFormat="1" w:semiHidden="0" w:uiPriority="11" w:unhideWhenUsed="0"/>
    <w:lsdException w:name="Strong" w:qFormat="1" w:semiHidden="0" w:uiPriority="0" w:unhideWhenUsed="0"/>
    <w:lsdException w:name="Emphasis" w:qFormat="1" w:semiHidden="0" w:uiPriority="20" w:unhideWhenUsed="0"/>
    <w:lsdException w:name="Table Grid" w:semiHidden="0" w:uiPriority="59" w:unhideWhenUsed="0"/>
    <w:lsdException w:name="Placeholder Text" w:unhideWhenUsed="0"/>
    <w:lsdException w:name="No Spacing" w:qFormat="1"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qFormat="1" w:semiHidden="0" w:uiPriority="34" w:unhideWhenUsed="0"/>
    <w:lsdException w:name="Quote" w:qFormat="1" w:semiHidden="0" w:uiPriority="29" w:unhideWhenUsed="0"/>
    <w:lsdException w:name="Intense Quote" w:qFormat="1"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semiHidden="0" w:uiPriority="19" w:unhideWhenUsed="0"/>
    <w:lsdException w:name="Intense Emphasis" w:qFormat="1" w:semiHidden="0" w:uiPriority="21" w:unhideWhenUsed="0"/>
    <w:lsdException w:name="Subtle Reference" w:qFormat="1" w:semiHidden="0" w:uiPriority="31" w:unhideWhenUsed="0"/>
    <w:lsdException w:name="Intense Reference" w:qFormat="1" w:semiHidden="0" w:uiPriority="32" w:unhideWhenUsed="0"/>
    <w:lsdException w:name="Book Title" w:qFormat="1" w:semiHidden="0" w:uiPriority="33" w:unhideWhenUsed="0"/>
    <w:lsdException w:name="Bibliography" w:uiPriority="37"/>
    <w:lsdException w:name="TOC Heading" w:qFormat="1" w:uiPriority="39"/>
  </w:latentStyles>
  <w:style w:default="1" w:styleId="Normal" w:type="paragraph">
    <w:name w:val="Normal"/>
    <w:qFormat/>
  </w:style>
  <w:style w:default="1" w:styleId="Zadanifontodlomka" w:type="character">
    <w:name w:val="Default Paragraph Font"/>
    <w:uiPriority w:val="1"/>
    <w:semiHidden/>
    <w:unhideWhenUsed/>
  </w:style>
  <w:style w:default="1" w:styleId="Obinatablica" w:type="table">
    <w:name w:val="Normal Table"/>
    <w:uiPriority w:val="99"/>
    <w:semiHidden/>
    <w:unhideWhenUsed/>
    <w:tblPr>
      <w:tblInd w:type="dxa" w:w="0"/>
      <w:tblCellMar>
        <w:top w:type="dxa" w:w="0"/>
        <w:left w:type="dxa" w:w="108"/>
        <w:bottom w:type="dxa" w:w="0"/>
        <w:right w:type="dxa" w:w="108"/>
      </w:tblCellMar>
    </w:tblPr>
  </w:style>
  <w:style w:default="1" w:styleId="Bezpopisa" w:type="numbering">
    <w:name w:val="No List"/>
    <w:uiPriority w:val="99"/>
    <w:semiHidden/>
    <w:unhideWhenUsed/>
  </w:style>
  <w:style w:customStyle="1" w:styleId="Normal1" w:type="paragraph">
    <w:name w:val="Normal1"/>
    <w:rsid w:val="00136779"/>
    <w:rPr>
      <w:rFonts w:ascii="Calibri" w:cs="Calibri" w:eastAsia="Calibri" w:hAnsi="Calibri"/>
      <w:color w:val="000000"/>
      <w:szCs w:val="20"/>
    </w:rPr>
  </w:style>
  <w:style w:styleId="Hiperveza" w:type="character">
    <w:name w:val="Hyperlink"/>
    <w:basedOn w:val="Zadanifontodlomka"/>
    <w:uiPriority w:val="99"/>
    <w:unhideWhenUsed/>
    <w:rsid w:val="00136779"/>
    <w:rPr>
      <w:color w:themeColor="hyperlink" w:val="0000FF"/>
      <w:u w:val="single"/>
    </w:rPr>
  </w:style>
  <w:style w:styleId="Odlomakpopisa" w:type="paragraph">
    <w:name w:val="List Paragraph"/>
    <w:basedOn w:val="Normal"/>
    <w:uiPriority w:val="34"/>
    <w:qFormat/>
    <w:rsid w:val="00051EBC"/>
    <w:pPr>
      <w:ind w:left="720"/>
      <w:contextualSpacing/>
    </w:pPr>
  </w:style>
  <w:style w:styleId="Tijeloteksta" w:type="paragraph">
    <w:name w:val="Body Text"/>
    <w:basedOn w:val="Normal"/>
    <w:link w:val="TijelotekstaChar"/>
    <w:rsid w:val="0095166D"/>
    <w:pPr>
      <w:suppressAutoHyphens/>
      <w:spacing w:after="120"/>
    </w:pPr>
    <w:rPr>
      <w:rFonts w:ascii="Calibri" w:cs="font295" w:eastAsia="Lucida Sans Unicode" w:hAnsi="Calibri"/>
      <w:kern w:val="1"/>
      <w:lang w:eastAsia="ar-SA"/>
    </w:rPr>
  </w:style>
  <w:style w:customStyle="1" w:styleId="TijelotekstaChar" w:type="character">
    <w:name w:val="Tijelo teksta Char"/>
    <w:basedOn w:val="Zadanifontodlomka"/>
    <w:link w:val="Tijeloteksta"/>
    <w:rsid w:val="0095166D"/>
    <w:rPr>
      <w:rFonts w:ascii="Calibri" w:cs="font295" w:eastAsia="Lucida Sans Unicode" w:hAnsi="Calibri"/>
      <w:kern w:val="1"/>
      <w:lang w:eastAsia="ar-SA"/>
    </w:rPr>
  </w:style>
  <w:style w:customStyle="1" w:styleId="apple-converted-space" w:type="character">
    <w:name w:val="apple-converted-space"/>
    <w:basedOn w:val="Zadanifontodlomka"/>
    <w:rsid w:val="0095166D"/>
  </w:style>
  <w:style w:styleId="Naglaeno" w:type="character">
    <w:name w:val="Strong"/>
    <w:qFormat/>
    <w:rsid w:val="00E64F0D"/>
    <w:rPr>
      <w:b/>
      <w:bCs/>
    </w:rPr>
  </w:style>
  <w:style w:styleId="Tekstbalonia" w:type="paragraph">
    <w:name w:val="Balloon Text"/>
    <w:basedOn w:val="Normal"/>
    <w:link w:val="TekstbaloniaChar"/>
    <w:uiPriority w:val="99"/>
    <w:semiHidden/>
    <w:unhideWhenUsed/>
    <w:rsid w:val="00E64F0D"/>
    <w:pPr>
      <w:spacing w:after="0" w:line="240" w:lineRule="auto"/>
    </w:pPr>
    <w:rPr>
      <w:rFonts w:ascii="Tahoma" w:cs="Tahoma" w:hAnsi="Tahoma"/>
      <w:sz w:val="16"/>
      <w:szCs w:val="16"/>
    </w:rPr>
  </w:style>
  <w:style w:customStyle="1" w:styleId="TekstbaloniaChar" w:type="character">
    <w:name w:val="Tekst balončića Char"/>
    <w:basedOn w:val="Zadanifontodlomka"/>
    <w:link w:val="Tekstbalonia"/>
    <w:uiPriority w:val="99"/>
    <w:semiHidden/>
    <w:rsid w:val="00E64F0D"/>
    <w:rPr>
      <w:rFonts w:ascii="Tahoma" w:cs="Tahoma" w:hAnsi="Tahoma"/>
      <w:sz w:val="16"/>
      <w:szCs w:val="16"/>
    </w:rPr>
  </w:style>
  <w:style w:styleId="Bezproreda" w:type="paragraph">
    <w:name w:val="No Spacing"/>
    <w:uiPriority w:val="1"/>
    <w:qFormat/>
    <w:rsid w:val="00E64F0D"/>
    <w:pPr>
      <w:spacing w:after="0" w:line="240" w:lineRule="auto"/>
    </w:pPr>
  </w:style>
  <w:style w:styleId="Zaglavlje" w:type="paragraph">
    <w:name w:val="header"/>
    <w:basedOn w:val="Normal"/>
    <w:link w:val="ZaglavljeChar"/>
    <w:uiPriority w:val="99"/>
    <w:unhideWhenUsed/>
    <w:rsid w:val="00E64F0D"/>
    <w:pPr>
      <w:tabs>
        <w:tab w:pos="4536" w:val="center"/>
        <w:tab w:pos="9072" w:val="right"/>
      </w:tabs>
      <w:spacing w:after="0" w:line="240" w:lineRule="auto"/>
    </w:pPr>
  </w:style>
  <w:style w:customStyle="1" w:styleId="ZaglavljeChar" w:type="character">
    <w:name w:val="Zaglavlje Char"/>
    <w:basedOn w:val="Zadanifontodlomka"/>
    <w:link w:val="Zaglavlje"/>
    <w:uiPriority w:val="99"/>
    <w:rsid w:val="00E64F0D"/>
  </w:style>
  <w:style w:styleId="Podnoje" w:type="paragraph">
    <w:name w:val="footer"/>
    <w:basedOn w:val="Normal"/>
    <w:link w:val="PodnojeChar"/>
    <w:uiPriority w:val="99"/>
    <w:unhideWhenUsed/>
    <w:rsid w:val="00E64F0D"/>
    <w:pPr>
      <w:tabs>
        <w:tab w:pos="4536" w:val="center"/>
        <w:tab w:pos="9072" w:val="right"/>
      </w:tabs>
      <w:spacing w:after="0" w:line="240" w:lineRule="auto"/>
    </w:pPr>
  </w:style>
  <w:style w:customStyle="1" w:styleId="PodnojeChar" w:type="character">
    <w:name w:val="Podnožje Char"/>
    <w:basedOn w:val="Zadanifontodlomka"/>
    <w:link w:val="Podnoje"/>
    <w:uiPriority w:val="99"/>
    <w:rsid w:val="00E64F0D"/>
  </w:style>
  <w:style w:styleId="Tekstrezerviranogmjesta" w:type="character">
    <w:name w:val="Placeholder Text"/>
    <w:basedOn w:val="Zadanifontodlomka"/>
    <w:uiPriority w:val="99"/>
    <w:semiHidden/>
    <w:rsid w:val="000669AC"/>
    <w:rPr>
      <w:color w:val="808080"/>
      <w:bdr w:color="auto" w:space="0" w:sz="0" w:val="none"/>
      <w:shd w:color="auto" w:fill="CCFFFF" w:val="clear"/>
    </w:rPr>
  </w:style>
  <w:style w:customStyle="1" w:styleId="eSPISCCParagraphDefaultFont" w:type="character">
    <w:name w:val="eSPIS_CC_Paragraph Default Font"/>
    <w:basedOn w:val="Zadanifontodlomka"/>
    <w:rsid w:val="000669AC"/>
    <w:rPr>
      <w:rFonts w:ascii="Times New Roman" w:cs="Times New Roman" w:hAnsi="Times New Roman"/>
      <w:sz w:val="24"/>
      <w:szCs w:val="24"/>
      <w:bdr w:color="auto" w:space="0" w:sz="0" w:val="none"/>
      <w:shd w:color="auto" w:fill="auto" w:val="clear"/>
      <w:lang w:val="hr-HR"/>
    </w:rPr>
  </w:style>
  <w:style w:customStyle="1" w:styleId="PozadinaSvijetloZuta" w:type="character">
    <w:name w:val="Pozadina_SvijetloZuta"/>
    <w:basedOn w:val="Zadanifontodlomka"/>
    <w:rsid w:val="000669AC"/>
    <w:rPr>
      <w:rFonts w:ascii="Times New Roman" w:cs="Times New Roman" w:hAnsi="Times New Roman"/>
      <w:sz w:val="24"/>
      <w:szCs w:val="24"/>
      <w:bdr w:color="auto" w:space="0" w:sz="0" w:val="none"/>
      <w:shd w:color="auto" w:fill="FFFFCC" w:val="clear"/>
      <w:lang w:val="hr-HR"/>
    </w:rPr>
  </w:style>
  <w:style w:customStyle="1" w:styleId="PozadinaSvijetloCrvena" w:type="character">
    <w:name w:val="Pozadina_SvijetloCrvena"/>
    <w:basedOn w:val="eSPISCCParagraphDefaultFont"/>
    <w:rsid w:val="000669AC"/>
    <w:rPr>
      <w:rFonts w:ascii="Times New Roman" w:cs="Times New Roman" w:hAnsi="Times New Roman"/>
      <w:sz w:val="24"/>
      <w:szCs w:val="24"/>
      <w:bdr w:color="auto" w:space="0" w:sz="0" w:val="none"/>
      <w:shd w:color="auto" w:fill="FFCCCC" w:val="clear"/>
      <w:lang w:val="hr-HR"/>
    </w:rPr>
  </w:style>
  <w:style w:customStyle="1" w:styleId="PozadinaSvijetloZelena" w:type="character">
    <w:name w:val="Pozadina_SvijetloZelena"/>
    <w:basedOn w:val="eSPISCCParagraphDefaultFont"/>
    <w:rsid w:val="000669AC"/>
    <w:rPr>
      <w:rFonts w:ascii="Times New Roman" w:cs="Times New Roman" w:hAnsi="Times New Roman"/>
      <w:sz w:val="24"/>
      <w:szCs w:val="24"/>
      <w:bdr w:color="auto" w:space="0" w:sz="0" w:val="none"/>
      <w:shd w:color="auto" w:fill="CCFFCC" w:val="clear"/>
      <w:lang w:val="hr-HR"/>
    </w:rPr>
  </w:style>
</w:styles>
</file>

<file path=word/webSettings.xml><?xml version="1.0" encoding="utf-8"?>
<w:web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relyOnVML/>
  <w:allowPNG/>
</w:webSettings>
</file>

<file path=word/_rels/document.xml.rels><?xml version="1.0" encoding="UTF-8" standalone="yes"?><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microsoft.com/office/2007/relationships/stylesWithEffects" Target="stylesWithEffects.xml"/><Relationship Id="rId10" Type="http://schemas.openxmlformats.org/officeDocument/2006/relationships/image" Target="media/image1.png"/><Relationship Id="rId4" Type="http://schemas.openxmlformats.org/officeDocument/2006/relationships/styles" Target="styles.xml"/><Relationship Id="rId9" Type="http://schemas.openxmlformats.org/officeDocument/2006/relationships/endnotes" Target="endnotes.xml"/></Relationships>
</file>

<file path=word/_rels/settings.xml.rels><?xml version="1.0" encoding="UTF-8" standalone="yes"?><Relationships xmlns="http://schemas.openxmlformats.org/package/2006/relationships"><Relationship Id="rId1" Type="http://schemas.openxmlformats.org/officeDocument/2006/relationships/attachedTemplate" Target="file:///C:\IcmsRichClientWAS7\MasterTemplate.dotm" TargetMode="External"/></Relationships>
</file>

<file path=word/theme/theme1.xml><?xml version="1.0" encoding="utf-8"?>
<a:theme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Office Theme">
  <a:themeElements>
    <a:clrScheme name="Office">
      <a:dk1>
        <a:sysClr lastClr="000000" val="windowText"/>
      </a:dk1>
      <a:lt1>
        <a:sysClr lastClr="FFFFFF"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typeface="ＭＳ ゴシック" script="Jpan"/>
        <a:font typeface="맑은 고딕" script="Hang"/>
        <a:font typeface="宋体" script="Hans"/>
        <a:font typeface="新細明體" script="Hant"/>
        <a:font typeface="Times New Roman" script="Arab"/>
        <a:font typeface="Times New Roman" script="Hebr"/>
        <a:font typeface="Angsana New" script="Thai"/>
        <a:font typeface="Nyala" script="Ethi"/>
        <a:font typeface="Vrinda" script="Beng"/>
        <a:font typeface="Shruti" script="Gujr"/>
        <a:font typeface="MoolBoran"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Times New Roman" script="Viet"/>
        <a:font typeface="Microsoft Uighur" script="Uigh"/>
      </a:majorFont>
      <a:minorFont>
        <a:latin typeface="Calibri"/>
        <a:ea typeface=""/>
        <a:cs typeface=""/>
        <a:font typeface="ＭＳ 明朝" script="Jpan"/>
        <a:font typeface="맑은 고딕" script="Hang"/>
        <a:font typeface="宋体" script="Hans"/>
        <a:font typeface="新細明體" script="Hant"/>
        <a:font typeface="Arial" script="Arab"/>
        <a:font typeface="Arial" script="Hebr"/>
        <a:font typeface="Cordia New" script="Thai"/>
        <a:font typeface="Nyala" script="Ethi"/>
        <a:font typeface="Vrinda" script="Beng"/>
        <a:font typeface="Shruti" script="Gujr"/>
        <a:font typeface="DaunPenh"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Arial" script="Viet"/>
        <a:font typeface="Microsoft Uighur" script="Uigh"/>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scaled="true" ang="16200000"/>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scaled="false" ang="16200000"/>
        </a:gradFill>
      </a:fillStyleLst>
      <a:lnStyleLst>
        <a:ln algn="ctr" cmpd="sng" cap="flat" w="9525">
          <a:solidFill>
            <a:schemeClr val="phClr">
              <a:shade val="95000"/>
              <a:satMod val="105000"/>
            </a:schemeClr>
          </a:solidFill>
          <a:prstDash val="solid"/>
        </a:ln>
        <a:ln algn="ctr" cmpd="sng" cap="flat" w="25400">
          <a:solidFill>
            <a:schemeClr val="phClr"/>
          </a:solidFill>
          <a:prstDash val="solid"/>
        </a:ln>
        <a:ln algn="ctr" cmpd="sng" cap="flat" w="38100">
          <a:solidFill>
            <a:schemeClr val="phClr"/>
          </a:solidFill>
          <a:prstDash val="solid"/>
        </a:ln>
      </a:lnStyleLst>
      <a:effectStyleLst>
        <a:effectStyle>
          <a:effectLst>
            <a:outerShdw rotWithShape="false" dir="5400000" dist="20000" blurRad="40000">
              <a:srgbClr val="000000">
                <a:alpha val="38000"/>
              </a:srgbClr>
            </a:outerShdw>
          </a:effectLst>
        </a:effectStyle>
        <a:effectStyle>
          <a:effectLst>
            <a:outerShdw rotWithShape="false" dir="5400000" dist="23000" blurRad="40000">
              <a:srgbClr val="000000">
                <a:alpha val="35000"/>
              </a:srgbClr>
            </a:outerShdw>
          </a:effectLst>
        </a:effectStyle>
        <a:effectStyle>
          <a:effectLst>
            <a:outerShdw rotWithShape="false" dir="5400000" dist="23000" blurRad="40000">
              <a:srgbClr val="000000">
                <a:alpha val="35000"/>
              </a:srgbClr>
            </a:outerShdw>
          </a:effectLst>
          <a:scene3d>
            <a:camera prst="orthographicFront">
              <a:rot rev="0" lon="0" lat="0"/>
            </a:camera>
            <a:lightRig dir="t" rig="threePt">
              <a:rot rev="1200000" lon="0" lat="0"/>
            </a:lightRig>
          </a:scene3d>
          <a:sp3d>
            <a:bevelT h="25400" w="635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b="180000" r="50000" t="-80000" l="50000"/>
          </a:path>
        </a:gradFill>
        <a:gradFill rotWithShape="true">
          <a:gsLst>
            <a:gs pos="0">
              <a:schemeClr val="phClr">
                <a:tint val="80000"/>
                <a:satMod val="300000"/>
              </a:schemeClr>
            </a:gs>
            <a:gs pos="100000">
              <a:schemeClr val="phClr">
                <a:shade val="30000"/>
                <a:satMod val="200000"/>
              </a:schemeClr>
            </a:gs>
          </a:gsLst>
          <a:path path="circle">
            <a:fillToRect b="50000" r="50000" t="50000" l="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Relationships>
</file>

<file path=customXml/item1.xml><?xml version="1.0" encoding="utf-8"?>
<icms>
  <DomainObject.DatumDonosenjaOdluke>
    <izvorni_sadrzaj>6. studenog 2018.</izvorni_sadrzaj>
    <derivirana_varijabla naziv="DomainObject.DatumDonosenjaOdluke_1">6. studenog 2018.</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Nada</izvorni_sadrzaj>
    <derivirana_varijabla naziv="DomainObject.DonositeljOdluke.Ime_1">Nada</derivirana_varijabla>
  </DomainObject.DonositeljOdluke.Ime>
  <DomainObject.DonositeljOdluke.Prezime>
    <izvorni_sadrzaj>Roso</izvorni_sadrzaj>
    <derivirana_varijabla naziv="DomainObject.DonositeljOdluke.Prezime_1">Roso</derivirana_varijabla>
  </DomainObject.DonositeljOdluke.Prezime>
  <DomainObject.DonositeljOdluke.Oib>
    <izvorni_sadrzaj/>
    <derivirana_varijabla naziv="DomainObject.DonositeljOdluke.Oib_1"/>
  </DomainObject.DonositeljOdluke.Oib>
  <DomainObject.BrojStranica>
    <izvorni_sadrzaj>0</izvorni_sadrzaj>
    <derivirana_varijabla naziv="DomainObject.BrojStranica_1">0</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12</izvorni_sadrzaj>
    <derivirana_varijabla naziv="DomainObject.Predmet.Broj_1">12</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19. rujna 2018.</izvorni_sadrzaj>
    <derivirana_varijabla naziv="DomainObject.Predmet.DatumOsnivanja_1">19. rujna 2018.</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Stž-12/2018</izvorni_sadrzaj>
    <derivirana_varijabla naziv="DomainObject.Predmet.OznakaBroj_1">Stž-12/2018</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KENGUR-CO, d.o.o.</izvorni_sadrzaj>
    <derivirana_varijabla naziv="DomainObject.Predmet.ProtustrankaFormated_1">  KENGUR-CO, d.o.o.</derivirana_varijabla>
  </DomainObject.Predmet.ProtustrankaFormated>
  <DomainObject.Predmet.ProtustrankaFormatedOIB>
    <izvorni_sadrzaj>  KENGUR-CO, d.o.o., OIB 23500989893</izvorni_sadrzaj>
    <derivirana_varijabla naziv="DomainObject.Predmet.ProtustrankaFormatedOIB_1">  KENGUR-CO, d.o.o., OIB 23500989893</derivirana_varijabla>
  </DomainObject.Predmet.ProtustrankaFormatedOIB>
  <DomainObject.Predmet.ProtustrankaFormatedWithAdress>
    <izvorni_sadrzaj> KENGUR-CO, d.o.o., Ivana Gorana Kovačića 9, 47300 Ogulin</izvorni_sadrzaj>
    <derivirana_varijabla naziv="DomainObject.Predmet.ProtustrankaFormatedWithAdress_1"> KENGUR-CO, d.o.o., Ivana Gorana Kovačića 9, 47300 Ogulin</derivirana_varijabla>
  </DomainObject.Predmet.ProtustrankaFormatedWithAdress>
  <DomainObject.Predmet.ProtustrankaFormatedWithAdressOIB>
    <izvorni_sadrzaj> KENGUR-CO, d.o.o., OIB 23500989893, Ivana Gorana Kovačića 9, 47300 Ogulin</izvorni_sadrzaj>
    <derivirana_varijabla naziv="DomainObject.Predmet.ProtustrankaFormatedWithAdressOIB_1"> KENGUR-CO, d.o.o., OIB 23500989893, Ivana Gorana Kovačića 9, 47300 Ogulin</derivirana_varijabla>
  </DomainObject.Predmet.ProtustrankaFormatedWithAdressOIB>
  <DomainObject.Predmet.ProtustrankaWithAdress>
    <izvorni_sadrzaj>KENGUR-CO, d.o.o. Ivana Gorana Kovačića 9, 47300 Ogulin</izvorni_sadrzaj>
    <derivirana_varijabla naziv="DomainObject.Predmet.ProtustrankaWithAdress_1">KENGUR-CO, d.o.o. Ivana Gorana Kovačića 9, 47300 Ogulin</derivirana_varijabla>
  </DomainObject.Predmet.ProtustrankaWithAdress>
  <DomainObject.Predmet.ProtustrankaWithAdressOIB>
    <izvorni_sadrzaj>KENGUR-CO, d.o.o., OIB 23500989893, Ivana Gorana Kovačića 9, 47300 Ogulin</izvorni_sadrzaj>
    <derivirana_varijabla naziv="DomainObject.Predmet.ProtustrankaWithAdressOIB_1">KENGUR-CO, d.o.o., OIB 23500989893, Ivana Gorana Kovačića 9, 47300 Ogulin</derivirana_varijabla>
  </DomainObject.Predmet.ProtustrankaWithAdressOIB>
  <DomainObject.Predmet.ProtustrankaNazivFormated>
    <izvorni_sadrzaj>KENGUR-CO, d.o.o.</izvorni_sadrzaj>
    <derivirana_varijabla naziv="DomainObject.Predmet.ProtustrankaNazivFormated_1">KENGUR-CO, d.o.o.</derivirana_varijabla>
  </DomainObject.Predmet.ProtustrankaNazivFormated>
  <DomainObject.Predmet.ProtustrankaNazivFormatedOIB>
    <izvorni_sadrzaj>KENGUR-CO, d.o.o., OIB 23500989893</izvorni_sadrzaj>
    <derivirana_varijabla naziv="DomainObject.Predmet.ProtustrankaNazivFormatedOIB_1">KENGUR-CO, d.o.o., OIB 23500989893</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6. Referada</izvorni_sadrzaj>
    <derivirana_varijabla naziv="DomainObject.Predmet.Referada.Naziv_1">6. Referada</derivirana_varijabla>
  </DomainObject.Predmet.Referada.Naziv>
  <DomainObject.Predmet.Referada.Oznaka>
    <izvorni_sadrzaj>6</izvorni_sadrzaj>
    <derivirana_varijabla naziv="DomainObject.Predmet.Referada.Oznaka_1">6</derivirana_varijabla>
  </DomainObject.Predmet.Referada.Oznaka>
  <DomainObject.Predmet.Referada.Prostorija.Naziv>
    <izvorni_sadrzaj>Soba 40/II</izvorni_sadrzaj>
    <derivirana_varijabla naziv="DomainObject.Predmet.Referada.Prostorija.Naziv_1">Soba 40/II</derivirana_varijabla>
  </DomainObject.Predmet.Referada.Prostorija.Naziv>
  <DomainObject.Predmet.Referada.Prostorija.Oznaka>
    <izvorni_sadrzaj>Soba 40/II</izvorni_sadrzaj>
    <derivirana_varijabla naziv="DomainObject.Predmet.Referada.Prostorija.Oznaka_1">Soba 40/II</derivirana_varijabla>
  </DomainObject.Predmet.Referada.Prostorija.Oznaka>
  <DomainObject.Predmet.Referada.Sud.Naziv>
    <izvorni_sadrzaj>Trgovački sud u Osijeku</izvorni_sadrzaj>
    <derivirana_varijabla naziv="DomainObject.Predmet.Referada.Sud.Naziv_1">Trgovački sud u Osijeku</derivirana_varijabla>
  </DomainObject.Predmet.Referada.Sud.Naziv>
  <DomainObject.Predmet.Referada.Sudac>
    <izvorni_sadrzaj>Nada Roso</izvorni_sadrzaj>
    <derivirana_varijabla naziv="DomainObject.Predmet.Referada.Sudac_1">Nada Roso</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FINA regionalni centar Zagreb, podružnica Karlovac</izvorni_sadrzaj>
    <derivirana_varijabla naziv="DomainObject.Predmet.StrankaFormated_1">  FINA regionalni centar Zagreb, podružnica Karlovac</derivirana_varijabla>
  </DomainObject.Predmet.StrankaFormated>
  <DomainObject.Predmet.StrankaFormatedOIB>
    <izvorni_sadrzaj>  FINA regionalni centar Zagreb, podružnica Karlovac, OIB 85821130368</izvorni_sadrzaj>
    <derivirana_varijabla naziv="DomainObject.Predmet.StrankaFormatedOIB_1">  FINA regionalni centar Zagreb, podružnica Karlovac, OIB 85821130368</derivirana_varijabla>
  </DomainObject.Predmet.StrankaFormatedOIB>
  <DomainObject.Predmet.StrankaFormatedWithAdress>
    <izvorni_sadrzaj> FINA regionalni centar Zagreb, podružnica Karlovac, Vitezovićeva 1, 47000 Karlovac</izvorni_sadrzaj>
    <derivirana_varijabla naziv="DomainObject.Predmet.StrankaFormatedWithAdress_1"> FINA regionalni centar Zagreb, podružnica Karlovac, Vitezovićeva 1, 47000 Karlovac</derivirana_varijabla>
  </DomainObject.Predmet.StrankaFormatedWithAdress>
  <DomainObject.Predmet.StrankaFormatedWithAdressOIB>
    <izvorni_sadrzaj> FINA regionalni centar Zagreb, podružnica Karlovac, OIB 85821130368, Vitezovićeva 1, 47000 Karlovac</izvorni_sadrzaj>
    <derivirana_varijabla naziv="DomainObject.Predmet.StrankaFormatedWithAdressOIB_1"> FINA regionalni centar Zagreb, podružnica Karlovac, OIB 85821130368, Vitezovićeva 1, 47000 Karlovac</derivirana_varijabla>
  </DomainObject.Predmet.StrankaFormatedWithAdressOIB>
  <DomainObject.Predmet.StrankaWithAdress>
    <izvorni_sadrzaj>FINA regionalni centar Zagreb, podružnica Karlovac Vitezovićeva 1,47000 Karlovac</izvorni_sadrzaj>
    <derivirana_varijabla naziv="DomainObject.Predmet.StrankaWithAdress_1">FINA regionalni centar Zagreb, podružnica Karlovac Vitezovićeva 1,47000 Karlovac</derivirana_varijabla>
  </DomainObject.Predmet.StrankaWithAdress>
  <DomainObject.Predmet.StrankaWithAdressOIB>
    <izvorni_sadrzaj>FINA regionalni centar Zagreb, podružnica Karlovac, OIB 85821130368, Vitezovićeva 1,47000 Karlovac</izvorni_sadrzaj>
    <derivirana_varijabla naziv="DomainObject.Predmet.StrankaWithAdressOIB_1">FINA regionalni centar Zagreb, podružnica Karlovac, OIB 85821130368, Vitezovićeva 1,47000 Karlovac</derivirana_varijabla>
  </DomainObject.Predmet.StrankaWithAdressOIB>
  <DomainObject.Predmet.StrankaNazivFormated>
    <izvorni_sadrzaj>FINA regionalni centar Zagreb, podružnica Karlovac</izvorni_sadrzaj>
    <derivirana_varijabla naziv="DomainObject.Predmet.StrankaNazivFormated_1">FINA regionalni centar Zagreb, podružnica Karlovac</derivirana_varijabla>
  </DomainObject.Predmet.StrankaNazivFormated>
  <DomainObject.Predmet.StrankaNazivFormatedOIB>
    <izvorni_sadrzaj>FINA regionalni centar Zagreb, podružnica Karlovac, OIB 85821130368</izvorni_sadrzaj>
    <derivirana_varijabla naziv="DomainObject.Predmet.StrankaNazivFormatedOIB_1">FINA regionalni centar Zagreb, podružnica Karlovac, OIB 85821130368</derivirana_varijabla>
  </DomainObject.Predmet.StrankaNazivFormatedOIB>
  <DomainObject.Predmet.Sud.Adresa.Naselje>
    <izvorni_sadrzaj>Osijek</izvorni_sadrzaj>
    <derivirana_varijabla naziv="DomainObject.Predmet.Sud.Adresa.Naselje_1">Osijek</derivirana_varijabla>
  </DomainObject.Predmet.Sud.Adresa.Naselje>
  <DomainObject.Predmet.Sud.Adresa.NaseljeLokativ>
    <izvorni_sadrzaj>Osijeku</izvorni_sadrzaj>
    <derivirana_varijabla naziv="DomainObject.Predmet.Sud.Adresa.NaseljeLokativ_1">Osijeku</derivirana_varijabla>
  </DomainObject.Predmet.Sud.Adresa.NaseljeLokativ>
  <DomainObject.Predmet.Sud.Adresa.PostBroj>
    <izvorni_sadrzaj>31000</izvorni_sadrzaj>
    <derivirana_varijabla naziv="DomainObject.Predmet.Sud.Adresa.PostBroj_1">31000</derivirana_varijabla>
  </DomainObject.Predmet.Sud.Adresa.PostBroj>
  <DomainObject.Predmet.Sud.Adresa.UlicaIKBR>
    <izvorni_sadrzaj>Zagrebačka 2</izvorni_sadrzaj>
    <derivirana_varijabla naziv="DomainObject.Predmet.Sud.Adresa.UlicaIKBR_1">Zagrebačka 2</derivirana_varijabla>
  </DomainObject.Predmet.Sud.Adresa.UlicaIKBR>
  <DomainObject.Predmet.Sud.Naziv>
    <izvorni_sadrzaj>Trgovački sud u Osijeku</izvorni_sadrzaj>
    <derivirana_varijabla naziv="DomainObject.Predmet.Sud.Naziv_1">Trgovački sud u Osijeku</derivirana_varijabla>
  </DomainObject.Predmet.Sud.Naziv>
  <DomainObject.Predmet.Sud.Telefon.LokalniBroj>
    <izvorni_sadrzaj/>
    <derivirana_varijabla naziv="DomainObject.Predmet.Sud.Telefon.LokalniBroj_1"/>
  </DomainObject.Predmet.Sud.Telefon.LokalniBroj>
  <DomainObject.Predmet.TrenutnaLokacijaSpisa.Naziv>
    <izvorni_sadrzaj>6. Referada</izvorni_sadrzaj>
    <derivirana_varijabla naziv="DomainObject.Predmet.TrenutnaLokacijaSpisa.Naziv_1">6. Referada</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Trgovački sud u Osijeku</izvorni_sadrzaj>
    <derivirana_varijabla naziv="DomainObject.Predmet.TrenutnaLokacijaSpisa.Sud.Naziv_1">Trgovački sud u Osijeku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Sudska pisarnica</izvorni_sadrzaj>
    <derivirana_varijabla naziv="DomainObject.Predmet.UstrojstvenaJedinicaVodi.Naziv_1">Sudska pisarnica</derivirana_varijabla>
  </DomainObject.Predmet.UstrojstvenaJedinicaVodi.Naziv>
  <DomainObject.Predmet.UstrojstvenaJedinicaVodi.Oznaka>
    <izvorni_sadrzaj>Sudska pisarnica</izvorni_sadrzaj>
    <derivirana_varijabla naziv="DomainObject.Predmet.UstrojstvenaJedinicaVodi.Oznaka_1">Sudska pisarnica</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Trgovački sud u Osijeku</izvorni_sadrzaj>
    <derivirana_varijabla naziv="DomainObject.Predmet.UstrojstvenaJedinicaVodi.Sud.Naziv_1">Trgovački sud u Osijeku</derivirana_varijabla>
  </DomainObject.Predmet.UstrojstvenaJedinicaVodi.Sud.Naziv>
  <DomainObject.Predmet.VrstaSpora.Naziv>
    <izvorni_sadrzaj>Stečajni predmeti povodom žalbe protiv rješenja i upućivanja stečajnih vjerovnika u parnicu</izvorni_sadrzaj>
    <derivirana_varijabla naziv="DomainObject.Predmet.VrstaSpora.Naziv_1">Stečajni predmeti povodom žalbe protiv rješenja i upućivanja stečajnih vjerovnika u parnicu</derivirana_varijabla>
  </DomainObject.Predmet.VrstaSpora.Naziv>
  <DomainObject.Predmet.Zapisnicar>
    <izvorni_sadrzaj>Danijela Sekulić</izvorni_sadrzaj>
    <derivirana_varijabla naziv="DomainObject.Predmet.Zapisnicar_1">Danijela Sekulić</derivirana_varijabla>
  </DomainObject.Predmet.Zapisnicar>
  <DomainObject.Predmet.StrankaListFormated>
    <izvorni_sadrzaj>
      <item>FINA regionalni centar Zagreb, podružnica Karlovac</item>
    </izvorni_sadrzaj>
    <derivirana_varijabla naziv="DomainObject.Predmet.StrankaListFormated_1">
      <item>FINA regionalni centar Zagreb, podružnica Karlovac</item>
    </derivirana_varijabla>
  </DomainObject.Predmet.StrankaListFormated>
  <DomainObject.Predmet.StrankaListFormatedOIB>
    <izvorni_sadrzaj>
      <item>FINA regionalni centar Zagreb, podružnica Karlovac, OIB 85821130368</item>
    </izvorni_sadrzaj>
    <derivirana_varijabla naziv="DomainObject.Predmet.StrankaListFormatedOIB_1">
      <item>FINA regionalni centar Zagreb, podružnica Karlovac, OIB 85821130368</item>
    </derivirana_varijabla>
  </DomainObject.Predmet.StrankaListFormatedOIB>
  <DomainObject.Predmet.StrankaListFormatedWithAdress>
    <izvorni_sadrzaj>
      <item>FINA regionalni centar Zagreb, podružnica Karlovac, Vitezovićeva 1, 47000 Karlovac</item>
    </izvorni_sadrzaj>
    <derivirana_varijabla naziv="DomainObject.Predmet.StrankaListFormatedWithAdress_1">
      <item>FINA regionalni centar Zagreb, podružnica Karlovac, Vitezovićeva 1, 47000 Karlovac</item>
    </derivirana_varijabla>
  </DomainObject.Predmet.StrankaListFormatedWithAdress>
  <DomainObject.Predmet.StrankaListFormatedWithAdressOIB>
    <izvorni_sadrzaj>
      <item>FINA regionalni centar Zagreb, podružnica Karlovac, OIB 85821130368, Vitezovićeva 1, 47000 Karlovac</item>
    </izvorni_sadrzaj>
    <derivirana_varijabla naziv="DomainObject.Predmet.StrankaListFormatedWithAdressOIB_1">
      <item>FINA regionalni centar Zagreb, podružnica Karlovac, OIB 85821130368, Vitezovićeva 1, 47000 Karlovac</item>
    </derivirana_varijabla>
  </DomainObject.Predmet.StrankaListFormatedWithAdressOIB>
  <DomainObject.Predmet.StrankaListNazivFormated>
    <izvorni_sadrzaj>
      <item>FINA regionalni centar Zagreb, podružnica Karlovac</item>
    </izvorni_sadrzaj>
    <derivirana_varijabla naziv="DomainObject.Predmet.StrankaListNazivFormated_1">
      <item>FINA regionalni centar Zagreb, podružnica Karlovac</item>
    </derivirana_varijabla>
  </DomainObject.Predmet.StrankaListNazivFormated>
  <DomainObject.Predmet.StrankaListNazivFormatedOIB>
    <izvorni_sadrzaj>
      <item>FINA regionalni centar Zagreb, podružnica Karlovac, OIB 85821130368</item>
    </izvorni_sadrzaj>
    <derivirana_varijabla naziv="DomainObject.Predmet.StrankaListNazivFormatedOIB_1">
      <item>FINA regionalni centar Zagreb, podružnica Karlovac, OIB 85821130368</item>
    </derivirana_varijabla>
  </DomainObject.Predmet.StrankaListNazivFormatedOIB>
  <DomainObject.Predmet.ProtuStrankaListFormated>
    <izvorni_sadrzaj>
      <item>KENGUR-CO, d.o.o.</item>
    </izvorni_sadrzaj>
    <derivirana_varijabla naziv="DomainObject.Predmet.ProtuStrankaListFormated_1">
      <item>KENGUR-CO, d.o.o.</item>
    </derivirana_varijabla>
  </DomainObject.Predmet.ProtuStrankaListFormated>
  <DomainObject.Predmet.ProtuStrankaListFormatedOIB>
    <izvorni_sadrzaj>
      <item>KENGUR-CO, d.o.o., OIB 23500989893</item>
    </izvorni_sadrzaj>
    <derivirana_varijabla naziv="DomainObject.Predmet.ProtuStrankaListFormatedOIB_1">
      <item>KENGUR-CO, d.o.o., OIB 23500989893</item>
    </derivirana_varijabla>
  </DomainObject.Predmet.ProtuStrankaListFormatedOIB>
  <DomainObject.Predmet.ProtuStrankaListFormatedWithAdress>
    <izvorni_sadrzaj>
      <item>KENGUR-CO, d.o.o., Ivana Gorana Kovačića 9, 47300 Ogulin</item>
    </izvorni_sadrzaj>
    <derivirana_varijabla naziv="DomainObject.Predmet.ProtuStrankaListFormatedWithAdress_1">
      <item>KENGUR-CO, d.o.o., Ivana Gorana Kovačića 9, 47300 Ogulin</item>
    </derivirana_varijabla>
  </DomainObject.Predmet.ProtuStrankaListFormatedWithAdress>
  <DomainObject.Predmet.ProtuStrankaListFormatedWithAdressOIB>
    <izvorni_sadrzaj>
      <item>KENGUR-CO, d.o.o., OIB 23500989893, Ivana Gorana Kovačića 9, 47300 Ogulin</item>
    </izvorni_sadrzaj>
    <derivirana_varijabla naziv="DomainObject.Predmet.ProtuStrankaListFormatedWithAdressOIB_1">
      <item>KENGUR-CO, d.o.o., OIB 23500989893, Ivana Gorana Kovačića 9, 47300 Ogulin</item>
    </derivirana_varijabla>
  </DomainObject.Predmet.ProtuStrankaListFormatedWithAdressOIB>
  <DomainObject.Predmet.ProtuStrankaListNazivFormated>
    <izvorni_sadrzaj>
      <item>KENGUR-CO, d.o.o.</item>
    </izvorni_sadrzaj>
    <derivirana_varijabla naziv="DomainObject.Predmet.ProtuStrankaListNazivFormated_1">
      <item>KENGUR-CO, d.o.o.</item>
    </derivirana_varijabla>
  </DomainObject.Predmet.ProtuStrankaListNazivFormated>
  <DomainObject.Predmet.ProtuStrankaListNazivFormatedOIB>
    <izvorni_sadrzaj>
      <item>KENGUR-CO, d.o.o., OIB 23500989893</item>
    </izvorni_sadrzaj>
    <derivirana_varijabla naziv="DomainObject.Predmet.ProtuStrankaListNazivFormatedOIB_1">
      <item>KENGUR-CO, d.o.o., OIB 23500989893</item>
    </derivirana_varijabla>
  </DomainObject.Predmet.ProtuStrankaListNazivFormatedOIB>
  <DomainObject.Predmet.OstaliListFormated>
    <izvorni_sadrzaj/>
    <derivirana_varijabla naziv="DomainObject.Predmet.OstaliListFormated_1">
      <item/>
    </derivirana_varijabla>
  </DomainObject.Predmet.OstaliListFormated>
  <DomainObject.Predmet.OstaliListFormatedOIB>
    <izvorni_sadrzaj/>
    <derivirana_varijabla naziv="DomainObject.Predmet.OstaliListFormatedOIB_1">
      <item/>
    </derivirana_varijabla>
  </DomainObject.Predmet.OstaliListFormatedOIB>
  <DomainObject.Predmet.OstaliListFormatedWithAdress>
    <izvorni_sadrzaj/>
    <derivirana_varijabla naziv="DomainObject.Predmet.OstaliListFormatedWithAdress_1">
      <item/>
    </derivirana_varijabla>
  </DomainObject.Predmet.OstaliListFormatedWithAdress>
  <DomainObject.Predmet.OstaliListFormatedWithAdressOIB>
    <izvorni_sadrzaj/>
    <derivirana_varijabla naziv="DomainObject.Predmet.OstaliListFormatedWithAdressOIB_1">
      <item/>
    </derivirana_varijabla>
  </DomainObject.Predmet.OstaliListFormatedWithAdressOIB>
  <DomainObject.Predmet.OstaliListNazivFormated>
    <izvorni_sadrzaj/>
    <derivirana_varijabla naziv="DomainObject.Predmet.OstaliListNazivFormated_1">
      <item/>
    </derivirana_varijabla>
  </DomainObject.Predmet.OstaliListNazivFormated>
  <DomainObject.Predmet.OstaliListNazivFormatedOIB>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Visoki trgovački sud Republike Hrvatske</izvorni_sadrzaj>
    <derivirana_varijabla naziv="DomainObject.Predmet.Sud.Parent.Naziv_1">Visoki trgovački sud Republike Hrvatske</derivirana_varijabla>
  </DomainObject.Predmet.Sud.Parent.Naziv>
  <DomainObject.Datum>
    <izvorni_sadrzaj>6. studenog 2018.</izvorni_sadrzaj>
    <derivirana_varijabla naziv="DomainObject.Datum_1">6. studenog 2018.</derivirana_varijabla>
  </DomainObject.Datum>
  <DomainObject.PoslovniBrojDokumenta>
    <izvorni_sadrzaj/>
    <derivirana_varijabla naziv="DomainObject.PoslovniBrojDokumenta_1"/>
  </DomainObject.PoslovniBrojDokumenta>
  <DomainObject.Predmet.StrankaIDrugi>
    <izvorni_sadrzaj>FINA regionalni centar Zagreb, podružnica Karlovac</izvorni_sadrzaj>
    <derivirana_varijabla naziv="DomainObject.Predmet.StrankaIDrugi_1">FINA regionalni centar Zagreb, podružnica Karlovac</derivirana_varijabla>
  </DomainObject.Predmet.StrankaIDrugi>
  <DomainObject.Predmet.ProtustrankaIDrugi>
    <izvorni_sadrzaj>KENGUR-CO, d.o.o.</izvorni_sadrzaj>
    <derivirana_varijabla naziv="DomainObject.Predmet.ProtustrankaIDrugi_1">KENGUR-CO, d.o.o.</derivirana_varijabla>
  </DomainObject.Predmet.ProtustrankaIDrugi>
  <DomainObject.Predmet.StrankaIDrugiAdressOIB>
    <izvorni_sadrzaj>FINA regionalni centar Zagreb, podružnica Karlovac, OIB 85821130368, Vitezovićeva 1, 47000 Karlovac</izvorni_sadrzaj>
    <derivirana_varijabla naziv="DomainObject.Predmet.StrankaIDrugiAdressOIB_1">FINA regionalni centar Zagreb, podružnica Karlovac, OIB 85821130368, Vitezovićeva 1, 47000 Karlovac</derivirana_varijabla>
  </DomainObject.Predmet.StrankaIDrugiAdressOIB>
  <DomainObject.Predmet.ProtustrankaIDrugiAdressOIB>
    <izvorni_sadrzaj>KENGUR-CO, d.o.o., OIB 23500989893, Ivana Gorana Kovačića 9, 47300 Ogulin</izvorni_sadrzaj>
    <derivirana_varijabla naziv="DomainObject.Predmet.ProtustrankaIDrugiAdressOIB_1">KENGUR-CO, d.o.o., OIB 23500989893, Ivana Gorana Kovačića 9, 47300 Ogulin</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KENGUR-CO, d.o.o.</item>
      <item>FINA regionalni centar Zagreb, podružnica Karlovac</item>
    </izvorni_sadrzaj>
    <derivirana_varijabla naziv="DomainObject.Predmet.SudioniciListNaziv_1">
      <item>KENGUR-CO, d.o.o.</item>
      <item>FINA regionalni centar Zagreb, podružnica Karlovac</item>
    </derivirana_varijabla>
  </DomainObject.Predmet.SudioniciListNaziv>
  <DomainObject.Predmet.SudioniciListAdressOIB>
    <izvorni_sadrzaj>
      <item>KENGUR-CO, d.o.o., OIB 23500989893, Ivana Gorana Kovačića 9,47300 Ogulin</item>
      <item>FINA regionalni centar Zagreb, podružnica Karlovac, OIB 85821130368, Vitezovićeva 1,47000 Karlovac</item>
    </izvorni_sadrzaj>
    <derivirana_varijabla naziv="DomainObject.Predmet.SudioniciListAdressOIB_1">
      <item>KENGUR-CO, d.o.o., OIB 23500989893, Ivana Gorana Kovačića 9,47300 Ogulin</item>
      <item>FINA regionalni centar Zagreb, podružnica Karlovac, OIB 85821130368, Vitezovićeva 1,47000 Karlovac</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23500989893</item>
      <item>, OIB 85821130368</item>
    </izvorni_sadrzaj>
    <derivirana_varijabla naziv="DomainObject.Predmet.SudioniciListNazivOIB_1">
      <item>, OIB 23500989893</item>
      <item>, OIB 85821130368</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St-310/2018</izvorni_sadrzaj>
    <derivirana_varijabla naziv="DomainObject.Predmet.OznakaNizestupanjskogPredmeta_1">St-310/2018</derivirana_varijabla>
  </DomainObject.Predmet.OznakaNizestupanjskogPredmeta>
  <DomainObject.Predmet.NazivNizestupanjskogSuda>
    <izvorni_sadrzaj>Trgovački sud u Osijeku</izvorni_sadrzaj>
    <derivirana_varijabla naziv="DomainObject.Predmet.NazivNizestupanjskogSuda_1">Trgovački sud u Osijeku</derivirana_varijabla>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icms>
</file>

<file path=customXml/item2.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tyleName="APA Fifth Edition" SelectedStyle="\APA.XSL"/>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417AD130-5AB7-4EDA-A6D5-613F6ABFB219}">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Properties xmlns:vt="http://schemas.openxmlformats.org/officeDocument/2006/docPropsVTypes" xmlns:properties="http://schemas.openxmlformats.org/officeDocument/2006/extended-properties">
  <properties:Template>MasterTemplate</properties:Template>
  <properties:Company/>
  <properties:Pages>3</properties:Pages>
  <properties:Words>627</properties:Words>
  <properties:Characters>3222</properties:Characters>
  <properties:Lines>140</properties:Lines>
  <properties:Paragraphs>28</properties:Paragraphs>
  <properties:TotalTime>0</properties:TotalTime>
  <properties:ScaleCrop>false</properties:ScaleCrop>
  <properties:HeadingPairs>
    <vt:vector size="4" baseType="variant">
      <vt:variant>
        <vt:lpstr>Naslov</vt:lpstr>
      </vt:variant>
      <vt:variant>
        <vt:i4>1</vt:i4>
      </vt:variant>
      <vt:variant>
        <vt:lpstr>Title</vt:lpstr>
      </vt:variant>
      <vt:variant>
        <vt:i4>1</vt:i4>
      </vt:variant>
    </vt:vector>
  </properties:HeadingPairs>
  <properties:TitlesOfParts>
    <vt:vector size="2" baseType="lpstr">
      <vt:lpstr/>
      <vt:lpstr/>
    </vt:vector>
  </properties:TitlesOfParts>
  <properties:LinksUpToDate>false</properties:LinksUpToDate>
  <properties:CharactersWithSpaces>4012</properties:CharactersWithSpaces>
  <properties:SharedDoc>false</properties:SharedDoc>
  <properties:HyperlinksChanged>false</properties:HyperlinksChanged>
  <properties:Application>Microsoft Office Word</properties:Application>
  <properties:AppVersion>14.0000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2018-11-06T11:07:00Z</dcterms:created>
  <dc:creator>point</dc:creator>
  <cp:lastModifiedBy>Danijela Sekulić</cp:lastModifiedBy>
  <cp:lastPrinted>2018-11-06T11:07:00Z</cp:lastPrinted>
  <dcterms:modified xmlns:xsi="http://www.w3.org/2001/XMLSchema-instance" xsi:type="dcterms:W3CDTF">2018-11-06T11:08:00Z</dcterms:modified>
  <cp:revision>3</cp:revision>
</cp:coreProperties>
</file>

<file path=docProps/custom.xml><?xml version="1.0" encoding="utf-8"?>
<prop:Properties xmlns:vt="http://schemas.openxmlformats.org/officeDocument/2006/docPropsVTypes" xmlns:prop="http://schemas.openxmlformats.org/officeDocument/2006/custom-properties">
  <prop:property name="Saved" pid="2" fmtid="{D5CDD505-2E9C-101B-9397-08002B2CF9AE}">
    <vt:bool>true</vt:bool>
  </prop:property>
  <prop:property name="Naslov" pid="3" fmtid="{D5CDD505-2E9C-101B-9397-08002B2CF9AE}">
    <vt:lpwstr>Odluka - Rješenje - odbačena žalba (ODBIJA SE ŽALBA-obustava.docx)</vt:lpwstr>
  </prop:property>
  <prop:property name="CC_coloring" pid="4" fmtid="{D5CDD505-2E9C-101B-9397-08002B2CF9AE}">
    <vt:bool>true</vt:bool>
  </prop:property>
  <prop:property name="BrojStranica" pid="5" fmtid="{D5CDD505-2E9C-101B-9397-08002B2CF9AE}">
    <vt:i4>3</vt:i4>
  </prop:property>
</prop:Properties>
</file>