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CellMar>
          <w:left w:w="0" w:type="dxa"/>
          <w:right w:w="0" w:type="dxa"/>
        </w:tblCellMar>
        <w:tblLook w:firstRow="1" w:lastRow="0" w:firstColumn="1" w:lastColumn="0" w:noHBand="0" w:noVBand="1" w:val="04A0"/>
      </w:tblPr>
      <w:tblGrid>
        <w:gridCol w:w="2829"/>
      </w:tblGrid>
      <w:tr w:rsidRPr="0000058F" w:rsidR="00715356" w14:paraId="6952438F" w14:textId="77777777">
        <w:tc>
          <w:tcPr>
            <w:tcW w:w="2829" w:type="dxa"/>
            <w:shd w:val="clear" w:color="auto" w:fill="auto"/>
          </w:tcPr>
          <w:p w:rsidRPr="0000058F" w:rsidR="00715356" w:rsidRDefault="00F0444B" w14:paraId="2396A5F2" w14:textId="77777777">
            <w:pPr>
              <w:jc w:val="center"/>
              <w:rPr>
                <w:rFonts w:cs="Arial"/>
              </w:rPr>
            </w:pPr>
            <w:r>
              <w:rPr>
                <w:rFonts w:cs="Arial"/>
                <w:noProof/>
              </w:rPr>
              <w:drawing>
                <wp:inline distT="0" distB="0" distL="0" distR="0">
                  <wp:extent cx="464820" cy="609600"/>
                  <wp:effectExtent l="0" t="0" r="0" b="0"/>
                  <wp:docPr id="1" name="Slika 1" descr="GRB-RH-png"/>
                  <wp:cNvGraphicFramePr>
                    <a:graphicFrameLocks noChangeAspect="true"/>
                  </wp:cNvGraphicFramePr>
                  <a:graphic>
                    <a:graphicData uri="http://schemas.openxmlformats.org/drawingml/2006/picture">
                      <pic:pic>
                        <pic:nvPicPr>
                          <pic:cNvPr id="0" name="Slika 1" descr="GRB-RH-png"/>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64820" cy="609600"/>
                          </a:xfrm>
                          <a:prstGeom prst="rect">
                            <a:avLst/>
                          </a:prstGeom>
                          <a:noFill/>
                          <a:ln>
                            <a:noFill/>
                          </a:ln>
                        </pic:spPr>
                      </pic:pic>
                    </a:graphicData>
                  </a:graphic>
                </wp:inline>
              </w:drawing>
            </w:r>
          </w:p>
          <w:p w:rsidRPr="0000058F" w:rsidR="00715356" w:rsidRDefault="00715356" w14:paraId="6568F37A" w14:textId="77777777">
            <w:pPr>
              <w:spacing w:before="120"/>
              <w:jc w:val="center"/>
              <w:rPr>
                <w:rFonts w:cs="Arial"/>
              </w:rPr>
            </w:pPr>
            <w:r w:rsidRPr="0000058F">
              <w:rPr>
                <w:rFonts w:cs="Arial"/>
              </w:rPr>
              <w:t>Republika Hrvatska</w:t>
            </w:r>
          </w:p>
          <w:p w:rsidRPr="0000058F" w:rsidR="00715356" w:rsidRDefault="00715356" w14:paraId="065182DD" w14:textId="77777777">
            <w:pPr>
              <w:jc w:val="center"/>
              <w:rPr>
                <w:rFonts w:cs="Arial"/>
              </w:rPr>
            </w:pPr>
            <w:r w:rsidRPr="0000058F">
              <w:rPr>
                <w:rFonts w:cs="Arial"/>
              </w:rPr>
              <w:t>Općinski sud u Varaždinu</w:t>
            </w:r>
          </w:p>
          <w:p w:rsidRPr="0000058F" w:rsidR="00715356" w:rsidRDefault="00715356" w14:paraId="00160F36" w14:textId="77777777">
            <w:pPr>
              <w:jc w:val="center"/>
              <w:rPr>
                <w:rFonts w:cs="Arial"/>
              </w:rPr>
            </w:pPr>
            <w:r w:rsidRPr="0000058F">
              <w:rPr>
                <w:rFonts w:cs="Arial"/>
              </w:rPr>
              <w:t xml:space="preserve">Varaždin, </w:t>
            </w:r>
            <w:r w:rsidR="00830B2A">
              <w:rPr>
                <w:rFonts w:cs="Arial"/>
              </w:rPr>
              <w:t>Kapucinski trg 5</w:t>
            </w:r>
          </w:p>
        </w:tc>
      </w:tr>
    </w:tbl>
    <w:p w:rsidR="005C6559" w:rsidP="005C6559" w:rsidRDefault="00715356" w14:paraId="13F6C6F4" w14:textId="77777777">
      <w:pPr>
        <w:jc w:val="right"/>
        <w15:collapsed w:val="false"/>
        <w:rPr>
          <w:bCs/>
        </w:rPr>
      </w:pPr>
      <w:r>
        <w:t xml:space="preserve"> </w:t>
      </w:r>
      <w:r w:rsidRPr="002A3DD4" w:rsidR="005C6559">
        <w:t>Poslovni b</w:t>
      </w:r>
      <w:r w:rsidRPr="002A3DD4" w:rsidR="005C6559">
        <w:rPr>
          <w:vanish/>
        </w:rPr>
        <w:t xml:space="preserve">  </w:t>
      </w:r>
      <w:r w:rsidR="005C6559">
        <w:rPr>
          <w:bCs/>
        </w:rPr>
        <w:t>roj: Pp</w:t>
      </w:r>
      <w:r w:rsidR="00286D44">
        <w:rPr>
          <w:bCs/>
        </w:rPr>
        <w:t>-</w:t>
      </w:r>
      <w:r w:rsidR="00EE00AF">
        <w:rPr>
          <w:bCs/>
        </w:rPr>
        <w:t>1568</w:t>
      </w:r>
      <w:r w:rsidR="006C1858">
        <w:rPr>
          <w:bCs/>
        </w:rPr>
        <w:t>/202</w:t>
      </w:r>
      <w:r w:rsidR="00830B2A">
        <w:rPr>
          <w:bCs/>
        </w:rPr>
        <w:t>6</w:t>
      </w:r>
      <w:r w:rsidR="006C1858">
        <w:rPr>
          <w:bCs/>
        </w:rPr>
        <w:t>-</w:t>
      </w:r>
      <w:r w:rsidR="00EE00AF">
        <w:rPr>
          <w:bCs/>
        </w:rPr>
        <w:t>17</w:t>
      </w:r>
    </w:p>
    <w:p w:rsidRPr="002A3DD4" w:rsidR="008F7048" w:rsidP="005C6559" w:rsidRDefault="008F7048" w14:paraId="7D3B455F" w14:textId="77777777">
      <w:pPr>
        <w:jc w:val="right"/>
        <w:rPr>
          <w:bCs/>
        </w:rPr>
      </w:pPr>
    </w:p>
    <w:p w:rsidRPr="00BB14FE" w:rsidR="005A7EB6" w:rsidP="005C6559" w:rsidRDefault="005A7EB6" w14:paraId="65E13955" w14:textId="77777777">
      <w:pPr>
        <w:jc w:val="right"/>
        <w:rPr>
          <w:szCs w:val="24"/>
        </w:rPr>
      </w:pPr>
    </w:p>
    <w:p w:rsidRPr="00BB14FE" w:rsidR="00E1521B" w:rsidP="009813F2" w:rsidRDefault="00E1521B" w14:paraId="0C615A68" w14:textId="77777777">
      <w:pPr>
        <w:jc w:val="center"/>
        <w:rPr>
          <w:szCs w:val="24"/>
        </w:rPr>
      </w:pPr>
      <w:r w:rsidRPr="00BB14FE">
        <w:rPr>
          <w:szCs w:val="24"/>
        </w:rPr>
        <w:t>U   I M E   R E P U B L I K E   H R V A T S K E</w:t>
      </w:r>
    </w:p>
    <w:p w:rsidRPr="00BB14FE" w:rsidR="00E1521B" w:rsidP="009813F2" w:rsidRDefault="00E1521B" w14:paraId="0DD60A2C" w14:textId="77777777">
      <w:pPr>
        <w:jc w:val="center"/>
        <w:rPr>
          <w:szCs w:val="24"/>
        </w:rPr>
      </w:pPr>
    </w:p>
    <w:p w:rsidRPr="00BB14FE" w:rsidR="00E1521B" w:rsidP="009813F2" w:rsidRDefault="00E1521B" w14:paraId="6750EAE9" w14:textId="77777777">
      <w:pPr>
        <w:jc w:val="center"/>
        <w:rPr>
          <w:szCs w:val="24"/>
        </w:rPr>
      </w:pPr>
      <w:r w:rsidRPr="00BB14FE">
        <w:rPr>
          <w:szCs w:val="24"/>
        </w:rPr>
        <w:t>P R E S U D A</w:t>
      </w:r>
    </w:p>
    <w:p w:rsidRPr="00BB14FE" w:rsidR="005A7EB6" w:rsidP="00B7341F" w:rsidRDefault="005A7EB6" w14:paraId="2650DDF0" w14:textId="77777777">
      <w:pPr>
        <w:rPr>
          <w:szCs w:val="24"/>
        </w:rPr>
      </w:pPr>
    </w:p>
    <w:p w:rsidR="00EE00AF" w:rsidP="008F7048" w:rsidRDefault="006B4C43" w14:paraId="075F0C3E" w14:textId="77777777">
      <w:pPr>
        <w:ind w:firstLine="708"/>
        <w:jc w:val="both"/>
        <w:rPr>
          <w:rFonts w:eastAsia="Arial" w:cs="Arial"/>
        </w:rPr>
      </w:pPr>
      <w:r>
        <w:rPr>
          <w:szCs w:val="24"/>
        </w:rPr>
        <w:t xml:space="preserve">Općinski </w:t>
      </w:r>
      <w:r w:rsidRPr="00BB14FE" w:rsidR="00E1521B">
        <w:rPr>
          <w:szCs w:val="24"/>
        </w:rPr>
        <w:t>sud u Varaždinu, po su</w:t>
      </w:r>
      <w:r w:rsidR="00F40BE6">
        <w:rPr>
          <w:szCs w:val="24"/>
        </w:rPr>
        <w:t>cu</w:t>
      </w:r>
      <w:r w:rsidRPr="00BB14FE" w:rsidR="00E1521B">
        <w:rPr>
          <w:szCs w:val="24"/>
        </w:rPr>
        <w:t xml:space="preserve"> </w:t>
      </w:r>
      <w:r w:rsidR="00F40BE6">
        <w:rPr>
          <w:szCs w:val="24"/>
        </w:rPr>
        <w:t xml:space="preserve">toga suda Miri </w:t>
      </w:r>
      <w:proofErr w:type="spellStart"/>
      <w:r w:rsidR="00F40BE6">
        <w:rPr>
          <w:szCs w:val="24"/>
        </w:rPr>
        <w:t>Jalševcu</w:t>
      </w:r>
      <w:proofErr w:type="spellEnd"/>
      <w:r w:rsidRPr="00BB14FE" w:rsidR="00E1521B">
        <w:rPr>
          <w:szCs w:val="24"/>
        </w:rPr>
        <w:t>,</w:t>
      </w:r>
      <w:r w:rsidR="002174F6">
        <w:rPr>
          <w:szCs w:val="24"/>
        </w:rPr>
        <w:t xml:space="preserve"> kao sucu pojedincu,</w:t>
      </w:r>
      <w:r w:rsidRPr="00BB14FE" w:rsidR="00E1521B">
        <w:rPr>
          <w:szCs w:val="24"/>
        </w:rPr>
        <w:t xml:space="preserve"> uz sudjelovanje zapisničarke </w:t>
      </w:r>
      <w:r w:rsidR="00F40BE6">
        <w:rPr>
          <w:szCs w:val="24"/>
        </w:rPr>
        <w:t>Štefanije Novoselec</w:t>
      </w:r>
      <w:r w:rsidRPr="00BB14FE" w:rsidR="009813F2">
        <w:rPr>
          <w:szCs w:val="24"/>
        </w:rPr>
        <w:t xml:space="preserve">, </w:t>
      </w:r>
      <w:r w:rsidRPr="00BB14FE" w:rsidR="00241332">
        <w:rPr>
          <w:bCs/>
          <w:iCs/>
          <w:szCs w:val="24"/>
        </w:rPr>
        <w:t xml:space="preserve">u prekršajnom </w:t>
      </w:r>
      <w:r w:rsidR="005C6559">
        <w:rPr>
          <w:bCs/>
          <w:iCs/>
          <w:szCs w:val="24"/>
        </w:rPr>
        <w:t>predmetu</w:t>
      </w:r>
      <w:r w:rsidRPr="00BB14FE" w:rsidR="00241332">
        <w:rPr>
          <w:bCs/>
          <w:iCs/>
          <w:szCs w:val="24"/>
        </w:rPr>
        <w:t xml:space="preserve"> protiv okr</w:t>
      </w:r>
      <w:r w:rsidRPr="00BB14FE" w:rsidR="0032548F">
        <w:rPr>
          <w:bCs/>
          <w:iCs/>
          <w:szCs w:val="24"/>
        </w:rPr>
        <w:t>ivljen</w:t>
      </w:r>
      <w:r w:rsidR="00286D44">
        <w:rPr>
          <w:bCs/>
          <w:iCs/>
          <w:szCs w:val="24"/>
        </w:rPr>
        <w:t xml:space="preserve">og </w:t>
      </w:r>
      <w:r w:rsidR="00EE00AF">
        <w:rPr>
          <w:bCs/>
          <w:iCs/>
          <w:szCs w:val="24"/>
        </w:rPr>
        <w:t>Valenta Ignaca</w:t>
      </w:r>
      <w:r w:rsidR="00286D44">
        <w:rPr>
          <w:bCs/>
          <w:iCs/>
          <w:szCs w:val="24"/>
        </w:rPr>
        <w:t>, s</w:t>
      </w:r>
      <w:r w:rsidR="00D11632">
        <w:rPr>
          <w:bCs/>
          <w:iCs/>
          <w:szCs w:val="24"/>
        </w:rPr>
        <w:t>a</w:t>
      </w:r>
      <w:r w:rsidR="00286D44">
        <w:rPr>
          <w:bCs/>
          <w:iCs/>
          <w:szCs w:val="24"/>
        </w:rPr>
        <w:t xml:space="preserve"> prebivalištem u </w:t>
      </w:r>
      <w:proofErr w:type="spellStart"/>
      <w:r w:rsidR="00830B2A">
        <w:rPr>
          <w:bCs/>
          <w:iCs/>
          <w:szCs w:val="24"/>
        </w:rPr>
        <w:t>Kuršancu</w:t>
      </w:r>
      <w:proofErr w:type="spellEnd"/>
      <w:r w:rsidR="00830B2A">
        <w:rPr>
          <w:bCs/>
          <w:iCs/>
          <w:szCs w:val="24"/>
        </w:rPr>
        <w:t>, V</w:t>
      </w:r>
      <w:r w:rsidR="00EE00AF">
        <w:rPr>
          <w:bCs/>
          <w:iCs/>
          <w:szCs w:val="24"/>
        </w:rPr>
        <w:t>rtna 2</w:t>
      </w:r>
      <w:r w:rsidR="00286D44">
        <w:rPr>
          <w:bCs/>
          <w:iCs/>
          <w:szCs w:val="24"/>
        </w:rPr>
        <w:t>,</w:t>
      </w:r>
      <w:r w:rsidR="00EE1CF9">
        <w:rPr>
          <w:bCs/>
          <w:iCs/>
          <w:szCs w:val="24"/>
        </w:rPr>
        <w:t xml:space="preserve"> zbog </w:t>
      </w:r>
      <w:r w:rsidR="008B5435">
        <w:rPr>
          <w:bCs/>
          <w:iCs/>
          <w:szCs w:val="24"/>
        </w:rPr>
        <w:t xml:space="preserve">prekršaja iz članka </w:t>
      </w:r>
      <w:r w:rsidR="00EE00AF">
        <w:rPr>
          <w:rFonts w:eastAsia="Arial" w:cs="Arial"/>
        </w:rPr>
        <w:t xml:space="preserve">10. stavak 1. točka </w:t>
      </w:r>
      <w:r w:rsidR="00C81DBB">
        <w:rPr>
          <w:rFonts w:eastAsia="Arial" w:cs="Arial"/>
        </w:rPr>
        <w:t>1</w:t>
      </w:r>
      <w:r w:rsidR="00EE00AF">
        <w:rPr>
          <w:rFonts w:eastAsia="Arial" w:cs="Arial"/>
        </w:rPr>
        <w:t xml:space="preserve">., kažnjivog po članku 22. stavak </w:t>
      </w:r>
      <w:r w:rsidR="00C81DBB">
        <w:rPr>
          <w:rFonts w:eastAsia="Arial" w:cs="Arial"/>
        </w:rPr>
        <w:t>2</w:t>
      </w:r>
      <w:r w:rsidR="00EE00AF">
        <w:rPr>
          <w:rFonts w:eastAsia="Arial" w:cs="Arial"/>
        </w:rPr>
        <w:t>. Zakona o zaštiti od nasilja u obitelji ( Narodne novine broj 70/17, 126/19, 84/21, 114/22. i 36/24., dalje u tekstu ZZNO ), pokrenutog povodom Optužnog prijedloga Policijske uprave varaždinske, Policijske postaje Varaždin, broj KLASA: 211-07/26-5/</w:t>
      </w:r>
      <w:r w:rsidR="00C81DBB">
        <w:rPr>
          <w:rFonts w:eastAsia="Arial" w:cs="Arial"/>
        </w:rPr>
        <w:t>16173</w:t>
      </w:r>
      <w:r w:rsidR="00EE00AF">
        <w:rPr>
          <w:rFonts w:eastAsia="Arial" w:cs="Arial"/>
        </w:rPr>
        <w:t xml:space="preserve">., URBROJ: 511-14-05-26-1. od </w:t>
      </w:r>
      <w:r w:rsidR="00C81DBB">
        <w:rPr>
          <w:rFonts w:eastAsia="Arial" w:cs="Arial"/>
        </w:rPr>
        <w:t>28</w:t>
      </w:r>
      <w:r w:rsidR="00EE00AF">
        <w:rPr>
          <w:rFonts w:eastAsia="Arial" w:cs="Arial"/>
        </w:rPr>
        <w:t xml:space="preserve">. </w:t>
      </w:r>
      <w:r w:rsidR="00C81DBB">
        <w:rPr>
          <w:rFonts w:eastAsia="Arial" w:cs="Arial"/>
        </w:rPr>
        <w:t xml:space="preserve">lipnja </w:t>
      </w:r>
      <w:r w:rsidR="00EE00AF">
        <w:rPr>
          <w:rFonts w:eastAsia="Arial" w:cs="Arial"/>
        </w:rPr>
        <w:t xml:space="preserve">2026., na temelju članka 222. stavak 3. i članka 183. stavak 1. Prekršajnog zakona ("Narodne novine" broj 107/07, 39/13, 157/13, 110/15, 70/17, 118/17, 114/22, 133/23., dalje u tekstu PZ), dana </w:t>
      </w:r>
      <w:r w:rsidR="00C81DBB">
        <w:rPr>
          <w:rFonts w:eastAsia="Arial" w:cs="Arial"/>
        </w:rPr>
        <w:t>13</w:t>
      </w:r>
      <w:r w:rsidR="00EE00AF">
        <w:rPr>
          <w:rFonts w:eastAsia="Arial" w:cs="Arial"/>
        </w:rPr>
        <w:t>. kolovoza 2026., donio je i</w:t>
      </w:r>
    </w:p>
    <w:p w:rsidRPr="00BB14FE" w:rsidR="00241332" w:rsidP="002F7C75" w:rsidRDefault="00241332" w14:paraId="64656802" w14:textId="77777777">
      <w:pPr>
        <w:jc w:val="center"/>
        <w:rPr>
          <w:bCs/>
          <w:iCs/>
          <w:noProof/>
          <w:szCs w:val="24"/>
        </w:rPr>
      </w:pPr>
      <w:r w:rsidRPr="00BB14FE">
        <w:rPr>
          <w:szCs w:val="24"/>
        </w:rPr>
        <w:t>p r e s u d i o    j e</w:t>
      </w:r>
    </w:p>
    <w:p w:rsidR="002174F6" w:rsidP="002174F6" w:rsidRDefault="002174F6" w14:paraId="21540B7D" w14:textId="77777777">
      <w:pPr>
        <w:jc w:val="both"/>
      </w:pPr>
    </w:p>
    <w:p w:rsidR="00C81DBB" w:rsidP="00FE1BA5" w:rsidRDefault="002174F6" w14:paraId="3049906E" w14:textId="77777777">
      <w:pPr>
        <w:jc w:val="both"/>
        <w:rPr>
          <w:szCs w:val="24"/>
        </w:rPr>
      </w:pPr>
      <w:r>
        <w:t>I</w:t>
      </w:r>
      <w:r>
        <w:tab/>
      </w:r>
      <w:r w:rsidR="00EE1CF9">
        <w:rPr>
          <w:szCs w:val="24"/>
        </w:rPr>
        <w:t>Okrivljen</w:t>
      </w:r>
      <w:r w:rsidR="00286D44">
        <w:rPr>
          <w:szCs w:val="24"/>
        </w:rPr>
        <w:t xml:space="preserve">i </w:t>
      </w:r>
      <w:r w:rsidRPr="00D024EB" w:rsidR="00D024EB">
        <w:rPr>
          <w:szCs w:val="24"/>
        </w:rPr>
        <w:t>VALENT IGNAC, OIB: 92046256897, sin Stjepana Ignac i Anđelke Horvat,</w:t>
      </w:r>
      <w:r w:rsidR="00D024EB">
        <w:rPr>
          <w:szCs w:val="24"/>
        </w:rPr>
        <w:t xml:space="preserve"> </w:t>
      </w:r>
      <w:r w:rsidRPr="00D024EB" w:rsidR="00D024EB">
        <w:rPr>
          <w:szCs w:val="24"/>
        </w:rPr>
        <w:t xml:space="preserve">rođen 03.02.1987. u </w:t>
      </w:r>
      <w:proofErr w:type="spellStart"/>
      <w:r w:rsidRPr="00D024EB" w:rsidR="00D024EB">
        <w:rPr>
          <w:szCs w:val="24"/>
        </w:rPr>
        <w:t>Kuršancu</w:t>
      </w:r>
      <w:proofErr w:type="spellEnd"/>
      <w:r w:rsidRPr="00D024EB" w:rsidR="00D024EB">
        <w:rPr>
          <w:szCs w:val="24"/>
        </w:rPr>
        <w:t xml:space="preserve">, sa prebivalištem u </w:t>
      </w:r>
      <w:proofErr w:type="spellStart"/>
      <w:r w:rsidRPr="00D024EB" w:rsidR="00D024EB">
        <w:rPr>
          <w:szCs w:val="24"/>
        </w:rPr>
        <w:t>Kuršancu</w:t>
      </w:r>
      <w:proofErr w:type="spellEnd"/>
      <w:r w:rsidRPr="00D024EB" w:rsidR="00D024EB">
        <w:rPr>
          <w:szCs w:val="24"/>
        </w:rPr>
        <w:t xml:space="preserve">, Vrtna 2, državljanin RH, nije polazio školu, djelatnik, nezaposlen, prijavljen na Zavodu za zapošljavanje, sa mjesečnom naknadom od 100,00 eura od Hrvatskog zavoda za socijalni rad, ne posjeduje pokretnu niti nepokretnu imovinu, živi u izvanbračnoj zajednici, otac troje </w:t>
      </w:r>
      <w:proofErr w:type="spellStart"/>
      <w:r w:rsidRPr="00D024EB" w:rsidR="00D024EB">
        <w:rPr>
          <w:szCs w:val="24"/>
        </w:rPr>
        <w:t>mljt</w:t>
      </w:r>
      <w:proofErr w:type="spellEnd"/>
      <w:r w:rsidRPr="00D024EB" w:rsidR="00D024EB">
        <w:rPr>
          <w:szCs w:val="24"/>
        </w:rPr>
        <w:t>. djece, vojsku nije služio, neodlikovan</w:t>
      </w:r>
      <w:r w:rsidR="00D024EB">
        <w:rPr>
          <w:szCs w:val="24"/>
        </w:rPr>
        <w:t>,</w:t>
      </w:r>
      <w:r w:rsidRPr="00D024EB" w:rsidR="00D024EB">
        <w:rPr>
          <w:szCs w:val="24"/>
        </w:rPr>
        <w:t xml:space="preserve"> bez čina, </w:t>
      </w:r>
      <w:r w:rsidR="00D024EB">
        <w:rPr>
          <w:szCs w:val="24"/>
        </w:rPr>
        <w:t xml:space="preserve">protiv njega se </w:t>
      </w:r>
      <w:r w:rsidRPr="00D024EB" w:rsidR="00D024EB">
        <w:rPr>
          <w:szCs w:val="24"/>
        </w:rPr>
        <w:t xml:space="preserve">ne vodi drugi prekršajni postupak, prekršajno </w:t>
      </w:r>
      <w:r w:rsidR="00D024EB">
        <w:rPr>
          <w:szCs w:val="24"/>
        </w:rPr>
        <w:t>osuđivan</w:t>
      </w:r>
    </w:p>
    <w:p w:rsidR="00D11632" w:rsidP="00FE1BA5" w:rsidRDefault="00D11632" w14:paraId="11369385" w14:textId="77777777">
      <w:pPr>
        <w:jc w:val="both"/>
        <w:rPr>
          <w:szCs w:val="24"/>
        </w:rPr>
      </w:pPr>
    </w:p>
    <w:p w:rsidRPr="00BB14FE" w:rsidR="00241332" w:rsidP="00FE1BA5" w:rsidRDefault="00FE1BA5" w14:paraId="75C61AB2" w14:textId="77777777">
      <w:pPr>
        <w:jc w:val="both"/>
        <w:rPr>
          <w:szCs w:val="24"/>
        </w:rPr>
      </w:pPr>
      <w:r>
        <w:rPr>
          <w:szCs w:val="24"/>
        </w:rPr>
        <w:t xml:space="preserve">                                                         </w:t>
      </w:r>
      <w:r w:rsidRPr="00BB14FE" w:rsidR="00241332">
        <w:rPr>
          <w:szCs w:val="24"/>
        </w:rPr>
        <w:t>k r i v </w:t>
      </w:r>
      <w:r w:rsidR="00E574FF">
        <w:rPr>
          <w:szCs w:val="24"/>
        </w:rPr>
        <w:t xml:space="preserve"> </w:t>
      </w:r>
      <w:r w:rsidRPr="00BB14FE" w:rsidR="00241332">
        <w:rPr>
          <w:szCs w:val="24"/>
        </w:rPr>
        <w:t>  j e</w:t>
      </w:r>
    </w:p>
    <w:p w:rsidR="00907E8B" w:rsidP="00D94284" w:rsidRDefault="00907E8B" w14:paraId="4BFB2682" w14:textId="77777777">
      <w:pPr>
        <w:jc w:val="both"/>
        <w:rPr>
          <w:szCs w:val="24"/>
        </w:rPr>
      </w:pPr>
    </w:p>
    <w:p w:rsidR="00D024EB" w:rsidP="00D024EB" w:rsidRDefault="00D11632" w14:paraId="7D012F33" w14:textId="77777777">
      <w:pPr>
        <w:tabs>
          <w:tab w:val="left" w:pos="284"/>
        </w:tabs>
        <w:jc w:val="both"/>
        <w:rPr>
          <w:rFonts w:eastAsia="Arial" w:cs="Arial"/>
        </w:rPr>
      </w:pPr>
      <w:r>
        <w:rPr>
          <w:rFonts w:cs="Arial"/>
          <w:szCs w:val="24"/>
        </w:rPr>
        <w:tab/>
      </w:r>
      <w:r w:rsidR="00D024EB">
        <w:rPr>
          <w:rFonts w:eastAsia="Arial" w:cs="Arial"/>
        </w:rPr>
        <w:t xml:space="preserve">što je dana 27. lipnja 2026., u 18,45 sati, u </w:t>
      </w:r>
      <w:proofErr w:type="spellStart"/>
      <w:r w:rsidR="00D024EB">
        <w:rPr>
          <w:rFonts w:eastAsia="Arial" w:cs="Arial"/>
        </w:rPr>
        <w:t>Petrijanečkoj</w:t>
      </w:r>
      <w:proofErr w:type="spellEnd"/>
      <w:r w:rsidR="00D024EB">
        <w:rPr>
          <w:rFonts w:eastAsia="Arial" w:cs="Arial"/>
        </w:rPr>
        <w:t xml:space="preserve"> ulici 2, u Vinici, </w:t>
      </w:r>
      <w:r>
        <w:rPr>
          <w:rFonts w:eastAsia="Arial" w:cs="Arial"/>
        </w:rPr>
        <w:t>unatoč tome što je pravomoćnim presud</w:t>
      </w:r>
      <w:r w:rsidR="00E434EB">
        <w:rPr>
          <w:rFonts w:eastAsia="Arial" w:cs="Arial"/>
        </w:rPr>
        <w:t>om</w:t>
      </w:r>
      <w:r>
        <w:rPr>
          <w:rFonts w:eastAsia="Arial" w:cs="Arial"/>
        </w:rPr>
        <w:t xml:space="preserve"> Općinskog suda u Čakovcu broj 30 Pp-770/2023-12 od 04. srpnja 2023., koja je postala pravomoćna 26.07.2023. i </w:t>
      </w:r>
      <w:r w:rsidR="00E434EB">
        <w:rPr>
          <w:rFonts w:eastAsia="Arial" w:cs="Arial"/>
        </w:rPr>
        <w:t xml:space="preserve">presudom Općinskog suda u Čakovcu </w:t>
      </w:r>
      <w:r>
        <w:rPr>
          <w:rFonts w:eastAsia="Arial" w:cs="Arial"/>
        </w:rPr>
        <w:t xml:space="preserve">broj 31 Pp-1919/2023-7 od 08. veljače 2024., koja je postala pravomoćna 22. veljače 2024., osuđivan radi prekršaja iz Zakona o zaštiti od nasilja u obitelji, ponovio nasilje u obitelji i </w:t>
      </w:r>
      <w:r w:rsidR="00E434EB">
        <w:rPr>
          <w:rFonts w:eastAsia="Arial" w:cs="Arial"/>
        </w:rPr>
        <w:t xml:space="preserve">ponovno se </w:t>
      </w:r>
      <w:r>
        <w:rPr>
          <w:rFonts w:eastAsia="Arial" w:cs="Arial"/>
        </w:rPr>
        <w:t>nasilnički ponašao u obitelji, na način da je,</w:t>
      </w:r>
      <w:r w:rsidR="00D024EB">
        <w:rPr>
          <w:rFonts w:eastAsia="Arial" w:cs="Arial"/>
        </w:rPr>
        <w:t xml:space="preserve"> nakon što je njegova </w:t>
      </w:r>
      <w:r w:rsidR="00BD7C47">
        <w:rPr>
          <w:rFonts w:eastAsia="Arial" w:cs="Arial"/>
        </w:rPr>
        <w:t xml:space="preserve">bivša </w:t>
      </w:r>
      <w:r w:rsidR="00D024EB">
        <w:rPr>
          <w:rFonts w:eastAsia="Arial" w:cs="Arial"/>
        </w:rPr>
        <w:t xml:space="preserve">izvanbračna supruga Dijana </w:t>
      </w:r>
      <w:proofErr w:type="spellStart"/>
      <w:r w:rsidR="00D024EB">
        <w:rPr>
          <w:rFonts w:eastAsia="Arial" w:cs="Arial"/>
        </w:rPr>
        <w:t>Mihali</w:t>
      </w:r>
      <w:r>
        <w:rPr>
          <w:rFonts w:eastAsia="Arial" w:cs="Arial"/>
        </w:rPr>
        <w:t>c</w:t>
      </w:r>
      <w:proofErr w:type="spellEnd"/>
      <w:r w:rsidR="00D024EB">
        <w:rPr>
          <w:rFonts w:eastAsia="Arial" w:cs="Arial"/>
        </w:rPr>
        <w:t xml:space="preserve"> napustila zajedničko kućanstvo te otišla na adresu svog novog partnera u Vinicu, </w:t>
      </w:r>
      <w:proofErr w:type="spellStart"/>
      <w:r w:rsidR="00D024EB">
        <w:rPr>
          <w:rFonts w:eastAsia="Arial" w:cs="Arial"/>
        </w:rPr>
        <w:t>Petrijanečka</w:t>
      </w:r>
      <w:proofErr w:type="spellEnd"/>
      <w:r w:rsidR="00D024EB">
        <w:rPr>
          <w:rFonts w:eastAsia="Arial" w:cs="Arial"/>
        </w:rPr>
        <w:t xml:space="preserve"> 2, došao na navedenu adresu, ušao u unutrašnjost kuće i fizički napao na </w:t>
      </w:r>
      <w:r>
        <w:rPr>
          <w:rFonts w:eastAsia="Arial" w:cs="Arial"/>
        </w:rPr>
        <w:t>svoju</w:t>
      </w:r>
      <w:r w:rsidR="00BD7C47">
        <w:rPr>
          <w:rFonts w:eastAsia="Arial" w:cs="Arial"/>
        </w:rPr>
        <w:t xml:space="preserve"> bivšu</w:t>
      </w:r>
      <w:r>
        <w:rPr>
          <w:rFonts w:eastAsia="Arial" w:cs="Arial"/>
        </w:rPr>
        <w:t xml:space="preserve"> izvanbračnu suprugu Dijanu </w:t>
      </w:r>
      <w:proofErr w:type="spellStart"/>
      <w:r>
        <w:rPr>
          <w:rFonts w:eastAsia="Arial" w:cs="Arial"/>
        </w:rPr>
        <w:t>Mihalic</w:t>
      </w:r>
      <w:proofErr w:type="spellEnd"/>
      <w:r>
        <w:rPr>
          <w:rFonts w:eastAsia="Arial" w:cs="Arial"/>
        </w:rPr>
        <w:t>,</w:t>
      </w:r>
      <w:r w:rsidR="00D024EB">
        <w:rPr>
          <w:rFonts w:eastAsia="Arial" w:cs="Arial"/>
        </w:rPr>
        <w:t xml:space="preserve"> na način da ju je uhvatio rukama za vrat</w:t>
      </w:r>
      <w:r>
        <w:rPr>
          <w:rFonts w:eastAsia="Arial" w:cs="Arial"/>
        </w:rPr>
        <w:t xml:space="preserve"> i savinuo joj desnu ruku, </w:t>
      </w:r>
      <w:r w:rsidR="00D024EB">
        <w:rPr>
          <w:rFonts w:eastAsia="Arial" w:cs="Arial"/>
        </w:rPr>
        <w:t>a koje ponašanje i radnje okrivljenika su kod oštećene izazvale osjećaj uznemirenosti i povredu dostojanstva</w:t>
      </w:r>
    </w:p>
    <w:p w:rsidR="00D024EB" w:rsidP="00D024EB" w:rsidRDefault="00D024EB" w14:paraId="317CBFE6" w14:textId="77777777">
      <w:pPr>
        <w:tabs>
          <w:tab w:val="left" w:pos="284"/>
        </w:tabs>
        <w:jc w:val="both"/>
        <w:rPr>
          <w:rFonts w:eastAsia="Arial" w:cs="Arial"/>
        </w:rPr>
      </w:pPr>
    </w:p>
    <w:p w:rsidRPr="00D11632" w:rsidR="00D024EB" w:rsidP="00D11632" w:rsidRDefault="00D024EB" w14:paraId="19DAA483" w14:textId="77777777">
      <w:pPr>
        <w:tabs>
          <w:tab w:val="left" w:pos="284"/>
        </w:tabs>
        <w:jc w:val="both"/>
        <w:rPr>
          <w:rFonts w:eastAsia="Arial" w:cs="Arial"/>
        </w:rPr>
      </w:pPr>
      <w:r>
        <w:rPr>
          <w:rFonts w:eastAsia="Arial" w:cs="Arial"/>
        </w:rPr>
        <w:lastRenderedPageBreak/>
        <w:t xml:space="preserve">          čime je  postupio protivno odredbi članka 10. stavak 1. točka 1. ZZNO i počinio prekršaj iz članka 22. stavak 2. ZZNO, temeljem kojega mu se</w:t>
      </w:r>
      <w:r w:rsidR="00D11632">
        <w:rPr>
          <w:rFonts w:eastAsia="Arial" w:cs="Arial"/>
        </w:rPr>
        <w:t>, primjenom članka 37. PZ</w:t>
      </w:r>
    </w:p>
    <w:p w:rsidRPr="009F2E90" w:rsidR="009F2E90" w:rsidP="009F2E90" w:rsidRDefault="009F2E90" w14:paraId="73E5F3C7" w14:textId="77777777">
      <w:pPr>
        <w:overflowPunct/>
        <w:autoSpaceDE/>
        <w:autoSpaceDN/>
        <w:adjustRightInd/>
        <w:jc w:val="center"/>
        <w:textAlignment w:val="auto"/>
        <w:rPr>
          <w:rFonts w:cs="Arial"/>
          <w:szCs w:val="24"/>
        </w:rPr>
      </w:pPr>
      <w:r w:rsidRPr="009F2E90">
        <w:rPr>
          <w:rFonts w:cs="Arial"/>
          <w:szCs w:val="24"/>
        </w:rPr>
        <w:t>i z r i č e</w:t>
      </w:r>
    </w:p>
    <w:p w:rsidRPr="009F2E90" w:rsidR="009F2E90" w:rsidP="009F2E90" w:rsidRDefault="009F2E90" w14:paraId="57C6105A" w14:textId="77777777">
      <w:pPr>
        <w:overflowPunct/>
        <w:autoSpaceDE/>
        <w:autoSpaceDN/>
        <w:adjustRightInd/>
        <w:jc w:val="center"/>
        <w:textAlignment w:val="auto"/>
        <w:rPr>
          <w:rFonts w:cs="Arial"/>
          <w:szCs w:val="24"/>
        </w:rPr>
      </w:pPr>
    </w:p>
    <w:p w:rsidR="009F2E90" w:rsidP="008E3663" w:rsidRDefault="00907E8B" w14:paraId="646E3EA9" w14:textId="77777777">
      <w:pPr>
        <w:overflowPunct/>
        <w:autoSpaceDE/>
        <w:autoSpaceDN/>
        <w:adjustRightInd/>
        <w:textAlignment w:val="auto"/>
        <w:rPr>
          <w:rFonts w:cs="Arial"/>
          <w:szCs w:val="24"/>
        </w:rPr>
      </w:pPr>
      <w:r>
        <w:rPr>
          <w:rFonts w:cs="Arial"/>
          <w:szCs w:val="24"/>
        </w:rPr>
        <w:t xml:space="preserve">              </w:t>
      </w:r>
      <w:r w:rsidR="00F658B1">
        <w:rPr>
          <w:rFonts w:cs="Arial"/>
          <w:szCs w:val="24"/>
        </w:rPr>
        <w:t xml:space="preserve">             </w:t>
      </w:r>
      <w:r w:rsidR="009F2E90">
        <w:rPr>
          <w:rFonts w:cs="Arial"/>
          <w:szCs w:val="24"/>
        </w:rPr>
        <w:t xml:space="preserve"> </w:t>
      </w:r>
      <w:r w:rsidRPr="009F2E90" w:rsidR="009F2E90">
        <w:rPr>
          <w:rFonts w:cs="Arial"/>
          <w:szCs w:val="24"/>
        </w:rPr>
        <w:t xml:space="preserve">kazna zatvora u trajanju od </w:t>
      </w:r>
      <w:r w:rsidR="006C1858">
        <w:rPr>
          <w:rFonts w:cs="Arial"/>
          <w:szCs w:val="24"/>
        </w:rPr>
        <w:t>1</w:t>
      </w:r>
      <w:r w:rsidR="00FE518C">
        <w:rPr>
          <w:rFonts w:cs="Arial"/>
          <w:szCs w:val="24"/>
        </w:rPr>
        <w:t>3</w:t>
      </w:r>
      <w:r w:rsidRPr="009F2E90" w:rsidR="009F2E90">
        <w:rPr>
          <w:rFonts w:cs="Arial"/>
          <w:szCs w:val="24"/>
        </w:rPr>
        <w:t xml:space="preserve"> ( </w:t>
      </w:r>
      <w:r w:rsidR="00FE518C">
        <w:rPr>
          <w:rFonts w:cs="Arial"/>
          <w:szCs w:val="24"/>
        </w:rPr>
        <w:t>trinaest</w:t>
      </w:r>
      <w:r w:rsidRPr="009F2E90" w:rsidR="009F2E90">
        <w:rPr>
          <w:rFonts w:cs="Arial"/>
          <w:szCs w:val="24"/>
        </w:rPr>
        <w:t xml:space="preserve"> ) dana</w:t>
      </w:r>
    </w:p>
    <w:p w:rsidRPr="009F2E90" w:rsidR="005D61A1" w:rsidP="008E3663" w:rsidRDefault="005D61A1" w14:paraId="7466BDCC" w14:textId="77777777">
      <w:pPr>
        <w:overflowPunct/>
        <w:autoSpaceDE/>
        <w:autoSpaceDN/>
        <w:adjustRightInd/>
        <w:textAlignment w:val="auto"/>
        <w:rPr>
          <w:rFonts w:cs="Arial"/>
          <w:szCs w:val="24"/>
        </w:rPr>
      </w:pPr>
    </w:p>
    <w:p w:rsidR="006C1858" w:rsidP="006C1858" w:rsidRDefault="006C1858" w14:paraId="248C243C" w14:textId="77777777">
      <w:pPr>
        <w:overflowPunct/>
        <w:autoSpaceDE/>
        <w:autoSpaceDN/>
        <w:adjustRightInd/>
        <w:jc w:val="both"/>
        <w:textAlignment w:val="auto"/>
        <w:rPr>
          <w:rFonts w:cs="Arial"/>
          <w:szCs w:val="24"/>
        </w:rPr>
      </w:pPr>
      <w:r w:rsidRPr="006C1858">
        <w:rPr>
          <w:rFonts w:cs="Arial"/>
          <w:szCs w:val="24"/>
        </w:rPr>
        <w:t>II</w:t>
      </w:r>
      <w:r w:rsidRPr="006C1858">
        <w:rPr>
          <w:rFonts w:cs="Arial"/>
          <w:szCs w:val="24"/>
        </w:rPr>
        <w:tab/>
      </w:r>
      <w:bookmarkStart w:name="_Hlk195092601" w:id="0"/>
      <w:r w:rsidRPr="006C1858">
        <w:rPr>
          <w:rFonts w:cs="Arial"/>
          <w:szCs w:val="24"/>
        </w:rPr>
        <w:t>Temeljem članka 40. PZ u vrijeme izvršenja izrečene kazne zatvora okrivljeniku se uračunava vrijeme u kojem je bio zadržan temeljem Rješenja o zadržavanju ovog suda poslovni broj Pp-</w:t>
      </w:r>
      <w:r w:rsidR="00D024EB">
        <w:rPr>
          <w:rFonts w:cs="Arial"/>
          <w:szCs w:val="24"/>
        </w:rPr>
        <w:t>1568</w:t>
      </w:r>
      <w:r w:rsidRPr="006C1858">
        <w:rPr>
          <w:rFonts w:cs="Arial"/>
          <w:szCs w:val="24"/>
        </w:rPr>
        <w:t>/202</w:t>
      </w:r>
      <w:r w:rsidR="00FE1BA5">
        <w:rPr>
          <w:rFonts w:cs="Arial"/>
          <w:szCs w:val="24"/>
        </w:rPr>
        <w:t>6</w:t>
      </w:r>
      <w:r w:rsidRPr="006C1858">
        <w:rPr>
          <w:rFonts w:cs="Arial"/>
          <w:szCs w:val="24"/>
        </w:rPr>
        <w:t>-4</w:t>
      </w:r>
      <w:r w:rsidR="005D61A1">
        <w:rPr>
          <w:rFonts w:cs="Arial"/>
          <w:szCs w:val="24"/>
        </w:rPr>
        <w:t>.</w:t>
      </w:r>
      <w:r w:rsidRPr="006C1858">
        <w:rPr>
          <w:rFonts w:cs="Arial"/>
          <w:szCs w:val="24"/>
        </w:rPr>
        <w:t xml:space="preserve"> od </w:t>
      </w:r>
      <w:r w:rsidR="00D024EB">
        <w:rPr>
          <w:rFonts w:cs="Arial"/>
          <w:szCs w:val="24"/>
        </w:rPr>
        <w:t>29</w:t>
      </w:r>
      <w:r>
        <w:rPr>
          <w:rFonts w:cs="Arial"/>
          <w:szCs w:val="24"/>
        </w:rPr>
        <w:t xml:space="preserve">. </w:t>
      </w:r>
      <w:r w:rsidR="00D024EB">
        <w:rPr>
          <w:rFonts w:cs="Arial"/>
          <w:szCs w:val="24"/>
        </w:rPr>
        <w:t>lipnja</w:t>
      </w:r>
      <w:r w:rsidRPr="006C1858">
        <w:rPr>
          <w:rFonts w:cs="Arial"/>
          <w:szCs w:val="24"/>
        </w:rPr>
        <w:t xml:space="preserve"> 202</w:t>
      </w:r>
      <w:r w:rsidR="00FE1BA5">
        <w:rPr>
          <w:rFonts w:cs="Arial"/>
          <w:szCs w:val="24"/>
        </w:rPr>
        <w:t>6</w:t>
      </w:r>
      <w:r w:rsidR="00E74442">
        <w:rPr>
          <w:rFonts w:cs="Arial"/>
          <w:szCs w:val="24"/>
        </w:rPr>
        <w:t>.</w:t>
      </w:r>
      <w:r w:rsidR="00FE518C">
        <w:rPr>
          <w:rFonts w:cs="Arial"/>
          <w:szCs w:val="24"/>
        </w:rPr>
        <w:t xml:space="preserve">, </w:t>
      </w:r>
      <w:r w:rsidRPr="006C1858">
        <w:rPr>
          <w:rFonts w:cs="Arial"/>
          <w:szCs w:val="24"/>
        </w:rPr>
        <w:t xml:space="preserve">odnosno svo vrijeme u kojem je isti bio zadržan ima se uračunati u izrečenu kaznu zatvora i to počev od trenutka lišenja slobode – uhićenja dana </w:t>
      </w:r>
      <w:r w:rsidR="00D024EB">
        <w:rPr>
          <w:rFonts w:cs="Arial"/>
          <w:szCs w:val="24"/>
        </w:rPr>
        <w:t>28</w:t>
      </w:r>
      <w:r>
        <w:rPr>
          <w:rFonts w:cs="Arial"/>
          <w:szCs w:val="24"/>
        </w:rPr>
        <w:t xml:space="preserve">. </w:t>
      </w:r>
      <w:r w:rsidR="00D024EB">
        <w:rPr>
          <w:rFonts w:cs="Arial"/>
          <w:szCs w:val="24"/>
        </w:rPr>
        <w:t>lipnja</w:t>
      </w:r>
      <w:r w:rsidRPr="006C1858">
        <w:rPr>
          <w:rFonts w:cs="Arial"/>
          <w:szCs w:val="24"/>
        </w:rPr>
        <w:t xml:space="preserve"> 202</w:t>
      </w:r>
      <w:r w:rsidR="00FE1BA5">
        <w:rPr>
          <w:rFonts w:cs="Arial"/>
          <w:szCs w:val="24"/>
        </w:rPr>
        <w:t>6</w:t>
      </w:r>
      <w:r w:rsidRPr="006C1858">
        <w:rPr>
          <w:rFonts w:cs="Arial"/>
          <w:szCs w:val="24"/>
        </w:rPr>
        <w:t xml:space="preserve">., u </w:t>
      </w:r>
      <w:r w:rsidR="00D024EB">
        <w:rPr>
          <w:rFonts w:cs="Arial"/>
          <w:szCs w:val="24"/>
        </w:rPr>
        <w:t>14</w:t>
      </w:r>
      <w:r>
        <w:rPr>
          <w:rFonts w:cs="Arial"/>
          <w:szCs w:val="24"/>
        </w:rPr>
        <w:t>,</w:t>
      </w:r>
      <w:r w:rsidR="00D024EB">
        <w:rPr>
          <w:rFonts w:cs="Arial"/>
          <w:szCs w:val="24"/>
        </w:rPr>
        <w:t>45</w:t>
      </w:r>
      <w:r w:rsidRPr="006C1858">
        <w:rPr>
          <w:rFonts w:cs="Arial"/>
          <w:szCs w:val="24"/>
        </w:rPr>
        <w:t xml:space="preserve"> sat</w:t>
      </w:r>
      <w:r w:rsidR="00D024EB">
        <w:rPr>
          <w:rFonts w:cs="Arial"/>
          <w:szCs w:val="24"/>
        </w:rPr>
        <w:t>i</w:t>
      </w:r>
      <w:r w:rsidR="00E74442">
        <w:rPr>
          <w:rFonts w:cs="Arial"/>
          <w:szCs w:val="24"/>
        </w:rPr>
        <w:t xml:space="preserve"> do 10. srpnja 2026.</w:t>
      </w:r>
      <w:r w:rsidRPr="006C1858">
        <w:rPr>
          <w:rFonts w:cs="Arial"/>
          <w:szCs w:val="24"/>
        </w:rPr>
        <w:t>,</w:t>
      </w:r>
      <w:r w:rsidR="00E74442">
        <w:rPr>
          <w:rFonts w:cs="Arial"/>
          <w:szCs w:val="24"/>
        </w:rPr>
        <w:t xml:space="preserve"> kada mu je zadržavanje ukinuto Rješenjem ovoga suda broj Pp-1568/2026-11 od 10. srpnja 2026., te kako je </w:t>
      </w:r>
      <w:r w:rsidRPr="006C1858">
        <w:rPr>
          <w:rFonts w:cs="Arial"/>
          <w:szCs w:val="24"/>
        </w:rPr>
        <w:t>isti bio zadržan 1</w:t>
      </w:r>
      <w:r w:rsidR="00FE518C">
        <w:rPr>
          <w:rFonts w:cs="Arial"/>
          <w:szCs w:val="24"/>
        </w:rPr>
        <w:t>3</w:t>
      </w:r>
      <w:r w:rsidRPr="006C1858">
        <w:rPr>
          <w:rFonts w:cs="Arial"/>
          <w:szCs w:val="24"/>
        </w:rPr>
        <w:t xml:space="preserve"> dana</w:t>
      </w:r>
      <w:r w:rsidR="005D61A1">
        <w:rPr>
          <w:rFonts w:cs="Arial"/>
          <w:szCs w:val="24"/>
        </w:rPr>
        <w:t>,</w:t>
      </w:r>
      <w:r w:rsidRPr="006C1858">
        <w:rPr>
          <w:rFonts w:cs="Arial"/>
          <w:szCs w:val="24"/>
        </w:rPr>
        <w:t xml:space="preserve"> to od gore izrečene kazne zatvora nema više ništa za izdržati.</w:t>
      </w:r>
    </w:p>
    <w:p w:rsidR="00E74442" w:rsidP="006C1858" w:rsidRDefault="00E74442" w14:paraId="2F56E5A5" w14:textId="77777777">
      <w:pPr>
        <w:overflowPunct/>
        <w:autoSpaceDE/>
        <w:autoSpaceDN/>
        <w:adjustRightInd/>
        <w:jc w:val="both"/>
        <w:textAlignment w:val="auto"/>
        <w:rPr>
          <w:rFonts w:cs="Arial"/>
          <w:szCs w:val="24"/>
        </w:rPr>
      </w:pPr>
    </w:p>
    <w:p w:rsidR="00E74442" w:rsidP="00E74442" w:rsidRDefault="00E74442" w14:paraId="33B4A83C" w14:textId="77777777">
      <w:pPr>
        <w:jc w:val="both"/>
        <w:rPr>
          <w:rFonts w:cs="Arial"/>
          <w:b/>
        </w:rPr>
      </w:pPr>
      <w:r>
        <w:rPr>
          <w:rFonts w:cs="Arial"/>
        </w:rPr>
        <w:t>III</w:t>
      </w:r>
      <w:r>
        <w:rPr>
          <w:rFonts w:cs="Arial"/>
        </w:rPr>
        <w:tab/>
        <w:t>Temeljem članka</w:t>
      </w:r>
      <w:r w:rsidR="00E434EB">
        <w:rPr>
          <w:rFonts w:cs="Arial"/>
        </w:rPr>
        <w:t xml:space="preserve"> 50. stavak 2. PZ i članka</w:t>
      </w:r>
      <w:r w:rsidRPr="003A4F87">
        <w:rPr>
          <w:rFonts w:cs="Arial"/>
        </w:rPr>
        <w:t xml:space="preserve"> </w:t>
      </w:r>
      <w:r w:rsidR="00E434EB">
        <w:rPr>
          <w:rFonts w:cs="Arial"/>
        </w:rPr>
        <w:t xml:space="preserve">12., članka 13. stavak 1. točka 1. i članka </w:t>
      </w:r>
      <w:r w:rsidRPr="003A4F87">
        <w:rPr>
          <w:rFonts w:cs="Arial"/>
        </w:rPr>
        <w:t>15. Z</w:t>
      </w:r>
      <w:r>
        <w:rPr>
          <w:rFonts w:cs="Arial"/>
        </w:rPr>
        <w:t>ZNO</w:t>
      </w:r>
      <w:r w:rsidR="00E434EB">
        <w:rPr>
          <w:rFonts w:cs="Arial"/>
        </w:rPr>
        <w:t>,</w:t>
      </w:r>
      <w:r>
        <w:rPr>
          <w:rFonts w:cs="Arial"/>
        </w:rPr>
        <w:t xml:space="preserve"> </w:t>
      </w:r>
      <w:r w:rsidRPr="003A4F87">
        <w:rPr>
          <w:rFonts w:cs="Arial"/>
        </w:rPr>
        <w:t>okrivljen</w:t>
      </w:r>
      <w:r>
        <w:rPr>
          <w:rFonts w:cs="Arial"/>
        </w:rPr>
        <w:t xml:space="preserve">iku </w:t>
      </w:r>
      <w:r w:rsidRPr="003A4F87">
        <w:rPr>
          <w:rFonts w:cs="Arial"/>
        </w:rPr>
        <w:t xml:space="preserve">se izriče zaštitna mjera obveznog psihosocijalnog tretmana u trajanju od 6 </w:t>
      </w:r>
      <w:r>
        <w:rPr>
          <w:rFonts w:cs="Arial"/>
        </w:rPr>
        <w:t xml:space="preserve">( šest ) </w:t>
      </w:r>
      <w:r w:rsidRPr="003A4F87">
        <w:rPr>
          <w:rFonts w:cs="Arial"/>
        </w:rPr>
        <w:t>mjeseci, a koja zaštitna mjera će se izvršiti po pravomoćnosti ove presude.</w:t>
      </w:r>
    </w:p>
    <w:p w:rsidR="00E74442" w:rsidP="006C1858" w:rsidRDefault="00E74442" w14:paraId="34A6CF9A" w14:textId="77777777">
      <w:pPr>
        <w:overflowPunct/>
        <w:autoSpaceDE/>
        <w:autoSpaceDN/>
        <w:adjustRightInd/>
        <w:jc w:val="both"/>
        <w:textAlignment w:val="auto"/>
        <w:rPr>
          <w:rFonts w:cs="Arial"/>
          <w:szCs w:val="24"/>
        </w:rPr>
      </w:pPr>
    </w:p>
    <w:p w:rsidR="00D75A60" w:rsidP="005A1BB3" w:rsidRDefault="00D75A60" w14:paraId="7E771D8F" w14:textId="77777777">
      <w:pPr>
        <w:jc w:val="both"/>
        <w:rPr>
          <w:rFonts w:cs="Arial"/>
        </w:rPr>
      </w:pPr>
      <w:r>
        <w:rPr>
          <w:rFonts w:cs="Arial"/>
        </w:rPr>
        <w:t>IV</w:t>
      </w:r>
      <w:r>
        <w:rPr>
          <w:rFonts w:cs="Arial"/>
        </w:rPr>
        <w:tab/>
      </w:r>
      <w:r w:rsidRPr="0050798E">
        <w:rPr>
          <w:rFonts w:cs="Arial"/>
        </w:rPr>
        <w:t>Temeljem čl</w:t>
      </w:r>
      <w:r w:rsidR="005A1BB3">
        <w:rPr>
          <w:rFonts w:cs="Arial"/>
        </w:rPr>
        <w:t>anka 50. stavak 2. PZ i članka</w:t>
      </w:r>
      <w:r w:rsidRPr="0050798E">
        <w:rPr>
          <w:rFonts w:cs="Arial"/>
        </w:rPr>
        <w:t xml:space="preserve"> 12.</w:t>
      </w:r>
      <w:r w:rsidR="005A1BB3">
        <w:rPr>
          <w:rFonts w:cs="Arial"/>
        </w:rPr>
        <w:t xml:space="preserve">, članka 13. stavak 1. točka 2. </w:t>
      </w:r>
      <w:r w:rsidRPr="0050798E">
        <w:rPr>
          <w:rFonts w:cs="Arial"/>
        </w:rPr>
        <w:t>i čl</w:t>
      </w:r>
      <w:r w:rsidR="005A1BB3">
        <w:rPr>
          <w:rFonts w:cs="Arial"/>
        </w:rPr>
        <w:t>anka</w:t>
      </w:r>
      <w:r w:rsidRPr="0050798E">
        <w:rPr>
          <w:rFonts w:cs="Arial"/>
        </w:rPr>
        <w:t xml:space="preserve"> 16.</w:t>
      </w:r>
      <w:r w:rsidR="005A1BB3">
        <w:rPr>
          <w:rFonts w:cs="Arial"/>
        </w:rPr>
        <w:t xml:space="preserve"> ZZNO, okrivljeniku se </w:t>
      </w:r>
      <w:r w:rsidRPr="0050798E">
        <w:rPr>
          <w:rFonts w:cs="Arial"/>
        </w:rPr>
        <w:t>izriče</w:t>
      </w:r>
      <w:r>
        <w:rPr>
          <w:rFonts w:cs="Arial"/>
        </w:rPr>
        <w:t xml:space="preserve"> zaštitna mjera zabrane približavanja, uznemiravanje ili uhođenja žrtve</w:t>
      </w:r>
      <w:r w:rsidR="00E434EB">
        <w:rPr>
          <w:rFonts w:cs="Arial"/>
        </w:rPr>
        <w:t xml:space="preserve"> </w:t>
      </w:r>
      <w:r w:rsidR="00BD7C47">
        <w:rPr>
          <w:rFonts w:cs="Arial"/>
        </w:rPr>
        <w:t>–</w:t>
      </w:r>
      <w:r w:rsidR="005A1BB3">
        <w:rPr>
          <w:rFonts w:cs="Arial"/>
        </w:rPr>
        <w:t xml:space="preserve"> </w:t>
      </w:r>
      <w:r w:rsidR="00BD7C47">
        <w:rPr>
          <w:rFonts w:cs="Arial"/>
        </w:rPr>
        <w:t xml:space="preserve">bivše </w:t>
      </w:r>
      <w:r w:rsidR="005A1BB3">
        <w:rPr>
          <w:rFonts w:cs="Arial"/>
        </w:rPr>
        <w:t xml:space="preserve">izvanbračne supruge Dijane </w:t>
      </w:r>
      <w:proofErr w:type="spellStart"/>
      <w:r w:rsidR="005A1BB3">
        <w:rPr>
          <w:rFonts w:cs="Arial"/>
        </w:rPr>
        <w:t>Mihalic</w:t>
      </w:r>
      <w:proofErr w:type="spellEnd"/>
      <w:r w:rsidR="005A1BB3">
        <w:rPr>
          <w:rFonts w:cs="Arial"/>
        </w:rPr>
        <w:t>, OIB 44115429329, rođen</w:t>
      </w:r>
      <w:r w:rsidR="00E434EB">
        <w:rPr>
          <w:rFonts w:cs="Arial"/>
        </w:rPr>
        <w:t>e</w:t>
      </w:r>
      <w:r w:rsidR="005A1BB3">
        <w:rPr>
          <w:rFonts w:cs="Arial"/>
        </w:rPr>
        <w:t xml:space="preserve"> 25.12.1995., sa boravištem u Vinici, </w:t>
      </w:r>
      <w:proofErr w:type="spellStart"/>
      <w:r w:rsidR="005A1BB3">
        <w:rPr>
          <w:rFonts w:cs="Arial"/>
        </w:rPr>
        <w:t>Petrijanečka</w:t>
      </w:r>
      <w:proofErr w:type="spellEnd"/>
      <w:r w:rsidR="005A1BB3">
        <w:rPr>
          <w:rFonts w:cs="Arial"/>
        </w:rPr>
        <w:t xml:space="preserve"> 2, na adresi boravišta u Vinici, </w:t>
      </w:r>
      <w:proofErr w:type="spellStart"/>
      <w:r w:rsidR="005A1BB3">
        <w:rPr>
          <w:rFonts w:cs="Arial"/>
        </w:rPr>
        <w:t>Petrijanečka</w:t>
      </w:r>
      <w:proofErr w:type="spellEnd"/>
      <w:r w:rsidR="005A1BB3">
        <w:rPr>
          <w:rFonts w:cs="Arial"/>
        </w:rPr>
        <w:t xml:space="preserve"> 2, kao i bilo gdje u javnosti na udaljenosti bližoj od 100 ( sto ) metara, u trajanju od 6 ( šest ) mjeseci,</w:t>
      </w:r>
      <w:r>
        <w:rPr>
          <w:rFonts w:cs="Arial"/>
        </w:rPr>
        <w:t xml:space="preserve"> </w:t>
      </w:r>
      <w:r w:rsidRPr="0050798E">
        <w:rPr>
          <w:rFonts w:cs="Arial"/>
        </w:rPr>
        <w:t>a koja zaštitna mjera će se izvršit</w:t>
      </w:r>
      <w:r>
        <w:rPr>
          <w:rFonts w:cs="Arial"/>
        </w:rPr>
        <w:t>i po pravomoćnosti ove presude</w:t>
      </w:r>
      <w:r w:rsidR="008F7048">
        <w:rPr>
          <w:rFonts w:cs="Arial"/>
        </w:rPr>
        <w:t xml:space="preserve"> i izvršenje koje se povjerava nadležnoj PU.</w:t>
      </w:r>
    </w:p>
    <w:bookmarkEnd w:id="0"/>
    <w:p w:rsidR="006A0B2B" w:rsidP="00D84CCA" w:rsidRDefault="006A0B2B" w14:paraId="3AB5F641" w14:textId="77777777">
      <w:pPr>
        <w:jc w:val="both"/>
        <w:rPr>
          <w:rFonts w:eastAsia="Arial" w:cs="Arial"/>
        </w:rPr>
      </w:pPr>
    </w:p>
    <w:p w:rsidRPr="00D71A0E" w:rsidR="00D71A0E" w:rsidP="00D71A0E" w:rsidRDefault="005A1BB3" w14:paraId="71B4E677" w14:textId="77777777">
      <w:pPr>
        <w:overflowPunct/>
        <w:autoSpaceDE/>
        <w:autoSpaceDN/>
        <w:adjustRightInd/>
        <w:jc w:val="both"/>
        <w:textAlignment w:val="auto"/>
        <w:rPr>
          <w:rFonts w:cs="Arial"/>
          <w:szCs w:val="24"/>
        </w:rPr>
      </w:pPr>
      <w:r>
        <w:rPr>
          <w:rFonts w:cs="Arial"/>
          <w:szCs w:val="24"/>
        </w:rPr>
        <w:t>V</w:t>
      </w:r>
      <w:r w:rsidR="00D71A0E">
        <w:rPr>
          <w:rFonts w:cs="Arial"/>
          <w:szCs w:val="24"/>
        </w:rPr>
        <w:tab/>
      </w:r>
      <w:r w:rsidRPr="009F2E90" w:rsidR="009F2E90">
        <w:rPr>
          <w:rFonts w:cs="Arial"/>
          <w:szCs w:val="24"/>
        </w:rPr>
        <w:t>Temeljem članka 139. stav</w:t>
      </w:r>
      <w:r w:rsidR="00907E8B">
        <w:rPr>
          <w:rFonts w:cs="Arial"/>
          <w:szCs w:val="24"/>
        </w:rPr>
        <w:t>ak</w:t>
      </w:r>
      <w:r w:rsidRPr="009F2E90" w:rsidR="009F2E90">
        <w:rPr>
          <w:rFonts w:cs="Arial"/>
          <w:szCs w:val="24"/>
        </w:rPr>
        <w:t xml:space="preserve"> 6. PZ okrivljen</w:t>
      </w:r>
      <w:r w:rsidR="00907E8B">
        <w:rPr>
          <w:rFonts w:cs="Arial"/>
          <w:szCs w:val="24"/>
        </w:rPr>
        <w:t>ik</w:t>
      </w:r>
      <w:r w:rsidRPr="009F2E90" w:rsidR="009F2E90">
        <w:rPr>
          <w:rFonts w:cs="Arial"/>
          <w:szCs w:val="24"/>
        </w:rPr>
        <w:t xml:space="preserve"> se oslobađa pla</w:t>
      </w:r>
      <w:r w:rsidR="00FE1BA5">
        <w:rPr>
          <w:rFonts w:cs="Arial"/>
          <w:szCs w:val="24"/>
        </w:rPr>
        <w:t>ć</w:t>
      </w:r>
      <w:r w:rsidRPr="009F2E90" w:rsidR="009F2E90">
        <w:rPr>
          <w:rFonts w:cs="Arial"/>
          <w:szCs w:val="24"/>
        </w:rPr>
        <w:t>anja troškova prekršajnog postupka iz članka 138. stavka 2. točke 1. do 4. PZ.</w:t>
      </w:r>
    </w:p>
    <w:p w:rsidRPr="00D0499F" w:rsidR="00DE2090" w:rsidRDefault="00DE2090" w14:paraId="43FA4EAE" w14:textId="77777777">
      <w:pPr>
        <w:ind w:firstLine="708"/>
        <w:jc w:val="both"/>
      </w:pPr>
    </w:p>
    <w:p w:rsidRPr="00D66323" w:rsidR="00241332" w:rsidP="00D66323" w:rsidRDefault="00241332" w14:paraId="74A92EF7" w14:textId="77777777">
      <w:pPr>
        <w:jc w:val="center"/>
      </w:pPr>
      <w:r w:rsidRPr="00BB14FE">
        <w:rPr>
          <w:szCs w:val="24"/>
        </w:rPr>
        <w:t>Obrazloženje</w:t>
      </w:r>
    </w:p>
    <w:p w:rsidRPr="00BB14FE" w:rsidR="00241332" w:rsidP="00241332" w:rsidRDefault="00241332" w14:paraId="197BBE0E" w14:textId="77777777">
      <w:pPr>
        <w:ind w:firstLine="720"/>
        <w:jc w:val="center"/>
        <w:rPr>
          <w:szCs w:val="24"/>
        </w:rPr>
      </w:pPr>
    </w:p>
    <w:p w:rsidRPr="00F658B1" w:rsidR="00EF2692" w:rsidP="00F658B1" w:rsidRDefault="00F658B1" w14:paraId="3B36F089" w14:textId="77777777">
      <w:pPr>
        <w:jc w:val="both"/>
        <w:rPr>
          <w:szCs w:val="24"/>
        </w:rPr>
      </w:pPr>
      <w:r>
        <w:rPr>
          <w:szCs w:val="24"/>
        </w:rPr>
        <w:t>1.</w:t>
      </w:r>
      <w:r w:rsidR="009A27CF">
        <w:rPr>
          <w:szCs w:val="24"/>
        </w:rPr>
        <w:tab/>
      </w:r>
      <w:r w:rsidRPr="00F658B1" w:rsidR="00EF2692">
        <w:rPr>
          <w:szCs w:val="24"/>
        </w:rPr>
        <w:t xml:space="preserve">PU varaždinska, PP Varaždin </w:t>
      </w:r>
      <w:r w:rsidRPr="00F658B1" w:rsidR="00907E8B">
        <w:rPr>
          <w:szCs w:val="24"/>
        </w:rPr>
        <w:t>podnijela je ovome sudu protiv okrivljenika Optužni prijedlog broj</w:t>
      </w:r>
      <w:r w:rsidRPr="00F658B1" w:rsidR="00907E8B">
        <w:rPr>
          <w:rFonts w:cs="Arial"/>
        </w:rPr>
        <w:t xml:space="preserve"> KLASA: 211-07/2</w:t>
      </w:r>
      <w:r w:rsidR="003F34AA">
        <w:rPr>
          <w:rFonts w:cs="Arial"/>
        </w:rPr>
        <w:t>6</w:t>
      </w:r>
      <w:r w:rsidRPr="00F658B1" w:rsidR="00907E8B">
        <w:rPr>
          <w:rFonts w:cs="Arial"/>
        </w:rPr>
        <w:t>-5/</w:t>
      </w:r>
      <w:r w:rsidR="00D4287B">
        <w:rPr>
          <w:rFonts w:cs="Arial"/>
        </w:rPr>
        <w:t>16173</w:t>
      </w:r>
      <w:r w:rsidRPr="00F658B1" w:rsidR="00907E8B">
        <w:rPr>
          <w:rFonts w:cs="Arial"/>
        </w:rPr>
        <w:t>., URBROJ: 511-14-05-2</w:t>
      </w:r>
      <w:r w:rsidR="003F34AA">
        <w:rPr>
          <w:rFonts w:cs="Arial"/>
        </w:rPr>
        <w:t>6</w:t>
      </w:r>
      <w:r w:rsidRPr="00F658B1" w:rsidR="00907E8B">
        <w:rPr>
          <w:rFonts w:cs="Arial"/>
        </w:rPr>
        <w:t>-1</w:t>
      </w:r>
      <w:r w:rsidR="00D84CCA">
        <w:rPr>
          <w:rFonts w:cs="Arial"/>
        </w:rPr>
        <w:t>.</w:t>
      </w:r>
      <w:r w:rsidRPr="00F658B1" w:rsidR="00907E8B">
        <w:rPr>
          <w:rFonts w:cs="Arial"/>
        </w:rPr>
        <w:t xml:space="preserve"> od </w:t>
      </w:r>
      <w:r w:rsidR="00D4287B">
        <w:rPr>
          <w:rFonts w:cs="Arial"/>
        </w:rPr>
        <w:t>28</w:t>
      </w:r>
      <w:r w:rsidRPr="00F658B1" w:rsidR="00907E8B">
        <w:rPr>
          <w:rFonts w:cs="Arial"/>
        </w:rPr>
        <w:t xml:space="preserve">. </w:t>
      </w:r>
      <w:r w:rsidR="00D4287B">
        <w:rPr>
          <w:rFonts w:cs="Arial"/>
        </w:rPr>
        <w:t>lipnja</w:t>
      </w:r>
      <w:r w:rsidRPr="00F658B1" w:rsidR="00907E8B">
        <w:rPr>
          <w:rFonts w:cs="Arial"/>
        </w:rPr>
        <w:t xml:space="preserve"> 202</w:t>
      </w:r>
      <w:r w:rsidR="003F34AA">
        <w:rPr>
          <w:rFonts w:cs="Arial"/>
        </w:rPr>
        <w:t>6</w:t>
      </w:r>
      <w:r w:rsidRPr="00F658B1" w:rsidR="00907E8B">
        <w:rPr>
          <w:rFonts w:cs="Arial"/>
        </w:rPr>
        <w:t>.,</w:t>
      </w:r>
      <w:r w:rsidRPr="00F658B1" w:rsidR="00907E8B">
        <w:rPr>
          <w:szCs w:val="24"/>
        </w:rPr>
        <w:t xml:space="preserve"> </w:t>
      </w:r>
      <w:r w:rsidRPr="00F658B1" w:rsidR="00EF2692">
        <w:rPr>
          <w:szCs w:val="24"/>
        </w:rPr>
        <w:t>zbog prekršaja činjenično i pravno opisan</w:t>
      </w:r>
      <w:r w:rsidRPr="00F658B1" w:rsidR="00907E8B">
        <w:rPr>
          <w:szCs w:val="24"/>
        </w:rPr>
        <w:t>og</w:t>
      </w:r>
      <w:r w:rsidRPr="00F658B1" w:rsidR="00EF2692">
        <w:rPr>
          <w:szCs w:val="24"/>
        </w:rPr>
        <w:t xml:space="preserve"> u izreci presude.</w:t>
      </w:r>
    </w:p>
    <w:p w:rsidR="00EF2692" w:rsidP="00EF2692" w:rsidRDefault="00EF2692" w14:paraId="45B67C41" w14:textId="77777777">
      <w:pPr>
        <w:overflowPunct/>
        <w:autoSpaceDE/>
        <w:autoSpaceDN/>
        <w:adjustRightInd/>
        <w:jc w:val="both"/>
        <w:textAlignment w:val="auto"/>
        <w:rPr>
          <w:szCs w:val="24"/>
        </w:rPr>
      </w:pPr>
    </w:p>
    <w:p w:rsidRPr="00E848F6" w:rsidR="005A1BB3" w:rsidP="005A1BB3" w:rsidRDefault="005A1BB3" w14:paraId="04C9A435" w14:textId="77777777">
      <w:pPr>
        <w:jc w:val="both"/>
        <w:rPr>
          <w:rFonts w:cs="Arial"/>
          <w:b/>
        </w:rPr>
      </w:pPr>
      <w:r w:rsidRPr="00E848F6">
        <w:rPr>
          <w:rFonts w:cs="Arial"/>
        </w:rPr>
        <w:t>2.</w:t>
      </w:r>
      <w:r w:rsidRPr="00E848F6">
        <w:rPr>
          <w:rFonts w:cs="Arial"/>
        </w:rPr>
        <w:tab/>
        <w:t>Okrivljen</w:t>
      </w:r>
      <w:r>
        <w:rPr>
          <w:rFonts w:cs="Arial"/>
        </w:rPr>
        <w:t xml:space="preserve">ik je bio uhićen </w:t>
      </w:r>
      <w:r w:rsidRPr="00E848F6">
        <w:rPr>
          <w:rFonts w:cs="Arial"/>
        </w:rPr>
        <w:t xml:space="preserve">od strane policijskih službenika </w:t>
      </w:r>
      <w:r>
        <w:rPr>
          <w:rFonts w:cs="Arial"/>
        </w:rPr>
        <w:t xml:space="preserve">28. lipnja 2026. i  </w:t>
      </w:r>
      <w:r w:rsidRPr="00E848F6">
        <w:rPr>
          <w:rFonts w:cs="Arial"/>
        </w:rPr>
        <w:t>doveden uređujućem sudu</w:t>
      </w:r>
      <w:r>
        <w:rPr>
          <w:rFonts w:cs="Arial"/>
        </w:rPr>
        <w:t xml:space="preserve"> 29. lipnja 2026.</w:t>
      </w:r>
      <w:r w:rsidRPr="00E848F6">
        <w:rPr>
          <w:rFonts w:cs="Arial"/>
        </w:rPr>
        <w:t>, te ispitan na ročištu u žurnom postupku.</w:t>
      </w:r>
    </w:p>
    <w:p w:rsidRPr="00E848F6" w:rsidR="005A1BB3" w:rsidP="005A1BB3" w:rsidRDefault="005A1BB3" w14:paraId="46AD2985" w14:textId="77777777">
      <w:pPr>
        <w:jc w:val="both"/>
        <w:rPr>
          <w:rFonts w:cs="Arial"/>
          <w:b/>
        </w:rPr>
      </w:pPr>
    </w:p>
    <w:p w:rsidR="005A1BB3" w:rsidP="005A1BB3" w:rsidRDefault="005A1BB3" w14:paraId="7C1EA9DB" w14:textId="77777777">
      <w:pPr>
        <w:jc w:val="both"/>
        <w:rPr>
          <w:b/>
        </w:rPr>
      </w:pPr>
      <w:r w:rsidRPr="00E848F6">
        <w:rPr>
          <w:rFonts w:cs="Arial"/>
        </w:rPr>
        <w:t>3.</w:t>
      </w:r>
      <w:r w:rsidRPr="00E848F6">
        <w:rPr>
          <w:rFonts w:cs="Arial"/>
        </w:rPr>
        <w:tab/>
      </w:r>
      <w:r>
        <w:rPr>
          <w:rFonts w:cs="Arial"/>
        </w:rPr>
        <w:t xml:space="preserve">Okrivljenik, ispitan u žurnom postupku, na ročištu, održanom pred uređujućim sudom dana 29. lipnja 2026., odrekao se </w:t>
      </w:r>
      <w:r w:rsidRPr="00E848F6">
        <w:rPr>
          <w:rFonts w:cs="Arial"/>
        </w:rPr>
        <w:t>prava na branitelja, a pozvan, sukladno odredbi članku 171.</w:t>
      </w:r>
      <w:r>
        <w:rPr>
          <w:rFonts w:cs="Arial"/>
        </w:rPr>
        <w:t xml:space="preserve"> a</w:t>
      </w:r>
      <w:r w:rsidRPr="00E848F6">
        <w:rPr>
          <w:rFonts w:cs="Arial"/>
        </w:rPr>
        <w:t xml:space="preserve"> PZ, da se očituje o krivnji za prekršaj za koji </w:t>
      </w:r>
      <w:r>
        <w:rPr>
          <w:rFonts w:cs="Arial"/>
        </w:rPr>
        <w:t>ga</w:t>
      </w:r>
      <w:r w:rsidRPr="00E848F6">
        <w:rPr>
          <w:rFonts w:cs="Arial"/>
        </w:rPr>
        <w:t xml:space="preserve"> se tereti očitova</w:t>
      </w:r>
      <w:r>
        <w:rPr>
          <w:rFonts w:cs="Arial"/>
        </w:rPr>
        <w:t>o se</w:t>
      </w:r>
      <w:r>
        <w:t xml:space="preserve"> da se ne smatra krivim i da će iznijeti svoju obranu.</w:t>
      </w:r>
    </w:p>
    <w:p w:rsidRPr="00E848F6" w:rsidR="005A1BB3" w:rsidP="005A1BB3" w:rsidRDefault="005A1BB3" w14:paraId="3F672EE5" w14:textId="77777777">
      <w:pPr>
        <w:jc w:val="both"/>
        <w:rPr>
          <w:rFonts w:cs="Arial"/>
          <w:b/>
        </w:rPr>
      </w:pPr>
    </w:p>
    <w:p w:rsidRPr="007158B0" w:rsidR="00233E9E" w:rsidP="00233E9E" w:rsidRDefault="005A1BB3" w14:paraId="747ED63D" w14:textId="77777777">
      <w:pPr>
        <w:overflowPunct/>
        <w:autoSpaceDE/>
        <w:autoSpaceDN/>
        <w:adjustRightInd/>
        <w:jc w:val="both"/>
        <w:textAlignment w:val="auto"/>
        <w:rPr>
          <w:szCs w:val="24"/>
        </w:rPr>
      </w:pPr>
      <w:r w:rsidRPr="00E848F6">
        <w:rPr>
          <w:rFonts w:cs="Arial"/>
        </w:rPr>
        <w:t>3.1.</w:t>
      </w:r>
      <w:r w:rsidRPr="00E848F6">
        <w:rPr>
          <w:rFonts w:cs="Arial"/>
        </w:rPr>
        <w:tab/>
      </w:r>
      <w:r>
        <w:rPr>
          <w:rFonts w:cs="Arial"/>
        </w:rPr>
        <w:t>U svojoj obrani okrivljenik je iskazao kako, a nakon što mu je pročitan Optužni</w:t>
      </w:r>
      <w:r w:rsidR="007158B0">
        <w:rPr>
          <w:rFonts w:cs="Arial"/>
        </w:rPr>
        <w:t xml:space="preserve"> prijedlog, može navesti da </w:t>
      </w:r>
      <w:r w:rsidRPr="00233E9E" w:rsidR="00233E9E">
        <w:t xml:space="preserve">Dijana </w:t>
      </w:r>
      <w:proofErr w:type="spellStart"/>
      <w:r w:rsidRPr="00233E9E" w:rsidR="00233E9E">
        <w:t>Mihalic</w:t>
      </w:r>
      <w:proofErr w:type="spellEnd"/>
      <w:r w:rsidRPr="00233E9E" w:rsidR="00233E9E">
        <w:t xml:space="preserve"> i </w:t>
      </w:r>
      <w:r w:rsidR="00233E9E">
        <w:t>on</w:t>
      </w:r>
      <w:r w:rsidRPr="00233E9E" w:rsidR="00233E9E">
        <w:t xml:space="preserve"> živ</w:t>
      </w:r>
      <w:r w:rsidR="00233E9E">
        <w:t>e</w:t>
      </w:r>
      <w:r w:rsidRPr="00233E9E" w:rsidR="00233E9E">
        <w:t xml:space="preserve"> u izvanbračnoj zajednici unatrag 13 godina, a u kojoj izvanbračnoj zajednici je rođeno troje djece, danas još uvijek malodobni</w:t>
      </w:r>
      <w:r w:rsidR="00E434EB">
        <w:t xml:space="preserve"> i</w:t>
      </w:r>
      <w:r w:rsidRPr="00233E9E" w:rsidR="00233E9E">
        <w:t xml:space="preserve"> u dobi od 9,</w:t>
      </w:r>
      <w:r w:rsidR="007158B0">
        <w:t xml:space="preserve"> </w:t>
      </w:r>
      <w:r w:rsidRPr="00233E9E" w:rsidR="00233E9E">
        <w:t xml:space="preserve">11 i 12 godina, a koja su </w:t>
      </w:r>
      <w:r w:rsidR="00233E9E">
        <w:t>im</w:t>
      </w:r>
      <w:r w:rsidRPr="00233E9E" w:rsidR="00233E9E">
        <w:t xml:space="preserve"> oduzet</w:t>
      </w:r>
      <w:r w:rsidR="00233E9E">
        <w:t>a</w:t>
      </w:r>
      <w:r w:rsidR="007158B0">
        <w:t>,</w:t>
      </w:r>
      <w:r w:rsidRPr="00233E9E" w:rsidR="00233E9E">
        <w:t xml:space="preserve"> odnosno </w:t>
      </w:r>
      <w:r w:rsidR="00233E9E">
        <w:t>njegova</w:t>
      </w:r>
      <w:r w:rsidRPr="00233E9E" w:rsidR="00233E9E">
        <w:t xml:space="preserve"> </w:t>
      </w:r>
      <w:r w:rsidRPr="00233E9E" w:rsidR="00233E9E">
        <w:lastRenderedPageBreak/>
        <w:t xml:space="preserve">izvanbračna supruga ih je sama predala Hrvatskom zavodu za socijalni rad, </w:t>
      </w:r>
      <w:r w:rsidR="007158B0">
        <w:t xml:space="preserve">a sa kojom djecom </w:t>
      </w:r>
      <w:r w:rsidRPr="00233E9E" w:rsidR="00233E9E">
        <w:t>inače održava</w:t>
      </w:r>
      <w:r w:rsidR="00233E9E">
        <w:t>ju</w:t>
      </w:r>
      <w:r w:rsidRPr="00233E9E" w:rsidR="00233E9E">
        <w:t xml:space="preserve"> kontakte. Nadalje</w:t>
      </w:r>
      <w:r w:rsidR="007158B0">
        <w:t xml:space="preserve">, naveo je da </w:t>
      </w:r>
      <w:r w:rsidR="00233E9E">
        <w:t>ga</w:t>
      </w:r>
      <w:r w:rsidRPr="00233E9E" w:rsidR="00233E9E">
        <w:t xml:space="preserve"> je </w:t>
      </w:r>
      <w:r w:rsidR="00233E9E">
        <w:t>njegova</w:t>
      </w:r>
      <w:r w:rsidRPr="00233E9E" w:rsidR="00233E9E">
        <w:t xml:space="preserve"> izvanbračna supruga napustila unatrag 5-6 dana i da je otišla živjeti kod novog partnera u </w:t>
      </w:r>
      <w:proofErr w:type="spellStart"/>
      <w:r w:rsidRPr="00233E9E" w:rsidR="00233E9E">
        <w:t>Petrijanečku</w:t>
      </w:r>
      <w:proofErr w:type="spellEnd"/>
      <w:r w:rsidRPr="00233E9E" w:rsidR="00233E9E">
        <w:t xml:space="preserve"> ulicu</w:t>
      </w:r>
      <w:r w:rsidR="007158B0">
        <w:t>,</w:t>
      </w:r>
      <w:r w:rsidRPr="00233E9E" w:rsidR="00233E9E">
        <w:t xml:space="preserve"> u Vinic</w:t>
      </w:r>
      <w:r w:rsidR="007158B0">
        <w:t>u</w:t>
      </w:r>
      <w:r w:rsidRPr="00233E9E" w:rsidR="00233E9E">
        <w:t>.</w:t>
      </w:r>
      <w:r w:rsidR="00233E9E">
        <w:t xml:space="preserve"> </w:t>
      </w:r>
      <w:r w:rsidR="007158B0">
        <w:t>Iskazao je</w:t>
      </w:r>
      <w:r w:rsidR="00233E9E">
        <w:t xml:space="preserve"> d</w:t>
      </w:r>
      <w:r w:rsidRPr="00233E9E" w:rsidR="00233E9E">
        <w:t xml:space="preserve">a </w:t>
      </w:r>
      <w:r w:rsidR="00233E9E">
        <w:t xml:space="preserve">ga je </w:t>
      </w:r>
      <w:r w:rsidRPr="00233E9E" w:rsidR="00233E9E">
        <w:t xml:space="preserve">ista već i ranije napustila na neko vrijeme, a potom da se vratila kući i točno je da </w:t>
      </w:r>
      <w:r w:rsidR="00233E9E">
        <w:t xml:space="preserve">joj je </w:t>
      </w:r>
      <w:r w:rsidRPr="00233E9E" w:rsidR="00233E9E">
        <w:t xml:space="preserve"> tada uzeo mobitel, zeleni Samsung, budući da </w:t>
      </w:r>
      <w:r w:rsidR="00233E9E">
        <w:t>on</w:t>
      </w:r>
      <w:r w:rsidRPr="00233E9E" w:rsidR="00233E9E">
        <w:t xml:space="preserve"> ima dva mobitela, oba su kupljena na </w:t>
      </w:r>
      <w:r w:rsidR="00233E9E">
        <w:t>njegovo</w:t>
      </w:r>
      <w:r w:rsidRPr="00233E9E" w:rsidR="00233E9E">
        <w:t xml:space="preserve"> ime ali </w:t>
      </w:r>
      <w:r w:rsidR="00233E9E">
        <w:t>je</w:t>
      </w:r>
      <w:r w:rsidRPr="00233E9E" w:rsidR="00233E9E">
        <w:t xml:space="preserve"> taj jedan dao svojoj izvanbračnoj supruzi.</w:t>
      </w:r>
      <w:r w:rsidR="00233E9E">
        <w:t xml:space="preserve"> </w:t>
      </w:r>
      <w:r w:rsidRPr="00233E9E" w:rsidR="00233E9E">
        <w:t xml:space="preserve">Isti joj </w:t>
      </w:r>
      <w:r w:rsidR="00233E9E">
        <w:t xml:space="preserve">je </w:t>
      </w:r>
      <w:r w:rsidRPr="00233E9E" w:rsidR="00233E9E">
        <w:t xml:space="preserve">uzeo prije nego što je drugi puta otišla od kuće i napustila </w:t>
      </w:r>
      <w:r w:rsidR="00233E9E">
        <w:t xml:space="preserve">ga </w:t>
      </w:r>
      <w:r w:rsidRPr="00233E9E" w:rsidR="00233E9E">
        <w:t xml:space="preserve">te otišla živjeti kod nekog drugog muškarca, a ne kod onog kod kojeg je bila prvi puta kada </w:t>
      </w:r>
      <w:r w:rsidR="00233E9E">
        <w:t>ga</w:t>
      </w:r>
      <w:r w:rsidRPr="00233E9E" w:rsidR="00233E9E">
        <w:t xml:space="preserve"> je napustila. </w:t>
      </w:r>
      <w:r w:rsidR="00233E9E">
        <w:t>Na</w:t>
      </w:r>
      <w:r w:rsidR="007158B0">
        <w:t xml:space="preserve">dalje, </w:t>
      </w:r>
      <w:r w:rsidR="00233E9E">
        <w:t xml:space="preserve">da on </w:t>
      </w:r>
      <w:r w:rsidRPr="00233E9E" w:rsidR="00233E9E">
        <w:t>uopće ni</w:t>
      </w:r>
      <w:r w:rsidR="00233E9E">
        <w:t>je</w:t>
      </w:r>
      <w:r w:rsidRPr="00233E9E" w:rsidR="00233E9E">
        <w:t xml:space="preserve"> bio 27.06.2026. u 18,45 sati u mjestu Vinica, u </w:t>
      </w:r>
      <w:proofErr w:type="spellStart"/>
      <w:r w:rsidRPr="00233E9E" w:rsidR="00233E9E">
        <w:t>Petrijanečkoj</w:t>
      </w:r>
      <w:proofErr w:type="spellEnd"/>
      <w:r w:rsidRPr="00233E9E" w:rsidR="00233E9E">
        <w:t xml:space="preserve"> ulici 2, niti </w:t>
      </w:r>
      <w:r w:rsidR="00233E9E">
        <w:t>je</w:t>
      </w:r>
      <w:r w:rsidRPr="00233E9E" w:rsidR="00233E9E">
        <w:t xml:space="preserve"> ušao u obiteljsku kuću na navedenoj adresi u kojoj bi navodno zatekao svoju izvanbračnu suprugu, te nije točno da bi j</w:t>
      </w:r>
      <w:r w:rsidR="007158B0">
        <w:t>u</w:t>
      </w:r>
      <w:r w:rsidRPr="00233E9E" w:rsidR="00233E9E">
        <w:t xml:space="preserve">  fizički napao na način da bi j</w:t>
      </w:r>
      <w:r w:rsidR="007158B0">
        <w:t>u</w:t>
      </w:r>
      <w:r w:rsidRPr="00233E9E" w:rsidR="00233E9E">
        <w:t xml:space="preserve"> rukama uhvatio za vrat i da bi joj savinuo desnu ruku. </w:t>
      </w:r>
      <w:r w:rsidR="00233E9E">
        <w:t xml:space="preserve">On </w:t>
      </w:r>
      <w:r w:rsidRPr="00233E9E" w:rsidR="00233E9E">
        <w:t xml:space="preserve">se cijelo vrijeme od kada </w:t>
      </w:r>
      <w:r w:rsidR="00233E9E">
        <w:t>ga</w:t>
      </w:r>
      <w:r w:rsidRPr="00233E9E" w:rsidR="00233E9E">
        <w:t xml:space="preserve"> je ista napustila nalazio kod kuće</w:t>
      </w:r>
      <w:r w:rsidR="00233E9E">
        <w:t>,</w:t>
      </w:r>
      <w:r w:rsidRPr="00233E9E" w:rsidR="00233E9E">
        <w:t xml:space="preserve"> niti </w:t>
      </w:r>
      <w:r w:rsidR="00233E9E">
        <w:t>je</w:t>
      </w:r>
      <w:r w:rsidRPr="00233E9E" w:rsidR="00233E9E">
        <w:t xml:space="preserve"> znao gdje se ista nalazi. Nav</w:t>
      </w:r>
      <w:r w:rsidR="00233E9E">
        <w:t>e</w:t>
      </w:r>
      <w:r w:rsidRPr="00233E9E" w:rsidR="00233E9E">
        <w:t>o</w:t>
      </w:r>
      <w:r w:rsidR="00233E9E">
        <w:t xml:space="preserve"> je</w:t>
      </w:r>
      <w:r w:rsidRPr="00233E9E" w:rsidR="00233E9E">
        <w:t xml:space="preserve"> da će ista sigurno lagati pred sudom da </w:t>
      </w:r>
      <w:r w:rsidR="00233E9E">
        <w:t xml:space="preserve">je on </w:t>
      </w:r>
      <w:r w:rsidRPr="00233E9E" w:rsidR="00233E9E">
        <w:t xml:space="preserve">bio u Vinici i da </w:t>
      </w:r>
      <w:r w:rsidR="00233E9E">
        <w:t xml:space="preserve">je </w:t>
      </w:r>
      <w:r w:rsidRPr="00233E9E" w:rsidR="00233E9E">
        <w:t xml:space="preserve"> učinio za što </w:t>
      </w:r>
      <w:r w:rsidR="00233E9E">
        <w:t>ga</w:t>
      </w:r>
      <w:r w:rsidRPr="00233E9E" w:rsidR="00233E9E">
        <w:t xml:space="preserve"> se tereti, a to stoga što bi sad ona htjela </w:t>
      </w:r>
      <w:r w:rsidR="00233E9E">
        <w:t>njega</w:t>
      </w:r>
      <w:r w:rsidRPr="00233E9E" w:rsidR="00233E9E">
        <w:t xml:space="preserve"> staviti u zatvor kako bi mogla sa drugim na miru živjeti.</w:t>
      </w:r>
      <w:r w:rsidR="00233E9E">
        <w:t xml:space="preserve"> Može </w:t>
      </w:r>
      <w:r w:rsidRPr="00233E9E" w:rsidR="00233E9E">
        <w:t xml:space="preserve">reći da ako će se ona vratiti kod kuće k </w:t>
      </w:r>
      <w:r w:rsidR="00233E9E">
        <w:t xml:space="preserve">njemu, </w:t>
      </w:r>
      <w:r w:rsidRPr="00233E9E" w:rsidR="00233E9E">
        <w:t xml:space="preserve"> onda dobro</w:t>
      </w:r>
      <w:r w:rsidR="00233E9E">
        <w:t>,</w:t>
      </w:r>
      <w:r w:rsidRPr="00233E9E" w:rsidR="00233E9E">
        <w:t xml:space="preserve"> a ako neće tada neka ostane kod tog drugog muškarca.</w:t>
      </w:r>
      <w:r w:rsidR="007158B0">
        <w:rPr>
          <w:szCs w:val="24"/>
        </w:rPr>
        <w:t xml:space="preserve"> </w:t>
      </w:r>
      <w:r w:rsidRPr="00233E9E" w:rsidR="00233E9E">
        <w:t>Nav</w:t>
      </w:r>
      <w:r w:rsidR="00233E9E">
        <w:t>e</w:t>
      </w:r>
      <w:r w:rsidRPr="00233E9E" w:rsidR="00233E9E">
        <w:t>o</w:t>
      </w:r>
      <w:r w:rsidR="00233E9E">
        <w:t xml:space="preserve"> je </w:t>
      </w:r>
      <w:r w:rsidRPr="00233E9E" w:rsidR="00233E9E">
        <w:t>da su m</w:t>
      </w:r>
      <w:r w:rsidR="00233E9E">
        <w:t>u</w:t>
      </w:r>
      <w:r w:rsidRPr="00233E9E" w:rsidR="00233E9E">
        <w:t xml:space="preserve"> policijski službenici privremeno oduzeli crni novčanik sa osobnom iskaznicom i zdravstvenom iskaznicom na </w:t>
      </w:r>
      <w:r w:rsidR="00233E9E">
        <w:t>njegovo</w:t>
      </w:r>
      <w:r w:rsidRPr="00233E9E" w:rsidR="00233E9E">
        <w:t xml:space="preserve"> ime, mobitel plave boje marke Samsung sa pripadajućom preklopnom crvenom </w:t>
      </w:r>
      <w:proofErr w:type="spellStart"/>
      <w:r w:rsidRPr="00233E9E" w:rsidR="00233E9E">
        <w:t>maskicom</w:t>
      </w:r>
      <w:proofErr w:type="spellEnd"/>
      <w:r w:rsidRPr="00233E9E" w:rsidR="00233E9E">
        <w:t>, mobitel crne boje ma</w:t>
      </w:r>
      <w:r w:rsidR="007158B0">
        <w:t>r</w:t>
      </w:r>
      <w:r w:rsidRPr="00233E9E" w:rsidR="00233E9E">
        <w:t>ke Sony, snop od dva ključa sa natpisom Best, upaljač zelene boje i kutijicu bež boje sa narukvicom.</w:t>
      </w:r>
      <w:r w:rsidR="00233E9E">
        <w:t xml:space="preserve"> </w:t>
      </w:r>
      <w:r w:rsidRPr="00233E9E" w:rsidR="00233E9E">
        <w:t>Nav</w:t>
      </w:r>
      <w:r w:rsidR="00233E9E">
        <w:t>e</w:t>
      </w:r>
      <w:r w:rsidRPr="00233E9E" w:rsidR="00233E9E">
        <w:t xml:space="preserve">o </w:t>
      </w:r>
      <w:r w:rsidR="00233E9E">
        <w:t xml:space="preserve">je </w:t>
      </w:r>
      <w:r w:rsidRPr="00233E9E" w:rsidR="00233E9E">
        <w:t>da m</w:t>
      </w:r>
      <w:r w:rsidR="00233E9E">
        <w:t>u</w:t>
      </w:r>
      <w:r w:rsidRPr="00233E9E" w:rsidR="00233E9E">
        <w:t xml:space="preserve"> nije potrebno izricati predložene zaštitne mjere </w:t>
      </w:r>
      <w:r w:rsidR="007158B0">
        <w:t>o</w:t>
      </w:r>
      <w:r w:rsidRPr="00233E9E" w:rsidR="00233E9E">
        <w:t>bveznog psihosocijalnog tretmana i zabranu približavanja uznemiravanja ili uhođenja žrtve nasilja u obitelji jer se</w:t>
      </w:r>
      <w:r w:rsidR="00233E9E">
        <w:t xml:space="preserve"> on</w:t>
      </w:r>
      <w:r w:rsidRPr="00233E9E" w:rsidR="00233E9E">
        <w:t xml:space="preserve"> n</w:t>
      </w:r>
      <w:r w:rsidR="00233E9E">
        <w:t>ije</w:t>
      </w:r>
      <w:r w:rsidRPr="00233E9E" w:rsidR="00233E9E">
        <w:t xml:space="preserve"> nasilno ponašao prema svojoj izvanbračnoj supruzi.</w:t>
      </w:r>
    </w:p>
    <w:p w:rsidR="003F34AA" w:rsidP="00D4287B" w:rsidRDefault="003F34AA" w14:paraId="40EDD434" w14:textId="77777777">
      <w:pPr>
        <w:jc w:val="both"/>
        <w:rPr>
          <w:color w:val="000000"/>
        </w:rPr>
      </w:pPr>
    </w:p>
    <w:p w:rsidRPr="00C44B2E" w:rsidR="00C44B2E" w:rsidP="00C44B2E" w:rsidRDefault="007158B0" w14:paraId="7EF2940C" w14:textId="77777777">
      <w:pPr>
        <w:jc w:val="both"/>
        <w:rPr>
          <w:szCs w:val="24"/>
        </w:rPr>
      </w:pPr>
      <w:r>
        <w:rPr>
          <w:color w:val="000000"/>
        </w:rPr>
        <w:t>4</w:t>
      </w:r>
      <w:r w:rsidR="00DC5002">
        <w:rPr>
          <w:color w:val="000000"/>
        </w:rPr>
        <w:t>.</w:t>
      </w:r>
      <w:r w:rsidR="00DC5002">
        <w:rPr>
          <w:color w:val="000000"/>
        </w:rPr>
        <w:tab/>
        <w:t xml:space="preserve">U okviru postupka </w:t>
      </w:r>
      <w:r w:rsidR="00F5618A">
        <w:rPr>
          <w:color w:val="000000"/>
        </w:rPr>
        <w:t>sud je ispitao svjedok</w:t>
      </w:r>
      <w:r w:rsidR="00233E9E">
        <w:rPr>
          <w:color w:val="000000"/>
        </w:rPr>
        <w:t xml:space="preserve">inju oštećenu Dijanu </w:t>
      </w:r>
      <w:proofErr w:type="spellStart"/>
      <w:r w:rsidR="00233E9E">
        <w:rPr>
          <w:color w:val="000000"/>
        </w:rPr>
        <w:t>Mihali</w:t>
      </w:r>
      <w:r>
        <w:rPr>
          <w:color w:val="000000"/>
        </w:rPr>
        <w:t>c</w:t>
      </w:r>
      <w:proofErr w:type="spellEnd"/>
      <w:r w:rsidR="00DC5002">
        <w:rPr>
          <w:color w:val="000000"/>
        </w:rPr>
        <w:t>, te je</w:t>
      </w:r>
      <w:r w:rsidR="00F5618A">
        <w:rPr>
          <w:color w:val="000000"/>
        </w:rPr>
        <w:t xml:space="preserve"> razgledao i pročitao </w:t>
      </w:r>
      <w:r w:rsidR="00DC5002">
        <w:rPr>
          <w:color w:val="000000"/>
        </w:rPr>
        <w:t>materijaln</w:t>
      </w:r>
      <w:r>
        <w:rPr>
          <w:color w:val="000000"/>
        </w:rPr>
        <w:t>u</w:t>
      </w:r>
      <w:r w:rsidR="00DC5002">
        <w:rPr>
          <w:color w:val="000000"/>
        </w:rPr>
        <w:t xml:space="preserve"> dokumentaci</w:t>
      </w:r>
      <w:r>
        <w:rPr>
          <w:color w:val="000000"/>
        </w:rPr>
        <w:t>ju</w:t>
      </w:r>
      <w:r w:rsidR="00DC5002">
        <w:rPr>
          <w:color w:val="000000"/>
        </w:rPr>
        <w:t xml:space="preserve"> u spisu i to</w:t>
      </w:r>
      <w:r w:rsidRPr="009A27CF" w:rsidR="009A27CF">
        <w:rPr>
          <w:szCs w:val="24"/>
        </w:rPr>
        <w:t xml:space="preserve"> </w:t>
      </w:r>
      <w:r w:rsidRPr="00C44B2E" w:rsidR="00C44B2E">
        <w:rPr>
          <w:szCs w:val="24"/>
        </w:rPr>
        <w:t xml:space="preserve">zapisnik o alkotestu za oštećenu, </w:t>
      </w:r>
      <w:r>
        <w:rPr>
          <w:szCs w:val="24"/>
        </w:rPr>
        <w:t>p</w:t>
      </w:r>
      <w:r w:rsidRPr="00C44B2E" w:rsidR="00C44B2E">
        <w:rPr>
          <w:szCs w:val="24"/>
        </w:rPr>
        <w:t>otvrd</w:t>
      </w:r>
      <w:r w:rsidR="00C44B2E">
        <w:rPr>
          <w:szCs w:val="24"/>
        </w:rPr>
        <w:t>u</w:t>
      </w:r>
      <w:r w:rsidRPr="00C44B2E" w:rsidR="00C44B2E">
        <w:rPr>
          <w:szCs w:val="24"/>
        </w:rPr>
        <w:t xml:space="preserve"> o privremenom oduzimanju predmeta, </w:t>
      </w:r>
      <w:r>
        <w:rPr>
          <w:szCs w:val="24"/>
        </w:rPr>
        <w:t>i</w:t>
      </w:r>
      <w:r w:rsidRPr="00C44B2E" w:rsidR="00C44B2E">
        <w:rPr>
          <w:szCs w:val="24"/>
        </w:rPr>
        <w:t xml:space="preserve">zvješće o uhićenju, </w:t>
      </w:r>
      <w:r>
        <w:rPr>
          <w:szCs w:val="24"/>
        </w:rPr>
        <w:t>z</w:t>
      </w:r>
      <w:r w:rsidRPr="00C44B2E" w:rsidR="00C44B2E">
        <w:rPr>
          <w:szCs w:val="24"/>
        </w:rPr>
        <w:t xml:space="preserve">apisnik o ispitivanju osumnjičenika, </w:t>
      </w:r>
      <w:r>
        <w:rPr>
          <w:szCs w:val="24"/>
        </w:rPr>
        <w:t>z</w:t>
      </w:r>
      <w:r w:rsidRPr="00C44B2E" w:rsidR="00C44B2E">
        <w:rPr>
          <w:szCs w:val="24"/>
        </w:rPr>
        <w:t xml:space="preserve">ahtjev za izricanje zaštitnih mjera, zapisnik o ispitivanju svjedoka, </w:t>
      </w:r>
      <w:r>
        <w:rPr>
          <w:szCs w:val="24"/>
        </w:rPr>
        <w:t>i</w:t>
      </w:r>
      <w:r w:rsidRPr="00C44B2E" w:rsidR="00C44B2E">
        <w:rPr>
          <w:szCs w:val="24"/>
        </w:rPr>
        <w:t>zvješće o pruženoj intervenciji</w:t>
      </w:r>
      <w:r>
        <w:rPr>
          <w:szCs w:val="24"/>
        </w:rPr>
        <w:t xml:space="preserve"> i potvrdu o prekršajnoj osuđivanosti </w:t>
      </w:r>
      <w:r w:rsidRPr="00C44B2E" w:rsidR="00C44B2E">
        <w:rPr>
          <w:szCs w:val="24"/>
        </w:rPr>
        <w:t>za okrivljenika od 29.6.2026. Ministarstva pravosuđa, uprave i digitalne transformacije.</w:t>
      </w:r>
    </w:p>
    <w:p w:rsidR="00233E9E" w:rsidP="00796135" w:rsidRDefault="00233E9E" w14:paraId="3B26834D" w14:textId="77777777">
      <w:pPr>
        <w:jc w:val="both"/>
        <w:rPr>
          <w:szCs w:val="24"/>
        </w:rPr>
      </w:pPr>
    </w:p>
    <w:p w:rsidR="007158B0" w:rsidP="00C44B2E" w:rsidRDefault="00DD5473" w14:paraId="4F87ED06" w14:textId="77777777">
      <w:pPr>
        <w:jc w:val="both"/>
        <w:rPr>
          <w:szCs w:val="24"/>
        </w:rPr>
      </w:pPr>
      <w:r>
        <w:rPr>
          <w:szCs w:val="24"/>
        </w:rPr>
        <w:t>4</w:t>
      </w:r>
      <w:r w:rsidR="00DC5002">
        <w:rPr>
          <w:szCs w:val="24"/>
        </w:rPr>
        <w:t>.1.</w:t>
      </w:r>
      <w:r w:rsidR="00DC5002">
        <w:rPr>
          <w:szCs w:val="24"/>
        </w:rPr>
        <w:tab/>
      </w:r>
      <w:r w:rsidR="007158B0">
        <w:rPr>
          <w:szCs w:val="24"/>
        </w:rPr>
        <w:t xml:space="preserve">Oštećena Dijana </w:t>
      </w:r>
      <w:proofErr w:type="spellStart"/>
      <w:r w:rsidR="007158B0">
        <w:rPr>
          <w:szCs w:val="24"/>
        </w:rPr>
        <w:t>Mihalic</w:t>
      </w:r>
      <w:proofErr w:type="spellEnd"/>
      <w:r w:rsidR="007158B0">
        <w:rPr>
          <w:szCs w:val="24"/>
        </w:rPr>
        <w:t xml:space="preserve">, ispitana u svojstvu svjedoka, iskazala je da je ona sa </w:t>
      </w:r>
    </w:p>
    <w:p w:rsidRPr="00C44B2E" w:rsidR="00C44B2E" w:rsidP="00C44B2E" w:rsidRDefault="00C44B2E" w14:paraId="2C9CE708" w14:textId="77777777">
      <w:pPr>
        <w:jc w:val="both"/>
        <w:rPr>
          <w:szCs w:val="24"/>
        </w:rPr>
      </w:pPr>
      <w:r w:rsidRPr="00C44B2E">
        <w:rPr>
          <w:szCs w:val="24"/>
        </w:rPr>
        <w:t>ovdje okrivljenim živjela u izvanbračnoj zajednici kojih 12 godina i roditelji s</w:t>
      </w:r>
      <w:r>
        <w:rPr>
          <w:szCs w:val="24"/>
        </w:rPr>
        <w:t>u</w:t>
      </w:r>
      <w:r w:rsidRPr="00C44B2E">
        <w:rPr>
          <w:szCs w:val="24"/>
        </w:rPr>
        <w:t xml:space="preserve"> troje zajedničke</w:t>
      </w:r>
      <w:r w:rsidR="00E434EB">
        <w:rPr>
          <w:szCs w:val="24"/>
        </w:rPr>
        <w:t>,</w:t>
      </w:r>
      <w:r w:rsidRPr="00C44B2E">
        <w:rPr>
          <w:szCs w:val="24"/>
        </w:rPr>
        <w:t xml:space="preserve"> još uvijek</w:t>
      </w:r>
      <w:r w:rsidR="00E434EB">
        <w:rPr>
          <w:szCs w:val="24"/>
        </w:rPr>
        <w:t>,</w:t>
      </w:r>
      <w:r w:rsidRPr="00C44B2E">
        <w:rPr>
          <w:szCs w:val="24"/>
        </w:rPr>
        <w:t xml:space="preserve"> malodobne djece, a koji su smješteni u udomiteljsku obitelj.</w:t>
      </w:r>
      <w:r>
        <w:rPr>
          <w:szCs w:val="24"/>
        </w:rPr>
        <w:t xml:space="preserve"> </w:t>
      </w:r>
      <w:r w:rsidRPr="00C44B2E">
        <w:rPr>
          <w:szCs w:val="24"/>
        </w:rPr>
        <w:t xml:space="preserve">Budući da </w:t>
      </w:r>
      <w:r>
        <w:rPr>
          <w:szCs w:val="24"/>
        </w:rPr>
        <w:t>ju</w:t>
      </w:r>
      <w:r w:rsidRPr="00C44B2E">
        <w:rPr>
          <w:szCs w:val="24"/>
        </w:rPr>
        <w:t xml:space="preserve"> je za trajanja izvanbračne zajednice okrivljenik fizički i verbalno napadao</w:t>
      </w:r>
      <w:r>
        <w:rPr>
          <w:szCs w:val="24"/>
        </w:rPr>
        <w:t xml:space="preserve"> ona je</w:t>
      </w:r>
      <w:r w:rsidRPr="00C44B2E">
        <w:rPr>
          <w:szCs w:val="24"/>
        </w:rPr>
        <w:t xml:space="preserve"> negdje u lipnju mjesecu ove godine 2026. napustila izvanbračnu zajednicu i preselila se kod Marijana </w:t>
      </w:r>
      <w:proofErr w:type="spellStart"/>
      <w:r w:rsidRPr="00C44B2E">
        <w:rPr>
          <w:szCs w:val="24"/>
        </w:rPr>
        <w:t>Kanjira</w:t>
      </w:r>
      <w:proofErr w:type="spellEnd"/>
      <w:r w:rsidR="00E434EB">
        <w:rPr>
          <w:szCs w:val="24"/>
        </w:rPr>
        <w:t>,</w:t>
      </w:r>
      <w:r w:rsidRPr="00C44B2E">
        <w:rPr>
          <w:szCs w:val="24"/>
        </w:rPr>
        <w:t xml:space="preserve"> u </w:t>
      </w:r>
      <w:proofErr w:type="spellStart"/>
      <w:r w:rsidRPr="00C44B2E">
        <w:rPr>
          <w:szCs w:val="24"/>
        </w:rPr>
        <w:t>Petrijanečku</w:t>
      </w:r>
      <w:proofErr w:type="spellEnd"/>
      <w:r w:rsidRPr="00C44B2E">
        <w:rPr>
          <w:szCs w:val="24"/>
        </w:rPr>
        <w:t xml:space="preserve"> ulicu </w:t>
      </w:r>
      <w:r w:rsidR="00E434EB">
        <w:rPr>
          <w:szCs w:val="24"/>
        </w:rPr>
        <w:t>2,</w:t>
      </w:r>
      <w:r w:rsidRPr="00C44B2E">
        <w:rPr>
          <w:szCs w:val="24"/>
        </w:rPr>
        <w:t xml:space="preserve"> u Vinicu.</w:t>
      </w:r>
      <w:r>
        <w:rPr>
          <w:szCs w:val="24"/>
        </w:rPr>
        <w:t xml:space="preserve"> </w:t>
      </w:r>
      <w:r w:rsidRPr="00C44B2E">
        <w:rPr>
          <w:szCs w:val="24"/>
        </w:rPr>
        <w:t xml:space="preserve">Dana 27.06.2026., a negdje u kritično vrijeme oko 18,45 sati bila </w:t>
      </w:r>
      <w:r>
        <w:rPr>
          <w:szCs w:val="24"/>
        </w:rPr>
        <w:t>je</w:t>
      </w:r>
      <w:r w:rsidRPr="00C44B2E">
        <w:rPr>
          <w:szCs w:val="24"/>
        </w:rPr>
        <w:t xml:space="preserve"> u obiteljskoj kući u Vinici, u istoj</w:t>
      </w:r>
      <w:r>
        <w:rPr>
          <w:szCs w:val="24"/>
        </w:rPr>
        <w:t xml:space="preserve"> je</w:t>
      </w:r>
      <w:r w:rsidRPr="00C44B2E">
        <w:rPr>
          <w:szCs w:val="24"/>
        </w:rPr>
        <w:t xml:space="preserve"> bila sama i bila </w:t>
      </w:r>
      <w:r>
        <w:rPr>
          <w:szCs w:val="24"/>
        </w:rPr>
        <w:t>je</w:t>
      </w:r>
      <w:r w:rsidRPr="00C44B2E">
        <w:rPr>
          <w:szCs w:val="24"/>
        </w:rPr>
        <w:t xml:space="preserve"> na mobitelu, a Marijan je radio i nije bio kod kuće.</w:t>
      </w:r>
      <w:r>
        <w:rPr>
          <w:szCs w:val="24"/>
        </w:rPr>
        <w:t xml:space="preserve"> </w:t>
      </w:r>
      <w:r w:rsidRPr="00C44B2E">
        <w:rPr>
          <w:szCs w:val="24"/>
        </w:rPr>
        <w:t>Tog dana</w:t>
      </w:r>
      <w:r w:rsidR="00E434EB">
        <w:rPr>
          <w:szCs w:val="24"/>
        </w:rPr>
        <w:t>,</w:t>
      </w:r>
      <w:r w:rsidRPr="00C44B2E">
        <w:rPr>
          <w:szCs w:val="24"/>
        </w:rPr>
        <w:t xml:space="preserve"> u to vrijeme u kuću u Vinici nepozvano je došao ovdje okrivljeni Valent Ignac, a ne zna od kuda i od koga je saznao gdje </w:t>
      </w:r>
      <w:r>
        <w:rPr>
          <w:szCs w:val="24"/>
        </w:rPr>
        <w:t xml:space="preserve">ona </w:t>
      </w:r>
      <w:r w:rsidRPr="00C44B2E">
        <w:rPr>
          <w:szCs w:val="24"/>
        </w:rPr>
        <w:t xml:space="preserve"> sada živi, te </w:t>
      </w:r>
      <w:r>
        <w:rPr>
          <w:szCs w:val="24"/>
        </w:rPr>
        <w:t xml:space="preserve">ju </w:t>
      </w:r>
      <w:r w:rsidRPr="00C44B2E">
        <w:rPr>
          <w:szCs w:val="24"/>
        </w:rPr>
        <w:t xml:space="preserve"> je fizički napao na način da </w:t>
      </w:r>
      <w:r>
        <w:rPr>
          <w:szCs w:val="24"/>
        </w:rPr>
        <w:t>joj</w:t>
      </w:r>
      <w:r w:rsidRPr="00C44B2E">
        <w:rPr>
          <w:szCs w:val="24"/>
        </w:rPr>
        <w:t xml:space="preserve"> je jednom rukom savinuo </w:t>
      </w:r>
      <w:r>
        <w:rPr>
          <w:szCs w:val="24"/>
        </w:rPr>
        <w:t>njezinu</w:t>
      </w:r>
      <w:r w:rsidRPr="00C44B2E">
        <w:rPr>
          <w:szCs w:val="24"/>
        </w:rPr>
        <w:t xml:space="preserve"> desnu ruku, a potom </w:t>
      </w:r>
      <w:r>
        <w:rPr>
          <w:szCs w:val="24"/>
        </w:rPr>
        <w:t>je</w:t>
      </w:r>
      <w:r w:rsidRPr="00C44B2E">
        <w:rPr>
          <w:szCs w:val="24"/>
        </w:rPr>
        <w:t xml:space="preserve"> rukama uhvatio za vrat i gušio.</w:t>
      </w:r>
      <w:r>
        <w:rPr>
          <w:szCs w:val="24"/>
        </w:rPr>
        <w:t xml:space="preserve"> </w:t>
      </w:r>
      <w:r w:rsidRPr="00C44B2E">
        <w:rPr>
          <w:szCs w:val="24"/>
        </w:rPr>
        <w:t xml:space="preserve">Tada </w:t>
      </w:r>
      <w:r>
        <w:rPr>
          <w:szCs w:val="24"/>
        </w:rPr>
        <w:t>ju</w:t>
      </w:r>
      <w:r w:rsidRPr="00C44B2E">
        <w:rPr>
          <w:szCs w:val="24"/>
        </w:rPr>
        <w:t xml:space="preserve"> je u jednom trenutku pustio, uzeo </w:t>
      </w:r>
      <w:r>
        <w:rPr>
          <w:szCs w:val="24"/>
        </w:rPr>
        <w:t xml:space="preserve">joj je njezin </w:t>
      </w:r>
      <w:r w:rsidRPr="00C44B2E">
        <w:rPr>
          <w:szCs w:val="24"/>
        </w:rPr>
        <w:t xml:space="preserve">mobitel, </w:t>
      </w:r>
      <w:r>
        <w:rPr>
          <w:szCs w:val="24"/>
        </w:rPr>
        <w:t>njezinu</w:t>
      </w:r>
      <w:r w:rsidRPr="00C44B2E">
        <w:rPr>
          <w:szCs w:val="24"/>
        </w:rPr>
        <w:t xml:space="preserve"> torbu u kojoj je bila i </w:t>
      </w:r>
      <w:r>
        <w:rPr>
          <w:szCs w:val="24"/>
        </w:rPr>
        <w:t>njezina</w:t>
      </w:r>
      <w:r w:rsidRPr="00C44B2E">
        <w:rPr>
          <w:szCs w:val="24"/>
        </w:rPr>
        <w:t xml:space="preserve"> osobna iskaznica, te je pobjegao.</w:t>
      </w:r>
      <w:r>
        <w:rPr>
          <w:szCs w:val="24"/>
        </w:rPr>
        <w:t xml:space="preserve"> </w:t>
      </w:r>
      <w:r w:rsidRPr="00C44B2E">
        <w:rPr>
          <w:szCs w:val="24"/>
        </w:rPr>
        <w:t xml:space="preserve">Takvo njegovo ponašanje </w:t>
      </w:r>
      <w:r>
        <w:rPr>
          <w:szCs w:val="24"/>
        </w:rPr>
        <w:t>ju</w:t>
      </w:r>
      <w:r w:rsidRPr="00C44B2E">
        <w:rPr>
          <w:szCs w:val="24"/>
        </w:rPr>
        <w:t xml:space="preserve"> je uznemirilo, povrijedilo</w:t>
      </w:r>
      <w:r>
        <w:rPr>
          <w:szCs w:val="24"/>
        </w:rPr>
        <w:t xml:space="preserve"> njezino</w:t>
      </w:r>
      <w:r w:rsidRPr="00C44B2E">
        <w:rPr>
          <w:szCs w:val="24"/>
        </w:rPr>
        <w:t xml:space="preserve"> dostojanstvo i uplašila se.</w:t>
      </w:r>
      <w:r>
        <w:rPr>
          <w:szCs w:val="24"/>
        </w:rPr>
        <w:t xml:space="preserve"> </w:t>
      </w:r>
      <w:r w:rsidRPr="00C44B2E">
        <w:rPr>
          <w:szCs w:val="24"/>
        </w:rPr>
        <w:t xml:space="preserve">Radi navedenog </w:t>
      </w:r>
      <w:r>
        <w:rPr>
          <w:szCs w:val="24"/>
        </w:rPr>
        <w:t xml:space="preserve">je </w:t>
      </w:r>
      <w:r w:rsidRPr="00C44B2E">
        <w:rPr>
          <w:szCs w:val="24"/>
        </w:rPr>
        <w:t>i o događaju obavijestila policijske službenike.</w:t>
      </w:r>
      <w:r>
        <w:rPr>
          <w:szCs w:val="24"/>
        </w:rPr>
        <w:t xml:space="preserve"> </w:t>
      </w:r>
      <w:r w:rsidRPr="00C44B2E">
        <w:rPr>
          <w:szCs w:val="24"/>
        </w:rPr>
        <w:t>Nav</w:t>
      </w:r>
      <w:r>
        <w:rPr>
          <w:szCs w:val="24"/>
        </w:rPr>
        <w:t xml:space="preserve">ela je </w:t>
      </w:r>
      <w:r w:rsidRPr="00C44B2E">
        <w:rPr>
          <w:szCs w:val="24"/>
        </w:rPr>
        <w:t xml:space="preserve">da </w:t>
      </w:r>
      <w:r>
        <w:rPr>
          <w:szCs w:val="24"/>
        </w:rPr>
        <w:t>joj</w:t>
      </w:r>
      <w:r w:rsidRPr="00C44B2E">
        <w:rPr>
          <w:szCs w:val="24"/>
        </w:rPr>
        <w:t xml:space="preserve"> niti mobitel, niti torba niti osobna iskaznica nisu vraćeni do danas, a </w:t>
      </w:r>
      <w:r>
        <w:rPr>
          <w:szCs w:val="24"/>
        </w:rPr>
        <w:t xml:space="preserve">ona je </w:t>
      </w:r>
      <w:r w:rsidRPr="00C44B2E">
        <w:rPr>
          <w:szCs w:val="24"/>
        </w:rPr>
        <w:t xml:space="preserve"> ishodila novu osobnu iskaznicu.</w:t>
      </w:r>
      <w:r>
        <w:rPr>
          <w:szCs w:val="24"/>
        </w:rPr>
        <w:t xml:space="preserve"> N</w:t>
      </w:r>
      <w:r w:rsidRPr="00C44B2E">
        <w:rPr>
          <w:szCs w:val="24"/>
        </w:rPr>
        <w:t>a posebno pitanje nav</w:t>
      </w:r>
      <w:r>
        <w:rPr>
          <w:szCs w:val="24"/>
        </w:rPr>
        <w:t xml:space="preserve">ela je </w:t>
      </w:r>
      <w:r w:rsidRPr="00C44B2E">
        <w:rPr>
          <w:szCs w:val="24"/>
        </w:rPr>
        <w:t xml:space="preserve">da je okrivljenik i u međuvremenu pokušao kontaktirati sa </w:t>
      </w:r>
      <w:r>
        <w:rPr>
          <w:szCs w:val="24"/>
        </w:rPr>
        <w:t>njom,</w:t>
      </w:r>
      <w:r w:rsidRPr="00C44B2E">
        <w:rPr>
          <w:szCs w:val="24"/>
        </w:rPr>
        <w:t xml:space="preserve"> da je saznao broj od Marijana </w:t>
      </w:r>
      <w:proofErr w:type="spellStart"/>
      <w:r w:rsidRPr="00C44B2E">
        <w:rPr>
          <w:szCs w:val="24"/>
        </w:rPr>
        <w:t>Kanjira</w:t>
      </w:r>
      <w:proofErr w:type="spellEnd"/>
      <w:r w:rsidR="00E434EB">
        <w:rPr>
          <w:szCs w:val="24"/>
        </w:rPr>
        <w:t>,</w:t>
      </w:r>
      <w:r w:rsidRPr="00C44B2E">
        <w:rPr>
          <w:szCs w:val="24"/>
        </w:rPr>
        <w:t xml:space="preserve"> a i saznao je pod kojim imenom </w:t>
      </w:r>
      <w:r>
        <w:rPr>
          <w:szCs w:val="24"/>
        </w:rPr>
        <w:t xml:space="preserve">je ona </w:t>
      </w:r>
      <w:r w:rsidRPr="00C44B2E">
        <w:rPr>
          <w:szCs w:val="24"/>
        </w:rPr>
        <w:t xml:space="preserve">na </w:t>
      </w:r>
      <w:proofErr w:type="spellStart"/>
      <w:r w:rsidRPr="00C44B2E">
        <w:rPr>
          <w:szCs w:val="24"/>
        </w:rPr>
        <w:t>facebooku</w:t>
      </w:r>
      <w:proofErr w:type="spellEnd"/>
      <w:r w:rsidRPr="00C44B2E">
        <w:rPr>
          <w:szCs w:val="24"/>
        </w:rPr>
        <w:t xml:space="preserve">, </w:t>
      </w:r>
      <w:r w:rsidRPr="00C44B2E">
        <w:rPr>
          <w:szCs w:val="24"/>
        </w:rPr>
        <w:lastRenderedPageBreak/>
        <w:t xml:space="preserve">a kada </w:t>
      </w:r>
      <w:r>
        <w:rPr>
          <w:szCs w:val="24"/>
        </w:rPr>
        <w:t>je</w:t>
      </w:r>
      <w:r w:rsidRPr="00C44B2E">
        <w:rPr>
          <w:szCs w:val="24"/>
        </w:rPr>
        <w:t xml:space="preserve"> shvatila da je to okrivljeni</w:t>
      </w:r>
      <w:r w:rsidR="00E434EB">
        <w:rPr>
          <w:szCs w:val="24"/>
        </w:rPr>
        <w:t>, da su ga</w:t>
      </w:r>
      <w:r w:rsidRPr="00C44B2E">
        <w:rPr>
          <w:szCs w:val="24"/>
        </w:rPr>
        <w:t xml:space="preserve"> Marijan i blokirali.</w:t>
      </w:r>
      <w:r>
        <w:rPr>
          <w:szCs w:val="24"/>
        </w:rPr>
        <w:t xml:space="preserve"> Navela je </w:t>
      </w:r>
      <w:r w:rsidRPr="00C44B2E">
        <w:rPr>
          <w:szCs w:val="24"/>
        </w:rPr>
        <w:t xml:space="preserve">kako smatra  da je potrebno okrivljeniku izreći zabranu približavanja </w:t>
      </w:r>
      <w:r>
        <w:rPr>
          <w:szCs w:val="24"/>
        </w:rPr>
        <w:t xml:space="preserve">njoj </w:t>
      </w:r>
      <w:r w:rsidRPr="00C44B2E">
        <w:rPr>
          <w:szCs w:val="24"/>
        </w:rPr>
        <w:t xml:space="preserve"> barem na neko vrijeme jer misli da bi se nešto isto ili slično moglo ponoviti.</w:t>
      </w:r>
    </w:p>
    <w:p w:rsidR="00C44B2E" w:rsidP="00E467CD" w:rsidRDefault="00C44B2E" w14:paraId="1A57EE4F" w14:textId="77777777">
      <w:pPr>
        <w:jc w:val="both"/>
        <w:rPr>
          <w:szCs w:val="24"/>
        </w:rPr>
      </w:pPr>
    </w:p>
    <w:p w:rsidR="0014622C" w:rsidP="004F3A56" w:rsidRDefault="00DD5473" w14:paraId="3A5DFC5B" w14:textId="77777777">
      <w:pPr>
        <w:jc w:val="both"/>
      </w:pPr>
      <w:r>
        <w:t>4.2</w:t>
      </w:r>
      <w:r w:rsidR="00C82500">
        <w:t>.</w:t>
      </w:r>
      <w:r w:rsidR="0014622C">
        <w:tab/>
        <w:t>Drugi dokazi nisu provođeni, niti su ih stranke predlagale.</w:t>
      </w:r>
    </w:p>
    <w:p w:rsidR="0014622C" w:rsidP="004F3A56" w:rsidRDefault="0014622C" w14:paraId="42A6F69E" w14:textId="77777777">
      <w:pPr>
        <w:jc w:val="both"/>
        <w:rPr>
          <w:rFonts w:cs="Arial"/>
        </w:rPr>
      </w:pPr>
    </w:p>
    <w:p w:rsidRPr="00396711" w:rsidR="00BD7C47" w:rsidP="00BD7C47" w:rsidRDefault="00DD5473" w14:paraId="1A4FD0C9" w14:textId="77777777">
      <w:pPr>
        <w:jc w:val="both"/>
        <w:rPr>
          <w:rFonts w:eastAsia="Arial" w:cs="Arial"/>
          <w:bCs/>
          <w:szCs w:val="24"/>
        </w:rPr>
      </w:pPr>
      <w:r>
        <w:rPr>
          <w:rFonts w:eastAsia="Arial" w:cs="Arial"/>
        </w:rPr>
        <w:t>5</w:t>
      </w:r>
      <w:r w:rsidRPr="00DA331F" w:rsidR="00413F5A">
        <w:rPr>
          <w:rFonts w:eastAsia="Arial" w:cs="Arial"/>
        </w:rPr>
        <w:t>.</w:t>
      </w:r>
      <w:r w:rsidRPr="00DA331F" w:rsidR="00413F5A">
        <w:rPr>
          <w:rFonts w:eastAsia="Arial" w:cs="Arial"/>
        </w:rPr>
        <w:tab/>
        <w:t xml:space="preserve">Na temelju tako provedenog postupka, analizom i ocjenom obrane okrivljenika  kao i provedenih dokaza i to svakog zasebno, te u odnosu na ostale provedene dokaze, sud je sa sigurnošću i van svake sumnje i dvojbe utvrdio i našao dokazanim da je okrivljenik inkriminirane prilike postupio protivno odredbi članka 10. stavak 1. točka </w:t>
      </w:r>
      <w:r>
        <w:rPr>
          <w:rFonts w:eastAsia="Arial" w:cs="Arial"/>
        </w:rPr>
        <w:t>1</w:t>
      </w:r>
      <w:r w:rsidRPr="00DA331F" w:rsidR="00413F5A">
        <w:rPr>
          <w:rFonts w:eastAsia="Arial" w:cs="Arial"/>
        </w:rPr>
        <w:t xml:space="preserve">. i počinio prekršaj iz članka 22. stavak </w:t>
      </w:r>
      <w:r w:rsidR="00413F5A">
        <w:rPr>
          <w:rFonts w:eastAsia="Arial" w:cs="Arial"/>
        </w:rPr>
        <w:t>2</w:t>
      </w:r>
      <w:r w:rsidRPr="00DA331F" w:rsidR="00413F5A">
        <w:rPr>
          <w:rFonts w:eastAsia="Arial" w:cs="Arial"/>
        </w:rPr>
        <w:t xml:space="preserve">. ZZNO, a na način i kako je to navedeno i opisano u izreci presude. </w:t>
      </w:r>
      <w:r w:rsidRPr="00BD7C47" w:rsidR="00BD7C47">
        <w:rPr>
          <w:rFonts w:eastAsia="Arial" w:cs="Arial"/>
          <w:bCs/>
          <w:szCs w:val="24"/>
        </w:rPr>
        <w:t>P</w:t>
      </w:r>
      <w:r w:rsidRPr="00396711" w:rsidR="00BD7C47">
        <w:rPr>
          <w:rFonts w:eastAsia="Arial" w:cs="Arial"/>
          <w:bCs/>
          <w:szCs w:val="24"/>
        </w:rPr>
        <w:t xml:space="preserve">rema rezultatima postupka sud je djelomično modificirao činjenične navode Optužnog prijedloga i u činjeničnom opisu naveo da je oštećena bivša izvanbračna supruga okrivljenika, a ne izvanbračna supruga okrivljenika, budući su i okrivljenik i oštećena iskazali i potvrdili da je oštećena u lipnju 2026. napustila izvanbračnu zajednicu sa okrivljenim i odselila na adresu svojeg novog partnera, čime je dakle izvanbračna zajednica okrivljenika i oštećene prestala i isti su </w:t>
      </w:r>
      <w:r w:rsidRPr="00396711" w:rsidR="00003411">
        <w:rPr>
          <w:rFonts w:eastAsia="Arial" w:cs="Arial"/>
          <w:bCs/>
          <w:szCs w:val="24"/>
        </w:rPr>
        <w:t xml:space="preserve">danas bivši </w:t>
      </w:r>
      <w:r w:rsidRPr="00396711" w:rsidR="00BD7C47">
        <w:rPr>
          <w:rFonts w:eastAsia="Arial" w:cs="Arial"/>
          <w:bCs/>
          <w:szCs w:val="24"/>
        </w:rPr>
        <w:t xml:space="preserve">izvanbračni </w:t>
      </w:r>
      <w:r w:rsidRPr="00396711" w:rsidR="00003411">
        <w:rPr>
          <w:rFonts w:eastAsia="Arial" w:cs="Arial"/>
          <w:bCs/>
          <w:szCs w:val="24"/>
        </w:rPr>
        <w:t>drugovi.</w:t>
      </w:r>
      <w:r w:rsidRPr="00396711" w:rsidR="00BD7C47">
        <w:rPr>
          <w:rFonts w:eastAsia="Arial" w:cs="Arial"/>
          <w:bCs/>
          <w:szCs w:val="24"/>
        </w:rPr>
        <w:t xml:space="preserve"> Gornjom intervencijom u činjeničnom opisu sud nije povrijedio identitet optužbe, budući nije zadirao u činjenice o kojima ovisi opstojnost prekršajnog djela, niti je okrivljeniku stavio na teret veću količinu kriminalne volje ili aktivnosti.</w:t>
      </w:r>
    </w:p>
    <w:p w:rsidRPr="00396711" w:rsidR="00413F5A" w:rsidP="00413F5A" w:rsidRDefault="00413F5A" w14:paraId="03096A24" w14:textId="77777777">
      <w:pPr>
        <w:jc w:val="both"/>
        <w:rPr>
          <w:rFonts w:eastAsia="Arial" w:cs="Arial"/>
        </w:rPr>
      </w:pPr>
    </w:p>
    <w:p w:rsidRPr="00396711" w:rsidR="00413F5A" w:rsidP="00413F5A" w:rsidRDefault="00DD5473" w14:paraId="1B39A69F" w14:textId="77777777">
      <w:pPr>
        <w:jc w:val="both"/>
        <w:rPr>
          <w:rFonts w:eastAsia="Arial" w:cs="Arial"/>
          <w:b/>
        </w:rPr>
      </w:pPr>
      <w:r w:rsidRPr="00396711">
        <w:rPr>
          <w:rFonts w:eastAsia="Arial" w:cs="Arial"/>
        </w:rPr>
        <w:t>6</w:t>
      </w:r>
      <w:r w:rsidRPr="00396711" w:rsidR="00413F5A">
        <w:rPr>
          <w:rFonts w:eastAsia="Arial" w:cs="Arial"/>
        </w:rPr>
        <w:t>.</w:t>
      </w:r>
      <w:r w:rsidRPr="00396711" w:rsidR="00413F5A">
        <w:rPr>
          <w:rFonts w:eastAsia="Arial" w:cs="Arial"/>
        </w:rPr>
        <w:tab/>
        <w:t>Materijalnu dokumentaciju sud je prihvatio i ocijenio vjerodostojnom, stranke je nisu osporavale, niti na sadržaj iste imale ili stavile kakve primjedbe, a ista je, u okviru postupka, razgledana i pročitana.</w:t>
      </w:r>
    </w:p>
    <w:p w:rsidRPr="00396711" w:rsidR="00413F5A" w:rsidP="00413F5A" w:rsidRDefault="00413F5A" w14:paraId="0DB9D671" w14:textId="77777777">
      <w:pPr>
        <w:jc w:val="both"/>
        <w:rPr>
          <w:rFonts w:eastAsia="Arial" w:cs="Arial"/>
          <w:b/>
        </w:rPr>
      </w:pPr>
    </w:p>
    <w:p w:rsidRPr="00396711" w:rsidR="00413F5A" w:rsidP="00413F5A" w:rsidRDefault="00DD5473" w14:paraId="2D646BC4" w14:textId="77777777">
      <w:pPr>
        <w:jc w:val="both"/>
        <w:rPr>
          <w:rFonts w:eastAsia="Arial" w:cs="Arial"/>
        </w:rPr>
      </w:pPr>
      <w:r w:rsidRPr="00396711">
        <w:rPr>
          <w:rFonts w:eastAsia="Arial" w:cs="Arial"/>
        </w:rPr>
        <w:t>6</w:t>
      </w:r>
      <w:r w:rsidRPr="00396711" w:rsidR="00413F5A">
        <w:rPr>
          <w:rFonts w:eastAsia="Arial" w:cs="Arial"/>
        </w:rPr>
        <w:t>.1.</w:t>
      </w:r>
      <w:r w:rsidRPr="00396711" w:rsidR="00413F5A">
        <w:rPr>
          <w:rFonts w:eastAsia="Arial" w:cs="Arial"/>
        </w:rPr>
        <w:tab/>
        <w:t xml:space="preserve">Iskaz oštećene Dijane </w:t>
      </w:r>
      <w:proofErr w:type="spellStart"/>
      <w:r w:rsidRPr="00396711" w:rsidR="00413F5A">
        <w:rPr>
          <w:rFonts w:eastAsia="Arial" w:cs="Arial"/>
        </w:rPr>
        <w:t>Mihalic</w:t>
      </w:r>
      <w:proofErr w:type="spellEnd"/>
      <w:r w:rsidRPr="00396711" w:rsidR="00413F5A">
        <w:rPr>
          <w:rFonts w:eastAsia="Arial" w:cs="Arial"/>
        </w:rPr>
        <w:t>, sud je prihvatio i ocijenio ga istinitim, te nije našao da bi oštećena imala kakav osobni razlog ili osobni interes bezrazložno teretiti okrivljenika za nešto što okrivljenik ne bi bio učinio i time se nepotrebno izlaga</w:t>
      </w:r>
      <w:r w:rsidRPr="00396711">
        <w:rPr>
          <w:rFonts w:eastAsia="Arial" w:cs="Arial"/>
        </w:rPr>
        <w:t>la</w:t>
      </w:r>
      <w:r w:rsidRPr="00396711" w:rsidR="00413F5A">
        <w:rPr>
          <w:rFonts w:eastAsia="Arial" w:cs="Arial"/>
        </w:rPr>
        <w:t xml:space="preserve"> kaznenom progonu, već naprotiv, da je o događaju iskazala i isti opisala na način i kako se sam događaj i zbivao, a činjenica da o događaju ima osobna i neposredna saznanja </w:t>
      </w:r>
      <w:r w:rsidRPr="00396711" w:rsidR="00003411">
        <w:rPr>
          <w:rFonts w:eastAsia="Arial" w:cs="Arial"/>
        </w:rPr>
        <w:t xml:space="preserve">i da je u dva navrata, dakle na ročištu na sudu, ali i ispitana neposredno nakon samog događaja na Zapisnik o ispitivanju svjedoka PU varaždinske, PP Varaždin od 27.06.2026., identično iskazivala, </w:t>
      </w:r>
      <w:r w:rsidRPr="00396711" w:rsidR="00413F5A">
        <w:rPr>
          <w:rFonts w:eastAsia="Arial" w:cs="Arial"/>
        </w:rPr>
        <w:t xml:space="preserve">daju njezinom iskazu dodatnu vjerodostojnost. </w:t>
      </w:r>
    </w:p>
    <w:p w:rsidRPr="00396711" w:rsidR="00413F5A" w:rsidP="00413F5A" w:rsidRDefault="00413F5A" w14:paraId="00871952" w14:textId="77777777">
      <w:pPr>
        <w:jc w:val="both"/>
        <w:rPr>
          <w:rFonts w:eastAsia="Arial" w:cs="Arial"/>
        </w:rPr>
      </w:pPr>
    </w:p>
    <w:p w:rsidRPr="00396711" w:rsidR="00DD5473" w:rsidP="00413F5A" w:rsidRDefault="00DD5473" w14:paraId="59E30D78" w14:textId="77777777">
      <w:pPr>
        <w:jc w:val="both"/>
        <w:rPr>
          <w:rFonts w:eastAsia="Arial" w:cs="Arial"/>
        </w:rPr>
      </w:pPr>
      <w:r w:rsidRPr="00396711">
        <w:rPr>
          <w:rFonts w:eastAsia="Arial" w:cs="Arial"/>
        </w:rPr>
        <w:t>7</w:t>
      </w:r>
      <w:r w:rsidRPr="00396711" w:rsidR="00413F5A">
        <w:rPr>
          <w:rFonts w:eastAsia="Arial" w:cs="Arial"/>
        </w:rPr>
        <w:t>.</w:t>
      </w:r>
      <w:r w:rsidRPr="00396711" w:rsidR="00413F5A">
        <w:rPr>
          <w:rFonts w:eastAsia="Arial" w:cs="Arial"/>
        </w:rPr>
        <w:tab/>
        <w:t xml:space="preserve">Članak 10. stavak 1. točka </w:t>
      </w:r>
      <w:r w:rsidRPr="00396711">
        <w:rPr>
          <w:rFonts w:eastAsia="Arial" w:cs="Arial"/>
        </w:rPr>
        <w:t>1</w:t>
      </w:r>
      <w:r w:rsidRPr="00396711" w:rsidR="00413F5A">
        <w:rPr>
          <w:rFonts w:eastAsia="Arial" w:cs="Arial"/>
        </w:rPr>
        <w:t>. ZZNO kaže da se, između ostalog, nasiljem smatra i</w:t>
      </w:r>
      <w:r w:rsidRPr="00396711">
        <w:rPr>
          <w:rFonts w:eastAsia="Arial" w:cs="Arial"/>
        </w:rPr>
        <w:t xml:space="preserve"> primjena fizičke sile uslijed koje nije nastupila tjelesna ozljeda.</w:t>
      </w:r>
    </w:p>
    <w:p w:rsidRPr="00396711" w:rsidR="00DD5473" w:rsidP="00413F5A" w:rsidRDefault="00DD5473" w14:paraId="768894A6" w14:textId="77777777">
      <w:pPr>
        <w:jc w:val="both"/>
        <w:rPr>
          <w:rFonts w:eastAsia="Arial" w:cs="Arial"/>
          <w:b/>
        </w:rPr>
      </w:pPr>
    </w:p>
    <w:p w:rsidRPr="00396711" w:rsidR="00413F5A" w:rsidP="00413F5A" w:rsidRDefault="00DD5473" w14:paraId="70BBAAB9" w14:textId="77777777">
      <w:pPr>
        <w:jc w:val="both"/>
        <w:rPr>
          <w:rFonts w:eastAsia="Arial" w:cs="Arial"/>
          <w:b/>
        </w:rPr>
      </w:pPr>
      <w:r w:rsidRPr="00396711">
        <w:rPr>
          <w:rFonts w:eastAsia="Arial" w:cs="Arial"/>
        </w:rPr>
        <w:t>8</w:t>
      </w:r>
      <w:r w:rsidRPr="00396711" w:rsidR="00413F5A">
        <w:rPr>
          <w:rFonts w:eastAsia="Arial" w:cs="Arial"/>
        </w:rPr>
        <w:t>.</w:t>
      </w:r>
      <w:r w:rsidRPr="00396711" w:rsidR="00413F5A">
        <w:rPr>
          <w:rFonts w:eastAsia="Arial" w:cs="Arial"/>
        </w:rPr>
        <w:tab/>
        <w:t>Nadalje, članak 8. stavak 1. ZZNO kaže da su osobe na koje se primjenjuje Zakon o zaštiti od nasilja u obitelji bračni drug, izvanbračni drug, životni partner, neformalni životni partner, njihova zajednička djeca, te djeca svakog od njih, srodnici po krvi u ravnoj lozi, srodnici u pobočnoj lozi zaključno do trećeg stupnja, srodnici po tazbini do zaključno drugog stupnja, posvojitelj i posvojenik.</w:t>
      </w:r>
    </w:p>
    <w:p w:rsidRPr="00396711" w:rsidR="00413F5A" w:rsidP="00413F5A" w:rsidRDefault="00413F5A" w14:paraId="6A917650" w14:textId="77777777">
      <w:pPr>
        <w:jc w:val="both"/>
        <w:rPr>
          <w:rFonts w:eastAsia="Arial" w:cs="Arial"/>
          <w:b/>
        </w:rPr>
      </w:pPr>
    </w:p>
    <w:p w:rsidRPr="00396711" w:rsidR="00413F5A" w:rsidP="00413F5A" w:rsidRDefault="00DD5473" w14:paraId="6974C5AF" w14:textId="77777777">
      <w:pPr>
        <w:jc w:val="both"/>
        <w:rPr>
          <w:rFonts w:eastAsia="Arial" w:cs="Arial"/>
          <w:b/>
        </w:rPr>
      </w:pPr>
      <w:r w:rsidRPr="00396711">
        <w:rPr>
          <w:rFonts w:eastAsia="Arial" w:cs="Arial"/>
        </w:rPr>
        <w:t>8</w:t>
      </w:r>
      <w:r w:rsidRPr="00396711" w:rsidR="00413F5A">
        <w:rPr>
          <w:rFonts w:eastAsia="Arial" w:cs="Arial"/>
        </w:rPr>
        <w:t>.1.</w:t>
      </w:r>
      <w:r w:rsidRPr="00396711" w:rsidR="00413F5A">
        <w:rPr>
          <w:rFonts w:eastAsia="Arial" w:cs="Arial"/>
        </w:rPr>
        <w:tab/>
        <w:t>U stavku 2. istog članka Zakona navodi se da se odredbe ovog Zakona primjenjuju i na bivšeg bračnog druga, bivšeg izvanbračnog druga, bivšeg životnog partnera, bivšeg neformalnog životnog partnera, sadašnjeg ili bivšeg partnera u intimnoj vezi, osobe koje imaju troje zajedničke djece.</w:t>
      </w:r>
    </w:p>
    <w:p w:rsidRPr="00396711" w:rsidR="00413F5A" w:rsidP="00413F5A" w:rsidRDefault="00413F5A" w14:paraId="3FD0B69F" w14:textId="77777777">
      <w:pPr>
        <w:jc w:val="both"/>
        <w:rPr>
          <w:rFonts w:eastAsia="Arial" w:cs="Arial"/>
          <w:b/>
        </w:rPr>
      </w:pPr>
    </w:p>
    <w:p w:rsidRPr="00396711" w:rsidR="00413F5A" w:rsidP="00413F5A" w:rsidRDefault="00DD5473" w14:paraId="44FAC8C1" w14:textId="77777777">
      <w:pPr>
        <w:jc w:val="both"/>
        <w:rPr>
          <w:rFonts w:eastAsia="Arial" w:cs="Arial"/>
        </w:rPr>
      </w:pPr>
      <w:r w:rsidRPr="00396711">
        <w:rPr>
          <w:rFonts w:eastAsia="Arial" w:cs="Arial"/>
        </w:rPr>
        <w:lastRenderedPageBreak/>
        <w:t>8</w:t>
      </w:r>
      <w:r w:rsidRPr="00396711" w:rsidR="00413F5A">
        <w:rPr>
          <w:rFonts w:eastAsia="Arial" w:cs="Arial"/>
        </w:rPr>
        <w:t>.2.</w:t>
      </w:r>
      <w:r w:rsidRPr="00396711" w:rsidR="00413F5A">
        <w:rPr>
          <w:rFonts w:eastAsia="Arial" w:cs="Arial"/>
        </w:rPr>
        <w:tab/>
        <w:t>U konkretnom slučaju, imajući u vidu navode Optužnog prijedloga</w:t>
      </w:r>
      <w:r w:rsidRPr="00396711">
        <w:rPr>
          <w:rFonts w:eastAsia="Arial" w:cs="Arial"/>
        </w:rPr>
        <w:t>, obranu okrivljenika</w:t>
      </w:r>
      <w:r w:rsidRPr="00396711" w:rsidR="00413F5A">
        <w:rPr>
          <w:rFonts w:eastAsia="Arial" w:cs="Arial"/>
        </w:rPr>
        <w:t xml:space="preserve"> i iskaz oštećene  sud nalazi utvrđenim da su okrivljenik i oštećena bivši izvanbračni drugovi</w:t>
      </w:r>
      <w:r w:rsidRPr="00396711">
        <w:rPr>
          <w:rFonts w:eastAsia="Arial" w:cs="Arial"/>
        </w:rPr>
        <w:t>, kao</w:t>
      </w:r>
      <w:r w:rsidRPr="00396711" w:rsidR="00413F5A">
        <w:rPr>
          <w:rFonts w:eastAsia="Arial" w:cs="Arial"/>
        </w:rPr>
        <w:t xml:space="preserve"> i da su roditelji troje zajedničke </w:t>
      </w:r>
      <w:proofErr w:type="spellStart"/>
      <w:r w:rsidRPr="00396711" w:rsidR="00413F5A">
        <w:rPr>
          <w:rFonts w:eastAsia="Arial" w:cs="Arial"/>
        </w:rPr>
        <w:t>mldb</w:t>
      </w:r>
      <w:proofErr w:type="spellEnd"/>
      <w:r w:rsidRPr="00396711" w:rsidR="00413F5A">
        <w:rPr>
          <w:rFonts w:eastAsia="Arial" w:cs="Arial"/>
        </w:rPr>
        <w:t>. djece, slijedom čega se na iste, kao bivše izvanbračne drugove, nedvojbeno primjenjuju odredbe ZZNO.</w:t>
      </w:r>
    </w:p>
    <w:p w:rsidRPr="00396711" w:rsidR="00413F5A" w:rsidP="00413F5A" w:rsidRDefault="00413F5A" w14:paraId="63F46988" w14:textId="77777777">
      <w:pPr>
        <w:jc w:val="both"/>
        <w:rPr>
          <w:rFonts w:eastAsia="Arial" w:cs="Arial"/>
        </w:rPr>
      </w:pPr>
    </w:p>
    <w:p w:rsidRPr="00396711" w:rsidR="00DD5473" w:rsidP="00413F5A" w:rsidRDefault="00DD5473" w14:paraId="328162F2" w14:textId="77777777">
      <w:pPr>
        <w:tabs>
          <w:tab w:val="left" w:pos="284"/>
        </w:tabs>
        <w:jc w:val="both"/>
        <w:rPr>
          <w:rFonts w:eastAsia="Arial" w:cs="Arial"/>
        </w:rPr>
      </w:pPr>
      <w:r w:rsidRPr="00396711">
        <w:rPr>
          <w:rFonts w:eastAsia="Arial" w:cs="Arial"/>
        </w:rPr>
        <w:t>9.</w:t>
      </w:r>
      <w:r w:rsidRPr="00396711">
        <w:rPr>
          <w:rFonts w:eastAsia="Arial" w:cs="Arial"/>
        </w:rPr>
        <w:tab/>
      </w:r>
      <w:r w:rsidRPr="00396711" w:rsidR="00BD7C47">
        <w:rPr>
          <w:rFonts w:eastAsia="Arial" w:cs="Arial"/>
        </w:rPr>
        <w:tab/>
      </w:r>
      <w:r w:rsidRPr="00396711" w:rsidR="00003411">
        <w:rPr>
          <w:rFonts w:eastAsia="Arial" w:cs="Arial"/>
        </w:rPr>
        <w:t xml:space="preserve">Sporno je da li je okrivljenik dana 27.06.2026., u kritično vrijeme, u kući, u </w:t>
      </w:r>
      <w:proofErr w:type="spellStart"/>
      <w:r w:rsidRPr="00396711" w:rsidR="00003411">
        <w:rPr>
          <w:rFonts w:eastAsia="Arial" w:cs="Arial"/>
        </w:rPr>
        <w:t>Petrijanečkoj</w:t>
      </w:r>
      <w:proofErr w:type="spellEnd"/>
      <w:r w:rsidRPr="00396711" w:rsidR="00003411">
        <w:rPr>
          <w:rFonts w:eastAsia="Arial" w:cs="Arial"/>
        </w:rPr>
        <w:t xml:space="preserve"> 2, u Vinici, svoju izvanbračnu suprugu Dijanu </w:t>
      </w:r>
      <w:proofErr w:type="spellStart"/>
      <w:r w:rsidRPr="00396711" w:rsidR="00003411">
        <w:rPr>
          <w:rFonts w:eastAsia="Arial" w:cs="Arial"/>
        </w:rPr>
        <w:t>Mihalic</w:t>
      </w:r>
      <w:proofErr w:type="spellEnd"/>
      <w:r w:rsidRPr="00396711" w:rsidR="00003411">
        <w:rPr>
          <w:rFonts w:eastAsia="Arial" w:cs="Arial"/>
        </w:rPr>
        <w:t xml:space="preserve"> fizički napao na način da ju je rukama uhvatio za vrat i da joj je savinuo desnu ruku.</w:t>
      </w:r>
    </w:p>
    <w:p w:rsidRPr="00396711" w:rsidR="00003411" w:rsidP="00413F5A" w:rsidRDefault="00003411" w14:paraId="28BD9DE8" w14:textId="77777777">
      <w:pPr>
        <w:tabs>
          <w:tab w:val="left" w:pos="284"/>
        </w:tabs>
        <w:jc w:val="both"/>
        <w:rPr>
          <w:rFonts w:eastAsia="Arial" w:cs="Arial"/>
        </w:rPr>
      </w:pPr>
    </w:p>
    <w:p w:rsidRPr="00396711" w:rsidR="00413F5A" w:rsidP="00003411" w:rsidRDefault="00003411" w14:paraId="0D5F8568" w14:textId="77777777">
      <w:pPr>
        <w:tabs>
          <w:tab w:val="left" w:pos="284"/>
        </w:tabs>
        <w:jc w:val="both"/>
        <w:rPr>
          <w:rFonts w:eastAsia="Arial" w:cs="Arial"/>
        </w:rPr>
      </w:pPr>
      <w:r w:rsidRPr="00396711">
        <w:rPr>
          <w:rFonts w:eastAsia="Arial" w:cs="Arial"/>
        </w:rPr>
        <w:t>10.</w:t>
      </w:r>
      <w:r w:rsidRPr="00396711">
        <w:rPr>
          <w:rFonts w:eastAsia="Arial" w:cs="Arial"/>
        </w:rPr>
        <w:tab/>
        <w:t>Navode obrane okrivljenika kada isti osporava gore navedeno,</w:t>
      </w:r>
      <w:r w:rsidRPr="00396711" w:rsidR="00413F5A">
        <w:rPr>
          <w:rFonts w:eastAsia="Arial" w:cs="Arial"/>
        </w:rPr>
        <w:t xml:space="preserve"> sud nije prihvatio i ove navode obrane okrivljenika ocjenjuje neuvjerljivim, subjektivnim i danim od strane okrivljenika sa svrhom samopomoći samom sebi u ovom prekršajnom postupku i sa ciljem izbjegavanja svoje prekršajne odgovornosti, a isti nemaju niti uporišta u raspoloživim i provedenim dokazima. </w:t>
      </w:r>
    </w:p>
    <w:p w:rsidRPr="00396711" w:rsidR="00003411" w:rsidP="00003411" w:rsidRDefault="00003411" w14:paraId="248D9C22" w14:textId="77777777">
      <w:pPr>
        <w:overflowPunct/>
        <w:autoSpaceDE/>
        <w:autoSpaceDN/>
        <w:adjustRightInd/>
        <w:jc w:val="both"/>
        <w:textAlignment w:val="auto"/>
        <w:rPr>
          <w:rFonts w:cs="Arial"/>
          <w:szCs w:val="24"/>
        </w:rPr>
      </w:pPr>
    </w:p>
    <w:p w:rsidRPr="00396711" w:rsidR="00003411" w:rsidP="00003411" w:rsidRDefault="00003411" w14:paraId="67AB846A" w14:textId="77777777">
      <w:pPr>
        <w:overflowPunct/>
        <w:autoSpaceDE/>
        <w:autoSpaceDN/>
        <w:adjustRightInd/>
        <w:jc w:val="both"/>
        <w:textAlignment w:val="auto"/>
        <w:rPr>
          <w:rFonts w:cs="Arial"/>
          <w:szCs w:val="24"/>
        </w:rPr>
      </w:pPr>
      <w:r w:rsidRPr="00396711">
        <w:rPr>
          <w:rFonts w:cs="Arial"/>
          <w:szCs w:val="24"/>
        </w:rPr>
        <w:t>10.1.</w:t>
      </w:r>
      <w:r w:rsidRPr="00396711">
        <w:rPr>
          <w:rFonts w:cs="Arial"/>
          <w:szCs w:val="24"/>
        </w:rPr>
        <w:tab/>
        <w:t>Dakle, sud je obranu okrivljenika prihvatio u nespornom dijelu i dijelu koji nije protivan utvrđenjima suda.</w:t>
      </w:r>
    </w:p>
    <w:p w:rsidRPr="00396711" w:rsidR="00003411" w:rsidP="00003411" w:rsidRDefault="00003411" w14:paraId="3A03BBF6" w14:textId="77777777">
      <w:pPr>
        <w:overflowPunct/>
        <w:autoSpaceDE/>
        <w:autoSpaceDN/>
        <w:adjustRightInd/>
        <w:jc w:val="both"/>
        <w:textAlignment w:val="auto"/>
        <w:rPr>
          <w:szCs w:val="24"/>
        </w:rPr>
      </w:pPr>
    </w:p>
    <w:p w:rsidRPr="00396711" w:rsidR="00003411" w:rsidP="00003411" w:rsidRDefault="00003411" w14:paraId="3C4EA3F5" w14:textId="77777777">
      <w:pPr>
        <w:overflowPunct/>
        <w:autoSpaceDE/>
        <w:autoSpaceDN/>
        <w:adjustRightInd/>
        <w:jc w:val="both"/>
        <w:textAlignment w:val="auto"/>
        <w:rPr>
          <w:rFonts w:eastAsia="Calibri" w:cs="Arial"/>
          <w:szCs w:val="24"/>
          <w:lang w:eastAsia="en-US"/>
        </w:rPr>
      </w:pPr>
      <w:r w:rsidRPr="00396711">
        <w:rPr>
          <w:rFonts w:eastAsia="Calibri" w:cs="Arial"/>
          <w:bCs/>
          <w:szCs w:val="18"/>
        </w:rPr>
        <w:t>11.</w:t>
      </w:r>
      <w:r w:rsidRPr="00396711">
        <w:rPr>
          <w:rFonts w:eastAsia="Calibri" w:cs="Arial"/>
          <w:bCs/>
          <w:szCs w:val="18"/>
        </w:rPr>
        <w:tab/>
        <w:t xml:space="preserve">Imajući u vidu gore citirane odredbe ZZNO, s jedne strane, dakle da je nasilje u obitelji </w:t>
      </w:r>
      <w:r w:rsidRPr="00396711">
        <w:rPr>
          <w:rFonts w:cs="Arial"/>
          <w:szCs w:val="24"/>
        </w:rPr>
        <w:t xml:space="preserve">primjena fizičke sile uslijed koje nije nastupila tjelesna ozljeda </w:t>
      </w:r>
      <w:r w:rsidRPr="00396711">
        <w:rPr>
          <w:rFonts w:eastAsia="Calibri" w:cs="Arial"/>
          <w:bCs/>
          <w:szCs w:val="18"/>
        </w:rPr>
        <w:t xml:space="preserve">i s druge strane da je oštećena Dijana </w:t>
      </w:r>
      <w:proofErr w:type="spellStart"/>
      <w:r w:rsidRPr="00396711">
        <w:rPr>
          <w:rFonts w:eastAsia="Calibri" w:cs="Arial"/>
          <w:bCs/>
          <w:szCs w:val="18"/>
        </w:rPr>
        <w:t>Mihalic</w:t>
      </w:r>
      <w:proofErr w:type="spellEnd"/>
      <w:r w:rsidRPr="00396711">
        <w:rPr>
          <w:rFonts w:eastAsia="Calibri" w:cs="Arial"/>
          <w:bCs/>
          <w:szCs w:val="18"/>
        </w:rPr>
        <w:t xml:space="preserve">, uvjerljivo, decidirano i </w:t>
      </w:r>
      <w:proofErr w:type="spellStart"/>
      <w:r w:rsidRPr="00396711">
        <w:rPr>
          <w:rFonts w:eastAsia="Calibri" w:cs="Arial"/>
          <w:bCs/>
          <w:szCs w:val="18"/>
        </w:rPr>
        <w:t>okolnosno</w:t>
      </w:r>
      <w:proofErr w:type="spellEnd"/>
      <w:r w:rsidRPr="00396711">
        <w:rPr>
          <w:rFonts w:eastAsia="Calibri" w:cs="Arial"/>
          <w:bCs/>
          <w:szCs w:val="18"/>
        </w:rPr>
        <w:t xml:space="preserve"> potvrdila kako je okrivljenik inkriminirane prilike nepozvano došao u kuću, u </w:t>
      </w:r>
      <w:proofErr w:type="spellStart"/>
      <w:r w:rsidRPr="00396711">
        <w:rPr>
          <w:rFonts w:eastAsia="Calibri" w:cs="Arial"/>
          <w:bCs/>
          <w:szCs w:val="18"/>
        </w:rPr>
        <w:t>Petrijanečkoj</w:t>
      </w:r>
      <w:proofErr w:type="spellEnd"/>
      <w:r w:rsidRPr="00396711">
        <w:rPr>
          <w:rFonts w:eastAsia="Calibri" w:cs="Arial"/>
          <w:bCs/>
          <w:szCs w:val="18"/>
        </w:rPr>
        <w:t xml:space="preserve"> 2, u Vinici, u kojoj ona boravi i da ju je fizički napao na način da joj je rukom </w:t>
      </w:r>
      <w:r w:rsidRPr="00396711">
        <w:rPr>
          <w:szCs w:val="24"/>
        </w:rPr>
        <w:t xml:space="preserve">savinuo njezinu desnu ruku, a potom je rukama uhvatio za vrat i gušio, nakon čega ju je pustio, uzeo joj je njezin mobitel, njezinu torbu u kojoj je bila i njezina osobna iskaznica, te je pobjegao i da ju je takvo njegovo ponašanje uznemirilo, povrijedilo njezino dostojanstvo i uplašila se je, te je stoga i o događaju obavijestila policijske službenike, to sud, </w:t>
      </w:r>
      <w:r w:rsidRPr="00396711">
        <w:rPr>
          <w:rFonts w:eastAsia="Calibri" w:cs="Arial"/>
          <w:bCs/>
          <w:szCs w:val="18"/>
        </w:rPr>
        <w:t>povezujući personalne i materijalne dokaze</w:t>
      </w:r>
      <w:r w:rsidRPr="00396711">
        <w:rPr>
          <w:rFonts w:cs="Arial"/>
          <w:bCs/>
          <w:szCs w:val="24"/>
        </w:rPr>
        <w:t xml:space="preserve">, te stavljanjem </w:t>
      </w:r>
      <w:proofErr w:type="spellStart"/>
      <w:r w:rsidRPr="00396711">
        <w:rPr>
          <w:rFonts w:cs="Arial"/>
          <w:bCs/>
          <w:szCs w:val="24"/>
        </w:rPr>
        <w:t>narečenih</w:t>
      </w:r>
      <w:proofErr w:type="spellEnd"/>
      <w:r w:rsidRPr="00396711">
        <w:rPr>
          <w:rFonts w:cs="Arial"/>
          <w:bCs/>
          <w:szCs w:val="24"/>
        </w:rPr>
        <w:t xml:space="preserve"> dokaza u međusobnu korelaciju,</w:t>
      </w:r>
      <w:r w:rsidRPr="00396711">
        <w:rPr>
          <w:rFonts w:eastAsia="Calibri" w:cs="Arial"/>
          <w:bCs/>
          <w:szCs w:val="18"/>
        </w:rPr>
        <w:t xml:space="preserve"> nalazi, sa sigurnošću i van svake sumnje i dvojbe utvrđenim i dokazanim da je okrivljenik inkriminirane prilike postupio protivno </w:t>
      </w:r>
      <w:r w:rsidRPr="00396711">
        <w:rPr>
          <w:rFonts w:eastAsia="Calibri" w:cs="Arial"/>
          <w:szCs w:val="24"/>
          <w:lang w:eastAsia="en-US"/>
        </w:rPr>
        <w:t>odredbi članka 10. stavak 1. točka 1. ZZNO i ponovio prekršaj, te da je počinio prekršaj iz članka 22. stavak 2. ZZNO.</w:t>
      </w:r>
    </w:p>
    <w:p w:rsidRPr="00396711" w:rsidR="00981000" w:rsidP="00003411" w:rsidRDefault="00981000" w14:paraId="2FF4D4CF" w14:textId="77777777">
      <w:pPr>
        <w:overflowPunct/>
        <w:autoSpaceDE/>
        <w:autoSpaceDN/>
        <w:adjustRightInd/>
        <w:jc w:val="both"/>
        <w:textAlignment w:val="auto"/>
        <w:rPr>
          <w:rFonts w:eastAsia="Calibri" w:cs="Arial"/>
          <w:szCs w:val="24"/>
          <w:lang w:eastAsia="en-US"/>
        </w:rPr>
      </w:pPr>
    </w:p>
    <w:p w:rsidRPr="00396711" w:rsidR="00981000" w:rsidP="00981000" w:rsidRDefault="00981000" w14:paraId="5E94C4C4" w14:textId="77777777">
      <w:pPr>
        <w:overflowPunct/>
        <w:autoSpaceDE/>
        <w:autoSpaceDN/>
        <w:adjustRightInd/>
        <w:jc w:val="both"/>
        <w:textAlignment w:val="auto"/>
        <w:rPr>
          <w:szCs w:val="24"/>
        </w:rPr>
      </w:pPr>
      <w:r w:rsidRPr="00396711">
        <w:rPr>
          <w:szCs w:val="24"/>
        </w:rPr>
        <w:t>11.1.</w:t>
      </w:r>
      <w:r w:rsidRPr="00396711">
        <w:rPr>
          <w:szCs w:val="24"/>
        </w:rPr>
        <w:tab/>
        <w:t xml:space="preserve">Na neuvjerljivost obrane okrivljenika i na uvjerljivost iskaza oštećene, upućuje i činjenica da je oštećena istog dana, neposredno nakon samog događaja, bezodložno o </w:t>
      </w:r>
      <w:r w:rsidRPr="00396711" w:rsidR="008F7048">
        <w:rPr>
          <w:szCs w:val="24"/>
        </w:rPr>
        <w:t>događaju</w:t>
      </w:r>
      <w:r w:rsidRPr="00396711">
        <w:rPr>
          <w:szCs w:val="24"/>
        </w:rPr>
        <w:t xml:space="preserve"> obavijestila policiju i zatražila intervenciju i zaštitu poli</w:t>
      </w:r>
      <w:r w:rsidRPr="00396711">
        <w:rPr>
          <w:rFonts w:cs="Arial"/>
          <w:szCs w:val="24"/>
        </w:rPr>
        <w:t xml:space="preserve">cijskih službenika, što je razvidno iz Izviješća o pruženoj intervenciji povodom dojave o nasilju u obitelji PU varaždinske, PP Varaždin od 27.06.2026., što logično i životno, ne bi činila kada bi okrivljenik bio u drugoj županiji, na adresi svojega prebivališta, u </w:t>
      </w:r>
      <w:proofErr w:type="spellStart"/>
      <w:r w:rsidRPr="00396711">
        <w:rPr>
          <w:rFonts w:cs="Arial"/>
          <w:szCs w:val="24"/>
        </w:rPr>
        <w:t>Kuršancu</w:t>
      </w:r>
      <w:proofErr w:type="spellEnd"/>
      <w:r w:rsidRPr="00396711">
        <w:rPr>
          <w:rFonts w:cs="Arial"/>
          <w:szCs w:val="24"/>
        </w:rPr>
        <w:t>, kako se to isti brani, a ne bi došao</w:t>
      </w:r>
      <w:r w:rsidRPr="00396711" w:rsidR="008F7048">
        <w:rPr>
          <w:rFonts w:cs="Arial"/>
          <w:szCs w:val="24"/>
        </w:rPr>
        <w:t xml:space="preserve"> u</w:t>
      </w:r>
      <w:r w:rsidRPr="00396711">
        <w:rPr>
          <w:rFonts w:cs="Arial"/>
          <w:szCs w:val="24"/>
        </w:rPr>
        <w:t xml:space="preserve"> Vinic</w:t>
      </w:r>
      <w:r w:rsidRPr="00396711" w:rsidR="008F7048">
        <w:rPr>
          <w:rFonts w:cs="Arial"/>
          <w:szCs w:val="24"/>
        </w:rPr>
        <w:t>u, na adresu boravišta oštećene</w:t>
      </w:r>
      <w:r w:rsidRPr="00396711">
        <w:rPr>
          <w:rFonts w:cs="Arial"/>
          <w:szCs w:val="24"/>
        </w:rPr>
        <w:t xml:space="preserve">, kao i da su policijski službenici, dolaskom na intervenciju, osobno i neposrednim zapažanjem uočili i u izviješću konstatirali, da su oštećenu Dijanu </w:t>
      </w:r>
      <w:proofErr w:type="spellStart"/>
      <w:r w:rsidRPr="00396711">
        <w:rPr>
          <w:rFonts w:cs="Arial"/>
          <w:szCs w:val="24"/>
        </w:rPr>
        <w:t>Mihalic</w:t>
      </w:r>
      <w:proofErr w:type="spellEnd"/>
      <w:r w:rsidRPr="00396711">
        <w:rPr>
          <w:rFonts w:cs="Arial"/>
          <w:szCs w:val="24"/>
        </w:rPr>
        <w:t xml:space="preserve"> zatekli u uznemirenom stanju i uplašenu.</w:t>
      </w:r>
    </w:p>
    <w:p w:rsidRPr="00396711" w:rsidR="00003411" w:rsidP="00003411" w:rsidRDefault="00003411" w14:paraId="0C4D7C8E" w14:textId="77777777">
      <w:pPr>
        <w:overflowPunct/>
        <w:autoSpaceDE/>
        <w:autoSpaceDN/>
        <w:adjustRightInd/>
        <w:jc w:val="both"/>
        <w:textAlignment w:val="auto"/>
        <w:rPr>
          <w:rFonts w:eastAsia="Calibri" w:cs="Arial"/>
          <w:bCs/>
          <w:szCs w:val="18"/>
        </w:rPr>
      </w:pPr>
    </w:p>
    <w:p w:rsidRPr="00396711" w:rsidR="00FE1D3A" w:rsidP="00003411" w:rsidRDefault="00003411" w14:paraId="13B015E7" w14:textId="77777777">
      <w:pPr>
        <w:overflowPunct/>
        <w:autoSpaceDE/>
        <w:autoSpaceDN/>
        <w:adjustRightInd/>
        <w:jc w:val="both"/>
        <w:textAlignment w:val="auto"/>
        <w:rPr>
          <w:rFonts w:cs="Arial"/>
          <w:szCs w:val="24"/>
        </w:rPr>
      </w:pPr>
      <w:r w:rsidRPr="00396711">
        <w:rPr>
          <w:rFonts w:cs="Arial"/>
        </w:rPr>
        <w:t>12.</w:t>
      </w:r>
      <w:r w:rsidRPr="00396711">
        <w:rPr>
          <w:rFonts w:cs="Arial"/>
        </w:rPr>
        <w:tab/>
        <w:t>P</w:t>
      </w:r>
      <w:r w:rsidRPr="00396711">
        <w:t xml:space="preserve">o ocjeni suda, gore opisano ponašanje okrivljenika </w:t>
      </w:r>
      <w:r w:rsidRPr="00396711">
        <w:rPr>
          <w:rFonts w:cs="Arial"/>
          <w:szCs w:val="24"/>
        </w:rPr>
        <w:t>nedvojbeno, notorno i životno, predstavlja, po svim objektivnim kriterijima, ponašanje i radnje  kojima su jedini smisao, svrha i cilj da povrijede dostojanstvo i uznemire osobu prema kojoj su usmjerene i takovo ponašanje i radnje ne mogu se smatrati i ocijeniti prihvatljivim načinom  ponašanja između članova obitelji</w:t>
      </w:r>
      <w:r w:rsidRPr="00396711" w:rsidR="00981000">
        <w:rPr>
          <w:rFonts w:cs="Arial"/>
          <w:szCs w:val="24"/>
        </w:rPr>
        <w:t xml:space="preserve"> jer je svaka fizička prisila prema članu obitelji nedopuštena. Štoviše,</w:t>
      </w:r>
      <w:r w:rsidRPr="00396711">
        <w:rPr>
          <w:rFonts w:cs="Arial"/>
          <w:szCs w:val="24"/>
        </w:rPr>
        <w:t xml:space="preserve"> takvo ponašanje i </w:t>
      </w:r>
      <w:r w:rsidRPr="00396711" w:rsidR="00981000">
        <w:rPr>
          <w:rFonts w:cs="Arial"/>
          <w:szCs w:val="24"/>
        </w:rPr>
        <w:t xml:space="preserve">takve </w:t>
      </w:r>
      <w:r w:rsidRPr="00396711">
        <w:rPr>
          <w:rFonts w:cs="Arial"/>
          <w:szCs w:val="24"/>
        </w:rPr>
        <w:t>radnje</w:t>
      </w:r>
      <w:r w:rsidRPr="00396711" w:rsidR="00981000">
        <w:rPr>
          <w:rFonts w:cs="Arial"/>
          <w:szCs w:val="24"/>
        </w:rPr>
        <w:t xml:space="preserve"> dodatno</w:t>
      </w:r>
      <w:r w:rsidRPr="00396711">
        <w:rPr>
          <w:rFonts w:cs="Arial"/>
          <w:szCs w:val="24"/>
        </w:rPr>
        <w:t xml:space="preserve"> objektivno mogu </w:t>
      </w:r>
      <w:r w:rsidRPr="00396711">
        <w:rPr>
          <w:rFonts w:cs="Arial"/>
          <w:szCs w:val="24"/>
        </w:rPr>
        <w:lastRenderedPageBreak/>
        <w:t>kod osobe prema kojoj su usmjerene, izazvati povredu dostojanstva i osjećaj uznemirenosti, što se u konkretnom slučaju i dogodilo, što je oštećena</w:t>
      </w:r>
      <w:r w:rsidRPr="00396711" w:rsidR="00981000">
        <w:rPr>
          <w:rFonts w:cs="Arial"/>
          <w:szCs w:val="24"/>
        </w:rPr>
        <w:t xml:space="preserve"> Dijana </w:t>
      </w:r>
      <w:proofErr w:type="spellStart"/>
      <w:r w:rsidRPr="00396711" w:rsidR="00981000">
        <w:rPr>
          <w:rFonts w:cs="Arial"/>
          <w:szCs w:val="24"/>
        </w:rPr>
        <w:t>Mihalic</w:t>
      </w:r>
      <w:proofErr w:type="spellEnd"/>
      <w:r w:rsidRPr="00396711" w:rsidR="00981000">
        <w:rPr>
          <w:rFonts w:cs="Arial"/>
          <w:szCs w:val="24"/>
        </w:rPr>
        <w:t xml:space="preserve"> potvrdila</w:t>
      </w:r>
      <w:r w:rsidRPr="00396711" w:rsidR="00FE1D3A">
        <w:rPr>
          <w:rFonts w:cs="Arial"/>
          <w:szCs w:val="24"/>
        </w:rPr>
        <w:t xml:space="preserve"> i što su</w:t>
      </w:r>
      <w:r w:rsidRPr="00396711" w:rsidR="00DC6C2D">
        <w:rPr>
          <w:rFonts w:cs="Arial"/>
          <w:szCs w:val="24"/>
        </w:rPr>
        <w:t xml:space="preserve"> na istoj, osobno i neposrednim zapažanjem,</w:t>
      </w:r>
      <w:r w:rsidRPr="00396711" w:rsidR="00FE1D3A">
        <w:rPr>
          <w:rFonts w:cs="Arial"/>
          <w:szCs w:val="24"/>
        </w:rPr>
        <w:t xml:space="preserve"> uočili policijski službenici dolaskom na intervenciju.</w:t>
      </w:r>
    </w:p>
    <w:p w:rsidRPr="00396711" w:rsidR="00FE1D3A" w:rsidP="00003411" w:rsidRDefault="00FE1D3A" w14:paraId="6544E8E0" w14:textId="77777777">
      <w:pPr>
        <w:overflowPunct/>
        <w:autoSpaceDE/>
        <w:autoSpaceDN/>
        <w:adjustRightInd/>
        <w:jc w:val="both"/>
        <w:textAlignment w:val="auto"/>
        <w:rPr>
          <w:rFonts w:cs="Arial"/>
          <w:szCs w:val="24"/>
        </w:rPr>
      </w:pPr>
    </w:p>
    <w:p w:rsidRPr="00396711" w:rsidR="00FE1D3A" w:rsidP="00003411" w:rsidRDefault="00FE1D3A" w14:paraId="1FA6CECA" w14:textId="77777777">
      <w:pPr>
        <w:overflowPunct/>
        <w:autoSpaceDE/>
        <w:autoSpaceDN/>
        <w:adjustRightInd/>
        <w:jc w:val="both"/>
        <w:textAlignment w:val="auto"/>
        <w:rPr>
          <w:rFonts w:cs="Arial"/>
          <w:szCs w:val="24"/>
        </w:rPr>
      </w:pPr>
      <w:r w:rsidRPr="00396711">
        <w:rPr>
          <w:rFonts w:cs="Arial"/>
          <w:szCs w:val="24"/>
        </w:rPr>
        <w:t>13</w:t>
      </w:r>
      <w:r w:rsidRPr="00396711" w:rsidR="00003411">
        <w:rPr>
          <w:rFonts w:cs="Arial"/>
          <w:szCs w:val="24"/>
        </w:rPr>
        <w:t>.</w:t>
      </w:r>
      <w:r w:rsidRPr="00396711" w:rsidR="00003411">
        <w:rPr>
          <w:rFonts w:cs="Arial"/>
          <w:szCs w:val="24"/>
        </w:rPr>
        <w:tab/>
        <w:t xml:space="preserve">Sud je uvjerenja da je okrivljenik, osim objektivnih, ostvario i subjektivna obilježja predmetnog prekršajnog djela i po ocjeni suda okrivljenik je znao i bio svjestan, kao odrasla, punoljetna i poslovno sposobna osoba </w:t>
      </w:r>
      <w:r w:rsidRPr="00396711">
        <w:rPr>
          <w:rFonts w:cs="Arial"/>
          <w:szCs w:val="24"/>
        </w:rPr>
        <w:t>su</w:t>
      </w:r>
      <w:r w:rsidRPr="00396711" w:rsidR="00003411">
        <w:rPr>
          <w:rFonts w:cs="Arial"/>
          <w:szCs w:val="24"/>
        </w:rPr>
        <w:t xml:space="preserve"> njegovo ponašanje i </w:t>
      </w:r>
      <w:r w:rsidRPr="00396711">
        <w:rPr>
          <w:rFonts w:cs="Arial"/>
          <w:szCs w:val="24"/>
        </w:rPr>
        <w:t>njegove radnje koje je poduzeo prema bivšoj izvanbračnoj supruzi zabranjene i da su kažnjive, dodatno, obzirom da je već bio prijavljivan i osuđivan radi istih prekršaja.</w:t>
      </w:r>
    </w:p>
    <w:p w:rsidRPr="00396711" w:rsidR="00FE1D3A" w:rsidP="00003411" w:rsidRDefault="00FE1D3A" w14:paraId="5D57E70F" w14:textId="77777777">
      <w:pPr>
        <w:overflowPunct/>
        <w:autoSpaceDE/>
        <w:autoSpaceDN/>
        <w:adjustRightInd/>
        <w:jc w:val="both"/>
        <w:textAlignment w:val="auto"/>
        <w:rPr>
          <w:rFonts w:cs="Arial"/>
          <w:szCs w:val="24"/>
        </w:rPr>
      </w:pPr>
    </w:p>
    <w:p w:rsidRPr="00396711" w:rsidR="00003411" w:rsidP="00003411" w:rsidRDefault="00FE1D3A" w14:paraId="104815D3" w14:textId="77777777">
      <w:pPr>
        <w:overflowPunct/>
        <w:autoSpaceDE/>
        <w:autoSpaceDN/>
        <w:adjustRightInd/>
        <w:jc w:val="both"/>
        <w:textAlignment w:val="auto"/>
        <w:rPr>
          <w:rFonts w:cs="Arial"/>
          <w:szCs w:val="24"/>
        </w:rPr>
      </w:pPr>
      <w:r w:rsidRPr="00396711">
        <w:rPr>
          <w:rFonts w:cs="Arial"/>
          <w:szCs w:val="24"/>
        </w:rPr>
        <w:t>14</w:t>
      </w:r>
      <w:r w:rsidRPr="00396711" w:rsidR="00003411">
        <w:rPr>
          <w:rFonts w:cs="Arial"/>
          <w:szCs w:val="24"/>
        </w:rPr>
        <w:t>.</w:t>
      </w:r>
      <w:r w:rsidRPr="00396711" w:rsidR="00003411">
        <w:rPr>
          <w:rFonts w:cs="Arial"/>
          <w:szCs w:val="24"/>
        </w:rPr>
        <w:tab/>
        <w:t>Postupajući na opisani način i s navedenom namjerom prema oštećenoj, okrivljenik je ostvario objektivna i subjektivna obilježja prekršaja opisanog u članku 10. stavak 1. točka 1. i kažnjivom po članku 22. stavak 2. ZZNO, slijedom čega ga je sud, radi počinjenja istog  proglasio krivim.</w:t>
      </w:r>
    </w:p>
    <w:p w:rsidRPr="00396711" w:rsidR="00003411" w:rsidP="00003411" w:rsidRDefault="00003411" w14:paraId="3879FE4B" w14:textId="77777777">
      <w:pPr>
        <w:overflowPunct/>
        <w:autoSpaceDE/>
        <w:autoSpaceDN/>
        <w:adjustRightInd/>
        <w:jc w:val="both"/>
        <w:textAlignment w:val="auto"/>
        <w:rPr>
          <w:rFonts w:cs="Arial"/>
          <w:szCs w:val="24"/>
        </w:rPr>
      </w:pPr>
    </w:p>
    <w:p w:rsidRPr="00396711" w:rsidR="00FE1D3A" w:rsidP="00003411" w:rsidRDefault="00003411" w14:paraId="3B1D5764" w14:textId="77777777">
      <w:pPr>
        <w:overflowPunct/>
        <w:autoSpaceDE/>
        <w:autoSpaceDN/>
        <w:adjustRightInd/>
        <w:jc w:val="both"/>
        <w:textAlignment w:val="auto"/>
        <w:rPr>
          <w:rFonts w:eastAsia="Arial" w:cs="Arial"/>
        </w:rPr>
      </w:pPr>
      <w:r w:rsidRPr="00396711">
        <w:rPr>
          <w:rFonts w:cs="Arial"/>
          <w:szCs w:val="24"/>
        </w:rPr>
        <w:t>1</w:t>
      </w:r>
      <w:r w:rsidRPr="00396711" w:rsidR="00FE1D3A">
        <w:rPr>
          <w:rFonts w:cs="Arial"/>
          <w:szCs w:val="24"/>
        </w:rPr>
        <w:t>4</w:t>
      </w:r>
      <w:r w:rsidRPr="00396711">
        <w:rPr>
          <w:rFonts w:cs="Arial"/>
          <w:szCs w:val="24"/>
        </w:rPr>
        <w:t>.1.</w:t>
      </w:r>
      <w:r w:rsidRPr="00396711">
        <w:rPr>
          <w:rFonts w:cs="Arial"/>
          <w:szCs w:val="24"/>
        </w:rPr>
        <w:tab/>
        <w:t xml:space="preserve">Naime, iz Potvrde o prekršajnoj osuđivanosti za okrivljenika od </w:t>
      </w:r>
      <w:r w:rsidRPr="00396711" w:rsidR="00FE1D3A">
        <w:rPr>
          <w:rFonts w:cs="Arial"/>
          <w:szCs w:val="24"/>
        </w:rPr>
        <w:t>29</w:t>
      </w:r>
      <w:r w:rsidRPr="00396711">
        <w:rPr>
          <w:rFonts w:cs="Arial"/>
          <w:szCs w:val="24"/>
        </w:rPr>
        <w:t xml:space="preserve">.06.2026. Ministarstva pravosuđa, uprave i digitalne transformacije, razvidno je da je okrivljenik presudom </w:t>
      </w:r>
      <w:r w:rsidRPr="00396711" w:rsidR="00FE1D3A">
        <w:rPr>
          <w:rFonts w:eastAsia="Arial" w:cs="Arial"/>
        </w:rPr>
        <w:t>Općinskog suda u Čakovcu broj 30 Pp-770/2023-12 od 04. srpnja 2023., koja je postala pravomoćna 26.07.2023. i presudom Općinskog suda u Čakovcu broj 31 Pp-1919/2023-7 od 08. veljače 2024., koja je postala pravomoćna 22. veljače 2024., osuđivan radi prekršaja iz ZZNO.</w:t>
      </w:r>
    </w:p>
    <w:p w:rsidRPr="00396711" w:rsidR="00FE1D3A" w:rsidP="00003411" w:rsidRDefault="00FE1D3A" w14:paraId="6FAE707D" w14:textId="77777777">
      <w:pPr>
        <w:overflowPunct/>
        <w:autoSpaceDE/>
        <w:autoSpaceDN/>
        <w:adjustRightInd/>
        <w:jc w:val="both"/>
        <w:textAlignment w:val="auto"/>
        <w:rPr>
          <w:rFonts w:eastAsia="Calibri" w:cs="Arial"/>
          <w:szCs w:val="24"/>
          <w:lang w:eastAsia="en-US"/>
        </w:rPr>
      </w:pPr>
    </w:p>
    <w:p w:rsidRPr="00396711" w:rsidR="00003411" w:rsidP="00003411" w:rsidRDefault="00003411" w14:paraId="121E7176" w14:textId="77777777">
      <w:pPr>
        <w:overflowPunct/>
        <w:autoSpaceDE/>
        <w:autoSpaceDN/>
        <w:adjustRightInd/>
        <w:spacing w:after="160" w:line="256" w:lineRule="auto"/>
        <w:jc w:val="both"/>
        <w:textAlignment w:val="auto"/>
        <w:rPr>
          <w:rFonts w:cs="Arial"/>
          <w:szCs w:val="24"/>
        </w:rPr>
      </w:pPr>
      <w:r w:rsidRPr="00396711">
        <w:rPr>
          <w:rFonts w:cs="Arial"/>
          <w:szCs w:val="24"/>
        </w:rPr>
        <w:t>1</w:t>
      </w:r>
      <w:r w:rsidRPr="00396711" w:rsidR="00FE1D3A">
        <w:rPr>
          <w:rFonts w:cs="Arial"/>
          <w:szCs w:val="24"/>
        </w:rPr>
        <w:t>5</w:t>
      </w:r>
      <w:r w:rsidRPr="00396711">
        <w:rPr>
          <w:rFonts w:cs="Arial"/>
          <w:szCs w:val="24"/>
        </w:rPr>
        <w:t>.</w:t>
      </w:r>
      <w:r w:rsidRPr="00396711">
        <w:rPr>
          <w:rFonts w:cs="Arial"/>
          <w:szCs w:val="24"/>
        </w:rPr>
        <w:tab/>
        <w:t xml:space="preserve">Pri izboru vrste i mjere kazne sud je, vodeći računa o stupnju krivnje, opasnosti djela i svrsi kažnjavanja, sukladno članku 36. stavak 2. PZ, vrednovao sve okolnosti koje su od utjecaja da kazna po vrsti i mjeri bude lakša ili teža, pa je tako okrivljeniku, kao otegotnu okolnost uzeo dosadašnju prekršajnu kažnjavanost, koja proizlazi iz Potvrde o prekršajnoj </w:t>
      </w:r>
      <w:r w:rsidRPr="00396711" w:rsidR="00FE1D3A">
        <w:rPr>
          <w:rFonts w:cs="Arial"/>
          <w:szCs w:val="24"/>
        </w:rPr>
        <w:t>osuđivanosti</w:t>
      </w:r>
      <w:r w:rsidRPr="00396711">
        <w:rPr>
          <w:rFonts w:cs="Arial"/>
          <w:szCs w:val="24"/>
        </w:rPr>
        <w:t xml:space="preserve"> za okrivljenika od </w:t>
      </w:r>
      <w:r w:rsidRPr="00396711" w:rsidR="00FE1D3A">
        <w:rPr>
          <w:rFonts w:cs="Arial"/>
          <w:szCs w:val="24"/>
        </w:rPr>
        <w:t>29</w:t>
      </w:r>
      <w:r w:rsidRPr="00396711">
        <w:rPr>
          <w:rFonts w:cs="Arial"/>
          <w:szCs w:val="24"/>
        </w:rPr>
        <w:t>.06.2026. Ministarstva pravosuđa, uprave i digitalne transformacije, budući je okrivljenik u posljednje tri godine pravomoćno prekršajno osuđivan i radi prekršaja iz Zakona o</w:t>
      </w:r>
      <w:r w:rsidRPr="00396711" w:rsidR="00FE1D3A">
        <w:rPr>
          <w:rFonts w:cs="Arial"/>
          <w:szCs w:val="24"/>
        </w:rPr>
        <w:t xml:space="preserve"> sigurnosti prometa na cestama,</w:t>
      </w:r>
      <w:r w:rsidRPr="00396711">
        <w:rPr>
          <w:rFonts w:cs="Arial"/>
          <w:szCs w:val="24"/>
        </w:rPr>
        <w:t xml:space="preserve"> što upućuje na zaključak kako mu protupravna ponašanja općenito nisu strana, dok mu je, kao olakotnim okolnostima cijenio korektno ponašanje tijekom postupka pred sudom, a vodio je računa i o njegovim imovinskim  prilikama.</w:t>
      </w:r>
    </w:p>
    <w:p w:rsidRPr="00396711" w:rsidR="00003411" w:rsidP="00003411" w:rsidRDefault="00003411" w14:paraId="34F36DB2" w14:textId="77777777">
      <w:pPr>
        <w:overflowPunct/>
        <w:autoSpaceDE/>
        <w:autoSpaceDN/>
        <w:adjustRightInd/>
        <w:spacing w:after="160" w:line="256" w:lineRule="auto"/>
        <w:jc w:val="both"/>
        <w:textAlignment w:val="auto"/>
        <w:rPr>
          <w:rFonts w:eastAsia="Calibri" w:cs="Arial"/>
          <w:szCs w:val="24"/>
          <w:lang w:eastAsia="en-US"/>
        </w:rPr>
      </w:pPr>
      <w:r w:rsidRPr="00396711">
        <w:rPr>
          <w:rFonts w:eastAsia="Calibri" w:cs="Arial"/>
          <w:szCs w:val="24"/>
          <w:lang w:eastAsia="en-US"/>
        </w:rPr>
        <w:t>1</w:t>
      </w:r>
      <w:r w:rsidRPr="00396711" w:rsidR="00FE1D3A">
        <w:rPr>
          <w:rFonts w:eastAsia="Calibri" w:cs="Arial"/>
          <w:szCs w:val="24"/>
          <w:lang w:eastAsia="en-US"/>
        </w:rPr>
        <w:t>6</w:t>
      </w:r>
      <w:r w:rsidRPr="00396711">
        <w:rPr>
          <w:rFonts w:eastAsia="Calibri" w:cs="Arial"/>
          <w:szCs w:val="24"/>
          <w:lang w:eastAsia="en-US"/>
        </w:rPr>
        <w:t>.</w:t>
      </w:r>
      <w:r w:rsidRPr="00396711">
        <w:rPr>
          <w:rFonts w:eastAsia="Calibri" w:cs="Arial"/>
          <w:szCs w:val="24"/>
          <w:lang w:eastAsia="en-US"/>
        </w:rPr>
        <w:tab/>
        <w:t xml:space="preserve">Imajući u vidu iznesene okolnosti, stupanj krivnje, kao i pogibeljnosti djela, sud je okrivljeniku, temeljem članka 22. stavak 2. ZZNO, zbog počinjenog prekršajnog djela, primjenom članka 37. PZ, </w:t>
      </w:r>
      <w:r w:rsidRPr="00396711">
        <w:rPr>
          <w:rFonts w:cs="Arial"/>
          <w:szCs w:val="24"/>
        </w:rPr>
        <w:t>izrekao kaznu zatvora u trajanju od 1</w:t>
      </w:r>
      <w:r w:rsidRPr="00396711" w:rsidR="00FE1D3A">
        <w:rPr>
          <w:rFonts w:cs="Arial"/>
          <w:szCs w:val="24"/>
        </w:rPr>
        <w:t>3</w:t>
      </w:r>
      <w:r w:rsidRPr="00396711">
        <w:rPr>
          <w:rFonts w:cs="Arial"/>
          <w:szCs w:val="24"/>
        </w:rPr>
        <w:t xml:space="preserve"> dana</w:t>
      </w:r>
      <w:r w:rsidRPr="00396711">
        <w:rPr>
          <w:rFonts w:eastAsia="Calibri" w:cs="Arial"/>
          <w:szCs w:val="24"/>
          <w:lang w:eastAsia="en-US"/>
        </w:rPr>
        <w:t>, ocjenjujući kako će se specijalna i generalna prevencija ostvariti isključivo kaznom zatvora u izrečenom trajanju.</w:t>
      </w:r>
    </w:p>
    <w:p w:rsidRPr="00396711" w:rsidR="00FE1D3A" w:rsidP="00FE1D3A" w:rsidRDefault="00003411" w14:paraId="79C4177C" w14:textId="77777777">
      <w:pPr>
        <w:overflowPunct/>
        <w:autoSpaceDE/>
        <w:autoSpaceDN/>
        <w:adjustRightInd/>
        <w:jc w:val="both"/>
        <w:textAlignment w:val="auto"/>
        <w:rPr>
          <w:rFonts w:cs="Arial"/>
          <w:szCs w:val="24"/>
        </w:rPr>
      </w:pPr>
      <w:r w:rsidRPr="00396711">
        <w:rPr>
          <w:rFonts w:eastAsia="Calibri" w:cs="Arial"/>
          <w:szCs w:val="24"/>
          <w:lang w:eastAsia="en-US"/>
        </w:rPr>
        <w:t>1</w:t>
      </w:r>
      <w:r w:rsidRPr="00396711" w:rsidR="00FE1D3A">
        <w:rPr>
          <w:rFonts w:eastAsia="Calibri" w:cs="Arial"/>
          <w:szCs w:val="24"/>
          <w:lang w:eastAsia="en-US"/>
        </w:rPr>
        <w:t>6</w:t>
      </w:r>
      <w:r w:rsidRPr="00396711">
        <w:rPr>
          <w:rFonts w:eastAsia="Calibri" w:cs="Arial"/>
          <w:szCs w:val="24"/>
          <w:lang w:eastAsia="en-US"/>
        </w:rPr>
        <w:t>.1.</w:t>
      </w:r>
      <w:r w:rsidRPr="00396711">
        <w:rPr>
          <w:rFonts w:eastAsia="Calibri" w:cs="Arial"/>
          <w:szCs w:val="24"/>
          <w:lang w:eastAsia="en-US"/>
        </w:rPr>
        <w:tab/>
      </w:r>
      <w:r w:rsidRPr="00396711" w:rsidR="00FE1D3A">
        <w:rPr>
          <w:rFonts w:cs="Arial"/>
          <w:szCs w:val="24"/>
        </w:rPr>
        <w:t>Temeljem članka 40. PZ u vrijeme izvršenja izrečene kazne zatvora okrivljeniku je uračunato vrijeme u kojem je bio zadržan temeljem Rješenja o zadržavanju ovog suda poslovni broj Pp-1568/2026-4. od 29. lipnja 2026., odnosno svo vrijeme u kojem je isti bio zadržan uračunato je u izrečenu kaznu zatvora i to počev od trenutka lišenja slobode – uhićenja dana 28. lipnja 2026., u 14,45 sati do 10. srpnja 2026., kada mu je zadržavanje ukinuto Rješenjem ovoga suda broj Pp-1568/2026-11 od 10. srpnja 2026., te kako je isti bio zadržan 13 dana, to od gore izrečene kazne zatvora nema više ništa za izdržati.</w:t>
      </w:r>
    </w:p>
    <w:p w:rsidRPr="00396711" w:rsidR="00FE1D3A" w:rsidP="00003411" w:rsidRDefault="00FE1D3A" w14:paraId="72C5D75F" w14:textId="77777777">
      <w:pPr>
        <w:overflowPunct/>
        <w:autoSpaceDE/>
        <w:autoSpaceDN/>
        <w:adjustRightInd/>
        <w:jc w:val="both"/>
        <w:textAlignment w:val="auto"/>
        <w:rPr>
          <w:rFonts w:eastAsia="Calibri" w:cs="Arial"/>
          <w:szCs w:val="24"/>
          <w:lang w:eastAsia="en-US"/>
        </w:rPr>
      </w:pPr>
    </w:p>
    <w:p w:rsidRPr="00396711" w:rsidR="00AF1F8B" w:rsidP="00AF1F8B" w:rsidRDefault="00FE1D3A" w14:paraId="2AE443EF" w14:textId="77777777">
      <w:pPr>
        <w:overflowPunct/>
        <w:autoSpaceDE/>
        <w:autoSpaceDN/>
        <w:adjustRightInd/>
        <w:jc w:val="both"/>
        <w:textAlignment w:val="auto"/>
        <w:rPr>
          <w:rFonts w:cs="Arial"/>
          <w:szCs w:val="24"/>
        </w:rPr>
      </w:pPr>
      <w:r w:rsidRPr="00396711">
        <w:rPr>
          <w:szCs w:val="24"/>
        </w:rPr>
        <w:t>17</w:t>
      </w:r>
      <w:r w:rsidRPr="00396711" w:rsidR="00003411">
        <w:rPr>
          <w:szCs w:val="24"/>
        </w:rPr>
        <w:t>.</w:t>
      </w:r>
      <w:r w:rsidRPr="00396711" w:rsidR="00003411">
        <w:rPr>
          <w:szCs w:val="24"/>
        </w:rPr>
        <w:tab/>
      </w:r>
      <w:r w:rsidRPr="00396711" w:rsidR="00AF1F8B">
        <w:rPr>
          <w:szCs w:val="24"/>
        </w:rPr>
        <w:t xml:space="preserve">Sud je okrivljeniku izrekao zaštitnu mjeru obveznog psihosocijalnog tretmana, </w:t>
      </w:r>
    </w:p>
    <w:p w:rsidRPr="00396711" w:rsidR="00AF1F8B" w:rsidP="00AF1F8B" w:rsidRDefault="00AF1F8B" w14:paraId="120EFB5F" w14:textId="77777777">
      <w:pPr>
        <w:overflowPunct/>
        <w:autoSpaceDE/>
        <w:autoSpaceDN/>
        <w:adjustRightInd/>
        <w:jc w:val="both"/>
        <w:textAlignment w:val="auto"/>
        <w:rPr>
          <w:rFonts w:cs="Arial"/>
          <w:szCs w:val="24"/>
        </w:rPr>
      </w:pPr>
      <w:r w:rsidRPr="00396711">
        <w:rPr>
          <w:szCs w:val="24"/>
        </w:rPr>
        <w:lastRenderedPageBreak/>
        <w:t xml:space="preserve">a koja odluka se temelji na odredbi članka 50. stavak 2. PZ i članka 15. ZZNO kojim je propisano da se navedena zaštitna mjera može izreći počinitelju nasilja </w:t>
      </w:r>
      <w:r w:rsidRPr="00396711">
        <w:rPr>
          <w:rFonts w:cs="Arial"/>
          <w:szCs w:val="24"/>
        </w:rPr>
        <w:t>u obitelji radi otklanjanja njegova nasilničkog ponašanja ili ako postoji opasnost da bi mogao ponoviti nasilje u obitelji, te se može odrediti u trajanju od najmanje šest mjeseci, a kako je okrivljenik u posljednje tri godine već u dva navrata počinio nasilje u obitelji, to sud nalazi potrebnim istom izreći predmetnu zaštitnu mjeru, pri čemu se je rukovodio i načelom razmjernosti.</w:t>
      </w:r>
    </w:p>
    <w:p w:rsidRPr="00396711" w:rsidR="00AF1F8B" w:rsidP="00FE1D3A" w:rsidRDefault="00AF1F8B" w14:paraId="63CE334B" w14:textId="77777777">
      <w:pPr>
        <w:jc w:val="both"/>
        <w:rPr>
          <w:rFonts w:cs="Arial"/>
        </w:rPr>
      </w:pPr>
    </w:p>
    <w:p w:rsidRPr="00396711" w:rsidR="00AF1F8B" w:rsidP="00FE1D3A" w:rsidRDefault="00AF1F8B" w14:paraId="78929E88" w14:textId="77777777">
      <w:pPr>
        <w:jc w:val="both"/>
        <w:rPr>
          <w:rFonts w:cs="Arial"/>
        </w:rPr>
      </w:pPr>
      <w:r w:rsidRPr="00396711">
        <w:rPr>
          <w:rFonts w:cs="Arial"/>
        </w:rPr>
        <w:t>17.1.</w:t>
      </w:r>
      <w:r w:rsidRPr="00396711">
        <w:rPr>
          <w:rFonts w:cs="Arial"/>
        </w:rPr>
        <w:tab/>
      </w:r>
      <w:r w:rsidRPr="00396711" w:rsidR="00FE1D3A">
        <w:rPr>
          <w:rFonts w:cs="Arial"/>
        </w:rPr>
        <w:t xml:space="preserve">Temeljem članka 50. stavak 2. PZ i članka 12., članka 13. stavak 1. točka 2. i članka 16. ZZNO, okrivljeniku </w:t>
      </w:r>
      <w:r w:rsidRPr="00396711">
        <w:rPr>
          <w:rFonts w:cs="Arial"/>
        </w:rPr>
        <w:t xml:space="preserve">je izrečena i </w:t>
      </w:r>
      <w:r w:rsidRPr="00396711" w:rsidR="00FE1D3A">
        <w:rPr>
          <w:rFonts w:cs="Arial"/>
        </w:rPr>
        <w:t>zaštitna mjera zabrane približavanja, uznemiravanj</w:t>
      </w:r>
      <w:r w:rsidRPr="00396711" w:rsidR="00DC6C2D">
        <w:rPr>
          <w:rFonts w:cs="Arial"/>
        </w:rPr>
        <w:t>a</w:t>
      </w:r>
      <w:r w:rsidRPr="00396711" w:rsidR="00FE1D3A">
        <w:rPr>
          <w:rFonts w:cs="Arial"/>
        </w:rPr>
        <w:t xml:space="preserve"> ili uhođenja žrtve – bivše izvanbračne supruge Dijane </w:t>
      </w:r>
      <w:proofErr w:type="spellStart"/>
      <w:r w:rsidRPr="00396711" w:rsidR="00FE1D3A">
        <w:rPr>
          <w:rFonts w:cs="Arial"/>
        </w:rPr>
        <w:t>Mihalic</w:t>
      </w:r>
      <w:proofErr w:type="spellEnd"/>
      <w:r w:rsidRPr="00396711" w:rsidR="00FE1D3A">
        <w:rPr>
          <w:rFonts w:cs="Arial"/>
        </w:rPr>
        <w:t>,</w:t>
      </w:r>
      <w:r w:rsidRPr="00396711">
        <w:rPr>
          <w:rFonts w:cs="Arial"/>
        </w:rPr>
        <w:t xml:space="preserve"> kako na adresi boravišta, tako i </w:t>
      </w:r>
      <w:r w:rsidRPr="00396711" w:rsidR="00FE1D3A">
        <w:rPr>
          <w:rFonts w:cs="Arial"/>
        </w:rPr>
        <w:t>bilo gdje u javnosti na udaljenosti bližoj od 100 metara, u trajanju od 6 mjeseci</w:t>
      </w:r>
      <w:r w:rsidRPr="00396711">
        <w:rPr>
          <w:rFonts w:cs="Arial"/>
        </w:rPr>
        <w:t xml:space="preserve"> jer je sud ocijenio da postoji opasnost da bi počinitelj prema </w:t>
      </w:r>
      <w:r w:rsidRPr="00396711" w:rsidR="00DC6C2D">
        <w:rPr>
          <w:rFonts w:cs="Arial"/>
        </w:rPr>
        <w:t>is</w:t>
      </w:r>
      <w:r w:rsidRPr="00396711">
        <w:rPr>
          <w:rFonts w:cs="Arial"/>
        </w:rPr>
        <w:t xml:space="preserve">toj mogao ponoviti nasilje u obitelji, koji zaključak sud crpi iz činjenice da je okrivljenik već u dva navrata pravomoćno prekršajno osuđivan radi istog prekršaja, da je u konkretnom slučaju saznao gdje oštećena boravi i nepozvano došao iz </w:t>
      </w:r>
      <w:proofErr w:type="spellStart"/>
      <w:r w:rsidRPr="00396711">
        <w:rPr>
          <w:rFonts w:cs="Arial"/>
        </w:rPr>
        <w:t>Kuršanca</w:t>
      </w:r>
      <w:proofErr w:type="spellEnd"/>
      <w:r w:rsidRPr="00396711">
        <w:rPr>
          <w:rFonts w:cs="Arial"/>
        </w:rPr>
        <w:t>, u Međimurskoj županiji na adresu njezinog boravišta u Vinicu, u Varaždinskoj županiji</w:t>
      </w:r>
      <w:r w:rsidRPr="00396711" w:rsidR="00DC6C2D">
        <w:rPr>
          <w:rFonts w:cs="Arial"/>
        </w:rPr>
        <w:t xml:space="preserve"> i na istu vršio fizičku prisilu</w:t>
      </w:r>
      <w:r w:rsidRPr="00396711">
        <w:rPr>
          <w:rFonts w:cs="Arial"/>
        </w:rPr>
        <w:t xml:space="preserve"> i da je i sama oštećena navela kako smatra da mu je potrebno barem na neko vrijeme izreći predmetnu zaštitnu mjeru jer da se ona boji da bi se nešto isto ili slično moglo ponoviti.</w:t>
      </w:r>
    </w:p>
    <w:p w:rsidRPr="00396711" w:rsidR="00AF1F8B" w:rsidP="00003411" w:rsidRDefault="00AF1F8B" w14:paraId="2BD8C2E4" w14:textId="77777777">
      <w:pPr>
        <w:overflowPunct/>
        <w:autoSpaceDE/>
        <w:autoSpaceDN/>
        <w:adjustRightInd/>
        <w:jc w:val="both"/>
        <w:textAlignment w:val="auto"/>
        <w:rPr>
          <w:rFonts w:cs="Arial"/>
        </w:rPr>
      </w:pPr>
    </w:p>
    <w:p w:rsidRPr="00396711" w:rsidR="00003411" w:rsidP="00003411" w:rsidRDefault="00AF1F8B" w14:paraId="35B9657E" w14:textId="77777777">
      <w:pPr>
        <w:overflowPunct/>
        <w:autoSpaceDE/>
        <w:autoSpaceDN/>
        <w:adjustRightInd/>
        <w:jc w:val="both"/>
        <w:textAlignment w:val="auto"/>
        <w:rPr>
          <w:rFonts w:cs="Arial"/>
          <w:szCs w:val="24"/>
        </w:rPr>
      </w:pPr>
      <w:r w:rsidRPr="00396711">
        <w:rPr>
          <w:rFonts w:cs="Arial"/>
          <w:szCs w:val="24"/>
        </w:rPr>
        <w:t>18</w:t>
      </w:r>
      <w:r w:rsidRPr="00396711" w:rsidR="00003411">
        <w:rPr>
          <w:rFonts w:cs="Arial"/>
          <w:szCs w:val="24"/>
        </w:rPr>
        <w:t>.</w:t>
      </w:r>
      <w:r w:rsidRPr="00396711" w:rsidR="00003411">
        <w:rPr>
          <w:rFonts w:cs="Arial"/>
          <w:szCs w:val="24"/>
        </w:rPr>
        <w:tab/>
        <w:t xml:space="preserve">Temeljem članka 139. stavak 6. PZ, sud je okrivljenika oslobodio </w:t>
      </w:r>
      <w:proofErr w:type="spellStart"/>
      <w:r w:rsidRPr="00396711" w:rsidR="00003411">
        <w:rPr>
          <w:rFonts w:cs="Arial"/>
          <w:szCs w:val="24"/>
        </w:rPr>
        <w:t>plačanja</w:t>
      </w:r>
      <w:proofErr w:type="spellEnd"/>
      <w:r w:rsidRPr="00396711" w:rsidR="00003411">
        <w:rPr>
          <w:rFonts w:cs="Arial"/>
          <w:szCs w:val="24"/>
        </w:rPr>
        <w:t xml:space="preserve"> troškova prekršajnog postupka iz članka 138. stavak 2. točka 1. do 4. PZ jer je ocijenio, kako bi, obzirom da okrivljenik nije zaposlen, nema redovitih primanja, niti prihoda,</w:t>
      </w:r>
      <w:r w:rsidRPr="00396711">
        <w:rPr>
          <w:rFonts w:cs="Arial"/>
          <w:szCs w:val="24"/>
        </w:rPr>
        <w:t xml:space="preserve"> kao niti vlastite pokretne, niti nepokretne imovine,</w:t>
      </w:r>
      <w:r w:rsidRPr="00396711" w:rsidR="00003411">
        <w:rPr>
          <w:rFonts w:cs="Arial"/>
          <w:szCs w:val="24"/>
        </w:rPr>
        <w:t xml:space="preserve"> već je korisnik pomoći Hrvatskog zavoda za socijalnu skrb i da ima zakonsku obvezu uzdržavanja troje </w:t>
      </w:r>
      <w:proofErr w:type="spellStart"/>
      <w:r w:rsidRPr="00396711" w:rsidR="00003411">
        <w:rPr>
          <w:rFonts w:cs="Arial"/>
          <w:szCs w:val="24"/>
        </w:rPr>
        <w:t>mldb</w:t>
      </w:r>
      <w:proofErr w:type="spellEnd"/>
      <w:r w:rsidRPr="00396711" w:rsidR="00003411">
        <w:rPr>
          <w:rFonts w:cs="Arial"/>
          <w:szCs w:val="24"/>
        </w:rPr>
        <w:t xml:space="preserve">. djece, </w:t>
      </w:r>
      <w:proofErr w:type="spellStart"/>
      <w:r w:rsidRPr="00396711" w:rsidR="00003411">
        <w:rPr>
          <w:rFonts w:cs="Arial"/>
          <w:szCs w:val="24"/>
        </w:rPr>
        <w:t>plačanjem</w:t>
      </w:r>
      <w:proofErr w:type="spellEnd"/>
      <w:r w:rsidRPr="00396711" w:rsidR="00003411">
        <w:rPr>
          <w:rFonts w:cs="Arial"/>
          <w:szCs w:val="24"/>
        </w:rPr>
        <w:t xml:space="preserve"> troškova postupka došlo u pitanje nužno uzdržavanje osoba u odnosu na koje okrivljenik ima obvezu zakonskog uzdržavanja, kao i njegovo osobno.</w:t>
      </w:r>
    </w:p>
    <w:p w:rsidRPr="00396711" w:rsidR="00003411" w:rsidP="00003411" w:rsidRDefault="00003411" w14:paraId="24776340" w14:textId="77777777">
      <w:pPr>
        <w:overflowPunct/>
        <w:autoSpaceDE/>
        <w:autoSpaceDN/>
        <w:adjustRightInd/>
        <w:jc w:val="both"/>
        <w:textAlignment w:val="auto"/>
        <w:rPr>
          <w:rFonts w:cs="Arial"/>
          <w:szCs w:val="24"/>
        </w:rPr>
      </w:pPr>
    </w:p>
    <w:p w:rsidRPr="00396711" w:rsidR="00003411" w:rsidP="00003411" w:rsidRDefault="00AF1F8B" w14:paraId="132744E0" w14:textId="77777777">
      <w:pPr>
        <w:overflowPunct/>
        <w:autoSpaceDE/>
        <w:autoSpaceDN/>
        <w:adjustRightInd/>
        <w:jc w:val="both"/>
        <w:textAlignment w:val="auto"/>
        <w:rPr>
          <w:rFonts w:cs="Arial"/>
          <w:szCs w:val="24"/>
        </w:rPr>
      </w:pPr>
      <w:r w:rsidRPr="00396711">
        <w:rPr>
          <w:rFonts w:cs="Arial"/>
          <w:szCs w:val="24"/>
        </w:rPr>
        <w:t>19</w:t>
      </w:r>
      <w:r w:rsidRPr="00396711" w:rsidR="00003411">
        <w:rPr>
          <w:rFonts w:cs="Arial"/>
          <w:szCs w:val="24"/>
        </w:rPr>
        <w:t>.</w:t>
      </w:r>
      <w:r w:rsidRPr="00396711" w:rsidR="00003411">
        <w:rPr>
          <w:rFonts w:cs="Arial"/>
          <w:szCs w:val="24"/>
        </w:rPr>
        <w:tab/>
        <w:t>Radi svega navedenog, odlučeno je kao u izreci presude.</w:t>
      </w:r>
    </w:p>
    <w:p w:rsidRPr="00396711" w:rsidR="00AF1F8B" w:rsidP="004F3A56" w:rsidRDefault="00AF1F8B" w14:paraId="648A08CF" w14:textId="77777777">
      <w:pPr>
        <w:overflowPunct/>
        <w:autoSpaceDE/>
        <w:autoSpaceDN/>
        <w:adjustRightInd/>
        <w:jc w:val="both"/>
        <w:textAlignment w:val="auto"/>
        <w:rPr>
          <w:rFonts w:cs="Arial"/>
          <w:szCs w:val="24"/>
        </w:rPr>
      </w:pPr>
    </w:p>
    <w:p w:rsidRPr="00396711" w:rsidR="00560A09" w:rsidP="00506C8A" w:rsidRDefault="00F658B1" w14:paraId="1E80D953" w14:textId="77777777">
      <w:pPr>
        <w:pStyle w:val="Tijeloteksta"/>
        <w:rPr>
          <w:b w:val="false"/>
        </w:rPr>
      </w:pPr>
      <w:r w:rsidRPr="00396711">
        <w:rPr>
          <w:b w:val="false"/>
        </w:rPr>
        <w:t xml:space="preserve">                                    U Varaždinu, </w:t>
      </w:r>
      <w:r w:rsidRPr="00396711" w:rsidR="0004468B">
        <w:rPr>
          <w:b w:val="false"/>
        </w:rPr>
        <w:t>1</w:t>
      </w:r>
      <w:r w:rsidRPr="00396711" w:rsidR="00294C6E">
        <w:rPr>
          <w:b w:val="false"/>
        </w:rPr>
        <w:t>3</w:t>
      </w:r>
      <w:r w:rsidRPr="00396711" w:rsidR="00986F19">
        <w:rPr>
          <w:b w:val="false"/>
        </w:rPr>
        <w:t xml:space="preserve">. </w:t>
      </w:r>
      <w:r w:rsidRPr="00396711" w:rsidR="00294C6E">
        <w:rPr>
          <w:b w:val="false"/>
        </w:rPr>
        <w:t>kolovoza</w:t>
      </w:r>
      <w:r w:rsidRPr="00396711">
        <w:rPr>
          <w:b w:val="false"/>
        </w:rPr>
        <w:t xml:space="preserve"> 202</w:t>
      </w:r>
      <w:r w:rsidRPr="00396711" w:rsidR="00B851D7">
        <w:rPr>
          <w:b w:val="false"/>
        </w:rPr>
        <w:t>6</w:t>
      </w:r>
      <w:r w:rsidRPr="00396711">
        <w:rPr>
          <w:b w:val="false"/>
        </w:rPr>
        <w:t xml:space="preserve">. </w:t>
      </w:r>
    </w:p>
    <w:p w:rsidRPr="00396711" w:rsidR="00222357" w:rsidP="00506C8A" w:rsidRDefault="00222357" w14:paraId="501DFCC0" w14:textId="77777777">
      <w:pPr>
        <w:pStyle w:val="Tijeloteksta"/>
        <w:rPr>
          <w:b w:val="false"/>
        </w:rPr>
      </w:pPr>
    </w:p>
    <w:p w:rsidRPr="00396711" w:rsidR="00E21DF6" w:rsidRDefault="00A105D5" w14:paraId="2976230D" w14:textId="77777777">
      <w:pPr>
        <w:pStyle w:val="Tijeloteksta"/>
        <w:rPr>
          <w:b w:val="false"/>
        </w:rPr>
      </w:pPr>
      <w:r w:rsidRPr="00396711">
        <w:rPr>
          <w:b w:val="false"/>
        </w:rPr>
        <w:t xml:space="preserve"> </w:t>
      </w:r>
    </w:p>
    <w:p w:rsidRPr="00396711" w:rsidR="00F658B1" w:rsidRDefault="00986F19" w14:paraId="342B6046" w14:textId="77777777">
      <w:pPr>
        <w:pStyle w:val="Tijeloteksta"/>
        <w:rPr>
          <w:b w:val="false"/>
        </w:rPr>
      </w:pPr>
      <w:r w:rsidRPr="00396711">
        <w:rPr>
          <w:b w:val="false"/>
        </w:rPr>
        <w:t xml:space="preserve">     </w:t>
      </w:r>
      <w:r w:rsidRPr="00396711" w:rsidR="00F658B1">
        <w:rPr>
          <w:b w:val="false"/>
        </w:rPr>
        <w:t>Zapisničarka:                                                                 Sudac:</w:t>
      </w:r>
    </w:p>
    <w:p w:rsidRPr="00396711" w:rsidR="00F658B1" w:rsidRDefault="00F658B1" w14:paraId="7F1919E5" w14:textId="77777777">
      <w:pPr>
        <w:pStyle w:val="Tijeloteksta"/>
        <w:rPr>
          <w:b w:val="false"/>
        </w:rPr>
      </w:pPr>
      <w:r w:rsidRPr="00396711">
        <w:rPr>
          <w:b w:val="false"/>
        </w:rPr>
        <w:t xml:space="preserve">Štefanija </w:t>
      </w:r>
      <w:proofErr w:type="spellStart"/>
      <w:r w:rsidRPr="00396711">
        <w:rPr>
          <w:b w:val="false"/>
        </w:rPr>
        <w:t>Novoselec</w:t>
      </w:r>
      <w:r w:rsidRPr="00396711" w:rsidR="008C0745">
        <w:rPr>
          <w:b w:val="false"/>
        </w:rPr>
        <w:t>,v.r</w:t>
      </w:r>
      <w:proofErr w:type="spellEnd"/>
      <w:r w:rsidRPr="00396711" w:rsidR="008C0745">
        <w:rPr>
          <w:b w:val="false"/>
        </w:rPr>
        <w:t>.</w:t>
      </w:r>
      <w:r w:rsidRPr="00396711">
        <w:rPr>
          <w:b w:val="false"/>
        </w:rPr>
        <w:t xml:space="preserve">                                </w:t>
      </w:r>
      <w:r w:rsidRPr="00396711" w:rsidR="00986F19">
        <w:rPr>
          <w:b w:val="false"/>
        </w:rPr>
        <w:t xml:space="preserve">               </w:t>
      </w:r>
      <w:r w:rsidRPr="00396711">
        <w:rPr>
          <w:b w:val="false"/>
        </w:rPr>
        <w:t>Miro Jalševec</w:t>
      </w:r>
      <w:r w:rsidRPr="00396711" w:rsidR="008C0745">
        <w:rPr>
          <w:b w:val="false"/>
        </w:rPr>
        <w:t xml:space="preserve">, v.r. </w:t>
      </w:r>
    </w:p>
    <w:p w:rsidRPr="00396711" w:rsidR="00222357" w:rsidRDefault="00222357" w14:paraId="01035670" w14:textId="77777777">
      <w:pPr>
        <w:pStyle w:val="Tijeloteksta"/>
        <w:rPr>
          <w:b w:val="false"/>
        </w:rPr>
      </w:pPr>
    </w:p>
    <w:p w:rsidRPr="00396711" w:rsidR="00506C8A" w:rsidRDefault="00506C8A" w14:paraId="7817BE0E" w14:textId="77777777">
      <w:pPr>
        <w:pStyle w:val="Tijeloteksta"/>
        <w:rPr>
          <w:b w:val="false"/>
        </w:rPr>
      </w:pPr>
    </w:p>
    <w:p w:rsidRPr="00396711" w:rsidR="005804BA" w:rsidP="000F62F4" w:rsidRDefault="005804BA" w14:paraId="41E32835" w14:textId="77777777">
      <w:r w:rsidRPr="00396711">
        <w:t>U</w:t>
      </w:r>
      <w:r w:rsidRPr="00396711" w:rsidR="000D2D33">
        <w:t>PUTA O PRAVU NA ŽALBU</w:t>
      </w:r>
      <w:r w:rsidRPr="00396711">
        <w:t>:</w:t>
      </w:r>
    </w:p>
    <w:p w:rsidRPr="00396711" w:rsidR="005804BA" w:rsidP="000F62F4" w:rsidRDefault="005804BA" w14:paraId="428A47B4" w14:textId="77777777">
      <w:pPr>
        <w:jc w:val="both"/>
      </w:pPr>
      <w:r w:rsidRPr="00396711">
        <w:t xml:space="preserve">             Protiv ove presude može se podnijeti žalba u roku od 8 (osam) dana po primitku presude. Žalba se predaje ovom sudu u 2 (dva) primjerka, a o istoj će odlučivati Visoki prekršajni sud Republike Hrvatske u Zagrebu. </w:t>
      </w:r>
    </w:p>
    <w:p w:rsidRPr="00396711" w:rsidR="005804BA" w:rsidP="005804BA" w:rsidRDefault="005804BA" w14:paraId="4DEDA50C" w14:textId="77777777">
      <w:pPr>
        <w:jc w:val="both"/>
        <w:rPr>
          <w:szCs w:val="24"/>
        </w:rPr>
      </w:pPr>
    </w:p>
    <w:p w:rsidRPr="00396711" w:rsidR="00222357" w:rsidP="005804BA" w:rsidRDefault="00222357" w14:paraId="30E1A357" w14:textId="77777777">
      <w:pPr>
        <w:jc w:val="both"/>
        <w:rPr>
          <w:szCs w:val="24"/>
        </w:rPr>
      </w:pPr>
    </w:p>
    <w:p w:rsidRPr="00396711" w:rsidR="005804BA" w:rsidP="000F62F4" w:rsidRDefault="005804BA" w14:paraId="5B43FC3F" w14:textId="77777777">
      <w:pPr>
        <w:jc w:val="both"/>
      </w:pPr>
      <w:r w:rsidRPr="00396711">
        <w:t>Dosta</w:t>
      </w:r>
      <w:r w:rsidRPr="00396711" w:rsidR="000D2D33">
        <w:t>viti</w:t>
      </w:r>
      <w:r w:rsidRPr="00396711">
        <w:t>:</w:t>
      </w:r>
    </w:p>
    <w:p w:rsidRPr="00396711" w:rsidR="00E21DF6" w:rsidP="00E21DF6" w:rsidRDefault="00E21DF6" w14:paraId="5A30ED34" w14:textId="77777777">
      <w:pPr>
        <w:numPr>
          <w:ilvl w:val="0"/>
          <w:numId w:val="13"/>
        </w:numPr>
        <w:jc w:val="both"/>
      </w:pPr>
      <w:r w:rsidRPr="00396711">
        <w:t>Tužitelj</w:t>
      </w:r>
      <w:r w:rsidRPr="00396711" w:rsidR="000D2D33">
        <w:t>:</w:t>
      </w:r>
      <w:r w:rsidRPr="00396711">
        <w:t xml:space="preserve"> Policijska uprava varaždinska, Policijska postaja Varaždin, Augusta Cesarca 18, Varaždin</w:t>
      </w:r>
      <w:r w:rsidRPr="00396711" w:rsidR="000D2D33">
        <w:t>,</w:t>
      </w:r>
      <w:r w:rsidRPr="00396711">
        <w:t xml:space="preserve"> odmah i po pravomoćnosti</w:t>
      </w:r>
    </w:p>
    <w:p w:rsidRPr="00396711" w:rsidR="00506C8A" w:rsidP="0082553E" w:rsidRDefault="00E21DF6" w14:paraId="2208C872" w14:textId="77777777">
      <w:pPr>
        <w:numPr>
          <w:ilvl w:val="0"/>
          <w:numId w:val="13"/>
        </w:numPr>
        <w:rPr>
          <w:rFonts w:cs="Arial"/>
          <w:szCs w:val="24"/>
        </w:rPr>
      </w:pPr>
      <w:r w:rsidRPr="00396711">
        <w:rPr>
          <w:rFonts w:cs="Arial"/>
          <w:szCs w:val="24"/>
        </w:rPr>
        <w:t>Okrivljen</w:t>
      </w:r>
      <w:r w:rsidRPr="00396711" w:rsidR="00A67E49">
        <w:rPr>
          <w:rFonts w:cs="Arial"/>
          <w:szCs w:val="24"/>
        </w:rPr>
        <w:t xml:space="preserve">ik: </w:t>
      </w:r>
      <w:r w:rsidRPr="00396711" w:rsidR="006815D3">
        <w:rPr>
          <w:rFonts w:cs="Arial"/>
          <w:szCs w:val="24"/>
        </w:rPr>
        <w:t xml:space="preserve"> </w:t>
      </w:r>
      <w:r w:rsidRPr="00396711" w:rsidR="00294C6E">
        <w:rPr>
          <w:rFonts w:cs="Arial"/>
          <w:szCs w:val="24"/>
        </w:rPr>
        <w:t xml:space="preserve">Valent Ignac, </w:t>
      </w:r>
      <w:proofErr w:type="spellStart"/>
      <w:r w:rsidRPr="00396711" w:rsidR="00294C6E">
        <w:rPr>
          <w:rFonts w:cs="Arial"/>
          <w:szCs w:val="24"/>
        </w:rPr>
        <w:t>Kuršanec</w:t>
      </w:r>
      <w:proofErr w:type="spellEnd"/>
      <w:r w:rsidRPr="00396711" w:rsidR="00294C6E">
        <w:rPr>
          <w:rFonts w:cs="Arial"/>
          <w:szCs w:val="24"/>
        </w:rPr>
        <w:t>, Vrtna 2</w:t>
      </w:r>
      <w:r w:rsidRPr="00396711" w:rsidR="006815D3">
        <w:rPr>
          <w:rFonts w:cs="Arial"/>
          <w:szCs w:val="24"/>
        </w:rPr>
        <w:t xml:space="preserve"> </w:t>
      </w:r>
    </w:p>
    <w:p w:rsidRPr="00396711" w:rsidR="00294C6E" w:rsidP="0082553E" w:rsidRDefault="00294C6E" w14:paraId="45FE8E1D" w14:textId="77777777">
      <w:pPr>
        <w:numPr>
          <w:ilvl w:val="0"/>
          <w:numId w:val="13"/>
        </w:numPr>
        <w:rPr>
          <w:rFonts w:cs="Arial"/>
          <w:szCs w:val="24"/>
        </w:rPr>
      </w:pPr>
      <w:r w:rsidRPr="00396711">
        <w:rPr>
          <w:rFonts w:cs="Arial"/>
          <w:szCs w:val="24"/>
        </w:rPr>
        <w:t xml:space="preserve">Oštećena: Dijana </w:t>
      </w:r>
      <w:proofErr w:type="spellStart"/>
      <w:r w:rsidRPr="00396711">
        <w:rPr>
          <w:rFonts w:cs="Arial"/>
          <w:szCs w:val="24"/>
        </w:rPr>
        <w:t>Mihalic</w:t>
      </w:r>
      <w:proofErr w:type="spellEnd"/>
      <w:r w:rsidRPr="00396711">
        <w:rPr>
          <w:rFonts w:cs="Arial"/>
          <w:szCs w:val="24"/>
        </w:rPr>
        <w:t xml:space="preserve">, Vinica, </w:t>
      </w:r>
      <w:proofErr w:type="spellStart"/>
      <w:r w:rsidRPr="00396711">
        <w:rPr>
          <w:rFonts w:cs="Arial"/>
          <w:szCs w:val="24"/>
        </w:rPr>
        <w:t>Petrijanečka</w:t>
      </w:r>
      <w:proofErr w:type="spellEnd"/>
      <w:r w:rsidRPr="00396711">
        <w:rPr>
          <w:rFonts w:cs="Arial"/>
          <w:szCs w:val="24"/>
        </w:rPr>
        <w:t xml:space="preserve"> 2, po pravomoćnosti</w:t>
      </w:r>
    </w:p>
    <w:p w:rsidRPr="00396711" w:rsidR="00294C6E" w:rsidP="0082553E" w:rsidRDefault="00294C6E" w14:paraId="519EBA10" w14:textId="77777777">
      <w:pPr>
        <w:numPr>
          <w:ilvl w:val="0"/>
          <w:numId w:val="13"/>
        </w:numPr>
        <w:rPr>
          <w:rFonts w:cs="Arial"/>
          <w:szCs w:val="24"/>
        </w:rPr>
      </w:pPr>
      <w:r w:rsidRPr="00396711">
        <w:rPr>
          <w:rFonts w:cs="Arial"/>
          <w:szCs w:val="24"/>
        </w:rPr>
        <w:t>Hrvatski zavod za socijalni rad Područni ured Varaždin, po pravomoćnosti</w:t>
      </w:r>
    </w:p>
    <w:p w:rsidRPr="00396711" w:rsidR="00AF1F8B" w:rsidP="00DC6C2D" w:rsidRDefault="00AF1F8B" w14:paraId="5154D53F" w14:textId="77777777">
      <w:pPr>
        <w:numPr>
          <w:ilvl w:val="0"/>
          <w:numId w:val="13"/>
        </w:numPr>
        <w:rPr>
          <w:rFonts w:cs="Arial"/>
          <w:szCs w:val="24"/>
        </w:rPr>
      </w:pPr>
      <w:r w:rsidRPr="00396711">
        <w:rPr>
          <w:rFonts w:cs="Arial"/>
          <w:szCs w:val="24"/>
        </w:rPr>
        <w:lastRenderedPageBreak/>
        <w:t>PU varaždinska, PP Varaždin, radi izvršenja zaštitne mjere zabrane približavanja, po pravomoćnosti</w:t>
      </w:r>
    </w:p>
    <w:p w:rsidRPr="00396711" w:rsidR="00AF1F8B" w:rsidP="0082553E" w:rsidRDefault="00AF1F8B" w14:paraId="3E85BF22" w14:textId="77777777">
      <w:pPr>
        <w:numPr>
          <w:ilvl w:val="0"/>
          <w:numId w:val="13"/>
        </w:numPr>
        <w:rPr>
          <w:rFonts w:cs="Arial"/>
          <w:szCs w:val="24"/>
        </w:rPr>
      </w:pPr>
      <w:r w:rsidRPr="00396711">
        <w:rPr>
          <w:rFonts w:cs="Arial"/>
          <w:szCs w:val="24"/>
        </w:rPr>
        <w:t xml:space="preserve">Siniša Česi, radi izvršenja </w:t>
      </w:r>
      <w:r w:rsidRPr="00396711" w:rsidR="008F7048">
        <w:rPr>
          <w:rFonts w:cs="Arial"/>
          <w:szCs w:val="24"/>
        </w:rPr>
        <w:t>zaštitne mjere obveznog psihosocijalnog tretmana</w:t>
      </w:r>
      <w:r w:rsidRPr="00396711" w:rsidR="00DC6C2D">
        <w:rPr>
          <w:rFonts w:cs="Arial"/>
          <w:szCs w:val="24"/>
        </w:rPr>
        <w:t>, po pravomoćnosti</w:t>
      </w:r>
    </w:p>
    <w:p w:rsidRPr="00396711" w:rsidR="0082553E" w:rsidP="0082553E" w:rsidRDefault="0004468B" w14:paraId="2C024EC0" w14:textId="77777777">
      <w:pPr>
        <w:numPr>
          <w:ilvl w:val="0"/>
          <w:numId w:val="13"/>
        </w:numPr>
        <w:rPr>
          <w:rFonts w:cs="Arial"/>
          <w:szCs w:val="24"/>
        </w:rPr>
      </w:pPr>
      <w:r w:rsidRPr="00396711">
        <w:rPr>
          <w:szCs w:val="24"/>
        </w:rPr>
        <w:t>Za s</w:t>
      </w:r>
      <w:r w:rsidRPr="00396711" w:rsidR="0082553E">
        <w:rPr>
          <w:szCs w:val="24"/>
        </w:rPr>
        <w:t>pis, ovdje</w:t>
      </w:r>
    </w:p>
    <w:p w:rsidRPr="00396711" w:rsidR="00506C8A" w:rsidRDefault="00506C8A" w14:paraId="6F93D598" w14:textId="77777777">
      <w:pPr>
        <w:ind w:left="4248"/>
        <w:jc w:val="center"/>
        <w:rPr>
          <w:bCs/>
          <w:iCs/>
          <w:sz w:val="10"/>
          <w:szCs w:val="10"/>
        </w:rPr>
      </w:pPr>
    </w:p>
    <w:p w:rsidRPr="00396711" w:rsidR="00506C8A" w:rsidRDefault="00506C8A" w14:paraId="15760AC1" w14:textId="77777777">
      <w:pPr>
        <w:ind w:left="4248"/>
        <w:jc w:val="center"/>
        <w:rPr>
          <w:bCs/>
          <w:iCs/>
        </w:rPr>
      </w:pPr>
    </w:p>
    <w:p w:rsidRPr="00396711" w:rsidR="00506C8A" w:rsidRDefault="00506C8A" w14:paraId="6C873C31" w14:textId="77777777">
      <w:pPr>
        <w:ind w:left="4248"/>
        <w:jc w:val="center"/>
        <w:rPr>
          <w:bCs/>
          <w:iCs/>
          <w:sz w:val="10"/>
          <w:szCs w:val="10"/>
        </w:rPr>
      </w:pPr>
    </w:p>
    <w:p w:rsidRPr="00396711" w:rsidR="00506C8A" w:rsidRDefault="00506C8A" w14:paraId="1B1D18D7" w14:textId="77777777">
      <w:pPr>
        <w:ind w:left="4248"/>
        <w:jc w:val="center"/>
        <w:rPr>
          <w:bCs/>
          <w:iCs/>
        </w:rPr>
      </w:pPr>
      <w:r w:rsidRPr="00396711">
        <w:rPr>
          <w:bCs/>
          <w:iCs/>
        </w:rPr>
        <w:t xml:space="preserve">Za točnost </w:t>
      </w:r>
      <w:proofErr w:type="spellStart"/>
      <w:r w:rsidRPr="00396711">
        <w:rPr>
          <w:bCs/>
          <w:iCs/>
        </w:rPr>
        <w:t>otpravka</w:t>
      </w:r>
      <w:proofErr w:type="spellEnd"/>
      <w:r w:rsidRPr="00396711">
        <w:rPr>
          <w:bCs/>
          <w:iCs/>
        </w:rPr>
        <w:t xml:space="preserve"> - ovlašteni službenik</w:t>
      </w:r>
    </w:p>
    <w:p w:rsidRPr="00396711" w:rsidR="00506C8A" w:rsidRDefault="0082553E" w14:paraId="464EBF74" w14:textId="77777777">
      <w:pPr>
        <w:ind w:left="4248"/>
        <w:jc w:val="center"/>
        <w:rPr>
          <w:rFonts w:ascii="Verdana" w:hAnsi="Verdana"/>
          <w:bCs/>
          <w:iCs/>
        </w:rPr>
      </w:pPr>
      <w:r w:rsidRPr="00396711">
        <w:rPr>
          <w:bCs/>
          <w:iCs/>
        </w:rPr>
        <w:t>Štefanija Novoselec</w:t>
      </w:r>
    </w:p>
    <w:p w:rsidRPr="00396711" w:rsidR="00506C8A" w:rsidP="00506C8A" w:rsidRDefault="00506C8A" w14:paraId="5613ACB1" w14:textId="77777777">
      <w:r w:rsidRPr="00396711">
        <w:rPr>
          <w:rFonts w:cs="Arial"/>
          <w:szCs w:val="24"/>
        </w:rPr>
        <w:t xml:space="preserve"> </w:t>
      </w:r>
    </w:p>
    <w:sectPr w:rsidRPr="00396711" w:rsidR="00506C8A" w:rsidSect="00DE2090">
      <w:headerReference w:type="default" r:id="rId10"/>
      <w:pgSz w:w="11906" w:h="16838"/>
      <w:pgMar w:top="1418" w:right="1418" w:bottom="1418" w:left="1418" w:header="709" w:footer="709" w:gutter="0"/>
      <w:pgNumType w:fmt="numberInDash"/>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86E41" w:rsidP="009813F2" w:rsidRDefault="00586E41" w14:paraId="732DF3D9" w14:textId="77777777">
      <w:r>
        <w:separator/>
      </w:r>
    </w:p>
  </w:endnote>
  <w:endnote w:type="continuationSeparator" w:id="0">
    <w:p w:rsidR="00586E41" w:rsidP="009813F2" w:rsidRDefault="00586E41" w14:paraId="61666E54"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ranklin Gothic Medium">
    <w:panose1 w:val="020B06030201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86E41" w:rsidP="009813F2" w:rsidRDefault="00586E41" w14:paraId="00FA4B42" w14:textId="77777777">
      <w:r>
        <w:separator/>
      </w:r>
    </w:p>
  </w:footnote>
  <w:footnote w:type="continuationSeparator" w:id="0">
    <w:p w:rsidR="00586E41" w:rsidP="009813F2" w:rsidRDefault="00586E41" w14:paraId="520DD5E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E3F30" w:rsidRDefault="004E3F30" w14:paraId="695A6C06" w14:textId="77777777">
    <w:pPr>
      <w:pStyle w:val="Zaglavlje"/>
      <w:jc w:val="center"/>
    </w:pPr>
    <w:r>
      <w:fldChar w:fldCharType="begin"/>
    </w:r>
    <w:r>
      <w:instrText>PAGE   \* MERGEFORMAT</w:instrText>
    </w:r>
    <w:r>
      <w:fldChar w:fldCharType="separate"/>
    </w:r>
    <w:r w:rsidR="00ED7681">
      <w:rPr>
        <w:noProof/>
      </w:rPr>
      <w:t>- 2 -</w:t>
    </w:r>
    <w:r>
      <w:fldChar w:fldCharType="end"/>
    </w:r>
  </w:p>
  <w:p w:rsidRPr="002A3DD4" w:rsidR="005C6559" w:rsidP="005C6559" w:rsidRDefault="005C6559" w14:paraId="4CEF1113" w14:textId="77777777">
    <w:pPr>
      <w:jc w:val="right"/>
      <w:rPr>
        <w:bCs/>
      </w:rPr>
    </w:pPr>
    <w:r w:rsidRPr="002A3DD4">
      <w:t>Poslovni b</w:t>
    </w:r>
    <w:r w:rsidRPr="002A3DD4">
      <w:rPr>
        <w:vanish/>
      </w:rPr>
      <w:t xml:space="preserve">  </w:t>
    </w:r>
    <w:r>
      <w:rPr>
        <w:bCs/>
      </w:rPr>
      <w:t>roj: Pp-</w:t>
    </w:r>
    <w:r w:rsidR="00294C6E">
      <w:rPr>
        <w:bCs/>
      </w:rPr>
      <w:t>1568</w:t>
    </w:r>
    <w:r w:rsidR="006C1858">
      <w:rPr>
        <w:bCs/>
      </w:rPr>
      <w:t>/202</w:t>
    </w:r>
    <w:r w:rsidR="003F34AA">
      <w:rPr>
        <w:bCs/>
      </w:rPr>
      <w:t>6</w:t>
    </w:r>
    <w:r w:rsidR="008C0745">
      <w:rPr>
        <w:bCs/>
      </w:rPr>
      <w:t>-</w:t>
    </w:r>
    <w:r w:rsidR="00294C6E">
      <w:rPr>
        <w:bCs/>
      </w:rPr>
      <w:t>17</w:t>
    </w:r>
  </w:p>
  <w:p w:rsidRPr="009813F2" w:rsidR="004E3F30" w:rsidP="009813F2" w:rsidRDefault="004E3F30" w14:paraId="0A6ED927" w14:textId="77777777">
    <w:pPr>
      <w:pStyle w:val="Zaglavlje"/>
      <w:jc w:val="righ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344368"/>
    <w:multiLevelType w:val="hybridMultilevel"/>
    <w:tmpl w:val="076860BC"/>
    <w:lvl w:ilvl="0" w:tplc="041A0011">
      <w:start w:val="1"/>
      <w:numFmt w:val="decimal"/>
      <w:lvlText w:val="%1)"/>
      <w:lvlJc w:val="left"/>
      <w:pPr>
        <w:ind w:left="360" w:hanging="360"/>
      </w:p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1">
    <w:nsid w:val="139F6FF1"/>
    <w:multiLevelType w:val="hybridMultilevel"/>
    <w:tmpl w:val="42ECDEA2"/>
    <w:lvl w:ilvl="0" w:tplc="041A0011">
      <w:start w:val="1"/>
      <w:numFmt w:val="decimal"/>
      <w:lvlText w:val="%1)"/>
      <w:lvlJc w:val="left"/>
      <w:pPr>
        <w:ind w:left="360" w:hanging="360"/>
      </w:p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2">
    <w:nsid w:val="14BE6AF9"/>
    <w:multiLevelType w:val="hybridMultilevel"/>
    <w:tmpl w:val="06C4102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177C34E0"/>
    <w:multiLevelType w:val="hybridMultilevel"/>
    <w:tmpl w:val="D520C8D6"/>
    <w:lvl w:ilvl="0" w:tplc="041A0011">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17E2750F"/>
    <w:multiLevelType w:val="hybridMultilevel"/>
    <w:tmpl w:val="2402D48A"/>
    <w:lvl w:ilvl="0" w:tplc="041A0011">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1B03771D"/>
    <w:multiLevelType w:val="hybridMultilevel"/>
    <w:tmpl w:val="B3DA5F12"/>
    <w:lvl w:ilvl="0" w:tplc="041A0011">
      <w:start w:val="1"/>
      <w:numFmt w:val="decimal"/>
      <w:lvlText w:val="%1)"/>
      <w:lvlJc w:val="left"/>
      <w:pPr>
        <w:ind w:left="360" w:hanging="360"/>
      </w:p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6">
    <w:nsid w:val="234411A6"/>
    <w:multiLevelType w:val="hybridMultilevel"/>
    <w:tmpl w:val="92AEBAE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2BAA4F32"/>
    <w:multiLevelType w:val="hybridMultilevel"/>
    <w:tmpl w:val="06BA648A"/>
    <w:lvl w:ilvl="0" w:tplc="041A0011">
      <w:start w:val="1"/>
      <w:numFmt w:val="decimal"/>
      <w:lvlText w:val="%1)"/>
      <w:lvlJc w:val="left"/>
      <w:pPr>
        <w:ind w:left="360" w:hanging="360"/>
      </w:p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8">
    <w:nsid w:val="2F005E2B"/>
    <w:multiLevelType w:val="hybridMultilevel"/>
    <w:tmpl w:val="BFA0EB2E"/>
    <w:lvl w:ilvl="0" w:tplc="041A000F">
      <w:start w:val="1"/>
      <w:numFmt w:val="decimal"/>
      <w:lvlText w:val="%1."/>
      <w:lvlJc w:val="left"/>
      <w:pPr>
        <w:ind w:left="360" w:hanging="360"/>
      </w:p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9">
    <w:nsid w:val="2F5506EA"/>
    <w:multiLevelType w:val="hybridMultilevel"/>
    <w:tmpl w:val="9B4E7898"/>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35D61D1E"/>
    <w:multiLevelType w:val="hybridMultilevel"/>
    <w:tmpl w:val="29283B9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3AEC2B86"/>
    <w:multiLevelType w:val="hybridMultilevel"/>
    <w:tmpl w:val="7480F226"/>
    <w:lvl w:ilvl="0" w:tplc="041A0011">
      <w:start w:val="1"/>
      <w:numFmt w:val="decimal"/>
      <w:lvlText w:val="%1)"/>
      <w:lvlJc w:val="left"/>
      <w:pPr>
        <w:ind w:left="360" w:hanging="360"/>
      </w:p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12">
    <w:nsid w:val="3BBE278F"/>
    <w:multiLevelType w:val="hybridMultilevel"/>
    <w:tmpl w:val="DBBC3FC4"/>
    <w:lvl w:ilvl="0" w:tplc="041A0011">
      <w:start w:val="1"/>
      <w:numFmt w:val="decimal"/>
      <w:lvlText w:val="%1)"/>
      <w:lvlJc w:val="left"/>
      <w:pPr>
        <w:ind w:left="36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4B7455E5"/>
    <w:multiLevelType w:val="hybridMultilevel"/>
    <w:tmpl w:val="3E42E078"/>
    <w:lvl w:ilvl="0" w:tplc="08D88E82">
      <w:start w:val="1"/>
      <w:numFmt w:val="upperRoman"/>
      <w:lvlText w:val="%1/"/>
      <w:lvlJc w:val="left"/>
      <w:pPr>
        <w:ind w:left="360" w:hanging="360"/>
      </w:pPr>
      <w:rPr>
        <w:rFonts w:hint="default"/>
      </w:r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14">
    <w:nsid w:val="52D3373B"/>
    <w:multiLevelType w:val="hybridMultilevel"/>
    <w:tmpl w:val="097C339C"/>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58690F3C"/>
    <w:multiLevelType w:val="hybridMultilevel"/>
    <w:tmpl w:val="D13A508A"/>
    <w:lvl w:ilvl="0" w:tplc="041A0011">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6">
    <w:nsid w:val="5C892C59"/>
    <w:multiLevelType w:val="hybridMultilevel"/>
    <w:tmpl w:val="2C68F61C"/>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7AA30FB4"/>
    <w:multiLevelType w:val="hybridMultilevel"/>
    <w:tmpl w:val="CC38241C"/>
    <w:lvl w:ilvl="0" w:tplc="041A0011">
      <w:start w:val="1"/>
      <w:numFmt w:val="decimal"/>
      <w:lvlText w:val="%1)"/>
      <w:lvlJc w:val="left"/>
      <w:pPr>
        <w:ind w:left="360" w:hanging="360"/>
      </w:p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num w:numId="1">
    <w:abstractNumId w:val="17"/>
  </w:num>
  <w:num w:numId="2">
    <w:abstractNumId w:val="4"/>
  </w:num>
  <w:num w:numId="3">
    <w:abstractNumId w:val="0"/>
  </w:num>
  <w:num w:numId="4">
    <w:abstractNumId w:val="9"/>
  </w:num>
  <w:num w:numId="5">
    <w:abstractNumId w:val="12"/>
  </w:num>
  <w:num w:numId="6">
    <w:abstractNumId w:val="7"/>
  </w:num>
  <w:num w:numId="7">
    <w:abstractNumId w:val="5"/>
  </w:num>
  <w:num w:numId="8">
    <w:abstractNumId w:val="11"/>
  </w:num>
  <w:num w:numId="9">
    <w:abstractNumId w:val="14"/>
  </w:num>
  <w:num w:numId="10">
    <w:abstractNumId w:val="16"/>
  </w:num>
  <w:num w:numId="11">
    <w:abstractNumId w:val="6"/>
  </w:num>
  <w:num w:numId="12">
    <w:abstractNumId w:val="1"/>
  </w:num>
  <w:num w:numId="13">
    <w:abstractNumId w:val="8"/>
  </w:num>
  <w:num w:numId="14">
    <w:abstractNumId w:val="13"/>
  </w:num>
  <w:num w:numId="15">
    <w:abstractNumId w:val="3"/>
  </w:num>
  <w:num w:numId="16">
    <w:abstractNumId w:val="15"/>
  </w:num>
  <w:num w:numId="17">
    <w:abstractNumId w:val="10"/>
  </w:num>
  <w:num w:numId="18">
    <w:abstractNumId w:val="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embedSystemFonts/>
  <w:proofState w:spelling="clean" w:grammar="clean"/>
  <w:attachedTemplate r:id="rId1"/>
  <w:stylePaneFormatFilter w:val="3F0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332"/>
    <w:rsid w:val="00003411"/>
    <w:rsid w:val="00010BDA"/>
    <w:rsid w:val="00016B86"/>
    <w:rsid w:val="00032DD0"/>
    <w:rsid w:val="00037BA2"/>
    <w:rsid w:val="00040252"/>
    <w:rsid w:val="0004468B"/>
    <w:rsid w:val="00050A5E"/>
    <w:rsid w:val="00061EFD"/>
    <w:rsid w:val="00076BDF"/>
    <w:rsid w:val="000844BF"/>
    <w:rsid w:val="00086EEC"/>
    <w:rsid w:val="000874DC"/>
    <w:rsid w:val="00091A0A"/>
    <w:rsid w:val="000A1CF3"/>
    <w:rsid w:val="000A279C"/>
    <w:rsid w:val="000A56F5"/>
    <w:rsid w:val="000A6981"/>
    <w:rsid w:val="000D26DB"/>
    <w:rsid w:val="000D2D33"/>
    <w:rsid w:val="000E5F36"/>
    <w:rsid w:val="000E65A3"/>
    <w:rsid w:val="000F62F4"/>
    <w:rsid w:val="001124BF"/>
    <w:rsid w:val="00114285"/>
    <w:rsid w:val="0011548A"/>
    <w:rsid w:val="001165F7"/>
    <w:rsid w:val="00116EAC"/>
    <w:rsid w:val="001411CB"/>
    <w:rsid w:val="00144A47"/>
    <w:rsid w:val="0014622C"/>
    <w:rsid w:val="00147CBE"/>
    <w:rsid w:val="001501E3"/>
    <w:rsid w:val="00153DDD"/>
    <w:rsid w:val="001556F5"/>
    <w:rsid w:val="00155AF0"/>
    <w:rsid w:val="00166349"/>
    <w:rsid w:val="00170282"/>
    <w:rsid w:val="00181BDD"/>
    <w:rsid w:val="00181C97"/>
    <w:rsid w:val="00184F9B"/>
    <w:rsid w:val="0018592B"/>
    <w:rsid w:val="001878E2"/>
    <w:rsid w:val="001879C4"/>
    <w:rsid w:val="0019502A"/>
    <w:rsid w:val="001A6C29"/>
    <w:rsid w:val="001B0D08"/>
    <w:rsid w:val="001C0C5B"/>
    <w:rsid w:val="001C2431"/>
    <w:rsid w:val="001D5BE4"/>
    <w:rsid w:val="001E4E84"/>
    <w:rsid w:val="001F275A"/>
    <w:rsid w:val="001F2F33"/>
    <w:rsid w:val="001F6295"/>
    <w:rsid w:val="00212802"/>
    <w:rsid w:val="002174F6"/>
    <w:rsid w:val="00221F84"/>
    <w:rsid w:val="00222357"/>
    <w:rsid w:val="00227CD3"/>
    <w:rsid w:val="00230D62"/>
    <w:rsid w:val="00231FC2"/>
    <w:rsid w:val="00233E9E"/>
    <w:rsid w:val="00236BA4"/>
    <w:rsid w:val="00241332"/>
    <w:rsid w:val="00250BA7"/>
    <w:rsid w:val="00256E84"/>
    <w:rsid w:val="002623B7"/>
    <w:rsid w:val="00263BD0"/>
    <w:rsid w:val="00280102"/>
    <w:rsid w:val="0028116F"/>
    <w:rsid w:val="00286D44"/>
    <w:rsid w:val="00294C6E"/>
    <w:rsid w:val="002A01BC"/>
    <w:rsid w:val="002A17BF"/>
    <w:rsid w:val="002C1A34"/>
    <w:rsid w:val="002E55DB"/>
    <w:rsid w:val="002E59CD"/>
    <w:rsid w:val="002F26DE"/>
    <w:rsid w:val="002F7C75"/>
    <w:rsid w:val="003038A9"/>
    <w:rsid w:val="0032548F"/>
    <w:rsid w:val="00325FDA"/>
    <w:rsid w:val="00332142"/>
    <w:rsid w:val="00346743"/>
    <w:rsid w:val="00346E6D"/>
    <w:rsid w:val="00353D42"/>
    <w:rsid w:val="0035596E"/>
    <w:rsid w:val="00363729"/>
    <w:rsid w:val="00381496"/>
    <w:rsid w:val="00391D32"/>
    <w:rsid w:val="00396711"/>
    <w:rsid w:val="003A0E2D"/>
    <w:rsid w:val="003A4EE1"/>
    <w:rsid w:val="003A50BE"/>
    <w:rsid w:val="003B20FB"/>
    <w:rsid w:val="003B5DAC"/>
    <w:rsid w:val="003C0490"/>
    <w:rsid w:val="003C181C"/>
    <w:rsid w:val="003C38F9"/>
    <w:rsid w:val="003C6E1F"/>
    <w:rsid w:val="003E63B6"/>
    <w:rsid w:val="003F112E"/>
    <w:rsid w:val="003F311E"/>
    <w:rsid w:val="003F34AA"/>
    <w:rsid w:val="00413F5A"/>
    <w:rsid w:val="00415A96"/>
    <w:rsid w:val="00435B24"/>
    <w:rsid w:val="00440C6D"/>
    <w:rsid w:val="004443C8"/>
    <w:rsid w:val="00452FD2"/>
    <w:rsid w:val="00461747"/>
    <w:rsid w:val="00476918"/>
    <w:rsid w:val="00483A42"/>
    <w:rsid w:val="004857FE"/>
    <w:rsid w:val="00495110"/>
    <w:rsid w:val="004A5637"/>
    <w:rsid w:val="004A6352"/>
    <w:rsid w:val="004B2591"/>
    <w:rsid w:val="004C2730"/>
    <w:rsid w:val="004C40B7"/>
    <w:rsid w:val="004C5C99"/>
    <w:rsid w:val="004D5CAC"/>
    <w:rsid w:val="004E14C9"/>
    <w:rsid w:val="004E330C"/>
    <w:rsid w:val="004E3F30"/>
    <w:rsid w:val="004E5FA8"/>
    <w:rsid w:val="004F2CBD"/>
    <w:rsid w:val="004F3A56"/>
    <w:rsid w:val="00503AC7"/>
    <w:rsid w:val="00506C8A"/>
    <w:rsid w:val="00521553"/>
    <w:rsid w:val="0053712C"/>
    <w:rsid w:val="005406EB"/>
    <w:rsid w:val="005568B4"/>
    <w:rsid w:val="00560A09"/>
    <w:rsid w:val="00560C57"/>
    <w:rsid w:val="00561227"/>
    <w:rsid w:val="0056204D"/>
    <w:rsid w:val="005804BA"/>
    <w:rsid w:val="00586E41"/>
    <w:rsid w:val="005914F4"/>
    <w:rsid w:val="00592B67"/>
    <w:rsid w:val="005974AF"/>
    <w:rsid w:val="005979F1"/>
    <w:rsid w:val="005A01B5"/>
    <w:rsid w:val="005A1BB3"/>
    <w:rsid w:val="005A5352"/>
    <w:rsid w:val="005A6CDB"/>
    <w:rsid w:val="005A7EB6"/>
    <w:rsid w:val="005B0D9B"/>
    <w:rsid w:val="005B2435"/>
    <w:rsid w:val="005B3558"/>
    <w:rsid w:val="005C6559"/>
    <w:rsid w:val="005D130D"/>
    <w:rsid w:val="005D4DB2"/>
    <w:rsid w:val="005D5E8D"/>
    <w:rsid w:val="005D61A1"/>
    <w:rsid w:val="005E2DCE"/>
    <w:rsid w:val="005E4AB6"/>
    <w:rsid w:val="005F32C9"/>
    <w:rsid w:val="005F7A9D"/>
    <w:rsid w:val="00601466"/>
    <w:rsid w:val="00627B28"/>
    <w:rsid w:val="00630099"/>
    <w:rsid w:val="00630E55"/>
    <w:rsid w:val="00633631"/>
    <w:rsid w:val="0063493C"/>
    <w:rsid w:val="00637745"/>
    <w:rsid w:val="0064446B"/>
    <w:rsid w:val="0065511C"/>
    <w:rsid w:val="0065760F"/>
    <w:rsid w:val="006815D3"/>
    <w:rsid w:val="006A0B2B"/>
    <w:rsid w:val="006A70CB"/>
    <w:rsid w:val="006B1188"/>
    <w:rsid w:val="006B2519"/>
    <w:rsid w:val="006B4C43"/>
    <w:rsid w:val="006C05FC"/>
    <w:rsid w:val="006C1858"/>
    <w:rsid w:val="006D3359"/>
    <w:rsid w:val="006D5232"/>
    <w:rsid w:val="007016A4"/>
    <w:rsid w:val="007033EC"/>
    <w:rsid w:val="00715356"/>
    <w:rsid w:val="007158B0"/>
    <w:rsid w:val="00720EE5"/>
    <w:rsid w:val="00726D84"/>
    <w:rsid w:val="00730560"/>
    <w:rsid w:val="0073523A"/>
    <w:rsid w:val="0074153B"/>
    <w:rsid w:val="00741C3F"/>
    <w:rsid w:val="00743515"/>
    <w:rsid w:val="0074559E"/>
    <w:rsid w:val="007519ED"/>
    <w:rsid w:val="007537A0"/>
    <w:rsid w:val="00755F27"/>
    <w:rsid w:val="007606F1"/>
    <w:rsid w:val="00760DF2"/>
    <w:rsid w:val="00762147"/>
    <w:rsid w:val="00765028"/>
    <w:rsid w:val="00773B58"/>
    <w:rsid w:val="00776B85"/>
    <w:rsid w:val="00781598"/>
    <w:rsid w:val="0078766C"/>
    <w:rsid w:val="007905F3"/>
    <w:rsid w:val="00790BB2"/>
    <w:rsid w:val="00790E24"/>
    <w:rsid w:val="00792CB0"/>
    <w:rsid w:val="00796135"/>
    <w:rsid w:val="007A6AC3"/>
    <w:rsid w:val="007B09AF"/>
    <w:rsid w:val="007B467C"/>
    <w:rsid w:val="007C19B1"/>
    <w:rsid w:val="007C6628"/>
    <w:rsid w:val="007E2C0E"/>
    <w:rsid w:val="007E3E15"/>
    <w:rsid w:val="008115FD"/>
    <w:rsid w:val="00812807"/>
    <w:rsid w:val="00821403"/>
    <w:rsid w:val="00823047"/>
    <w:rsid w:val="00824E93"/>
    <w:rsid w:val="0082553E"/>
    <w:rsid w:val="00830B2A"/>
    <w:rsid w:val="00832BDC"/>
    <w:rsid w:val="00846F26"/>
    <w:rsid w:val="00855262"/>
    <w:rsid w:val="00861AA9"/>
    <w:rsid w:val="00862B90"/>
    <w:rsid w:val="00870084"/>
    <w:rsid w:val="0088044A"/>
    <w:rsid w:val="008814AC"/>
    <w:rsid w:val="00884383"/>
    <w:rsid w:val="00887D32"/>
    <w:rsid w:val="008B5435"/>
    <w:rsid w:val="008B79B4"/>
    <w:rsid w:val="008C0745"/>
    <w:rsid w:val="008C6E54"/>
    <w:rsid w:val="008D2207"/>
    <w:rsid w:val="008D5953"/>
    <w:rsid w:val="008E3663"/>
    <w:rsid w:val="008E4149"/>
    <w:rsid w:val="008E640E"/>
    <w:rsid w:val="008E7E4B"/>
    <w:rsid w:val="008F21E6"/>
    <w:rsid w:val="008F54FF"/>
    <w:rsid w:val="008F7048"/>
    <w:rsid w:val="00902ED9"/>
    <w:rsid w:val="00903810"/>
    <w:rsid w:val="00907E8B"/>
    <w:rsid w:val="00916E6F"/>
    <w:rsid w:val="009250ED"/>
    <w:rsid w:val="009308E7"/>
    <w:rsid w:val="009356B5"/>
    <w:rsid w:val="009405EE"/>
    <w:rsid w:val="009434D3"/>
    <w:rsid w:val="009467E6"/>
    <w:rsid w:val="009545BB"/>
    <w:rsid w:val="009608C1"/>
    <w:rsid w:val="0096172B"/>
    <w:rsid w:val="009621CA"/>
    <w:rsid w:val="00962BBB"/>
    <w:rsid w:val="0097535C"/>
    <w:rsid w:val="00980D34"/>
    <w:rsid w:val="00981000"/>
    <w:rsid w:val="009813F2"/>
    <w:rsid w:val="00984A2A"/>
    <w:rsid w:val="00986F19"/>
    <w:rsid w:val="00995247"/>
    <w:rsid w:val="009A045E"/>
    <w:rsid w:val="009A27CF"/>
    <w:rsid w:val="009A29DB"/>
    <w:rsid w:val="009A64B7"/>
    <w:rsid w:val="009C28E2"/>
    <w:rsid w:val="009D0170"/>
    <w:rsid w:val="009E14A9"/>
    <w:rsid w:val="009E6D8A"/>
    <w:rsid w:val="009F2E90"/>
    <w:rsid w:val="009F4C1F"/>
    <w:rsid w:val="009F4CAA"/>
    <w:rsid w:val="00A10355"/>
    <w:rsid w:val="00A105D5"/>
    <w:rsid w:val="00A10A35"/>
    <w:rsid w:val="00A20770"/>
    <w:rsid w:val="00A449E0"/>
    <w:rsid w:val="00A45450"/>
    <w:rsid w:val="00A47C89"/>
    <w:rsid w:val="00A510E5"/>
    <w:rsid w:val="00A52F33"/>
    <w:rsid w:val="00A5439C"/>
    <w:rsid w:val="00A60F92"/>
    <w:rsid w:val="00A63028"/>
    <w:rsid w:val="00A67E49"/>
    <w:rsid w:val="00A85E04"/>
    <w:rsid w:val="00A86DC9"/>
    <w:rsid w:val="00A878D9"/>
    <w:rsid w:val="00A952E0"/>
    <w:rsid w:val="00AA39B7"/>
    <w:rsid w:val="00AA3CE8"/>
    <w:rsid w:val="00AA52B3"/>
    <w:rsid w:val="00AB07FC"/>
    <w:rsid w:val="00AB24EB"/>
    <w:rsid w:val="00AB3458"/>
    <w:rsid w:val="00AC3039"/>
    <w:rsid w:val="00AD0B02"/>
    <w:rsid w:val="00AE17E7"/>
    <w:rsid w:val="00AF1F8B"/>
    <w:rsid w:val="00B14A09"/>
    <w:rsid w:val="00B26DDD"/>
    <w:rsid w:val="00B27D4F"/>
    <w:rsid w:val="00B41DF4"/>
    <w:rsid w:val="00B44877"/>
    <w:rsid w:val="00B469DD"/>
    <w:rsid w:val="00B46DAC"/>
    <w:rsid w:val="00B67566"/>
    <w:rsid w:val="00B7341F"/>
    <w:rsid w:val="00B851D7"/>
    <w:rsid w:val="00B85C56"/>
    <w:rsid w:val="00B903F6"/>
    <w:rsid w:val="00BB14FE"/>
    <w:rsid w:val="00BB2BA1"/>
    <w:rsid w:val="00BD2D37"/>
    <w:rsid w:val="00BD61CB"/>
    <w:rsid w:val="00BD7C47"/>
    <w:rsid w:val="00BE5A98"/>
    <w:rsid w:val="00BF4E1A"/>
    <w:rsid w:val="00C11A2C"/>
    <w:rsid w:val="00C13D32"/>
    <w:rsid w:val="00C20465"/>
    <w:rsid w:val="00C27E1F"/>
    <w:rsid w:val="00C34982"/>
    <w:rsid w:val="00C35B1B"/>
    <w:rsid w:val="00C4498B"/>
    <w:rsid w:val="00C44B2E"/>
    <w:rsid w:val="00C47262"/>
    <w:rsid w:val="00C803C3"/>
    <w:rsid w:val="00C81DBB"/>
    <w:rsid w:val="00C81DDA"/>
    <w:rsid w:val="00C82500"/>
    <w:rsid w:val="00C8642F"/>
    <w:rsid w:val="00C91DF3"/>
    <w:rsid w:val="00C967BB"/>
    <w:rsid w:val="00CB4D93"/>
    <w:rsid w:val="00CD15EB"/>
    <w:rsid w:val="00CE11DA"/>
    <w:rsid w:val="00D01DF2"/>
    <w:rsid w:val="00D024EB"/>
    <w:rsid w:val="00D10C44"/>
    <w:rsid w:val="00D11632"/>
    <w:rsid w:val="00D163FC"/>
    <w:rsid w:val="00D16CE3"/>
    <w:rsid w:val="00D22254"/>
    <w:rsid w:val="00D408A7"/>
    <w:rsid w:val="00D4287B"/>
    <w:rsid w:val="00D66323"/>
    <w:rsid w:val="00D6770A"/>
    <w:rsid w:val="00D71A0E"/>
    <w:rsid w:val="00D75A60"/>
    <w:rsid w:val="00D8074A"/>
    <w:rsid w:val="00D8091A"/>
    <w:rsid w:val="00D8339A"/>
    <w:rsid w:val="00D84CCA"/>
    <w:rsid w:val="00D901CA"/>
    <w:rsid w:val="00D94284"/>
    <w:rsid w:val="00D94911"/>
    <w:rsid w:val="00DA5F75"/>
    <w:rsid w:val="00DC20E0"/>
    <w:rsid w:val="00DC5002"/>
    <w:rsid w:val="00DC6C2D"/>
    <w:rsid w:val="00DD5473"/>
    <w:rsid w:val="00DE06C8"/>
    <w:rsid w:val="00DE2090"/>
    <w:rsid w:val="00DE45DC"/>
    <w:rsid w:val="00DF4A39"/>
    <w:rsid w:val="00DF5DED"/>
    <w:rsid w:val="00E1521B"/>
    <w:rsid w:val="00E21146"/>
    <w:rsid w:val="00E21DF6"/>
    <w:rsid w:val="00E279A1"/>
    <w:rsid w:val="00E36102"/>
    <w:rsid w:val="00E434EB"/>
    <w:rsid w:val="00E467CD"/>
    <w:rsid w:val="00E5690C"/>
    <w:rsid w:val="00E574FF"/>
    <w:rsid w:val="00E60A55"/>
    <w:rsid w:val="00E61279"/>
    <w:rsid w:val="00E65760"/>
    <w:rsid w:val="00E74442"/>
    <w:rsid w:val="00E81658"/>
    <w:rsid w:val="00E8173C"/>
    <w:rsid w:val="00E821F0"/>
    <w:rsid w:val="00EA23E4"/>
    <w:rsid w:val="00EA2729"/>
    <w:rsid w:val="00EA552D"/>
    <w:rsid w:val="00EA60CD"/>
    <w:rsid w:val="00ED1036"/>
    <w:rsid w:val="00ED7681"/>
    <w:rsid w:val="00ED7EB2"/>
    <w:rsid w:val="00EE00AF"/>
    <w:rsid w:val="00EE1CF9"/>
    <w:rsid w:val="00EF20D0"/>
    <w:rsid w:val="00EF2692"/>
    <w:rsid w:val="00EF3432"/>
    <w:rsid w:val="00F0444B"/>
    <w:rsid w:val="00F04BB2"/>
    <w:rsid w:val="00F12874"/>
    <w:rsid w:val="00F240A7"/>
    <w:rsid w:val="00F2724A"/>
    <w:rsid w:val="00F37AF0"/>
    <w:rsid w:val="00F40BE6"/>
    <w:rsid w:val="00F4360B"/>
    <w:rsid w:val="00F50363"/>
    <w:rsid w:val="00F5618A"/>
    <w:rsid w:val="00F6039F"/>
    <w:rsid w:val="00F61D36"/>
    <w:rsid w:val="00F6568A"/>
    <w:rsid w:val="00F658B1"/>
    <w:rsid w:val="00F72DCD"/>
    <w:rsid w:val="00F7305D"/>
    <w:rsid w:val="00F80B2B"/>
    <w:rsid w:val="00F872A3"/>
    <w:rsid w:val="00F91E57"/>
    <w:rsid w:val="00F944A2"/>
    <w:rsid w:val="00F955FF"/>
    <w:rsid w:val="00F96757"/>
    <w:rsid w:val="00FA61B6"/>
    <w:rsid w:val="00FB4C5C"/>
    <w:rsid w:val="00FC0B30"/>
    <w:rsid w:val="00FE1BA5"/>
    <w:rsid w:val="00FE1D3A"/>
    <w:rsid w:val="00FE518C"/>
    <w:rsid w:val="00FE6235"/>
    <w:rsid w:val="00FF77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5:chartTrackingRefBased/>
  <w14:docId w14:val="604DA022"/>
  <w15:docId w15:val="{18AD23F4-09E4-44C9-BF75-07875577384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footer" w:uiPriority="99"/>
    <w:lsdException w:name="caption" w:semiHidden="true" w:unhideWhenUsed="true" w:qFormat="true"/>
    <w:lsdException w:name="Title" w:qFormat="true"/>
    <w:lsdException w:name="Subtitle" w:qFormat="true"/>
    <w:lsdException w:name="Strong" w:qFormat="true"/>
    <w:lsdException w:name="Emphasis" w:uiPriority="20"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241332"/>
    <w:pPr>
      <w:overflowPunct w:val="false"/>
      <w:autoSpaceDE w:val="false"/>
      <w:autoSpaceDN w:val="false"/>
      <w:adjustRightInd w:val="false"/>
      <w:textAlignment w:val="baseline"/>
    </w:pPr>
    <w:rPr>
      <w:sz w:val="24"/>
    </w:rPr>
  </w:style>
  <w:style w:type="paragraph" w:styleId="Naslov2">
    <w:name w:val="heading 2"/>
    <w:basedOn w:val="Normal"/>
    <w:next w:val="Normal"/>
    <w:qFormat/>
    <w:rsid w:val="00241332"/>
    <w:pPr>
      <w:keepNext/>
      <w:spacing w:before="240" w:after="60"/>
      <w:outlineLvl w:val="1"/>
    </w:pPr>
    <w:rPr>
      <w:rFonts w:cs="Arial"/>
      <w:b/>
      <w:bCs/>
      <w:i/>
      <w:iCs/>
      <w:sz w:val="28"/>
      <w:szCs w:val="28"/>
    </w:rPr>
  </w:style>
  <w:style w:type="paragraph" w:styleId="Naslov3">
    <w:name w:val="heading 3"/>
    <w:basedOn w:val="Normal"/>
    <w:next w:val="Normal"/>
    <w:qFormat/>
    <w:rsid w:val="00241332"/>
    <w:pPr>
      <w:keepNext/>
      <w:spacing w:before="240" w:after="60"/>
      <w:outlineLvl w:val="2"/>
    </w:pPr>
    <w:rPr>
      <w:rFonts w:cs="Arial"/>
      <w:b/>
      <w:bCs/>
      <w:sz w:val="26"/>
      <w:szCs w:val="26"/>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nhideWhenUsed/>
    <w:rsid w:val="00241332"/>
    <w:pPr>
      <w:overflowPunct/>
      <w:autoSpaceDE/>
      <w:autoSpaceDN/>
      <w:adjustRightInd/>
      <w:spacing w:before="100" w:beforeAutospacing="true" w:after="100" w:afterAutospacing="true"/>
      <w:textAlignment w:val="auto"/>
    </w:pPr>
    <w:rPr>
      <w:szCs w:val="24"/>
    </w:rPr>
  </w:style>
  <w:style w:type="paragraph" w:styleId="Zaglavlje">
    <w:name w:val="header"/>
    <w:basedOn w:val="Normal"/>
    <w:link w:val="ZaglavljeChar"/>
    <w:uiPriority w:val="99"/>
    <w:rsid w:val="009813F2"/>
    <w:pPr>
      <w:tabs>
        <w:tab w:val="center" w:pos="4536"/>
        <w:tab w:val="right" w:pos="9072"/>
      </w:tabs>
    </w:pPr>
  </w:style>
  <w:style w:type="character" w:styleId="ZaglavljeChar" w:customStyle="true">
    <w:name w:val="Zaglavlje Char"/>
    <w:link w:val="Zaglavlje"/>
    <w:uiPriority w:val="99"/>
    <w:rsid w:val="009813F2"/>
    <w:rPr>
      <w:sz w:val="24"/>
      <w:lang w:val="en-GB"/>
    </w:rPr>
  </w:style>
  <w:style w:type="paragraph" w:styleId="Podnoje">
    <w:name w:val="footer"/>
    <w:basedOn w:val="Normal"/>
    <w:link w:val="PodnojeChar"/>
    <w:uiPriority w:val="99"/>
    <w:rsid w:val="009813F2"/>
    <w:pPr>
      <w:tabs>
        <w:tab w:val="center" w:pos="4536"/>
        <w:tab w:val="right" w:pos="9072"/>
      </w:tabs>
    </w:pPr>
  </w:style>
  <w:style w:type="character" w:styleId="PodnojeChar" w:customStyle="true">
    <w:name w:val="Podnožje Char"/>
    <w:link w:val="Podnoje"/>
    <w:uiPriority w:val="99"/>
    <w:rsid w:val="009813F2"/>
    <w:rPr>
      <w:sz w:val="24"/>
      <w:lang w:val="en-GB"/>
    </w:rPr>
  </w:style>
  <w:style w:type="paragraph" w:styleId="Tijeloteksta">
    <w:name w:val="Body Text"/>
    <w:basedOn w:val="Normal"/>
    <w:link w:val="TijelotekstaChar"/>
    <w:rsid w:val="009405EE"/>
    <w:pPr>
      <w:overflowPunct/>
      <w:autoSpaceDE/>
      <w:autoSpaceDN/>
      <w:adjustRightInd/>
      <w:jc w:val="both"/>
      <w:textAlignment w:val="auto"/>
    </w:pPr>
    <w:rPr>
      <w:b/>
      <w:bCs/>
      <w:szCs w:val="24"/>
    </w:rPr>
  </w:style>
  <w:style w:type="character" w:styleId="TijelotekstaChar" w:customStyle="true">
    <w:name w:val="Tijelo teksta Char"/>
    <w:link w:val="Tijeloteksta"/>
    <w:rsid w:val="009405EE"/>
    <w:rPr>
      <w:b/>
      <w:bCs/>
      <w:sz w:val="24"/>
      <w:szCs w:val="24"/>
    </w:rPr>
  </w:style>
  <w:style w:type="paragraph" w:styleId="Bezproreda">
    <w:name w:val="No Spacing"/>
    <w:uiPriority w:val="1"/>
    <w:qFormat/>
    <w:rsid w:val="00F37AF0"/>
    <w:rPr>
      <w:rFonts w:eastAsia="Calibri"/>
      <w:sz w:val="24"/>
      <w:lang w:eastAsia="en-US"/>
    </w:rPr>
  </w:style>
  <w:style w:type="paragraph" w:styleId="Tekstbalonia">
    <w:name w:val="Balloon Text"/>
    <w:basedOn w:val="Normal"/>
    <w:link w:val="TekstbaloniaChar"/>
    <w:rsid w:val="00592B67"/>
    <w:rPr>
      <w:rFonts w:ascii="Tahoma" w:hAnsi="Tahoma" w:cs="Tahoma"/>
      <w:sz w:val="16"/>
      <w:szCs w:val="16"/>
    </w:rPr>
  </w:style>
  <w:style w:type="character" w:styleId="TekstbaloniaChar" w:customStyle="true">
    <w:name w:val="Tekst balončića Char"/>
    <w:link w:val="Tekstbalonia"/>
    <w:rsid w:val="00592B67"/>
    <w:rPr>
      <w:rFonts w:ascii="Tahoma" w:hAnsi="Tahoma" w:cs="Tahoma"/>
      <w:sz w:val="16"/>
      <w:szCs w:val="16"/>
    </w:rPr>
  </w:style>
  <w:style w:type="paragraph" w:styleId="Style8" w:customStyle="true">
    <w:name w:val="Style8"/>
    <w:basedOn w:val="Normal"/>
    <w:uiPriority w:val="99"/>
    <w:rsid w:val="00B44877"/>
    <w:pPr>
      <w:widowControl w:val="false"/>
      <w:overflowPunct/>
      <w:spacing w:line="276" w:lineRule="exact"/>
      <w:jc w:val="both"/>
      <w:textAlignment w:val="auto"/>
    </w:pPr>
    <w:rPr>
      <w:rFonts w:ascii="Franklin Gothic Medium" w:hAnsi="Franklin Gothic Medium"/>
      <w:szCs w:val="24"/>
    </w:rPr>
  </w:style>
  <w:style w:type="character" w:styleId="FontStyle14" w:customStyle="true">
    <w:name w:val="Font Style14"/>
    <w:uiPriority w:val="99"/>
    <w:rsid w:val="00B44877"/>
    <w:rPr>
      <w:rFonts w:ascii="Times New Roman" w:hAnsi="Times New Roman" w:cs="Times New Roman"/>
      <w:spacing w:val="-10"/>
      <w:sz w:val="24"/>
      <w:szCs w:val="24"/>
    </w:rPr>
  </w:style>
  <w:style w:type="paragraph" w:styleId="Odlomakpopisa">
    <w:name w:val="List Paragraph"/>
    <w:basedOn w:val="Normal"/>
    <w:uiPriority w:val="34"/>
    <w:qFormat/>
    <w:rsid w:val="00D94284"/>
    <w:pPr>
      <w:overflowPunct/>
      <w:autoSpaceDE/>
      <w:autoSpaceDN/>
      <w:adjustRightInd/>
      <w:ind w:left="720"/>
      <w:contextualSpacing/>
      <w:textAlignment w:val="auto"/>
    </w:pPr>
    <w:rPr>
      <w:rFonts w:ascii="Times New Roman" w:hAnsi="Times New Roman" w:eastAsia="Calibri" w:cs="Calibri"/>
      <w:color w:val="000000"/>
      <w:lang w:eastAsia="en-US"/>
    </w:rPr>
  </w:style>
  <w:style w:type="character" w:styleId="Istaknuto">
    <w:name w:val="Emphasis"/>
    <w:uiPriority w:val="20"/>
    <w:qFormat/>
    <w:rsid w:val="00B469DD"/>
    <w:rPr>
      <w:i/>
      <w:iCs/>
    </w:rPr>
  </w:style>
  <w:style w:type="paragraph" w:styleId="Tekstfusnote">
    <w:name w:val="footnote text"/>
    <w:basedOn w:val="Normal"/>
    <w:link w:val="TekstfusnoteChar"/>
    <w:rsid w:val="001D5BE4"/>
    <w:rPr>
      <w:sz w:val="20"/>
    </w:rPr>
  </w:style>
  <w:style w:type="character" w:styleId="TekstfusnoteChar" w:customStyle="true">
    <w:name w:val="Tekst fusnote Char"/>
    <w:basedOn w:val="Zadanifontodlomka"/>
    <w:link w:val="Tekstfusnote"/>
    <w:rsid w:val="001D5BE4"/>
  </w:style>
  <w:style w:type="character" w:styleId="Referencafusnote">
    <w:name w:val="footnote reference"/>
    <w:rsid w:val="001D5BE4"/>
    <w:rPr>
      <w:vertAlign w:val="superscript"/>
    </w:rPr>
  </w:style>
  <w:style w:type="character" w:styleId="Tekstrezerviranogmjesta">
    <w:name w:val="Placeholder Text"/>
    <w:basedOn w:val="Zadanifontodlomka"/>
    <w:uiPriority w:val="99"/>
    <w:semiHidden/>
    <w:rsid w:val="005E2DCE"/>
    <w:rPr>
      <w:color w:val="808080"/>
      <w:bdr w:val="none" w:color="auto" w:sz="0" w:space="0"/>
      <w:shd w:val="clear" w:color="auto" w:fill="auto"/>
    </w:rPr>
  </w:style>
  <w:style w:type="character" w:styleId="eSPISCCParagraphDefaultFont" w:customStyle="true">
    <w:name w:val="eSPIS_CC_Paragraph Default Font"/>
    <w:basedOn w:val="Zadanifontodlomka"/>
    <w:rsid w:val="005E2DCE"/>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5E2DCE"/>
    <w:rPr>
      <w:rFonts w:cs="Arial"/>
      <w:bdr w:val="none" w:color="auto" w:sz="0" w:space="0"/>
      <w:shd w:val="clear" w:color="auto" w:fill="FFFFCC"/>
      <w:lang w:val="hr-HR"/>
    </w:rPr>
  </w:style>
  <w:style w:type="character" w:styleId="PozadinaSvijetloCrvena" w:customStyle="true">
    <w:name w:val="Pozadina_SvijetloCrvena"/>
    <w:basedOn w:val="eSPISCCParagraphDefaultFont"/>
    <w:rsid w:val="005E2DCE"/>
    <w:rPr>
      <w:rFonts w:ascii="Times New Roman" w:hAnsi="Times New Roman"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5E2DCE"/>
    <w:rPr>
      <w:rFonts w:ascii="Times New Roman" w:hAnsi="Times New Roman"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13. kolovoza 2026.</izvorni_sadrzaj>
    <derivirana_varijabla naziv="DomainObject.DatumDonosenjaOdluke_1">13.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Miro</izvorni_sadrzaj>
    <derivirana_varijabla naziv="DomainObject.DonositeljOdluke.Ime_1">Miro</derivirana_varijabla>
  </DomainObject.DonositeljOdluke.Ime>
  <DomainObject.DonositeljOdluke.Prezime>
    <izvorni_sadrzaj>Jalševec</izvorni_sadrzaj>
    <derivirana_varijabla naziv="DomainObject.DonositeljOdluke.Prezime_1">Jalševec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1568</izvorni_sadrzaj>
    <derivirana_varijabla naziv="DomainObject.Predmet.Broj_1">1568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lipnja 2026.</izvorni_sadrzaj>
    <derivirana_varijabla naziv="DomainObject.Predmet.DatumOsnivanja_1">29.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veljače 1987.</izvorni_sadrzaj>
    <derivirana_varijabla naziv="DomainObject.Predmet.OkrivljenikFizickaOsoba.DatumRodjenja_1">3. veljače 1987.</derivirana_varijabla>
  </DomainObject.Predmet.OkrivljenikFizickaOsoba.DatumRodjenja>
  <DomainObject.Predmet.OkrivljenikFizickaOsoba.DatumRodjenjaFormated>
    <izvorni_sadrzaj>3.2.1987.</izvorni_sadrzaj>
    <derivirana_varijabla naziv="DomainObject.Predmet.OkrivljenikFizickaOsoba.DatumRodjenjaFormated_1">3.2.1987.</derivirana_varijabla>
  </DomainObject.Predmet.OkrivljenikFizickaOsoba.DatumRodjenjaFormated>
  <DomainObject.Predmet.OkrivljenikFizickaOsoba.Ime>
    <izvorni_sadrzaj>Valent</izvorni_sadrzaj>
    <derivirana_varijabla naziv="DomainObject.Predmet.OkrivljenikFizickaOsoba.Ime_1">Valent</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Kuršanec (Čakovec)</izvorni_sadrzaj>
    <derivirana_varijabla naziv="DomainObject.Predmet.OkrivljenikFizickaOsoba.MjestoRodjenja_1">Kuršanec (Čakovec)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Valent Ignac</izvorni_sadrzaj>
    <derivirana_varijabla naziv="DomainObject.Predmet.OkrivljenikFizickaOsoba.Naziv_1">Valent Ignac</derivirana_varijabla>
  </DomainObject.Predmet.OkrivljenikFizickaOsoba.Naziv>
  <DomainObject.Predmet.OkrivljenikFizickaOsoba.Prezime>
    <izvorni_sadrzaj>Ignac</izvorni_sadrzaj>
    <derivirana_varijabla naziv="DomainObject.Predmet.OkrivljenikFizickaOsoba.Prezime_1">Ignac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92046256897</izvorni_sadrzaj>
    <derivirana_varijabla naziv="DomainObject.Predmet.OkrivljenikFizickaOsoba.Oib_1">92046256897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Pp-1568/2026</izvorni_sadrzaj>
    <derivirana_varijabla naziv="DomainObject.Predmet.OznakaBroj_1">Pp-1568/2026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Valent Ignac zastupanog po punomoćniku Dijana Mihalic</izvorni_sadrzaj>
    <derivirana_varijabla naziv="DomainObject.Predmet.ProtustrankaFormated_1">  Valent Ignac zastupanog po punomoćniku Dijana Mihalic</derivirana_varijabla>
  </DomainObject.Predmet.ProtustrankaFormated>
  <DomainObject.Predmet.ProtustrankaFormatedOIB>
    <izvorni_sadrzaj>  Valent Ignac, OIB 92046256897 zastupanog po punomoćniku Dijana Mihalic</izvorni_sadrzaj>
    <derivirana_varijabla naziv="DomainObject.Predmet.ProtustrankaFormatedOIB_1">  Valent Ignac, OIB 92046256897 zastupanog po punomoćniku Dijana Mihalic</derivirana_varijabla>
  </DomainObject.Predmet.ProtustrankaFormatedOIB>
  <DomainObject.Predmet.ProtustrankaFormatedWithAdress>
    <izvorni_sadrzaj> Valent Ignac, Vrtna 2, 40000 Kuršanec zastupanog po punomoćniku Dijana Mihalic</izvorni_sadrzaj>
    <derivirana_varijabla naziv="DomainObject.Predmet.ProtustrankaFormatedWithAdress_1"> Valent Ignac, Vrtna 2, 40000 Kuršanec zastupanog po punomoćniku Dijana Mihalic</derivirana_varijabla>
  </DomainObject.Predmet.ProtustrankaFormatedWithAdress>
  <DomainObject.Predmet.ProtustrankaFormatedWithAdressOIB>
    <izvorni_sadrzaj> Valent Ignac, OIB 92046256897, Vrtna 2, 40000 Kuršanec zastupanog po punomoćniku Dijana Mihalic</izvorni_sadrzaj>
    <derivirana_varijabla naziv="DomainObject.Predmet.ProtustrankaFormatedWithAdressOIB_1"> Valent Ignac, OIB 92046256897, Vrtna 2, 40000 Kuršanec zastupanog po punomoćniku Dijana Mihalic</derivirana_varijabla>
  </DomainObject.Predmet.ProtustrankaFormatedWithAdressOIB>
  <DomainObject.Predmet.ProtustrankaWithAdress>
    <izvorni_sadrzaj>Valent Ignac Vrtna 2, 40000 Kuršanec</izvorni_sadrzaj>
    <derivirana_varijabla naziv="DomainObject.Predmet.ProtustrankaWithAdress_1">Valent Ignac Vrtna 2, 40000 Kuršanec</derivirana_varijabla>
  </DomainObject.Predmet.ProtustrankaWithAdress>
  <DomainObject.Predmet.ProtustrankaWithAdressOIB>
    <izvorni_sadrzaj>Valent Ignac, OIB 92046256897, Vrtna 2, 40000 Kuršanec</izvorni_sadrzaj>
    <derivirana_varijabla naziv="DomainObject.Predmet.ProtustrankaWithAdressOIB_1">Valent Ignac, OIB 92046256897, Vrtna 2, 40000 Kuršanec</derivirana_varijabla>
  </DomainObject.Predmet.ProtustrankaWithAdressOIB>
  <DomainObject.Predmet.ProtustrankaNazivFormated>
    <izvorni_sadrzaj>Valent Ignac</izvorni_sadrzaj>
    <derivirana_varijabla naziv="DomainObject.Predmet.ProtustrankaNazivFormated_1">Valent Ignac</derivirana_varijabla>
  </DomainObject.Predmet.ProtustrankaNazivFormated>
  <DomainObject.Predmet.ProtustrankaNazivFormatedOIB>
    <izvorni_sadrzaj>Valent Ignac, OIB 92046256897</izvorni_sadrzaj>
    <derivirana_varijabla naziv="DomainObject.Predmet.ProtustrankaNazivFormatedOIB_1">Valent Ignac, OIB 92046256897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Miro Jalševec 34.</izvorni_sadrzaj>
    <derivirana_varijabla naziv="DomainObject.Predmet.Referada.Naziv_1">Miro Jalševec 34.</derivirana_varijabla>
  </DomainObject.Predmet.Referada.Naziv>
  <DomainObject.Predmet.Referada.Oznaka>
    <izvorni_sadrzaj>34</izvorni_sadrzaj>
    <derivirana_varijabla naziv="DomainObject.Predmet.Referada.Oznaka_1">34</derivirana_varijabla>
  </DomainObject.Predmet.Referada.Oznaka>
  <DomainObject.Predmet.Referada.Prostorija.Naziv>
    <izvorni_sadrzaj>sudnica 27/P</izvorni_sadrzaj>
    <derivirana_varijabla naziv="DomainObject.Predmet.Referada.Prostorija.Naziv_1">sudnica 27/P</derivirana_varijabla>
  </DomainObject.Predmet.Referada.Prostorija.Naziv>
  <DomainObject.Predmet.Referada.Prostorija.Oznaka>
    <izvorni_sadrzaj>27 prizemlje</izvorni_sadrzaj>
    <derivirana_varijabla naziv="DomainObject.Predmet.Referada.Prostorija.Oznaka_1">27 prizemlje</derivirana_varijabla>
  </DomainObject.Predmet.Referada.Prostorija.Oznaka>
  <DomainObject.Predmet.Referada.Sud.Naziv>
    <izvorni_sadrzaj>Općinski sud u Varaždinu</izvorni_sadrzaj>
    <derivirana_varijabla naziv="DomainObject.Predmet.Referada.Sud.Naziv_1">Općinski sud u Varaždinu</derivirana_varijabla>
  </DomainObject.Predmet.Referada.Sud.Naziv>
  <DomainObject.Predmet.Referada.Sudac>
    <izvorni_sadrzaj>Miro Jalševec</izvorni_sadrzaj>
    <derivirana_varijabla naziv="DomainObject.Predmet.Referada.Sudac_1">Miro Jalševec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Varaždin</izvorni_sadrzaj>
    <derivirana_varijabla naziv="DomainObject.Predmet.StrankaFormated_1">  Policijska postaja Varaždin</derivirana_varijabla>
  </DomainObject.Predmet.StrankaFormated>
  <DomainObject.Predmet.StrankaFormatedOIB>
    <izvorni_sadrzaj>  Policijska postaja Varaždin</izvorni_sadrzaj>
    <derivirana_varijabla naziv="DomainObject.Predmet.StrankaFormatedOIB_1">  Policijska postaja Varaždin</derivirana_varijabla>
  </DomainObject.Predmet.StrankaFormatedOIB>
  <DomainObject.Predmet.StrankaFormatedWithAdress>
    <izvorni_sadrzaj> Policijska postaja Varaždin, Augusta Cesarca 18, 42000 Varaždin</izvorni_sadrzaj>
    <derivirana_varijabla naziv="DomainObject.Predmet.StrankaFormatedWithAdress_1"> Policijska postaja Varaždin, Augusta Cesarca 18, 42000 Varaždin</derivirana_varijabla>
  </DomainObject.Predmet.StrankaFormatedWithAdress>
  <DomainObject.Predmet.StrankaFormatedWithAdressOIB>
    <izvorni_sadrzaj> Policijska postaja Varaždin, Augusta Cesarca 18, 42000 Varaždin</izvorni_sadrzaj>
    <derivirana_varijabla naziv="DomainObject.Predmet.StrankaFormatedWithAdressOIB_1"> Policijska postaja Varaždin, Augusta Cesarca 18, 42000 Varaždin</derivirana_varijabla>
  </DomainObject.Predmet.StrankaFormatedWithAdressOIB>
  <DomainObject.Predmet.StrankaWithAdress>
    <izvorni_sadrzaj>Policijska postaja Varaždin Augusta Cesarca 18,42000 Varaždin</izvorni_sadrzaj>
    <derivirana_varijabla naziv="DomainObject.Predmet.StrankaWithAdress_1">Policijska postaja Varaždin Augusta Cesarca 18,42000 Varaždin</derivirana_varijabla>
  </DomainObject.Predmet.StrankaWithAdress>
  <DomainObject.Predmet.StrankaWithAdressOIB>
    <izvorni_sadrzaj>Policijska postaja Varaždin, Augusta Cesarca 18,42000 Varaždin</izvorni_sadrzaj>
    <derivirana_varijabla naziv="DomainObject.Predmet.StrankaWithAdressOIB_1">Policijska postaja Varaždin, Augusta Cesarca 18,42000 Varaždin</derivirana_varijabla>
  </DomainObject.Predmet.StrankaWithAdressOIB>
  <DomainObject.Predmet.StrankaNazivFormated>
    <izvorni_sadrzaj>Policijska postaja Varaždin</izvorni_sadrzaj>
    <derivirana_varijabla naziv="DomainObject.Predmet.StrankaNazivFormated_1">Policijska postaja Varaždin</derivirana_varijabla>
  </DomainObject.Predmet.StrankaNazivFormated>
  <DomainObject.Predmet.StrankaNazivFormatedOIB>
    <izvorni_sadrzaj>Policijska postaja Varaždin</izvorni_sadrzaj>
    <derivirana_varijabla naziv="DomainObject.Predmet.StrankaNazivFormatedOIB_1">Policijska postaja Varaždin</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Trg slobode 9</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Miro Jalševec 34.</izvorni_sadrzaj>
    <derivirana_varijabla naziv="DomainObject.Predmet.TrenutnaLokacijaSpisa.Naziv_1">Miro Jalševec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Štefanija Novoselec</izvorni_sadrzaj>
    <derivirana_varijabla naziv="DomainObject.Predmet.Zapisnicar_1">Štefanija Novoselec</derivirana_varijabla>
  </DomainObject.Predmet.Zapisnicar>
  <DomainObject.Predmet.StrankaListFormated>
    <izvorni_sadrzaj>
      <item>Policijska postaja Varaždin</item>
    </izvorni_sadrzaj>
    <derivirana_varijabla naziv="DomainObject.Predmet.StrankaListFormated_1">
      <item>Policijska postaja Varaždin</item>
    </derivirana_varijabla>
  </DomainObject.Predmet.StrankaListFormated>
  <DomainObject.Predmet.StrankaListFormatedOIB>
    <izvorni_sadrzaj>
      <item>Policijska postaja Varaždin</item>
    </izvorni_sadrzaj>
    <derivirana_varijabla naziv="DomainObject.Predmet.StrankaListFormatedOIB_1">
      <item>Policijska postaja Varaždin</item>
    </derivirana_varijabla>
  </DomainObject.Predmet.StrankaListFormatedOIB>
  <DomainObject.Predmet.StrankaListFormatedWithAdress>
    <izvorni_sadrzaj>
      <item>Policijska postaja Varaždin, Augusta Cesarca 18, 42000 Varaždin</item>
    </izvorni_sadrzaj>
    <derivirana_varijabla naziv="DomainObject.Predmet.StrankaListFormatedWithAdress_1">
      <item>Policijska postaja Varaždin, Augusta Cesarca 18, 42000 Varaždin</item>
    </derivirana_varijabla>
  </DomainObject.Predmet.StrankaListFormatedWithAdress>
  <DomainObject.Predmet.StrankaListFormatedWithAdressOIB>
    <izvorni_sadrzaj>
      <item>Policijska postaja Varaždin, Augusta Cesarca 18, 42000 Varaždin</item>
    </izvorni_sadrzaj>
    <derivirana_varijabla naziv="DomainObject.Predmet.StrankaListFormatedWithAdressOIB_1">
      <item>Policijska postaja Varaždin, Augusta Cesarca 18, 42000 Varaždin</item>
    </derivirana_varijabla>
  </DomainObject.Predmet.StrankaListFormatedWithAdressOIB>
  <DomainObject.Predmet.StrankaListNazivFormated>
    <izvorni_sadrzaj>
      <item>Policijska postaja Varaždin</item>
    </izvorni_sadrzaj>
    <derivirana_varijabla naziv="DomainObject.Predmet.StrankaListNazivFormated_1">
      <item>Policijska postaja Varaždin</item>
    </derivirana_varijabla>
  </DomainObject.Predmet.StrankaListNazivFormated>
  <DomainObject.Predmet.StrankaListNazivFormatedOIB>
    <izvorni_sadrzaj>
      <item>Policijska postaja Varaždin</item>
    </izvorni_sadrzaj>
    <derivirana_varijabla naziv="DomainObject.Predmet.StrankaListNazivFormatedOIB_1">
      <item>Policijska postaja Varaždin</item>
    </derivirana_varijabla>
  </DomainObject.Predmet.StrankaListNazivFormatedOIB>
  <DomainObject.Predmet.ProtuStrankaListFormated>
    <izvorni_sadrzaj>
      <item>Valent Ignac zastupanog po punomoćniku Dijana Mihalic</item>
    </izvorni_sadrzaj>
    <derivirana_varijabla naziv="DomainObject.Predmet.ProtuStrankaListFormated_1">
      <item>Valent Ignac zastupanog po punomoćniku Dijana Mihalic</item>
    </derivirana_varijabla>
  </DomainObject.Predmet.ProtuStrankaListFormated>
  <DomainObject.Predmet.ProtuStrankaListFormatedOIB>
    <izvorni_sadrzaj>
      <item>Valent Ignac, OIB 92046256897 zastupanog po punomoćniku Dijana Mihalic</item>
    </izvorni_sadrzaj>
    <derivirana_varijabla naziv="DomainObject.Predmet.ProtuStrankaListFormatedOIB_1">
      <item>Valent Ignac, OIB 92046256897 zastupanog po punomoćniku Dijana Mihalic</item>
    </derivirana_varijabla>
  </DomainObject.Predmet.ProtuStrankaListFormatedOIB>
  <DomainObject.Predmet.ProtuStrankaListFormatedWithAdress>
    <izvorni_sadrzaj>
      <item>Valent Ignac, Vrtna 2, 40000 Kuršanec zastupanog po punomoćniku Dijana Mihalic</item>
    </izvorni_sadrzaj>
    <derivirana_varijabla naziv="DomainObject.Predmet.ProtuStrankaListFormatedWithAdress_1">
      <item>Valent Ignac, Vrtna 2, 40000 Kuršanec zastupanog po punomoćniku Dijana Mihalic</item>
    </derivirana_varijabla>
  </DomainObject.Predmet.ProtuStrankaListFormatedWithAdress>
  <DomainObject.Predmet.ProtuStrankaListFormatedWithAdressOIB>
    <izvorni_sadrzaj>
      <item>Valent Ignac, OIB 92046256897, Vrtna 2, 40000 Kuršanec zastupanog po punomoćniku Dijana Mihalic</item>
    </izvorni_sadrzaj>
    <derivirana_varijabla naziv="DomainObject.Predmet.ProtuStrankaListFormatedWithAdressOIB_1">
      <item>Valent Ignac, OIB 92046256897, Vrtna 2, 40000 Kuršanec zastupanog po punomoćniku Dijana Mihalic</item>
    </derivirana_varijabla>
  </DomainObject.Predmet.ProtuStrankaListFormatedWithAdressOIB>
  <DomainObject.Predmet.ProtuStrankaListNazivFormated>
    <izvorni_sadrzaj>
      <item>Valent Ignac</item>
    </izvorni_sadrzaj>
    <derivirana_varijabla naziv="DomainObject.Predmet.ProtuStrankaListNazivFormated_1">
      <item>Valent Ignac</item>
    </derivirana_varijabla>
  </DomainObject.Predmet.ProtuStrankaListNazivFormated>
  <DomainObject.Predmet.ProtuStrankaListNazivFormatedOIB>
    <izvorni_sadrzaj>
      <item>Valent Ignac, OIB 92046256897</item>
    </izvorni_sadrzaj>
    <derivirana_varijabla naziv="DomainObject.Predmet.ProtuStrankaListNazivFormatedOIB_1">
      <item>Valent Ignac, OIB 92046256897</item>
    </derivirana_varijabla>
  </DomainObject.Predmet.ProtuStrankaListNazivFormatedOIB>
  <DomainObject.Predmet.OstaliListFormated>
    <izvorni_sadrzaj>
      <item>Dijana Mihalic punomoćnica sudionika u postupku Valent Ignac</item>
      <item>Hrvatski zavod za socijalni rad Područni ured Varaždin</item>
      <item>Zatvor u Varaždinu</item>
    </izvorni_sadrzaj>
    <derivirana_varijabla naziv="DomainObject.Predmet.OstaliListFormated_1">
      <item>Dijana Mihalic punomoćnica sudionika u postupku Valent Ignac</item>
      <item>Hrvatski zavod za socijalni rad Područni ured Varaždin</item>
      <item>Zatvor u Varaždinu</item>
    </derivirana_varijabla>
  </DomainObject.Predmet.OstaliListFormated>
  <DomainObject.Predmet.OstaliListFormatedOIB>
    <izvorni_sadrzaj>
      <item>Dijana Mihalic, OIB 44115429329 punomoćnica sudionika u postupku Valent Ignac</item>
      <item>Hrvatski zavod za socijalni rad Područni ured Varaždin, OIB 52966791065</item>
      <item>Zatvor u Varaždinu, OIB 81202714807</item>
    </izvorni_sadrzaj>
    <derivirana_varijabla naziv="DomainObject.Predmet.OstaliListFormatedOIB_1">
      <item>Dijana Mihalic, OIB 44115429329 punomoćnica sudionika u postupku Valent Ignac</item>
      <item>Hrvatski zavod za socijalni rad Područni ured Varaždin, OIB 52966791065</item>
      <item>Zatvor u Varaždinu, OIB 81202714807</item>
    </derivirana_varijabla>
  </DomainObject.Predmet.OstaliListFormatedOIB>
  <DomainObject.Predmet.OstaliListFormatedWithAdress>
    <izvorni_sadrzaj>
      <item>Dijana Mihalic, Vrtna 2, 40000 Kuršanec punomoćnica sudionika u postupku Valent Ignac</item>
      <item>Hrvatski zavod za socijalni rad Područni ured Varaždin, Vladimira Nazora 22, 42000 Varaždin</item>
      <item>Zatvor u Varaždinu, Braće Radića 4, 42000 Varaždin</item>
    </izvorni_sadrzaj>
    <derivirana_varijabla naziv="DomainObject.Predmet.OstaliListFormatedWithAdress_1">
      <item>Dijana Mihalic, Vrtna 2, 40000 Kuršanec punomoćnica sudionika u postupku Valent Ignac</item>
      <item>Hrvatski zavod za socijalni rad Područni ured Varaždin, Vladimira Nazora 22, 42000 Varaždin</item>
      <item>Zatvor u Varaždinu, Braće Radića 4, 42000 Varaždin</item>
    </derivirana_varijabla>
  </DomainObject.Predmet.OstaliListFormatedWithAdress>
  <DomainObject.Predmet.OstaliListFormatedWithAdressOIB>
    <izvorni_sadrzaj>
      <item>Dijana Mihalic, OIB 44115429329, Vrtna 2, 40000 Kuršanec punomoćnica sudionika u postupku Valent Ignac</item>
      <item>Hrvatski zavod za socijalni rad Područni ured Varaždin, OIB 52966791065, Vladimira Nazora 22, 42000 Varaždin</item>
      <item>Zatvor u Varaždinu, OIB 81202714807, Braće Radića 4, 42000 Varaždin</item>
    </izvorni_sadrzaj>
    <derivirana_varijabla naziv="DomainObject.Predmet.OstaliListFormatedWithAdressOIB_1">
      <item>Dijana Mihalic, OIB 44115429329, Vrtna 2, 40000 Kuršanec punomoćnica sudionika u postupku Valent Ignac</item>
      <item>Hrvatski zavod za socijalni rad Područni ured Varaždin, OIB 52966791065, Vladimira Nazora 22, 42000 Varaždin</item>
      <item>Zatvor u Varaždinu, OIB 81202714807, Braće Radića 4, 42000 Varaždin</item>
    </derivirana_varijabla>
  </DomainObject.Predmet.OstaliListFormatedWithAdressOIB>
  <DomainObject.Predmet.OstaliListNazivFormated>
    <izvorni_sadrzaj>
      <item>Dijana Mihalic</item>
      <item>Hrvatski zavod za socijalni rad Područni ured Varaždin</item>
      <item>Zatvor u Varaždinu</item>
    </izvorni_sadrzaj>
    <derivirana_varijabla naziv="DomainObject.Predmet.OstaliListNazivFormated_1">
      <item>Dijana Mihalic</item>
      <item>Hrvatski zavod za socijalni rad Područni ured Varaždin</item>
      <item>Zatvor u Varaždinu</item>
    </derivirana_varijabla>
  </DomainObject.Predmet.OstaliListNazivFormated>
  <DomainObject.Predmet.OstaliListNazivFormatedOIB>
    <izvorni_sadrzaj>
      <item>Dijana Mihalic, OIB 44115429329</item>
      <item>Hrvatski zavod za socijalni rad Područni ured Varaždin, OIB 52966791065</item>
      <item>Zatvor u Varaždinu, OIB 81202714807</item>
    </izvorni_sadrzaj>
    <derivirana_varijabla naziv="DomainObject.Predmet.OstaliListNazivFormatedOIB_1">
      <item>Dijana Mihalic, OIB 44115429329</item>
      <item>Hrvatski zavod za socijalni rad Područni ured Varaždin, OIB 52966791065</item>
      <item>Zatvor u Varaždinu, OIB 81202714807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10</izvorni_sadrzaj>
    <derivirana_varijabla naziv="DomainObject.Predmet.ClanakZakona_1">10</derivirana_varijabla>
  </DomainObject.Predmet.ClanakZakona>
  <DomainObject.Predmet.ClanakZakonaFull>
    <izvorni_sadrzaj>članka 10. stavka 1. točke 1.</izvorni_sadrzaj>
    <derivirana_varijabla naziv="DomainObject.Predmet.ClanakZakonaFull_1">članka 10. stavka 1. točke 1.</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13. kolovoza 2026.</izvorni_sadrzaj>
    <derivirana_varijabla naziv="DomainObject.Datum_1">13. kolovoza 2026.</derivirana_varijabla>
  </DomainObject.Datum>
  <DomainObject.PoslovniBrojDokumenta>
    <izvorni_sadrzaj/>
    <derivirana_varijabla naziv="DomainObject.PoslovniBrojDokumenta_1"/>
  </DomainObject.PoslovniBrojDokumenta>
  <DomainObject.Predmet.StrankaIDrugi>
    <izvorni_sadrzaj>Policijska postaja Varaždin</izvorni_sadrzaj>
    <derivirana_varijabla naziv="DomainObject.Predmet.StrankaIDrugi_1">Policijska postaja Varaždin</derivirana_varijabla>
  </DomainObject.Predmet.StrankaIDrugi>
  <DomainObject.Predmet.ProtustrankaIDrugi>
    <izvorni_sadrzaj>Valent Ignac</izvorni_sadrzaj>
    <derivirana_varijabla naziv="DomainObject.Predmet.ProtustrankaIDrugi_1">Valent Ignac</derivirana_varijabla>
  </DomainObject.Predmet.ProtustrankaIDrugi>
  <DomainObject.Predmet.StrankaIDrugiAdressOIB>
    <izvorni_sadrzaj>Policijska postaja Varaždin, Augusta Cesarca 18, 42000 Varaždin</izvorni_sadrzaj>
    <derivirana_varijabla naziv="DomainObject.Predmet.StrankaIDrugiAdressOIB_1">Policijska postaja Varaždin, Augusta Cesarca 18, 42000 Varaždin</derivirana_varijabla>
  </DomainObject.Predmet.StrankaIDrugiAdressOIB>
  <DomainObject.Predmet.ProtustrankaIDrugiAdressOIB>
    <izvorni_sadrzaj>Valent Ignac, OIB 92046256897, Vrtna 2, 40000 Kuršanec</izvorni_sadrzaj>
    <derivirana_varijabla naziv="DomainObject.Predmet.ProtustrankaIDrugiAdressOIB_1">Valent Ignac, OIB 92046256897, Vrtna 2, 40000 Kuršanec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Policijska postaja Varaždin</item>
      <item>Valent Ignac</item>
      <item>Dijana Mihalic</item>
      <item>Hrvatski zavod za socijalni rad Područni ured Varaždin</item>
      <item>Zatvor u Varaždinu</item>
    </izvorni_sadrzaj>
    <derivirana_varijabla naziv="DomainObject.Predmet.SudioniciListNaziv_1">
      <item>Policijska postaja Varaždin</item>
      <item>Valent Ignac</item>
      <item>Dijana Mihalic</item>
      <item>Hrvatski zavod za socijalni rad Područni ured Varaždin</item>
      <item>Zatvor u Varaždinu</item>
    </derivirana_varijabla>
  </DomainObject.Predmet.SudioniciListNaziv>
  <DomainObject.Predmet.SudioniciListAdressOIB>
    <izvorni_sadrzaj>
      <item>Policijska postaja Varaždin, Augusta Cesarca 18,42000 Varaždin</item>
      <item>Valent Ignac, OIB 92046256897, Vrtna 2,40000 Kuršanec</item>
      <item>Dijana Mihalic, OIB 44115429329, Vrtna 2,40000 Kuršanec</item>
      <item>Hrvatski zavod za socijalni rad Područni ured Varaždin, OIB 52966791065, Vladimira Nazora 22,42000 Varaždin</item>
      <item>Zatvor u Varaždinu, OIB 81202714807, Braće Radića 4,42000 Varaždin</item>
    </izvorni_sadrzaj>
    <derivirana_varijabla naziv="DomainObject.Predmet.SudioniciListAdressOIB_1">
      <item>Policijska postaja Varaždin, Augusta Cesarca 18,42000 Varaždin</item>
      <item>Valent Ignac, OIB 92046256897, Vrtna 2,40000 Kuršanec</item>
      <item>Dijana Mihalic, OIB 44115429329, Vrtna 2,40000 Kuršanec</item>
      <item>Hrvatski zavod za socijalni rad Područni ured Varaždin, OIB 52966791065, Vladimira Nazora 22,42000 Varaždin</item>
      <item>Zatvor u Varaždinu, OIB 81202714807, Braće Radića 4,42000 Varaždin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92046256897</item>
      <item>, OIB 44115429329</item>
      <item>, OIB 52966791065</item>
      <item>, OIB 81202714807</item>
    </izvorni_sadrzaj>
    <derivirana_varijabla naziv="DomainObject.Predmet.SudioniciListNazivOIB_1">
      <item>, OIB null</item>
      <item>, OIB 92046256897</item>
      <item>, OIB 44115429329</item>
      <item>, OIB 52966791065</item>
      <item>, OIB 81202714807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10. srpnja 2026.</izvorni_sadrzaj>
    <derivirana_varijabla naziv="DomainObject.PredzadnjaOdlukaIzPredmeta.DatumDonosenjaOdluke_1">10. srpnja 2026.</derivirana_varijabla>
  </DomainObject.PredzadnjaOdlukaIzPredmeta.DatumDonosenjaOdluke>
  <DomainObject.PredzadnjaOdlukaIzPredmeta.Oznaka>
    <izvorni_sadrzaj>Pp-1568/2026-12</izvorni_sadrzaj>
    <derivirana_varijabla naziv="DomainObject.PredzadnjaOdlukaIzPredmeta.Oznaka_1">Pp-1568/2026-12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lipnja 2026.</izvorni_sadrzaj>
    <derivirana_varijabla naziv="DomainObject.Predmet.DatumPocetkaProcesa_1">29.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(2017)</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Valent Ignac, Vrtna 2, 40000 Kuršanec, OIB: 92046256897, rođen-a 03.02.1987., mjesto rođenja Kuršanec (Čakovec)</item>
    </izvorni_sadrzaj>
    <derivirana_varijabla naziv="DomainObject.Predmet.OkrivljenikAdresaMjestoRodjenjaList_1">
      <item>Valent Ignac, Vrtna 2, 40000 Kuršanec, OIB: 92046256897, rođen-a 03.02.1987., mjesto rođenja Kuršanec (Čakovec)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klasa:211-07/26-5/16173 urbroj:511-14-05-26-1</izvorni_sadrzaj>
    <derivirana_varijabla naziv="DomainObject.PrviPodnesak.OznakaBrojPodnositelja_1">klasa:211-07/26-5/16173 urbroj:511-14-05-26-1</derivirana_varijabla>
  </DomainObject.PrviPodnesak.OznakaBrojPodnositelja>
</icms>
</file>

<file path=customXml/itemProps1.xml><?xml version="1.0" encoding="utf-8"?>
<ds:datastoreItem xmlns:ds="http://schemas.openxmlformats.org/officeDocument/2006/customXml" ds:itemID="{2B01F4EC-D809-4603-B712-523EE134C2BB}">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8</properties:Pages>
  <properties:Words>3599</properties:Words>
  <properties:Characters>18997</properties:Characters>
  <properties:Lines>356</properties:Lines>
  <properties:Paragraphs>66</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22836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2026-08-13T12:07:00Z</dcterms:created>
  <dc:creator>lhudoletnjak</dc:creator>
  <dc:description/>
  <cp:keywords/>
  <cp:lastModifiedBy>Štefanija Novoselec</cp:lastModifiedBy>
  <cp:lastPrinted>2023-11-14T12:38:00Z</cp:lastPrinted>
  <dcterms:modified xmlns:xsi="http://www.w3.org/2001/XMLSchema-instance" xsi:type="dcterms:W3CDTF">2026-08-13T12:12:00Z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(IGNAV VALENT PRESUDA ZA OTPREMU.docx)</vt:lpwstr>
  </prop:property>
  <prop:property fmtid="{D5CDD505-2E9C-101B-9397-08002B2CF9AE}" pid="4" name="CC_coloring">
    <vt:bool>false</vt:bool>
  </prop:property>
  <prop:property fmtid="{D5CDD505-2E9C-101B-9397-08002B2CF9AE}" pid="5" name="BrojStranica">
    <vt:i4>8</vt:i4>
  </prop:property>
</prop:Properties>
</file>