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25BD" w:rsidR="00F67A82" w:rsidP="00147C4D" w:rsidRDefault="00F67A82" w14:paraId="e7ce2a8" w14:textId="e7ce2a8">
      <w:pPr>
        <w15:collapsed w:val="false"/>
        <w:rPr>
          <w:rFonts w:ascii="Arial" w:hAnsi="Arial" w:cs="Arial"/>
        </w:rPr>
      </w:pPr>
      <w:r w:rsidRPr="007C25BD">
        <w:rPr>
          <w:rFonts w:ascii="Arial" w:hAnsi="Arial" w:cs="Arial"/>
          <w:bCs/>
          <w:spacing w:val="22"/>
        </w:rPr>
        <w:t>REPUBLIKA HRVATSKA</w:t>
      </w:r>
      <w:r w:rsidRPr="007C25BD">
        <w:rPr>
          <w:rFonts w:ascii="Arial" w:hAnsi="Arial" w:cs="Arial"/>
          <w:spacing w:val="22"/>
        </w:rPr>
        <w:t xml:space="preserve"> </w:t>
      </w:r>
      <w:r w:rsidRPr="007C25BD">
        <w:rPr>
          <w:rFonts w:ascii="Arial" w:hAnsi="Arial" w:cs="Arial"/>
        </w:rPr>
        <w:t xml:space="preserve">                           </w:t>
      </w:r>
      <w:r w:rsidRPr="007C25BD" w:rsidR="004D2EAF">
        <w:rPr>
          <w:rFonts w:ascii="Arial" w:hAnsi="Arial" w:cs="Arial"/>
        </w:rPr>
        <w:t xml:space="preserve"> </w:t>
      </w:r>
      <w:r w:rsidRPr="007C25BD" w:rsidR="00AA2FA0">
        <w:rPr>
          <w:rFonts w:ascii="Arial" w:hAnsi="Arial" w:cs="Arial"/>
        </w:rPr>
        <w:t xml:space="preserve">     </w:t>
      </w:r>
    </w:p>
    <w:p w:rsidRPr="007C25BD" w:rsidR="00DC0768" w:rsidP="00147C4D" w:rsidRDefault="00010F2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OPĆINSKI</w:t>
      </w:r>
      <w:r w:rsidRPr="007C25BD" w:rsidR="00F67A82">
        <w:rPr>
          <w:rFonts w:ascii="Arial" w:hAnsi="Arial" w:cs="Arial"/>
          <w:bCs/>
        </w:rPr>
        <w:t xml:space="preserve"> SUD U SPLITU</w:t>
      </w:r>
      <w:r w:rsidRPr="007C25BD" w:rsidR="00F67A82">
        <w:rPr>
          <w:rFonts w:ascii="Arial" w:hAnsi="Arial" w:cs="Arial"/>
          <w:bCs/>
        </w:rPr>
        <w:tab/>
      </w:r>
    </w:p>
    <w:p w:rsidRPr="000937F6" w:rsidR="0026181A" w:rsidP="00147C4D" w:rsidRDefault="00F67A82">
      <w:pPr>
        <w:jc w:val="right"/>
        <w:rPr>
          <w:rFonts w:ascii="Arial" w:hAnsi="Arial" w:cs="Arial"/>
        </w:rPr>
      </w:pPr>
      <w:r w:rsidRPr="007C25BD">
        <w:rPr>
          <w:rFonts w:ascii="Arial" w:hAnsi="Arial" w:cs="Arial"/>
        </w:rPr>
        <w:tab/>
      </w:r>
      <w:r w:rsidRPr="007C25BD">
        <w:rPr>
          <w:rFonts w:ascii="Arial" w:hAnsi="Arial" w:cs="Arial"/>
        </w:rPr>
        <w:tab/>
      </w:r>
      <w:r w:rsidRPr="007C25BD">
        <w:rPr>
          <w:rFonts w:ascii="Arial" w:hAnsi="Arial" w:cs="Arial"/>
        </w:rPr>
        <w:tab/>
      </w:r>
      <w:r w:rsidRPr="000937F6">
        <w:rPr>
          <w:rFonts w:ascii="Arial" w:hAnsi="Arial" w:cs="Arial"/>
        </w:rPr>
        <w:tab/>
      </w:r>
      <w:r w:rsidRPr="000937F6" w:rsidR="0026181A">
        <w:rPr>
          <w:rFonts w:ascii="Arial" w:hAnsi="Arial" w:cs="Arial"/>
        </w:rPr>
        <w:t xml:space="preserve">Poslovni broj: </w:t>
      </w:r>
      <w:r w:rsidR="0093125B">
        <w:rPr>
          <w:rFonts w:ascii="Arial" w:hAnsi="Arial" w:cs="Arial"/>
        </w:rPr>
        <w:t>P</w:t>
      </w:r>
      <w:r w:rsidR="00D043AD">
        <w:rPr>
          <w:rFonts w:ascii="Arial" w:hAnsi="Arial" w:cs="Arial"/>
        </w:rPr>
        <w:t>-</w:t>
      </w:r>
      <w:r w:rsidR="00FA0D55">
        <w:rPr>
          <w:rFonts w:ascii="Arial" w:hAnsi="Arial" w:cs="Arial"/>
        </w:rPr>
        <w:t>1313/2022</w:t>
      </w:r>
    </w:p>
    <w:p w:rsidRPr="000937F6" w:rsidR="00F67A82" w:rsidP="00147C4D" w:rsidRDefault="00F67A82">
      <w:pPr>
        <w:rPr>
          <w:rFonts w:ascii="Arial" w:hAnsi="Arial" w:cs="Arial"/>
        </w:rPr>
      </w:pPr>
    </w:p>
    <w:p w:rsidRPr="000937F6" w:rsidR="00F67A82" w:rsidP="00147C4D" w:rsidRDefault="00F67A82">
      <w:pPr>
        <w:jc w:val="center"/>
        <w:rPr>
          <w:rFonts w:ascii="Arial" w:hAnsi="Arial" w:cs="Arial"/>
          <w:bCs/>
          <w:w w:val="200"/>
        </w:rPr>
      </w:pPr>
      <w:r w:rsidRPr="000937F6">
        <w:rPr>
          <w:rFonts w:ascii="Arial" w:hAnsi="Arial" w:cs="Arial"/>
          <w:bCs/>
          <w:w w:val="200"/>
        </w:rPr>
        <w:t>Z A P I S N I K</w:t>
      </w:r>
    </w:p>
    <w:p w:rsidRPr="000937F6" w:rsidR="00F67A82" w:rsidP="00147C4D" w:rsidRDefault="00F67A82">
      <w:pPr>
        <w:jc w:val="center"/>
        <w:rPr>
          <w:rFonts w:ascii="Arial" w:hAnsi="Arial" w:cs="Arial"/>
          <w:bCs/>
          <w:w w:val="200"/>
        </w:rPr>
      </w:pPr>
    </w:p>
    <w:p w:rsidRPr="000937F6" w:rsidR="00F67A82" w:rsidP="00147C4D" w:rsidRDefault="00F82568">
      <w:pPr>
        <w:jc w:val="center"/>
        <w:rPr>
          <w:rFonts w:ascii="Arial" w:hAnsi="Arial" w:cs="Arial"/>
        </w:rPr>
      </w:pPr>
      <w:r w:rsidRPr="000937F6">
        <w:rPr>
          <w:rFonts w:ascii="Arial" w:hAnsi="Arial" w:cs="Arial"/>
        </w:rPr>
        <w:t xml:space="preserve">od </w:t>
      </w:r>
      <w:r w:rsidR="00F640DB">
        <w:rPr>
          <w:rFonts w:ascii="Arial" w:hAnsi="Arial" w:cs="Arial"/>
        </w:rPr>
        <w:t xml:space="preserve">26. svibnja </w:t>
      </w:r>
      <w:r w:rsidR="00E27D5C">
        <w:rPr>
          <w:rFonts w:ascii="Arial" w:hAnsi="Arial" w:cs="Arial"/>
        </w:rPr>
        <w:t>2026.</w:t>
      </w:r>
    </w:p>
    <w:p w:rsidRPr="000937F6" w:rsidR="002E33BF" w:rsidP="00147C4D" w:rsidRDefault="002E33BF">
      <w:pPr>
        <w:jc w:val="center"/>
        <w:rPr>
          <w:rFonts w:ascii="Arial" w:hAnsi="Arial" w:cs="Arial"/>
        </w:rPr>
      </w:pPr>
      <w:r w:rsidRPr="000937F6">
        <w:rPr>
          <w:rFonts w:ascii="Arial" w:hAnsi="Arial" w:cs="Arial"/>
        </w:rPr>
        <w:t>o održano</w:t>
      </w:r>
      <w:r w:rsidRPr="000937F6" w:rsidR="00F7527E">
        <w:rPr>
          <w:rFonts w:ascii="Arial" w:hAnsi="Arial" w:cs="Arial"/>
        </w:rPr>
        <w:t>j</w:t>
      </w:r>
      <w:r w:rsidRPr="000937F6">
        <w:rPr>
          <w:rFonts w:ascii="Arial" w:hAnsi="Arial" w:cs="Arial"/>
        </w:rPr>
        <w:t xml:space="preserve"> </w:t>
      </w:r>
      <w:r w:rsidRPr="000937F6" w:rsidR="00F7527E">
        <w:rPr>
          <w:rFonts w:ascii="Arial" w:hAnsi="Arial" w:cs="Arial"/>
        </w:rPr>
        <w:t>glavnoj raspravi</w:t>
      </w:r>
      <w:r w:rsidRPr="000937F6">
        <w:rPr>
          <w:rFonts w:ascii="Arial" w:hAnsi="Arial" w:cs="Arial"/>
        </w:rPr>
        <w:t xml:space="preserve"> kod </w:t>
      </w:r>
      <w:r w:rsidRPr="000937F6" w:rsidR="00010F2D">
        <w:rPr>
          <w:rFonts w:ascii="Arial" w:hAnsi="Arial" w:cs="Arial"/>
        </w:rPr>
        <w:t>Općinskog</w:t>
      </w:r>
      <w:r w:rsidRPr="000937F6">
        <w:rPr>
          <w:rFonts w:ascii="Arial" w:hAnsi="Arial" w:cs="Arial"/>
        </w:rPr>
        <w:t xml:space="preserve"> suda u Splitu</w:t>
      </w:r>
    </w:p>
    <w:p w:rsidRPr="000937F6" w:rsidR="00F67A82" w:rsidP="00147C4D" w:rsidRDefault="00F67A82">
      <w:pPr>
        <w:rPr>
          <w:rFonts w:ascii="Arial" w:hAnsi="Arial" w:cs="Arial"/>
          <w:bCs/>
        </w:rPr>
      </w:pPr>
    </w:p>
    <w:p w:rsidRPr="000937F6" w:rsidR="00F67A82" w:rsidP="00147C4D" w:rsidRDefault="007C25BD">
      <w:pPr>
        <w:ind w:left="708"/>
        <w:rPr>
          <w:rFonts w:ascii="Arial" w:hAnsi="Arial" w:cs="Arial"/>
        </w:rPr>
      </w:pPr>
      <w:r w:rsidRPr="000937F6">
        <w:rPr>
          <w:rFonts w:ascii="Arial" w:hAnsi="Arial" w:cs="Arial"/>
          <w:bCs/>
        </w:rPr>
        <w:t xml:space="preserve">    </w:t>
      </w:r>
      <w:r w:rsidRPr="000937F6" w:rsidR="00F67A82">
        <w:rPr>
          <w:rFonts w:ascii="Arial" w:hAnsi="Arial" w:cs="Arial"/>
          <w:bCs/>
        </w:rPr>
        <w:t>Prisutni od suda:</w:t>
      </w:r>
      <w:r w:rsidRPr="000937F6" w:rsidR="00F67A82">
        <w:rPr>
          <w:rFonts w:ascii="Arial" w:hAnsi="Arial" w:cs="Arial"/>
          <w:bCs/>
        </w:rPr>
        <w:tab/>
      </w:r>
      <w:r w:rsidRPr="000937F6" w:rsidR="00F67A82">
        <w:rPr>
          <w:rFonts w:ascii="Arial" w:hAnsi="Arial" w:cs="Arial"/>
        </w:rPr>
        <w:tab/>
        <w:t xml:space="preserve"> </w:t>
      </w:r>
      <w:r w:rsidRPr="000937F6">
        <w:rPr>
          <w:rFonts w:ascii="Arial" w:hAnsi="Arial" w:cs="Arial"/>
        </w:rPr>
        <w:t xml:space="preserve">                     </w:t>
      </w:r>
      <w:r w:rsidRPr="000937F6" w:rsidR="00F67A82">
        <w:rPr>
          <w:rFonts w:ascii="Arial" w:hAnsi="Arial" w:cs="Arial"/>
          <w:bCs/>
        </w:rPr>
        <w:t>Pravna stvar:</w:t>
      </w:r>
      <w:r w:rsidRPr="000937F6" w:rsidR="00F67A82">
        <w:rPr>
          <w:rFonts w:ascii="Arial" w:hAnsi="Arial" w:cs="Arial"/>
        </w:rPr>
        <w:t xml:space="preserve">       </w:t>
      </w:r>
    </w:p>
    <w:p w:rsidRPr="000937F6" w:rsidR="00F67A82" w:rsidP="00147C4D" w:rsidRDefault="00F67A82">
      <w:pPr>
        <w:rPr>
          <w:rFonts w:ascii="Arial" w:hAnsi="Arial" w:cs="Arial"/>
        </w:rPr>
      </w:pPr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3760"/>
        <w:gridCol w:w="1124"/>
        <w:gridCol w:w="4189"/>
      </w:tblGrid>
      <w:tr w:rsidRPr="000937F6" w:rsidR="000937F6" w:rsidTr="00822B5F">
        <w:trPr>
          <w:trHeight w:val="397"/>
        </w:trPr>
        <w:tc>
          <w:tcPr>
            <w:tcW w:w="3760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937F6" w:rsidR="00F67A82" w:rsidP="0014642C" w:rsidRDefault="001464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MARINA LOVRIĆ</w:t>
            </w:r>
          </w:p>
        </w:tc>
        <w:tc>
          <w:tcPr>
            <w:tcW w:w="1123" w:type="dxa"/>
            <w:vAlign w:val="bottom"/>
            <w:hideMark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  <w:r w:rsidRPr="000937F6">
              <w:rPr>
                <w:rFonts w:ascii="Arial" w:hAnsi="Arial" w:cs="Arial"/>
              </w:rPr>
              <w:t>Tužitelj:</w:t>
            </w:r>
          </w:p>
        </w:tc>
        <w:tc>
          <w:tcPr>
            <w:tcW w:w="4189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937F6" w:rsidR="00F67A82" w:rsidP="00D43491" w:rsidRDefault="00FA0D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Marija Vuletić</w:t>
            </w:r>
          </w:p>
        </w:tc>
      </w:tr>
      <w:tr w:rsidRPr="000937F6" w:rsidR="000937F6" w:rsidTr="00822B5F">
        <w:tc>
          <w:tcPr>
            <w:tcW w:w="3760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  <w:hideMark/>
          </w:tcPr>
          <w:p w:rsidRPr="000937F6" w:rsidR="00F67A82" w:rsidP="00147C4D" w:rsidRDefault="00F67A82">
            <w:pPr>
              <w:jc w:val="center"/>
              <w:rPr>
                <w:rFonts w:ascii="Arial" w:hAnsi="Arial" w:cs="Arial"/>
              </w:rPr>
            </w:pPr>
            <w:r w:rsidRPr="000937F6">
              <w:rPr>
                <w:rFonts w:ascii="Arial" w:hAnsi="Arial" w:cs="Arial"/>
              </w:rPr>
              <w:t>(sudac)</w:t>
            </w:r>
          </w:p>
        </w:tc>
        <w:tc>
          <w:tcPr>
            <w:tcW w:w="1123" w:type="dxa"/>
            <w:vAlign w:val="bottom"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</w:p>
        </w:tc>
        <w:tc>
          <w:tcPr>
            <w:tcW w:w="4189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</w:p>
        </w:tc>
      </w:tr>
      <w:tr w:rsidRPr="000937F6" w:rsidR="000937F6" w:rsidTr="00822B5F">
        <w:trPr>
          <w:trHeight w:val="397"/>
        </w:trPr>
        <w:tc>
          <w:tcPr>
            <w:tcW w:w="3760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</w:tcPr>
          <w:p w:rsidRPr="000937F6" w:rsidR="00F67A82" w:rsidP="00147C4D" w:rsidRDefault="00F67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23" w:type="dxa"/>
            <w:vAlign w:val="bottom"/>
            <w:hideMark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  <w:r w:rsidRPr="000937F6">
              <w:rPr>
                <w:rFonts w:ascii="Arial" w:hAnsi="Arial" w:cs="Arial"/>
              </w:rPr>
              <w:t>Tuženik:</w:t>
            </w:r>
          </w:p>
        </w:tc>
        <w:tc>
          <w:tcPr>
            <w:tcW w:w="4189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937F6" w:rsidR="00F67A82" w:rsidP="00E968E9" w:rsidRDefault="00FA0D5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Zdenka Nosić</w:t>
            </w:r>
          </w:p>
        </w:tc>
      </w:tr>
      <w:tr w:rsidRPr="000937F6" w:rsidR="000937F6" w:rsidTr="00822B5F">
        <w:trPr>
          <w:trHeight w:val="70"/>
        </w:trPr>
        <w:tc>
          <w:tcPr>
            <w:tcW w:w="3760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937F6" w:rsidR="00F67A82" w:rsidP="00147C4D" w:rsidRDefault="00F67A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23" w:type="dxa"/>
            <w:vAlign w:val="bottom"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</w:p>
        </w:tc>
        <w:tc>
          <w:tcPr>
            <w:tcW w:w="4189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</w:p>
        </w:tc>
      </w:tr>
      <w:tr w:rsidRPr="000937F6" w:rsidR="000937F6" w:rsidTr="00822B5F">
        <w:trPr>
          <w:trHeight w:val="397"/>
        </w:trPr>
        <w:tc>
          <w:tcPr>
            <w:tcW w:w="3760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</w:tcPr>
          <w:p w:rsidRPr="000937F6" w:rsidR="00F67A82" w:rsidP="0014642C" w:rsidRDefault="001464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MAJA MILIĆ</w:t>
            </w:r>
          </w:p>
        </w:tc>
        <w:tc>
          <w:tcPr>
            <w:tcW w:w="1123" w:type="dxa"/>
            <w:vAlign w:val="bottom"/>
            <w:hideMark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  <w:r w:rsidRPr="000937F6">
              <w:rPr>
                <w:rFonts w:ascii="Arial" w:hAnsi="Arial" w:cs="Arial"/>
              </w:rPr>
              <w:t>Radi:</w:t>
            </w:r>
          </w:p>
        </w:tc>
        <w:tc>
          <w:tcPr>
            <w:tcW w:w="4189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0937F6" w:rsidR="00F67A82" w:rsidP="00762EF4" w:rsidRDefault="00FA0D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Obvezno - isplata</w:t>
            </w:r>
          </w:p>
        </w:tc>
      </w:tr>
      <w:tr w:rsidRPr="000937F6" w:rsidR="00F67A82" w:rsidTr="00822B5F">
        <w:tc>
          <w:tcPr>
            <w:tcW w:w="3760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937F6" w:rsidR="00F67A82" w:rsidP="00147C4D" w:rsidRDefault="00822B5F">
            <w:pPr>
              <w:jc w:val="center"/>
              <w:rPr>
                <w:rFonts w:ascii="Arial" w:hAnsi="Arial" w:cs="Arial"/>
              </w:rPr>
            </w:pPr>
            <w:r w:rsidRPr="000937F6">
              <w:rPr>
                <w:rFonts w:ascii="Arial" w:hAnsi="Arial" w:cs="Arial"/>
              </w:rPr>
              <w:t>(zapisničar)</w:t>
            </w:r>
          </w:p>
        </w:tc>
        <w:tc>
          <w:tcPr>
            <w:tcW w:w="1123" w:type="dxa"/>
            <w:vAlign w:val="bottom"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</w:p>
        </w:tc>
        <w:tc>
          <w:tcPr>
            <w:tcW w:w="4189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0937F6" w:rsidR="00F67A82" w:rsidP="00147C4D" w:rsidRDefault="00F67A82">
            <w:pPr>
              <w:rPr>
                <w:rFonts w:ascii="Arial" w:hAnsi="Arial" w:cs="Arial"/>
              </w:rPr>
            </w:pPr>
          </w:p>
        </w:tc>
      </w:tr>
    </w:tbl>
    <w:p w:rsidRPr="000937F6" w:rsidR="00F61B3C" w:rsidP="00147C4D" w:rsidRDefault="00F61B3C">
      <w:pPr>
        <w:jc w:val="center"/>
        <w:rPr>
          <w:rFonts w:ascii="Arial" w:hAnsi="Arial" w:cs="Arial"/>
        </w:rPr>
      </w:pPr>
    </w:p>
    <w:p w:rsidRPr="000937F6" w:rsidR="00F67A82" w:rsidP="00147C4D" w:rsidRDefault="002E33BF">
      <w:pPr>
        <w:rPr>
          <w:rFonts w:ascii="Arial" w:hAnsi="Arial" w:cs="Arial"/>
        </w:rPr>
      </w:pPr>
      <w:r w:rsidRPr="000937F6">
        <w:rPr>
          <w:rFonts w:ascii="Arial" w:hAnsi="Arial" w:cs="Arial"/>
        </w:rPr>
        <w:t xml:space="preserve">Sudac započinje </w:t>
      </w:r>
      <w:r w:rsidR="0024338B">
        <w:rPr>
          <w:rFonts w:ascii="Arial" w:hAnsi="Arial" w:cs="Arial"/>
        </w:rPr>
        <w:t>glavnu raspravu</w:t>
      </w:r>
      <w:r w:rsidRPr="000937F6">
        <w:rPr>
          <w:rFonts w:ascii="Arial" w:hAnsi="Arial" w:cs="Arial"/>
        </w:rPr>
        <w:t xml:space="preserve"> u </w:t>
      </w:r>
      <w:r w:rsidR="00F640DB">
        <w:rPr>
          <w:rFonts w:ascii="Arial" w:hAnsi="Arial" w:cs="Arial"/>
        </w:rPr>
        <w:t>11,3</w:t>
      </w:r>
      <w:r w:rsidR="00B61A04">
        <w:rPr>
          <w:rFonts w:ascii="Arial" w:hAnsi="Arial" w:cs="Arial"/>
        </w:rPr>
        <w:t>0</w:t>
      </w:r>
      <w:r w:rsidR="00D043AD">
        <w:rPr>
          <w:rFonts w:ascii="Arial" w:hAnsi="Arial" w:cs="Arial"/>
        </w:rPr>
        <w:t xml:space="preserve"> </w:t>
      </w:r>
      <w:r w:rsidRPr="000937F6">
        <w:rPr>
          <w:rFonts w:ascii="Arial" w:hAnsi="Arial" w:cs="Arial"/>
        </w:rPr>
        <w:t xml:space="preserve">sati i objavljuje predmet raspravljanja. </w:t>
      </w:r>
      <w:r w:rsidRPr="000937F6" w:rsidR="00F67A82">
        <w:rPr>
          <w:rFonts w:ascii="Arial" w:hAnsi="Arial" w:cs="Arial"/>
        </w:rPr>
        <w:t xml:space="preserve"> </w:t>
      </w:r>
    </w:p>
    <w:p w:rsidRPr="000937F6" w:rsidR="0018076F" w:rsidP="00147C4D" w:rsidRDefault="0018076F">
      <w:pPr>
        <w:jc w:val="both"/>
        <w:rPr>
          <w:rFonts w:ascii="Arial" w:hAnsi="Arial" w:cs="Arial"/>
        </w:rPr>
      </w:pPr>
      <w:r w:rsidRPr="000937F6">
        <w:rPr>
          <w:rFonts w:ascii="Arial" w:hAnsi="Arial" w:cs="Arial"/>
        </w:rPr>
        <w:t>Rasprava je javna.</w:t>
      </w:r>
    </w:p>
    <w:p w:rsidRPr="000937F6" w:rsidR="00E15507" w:rsidP="00147C4D" w:rsidRDefault="00E15507">
      <w:pPr>
        <w:jc w:val="both"/>
        <w:rPr>
          <w:rFonts w:ascii="Arial" w:hAnsi="Arial" w:cs="Arial"/>
        </w:rPr>
      </w:pPr>
    </w:p>
    <w:p w:rsidRPr="000937F6" w:rsidR="0010484C" w:rsidP="00147C4D" w:rsidRDefault="0010484C">
      <w:pPr>
        <w:jc w:val="both"/>
        <w:rPr>
          <w:rFonts w:ascii="Arial" w:hAnsi="Arial" w:cs="Arial"/>
        </w:rPr>
      </w:pPr>
      <w:r w:rsidRPr="000937F6">
        <w:rPr>
          <w:rFonts w:ascii="Arial" w:hAnsi="Arial" w:cs="Arial"/>
        </w:rPr>
        <w:t>Utvrđuje se da su pristupili:</w:t>
      </w:r>
    </w:p>
    <w:p w:rsidRPr="000937F6" w:rsidR="00175A0D" w:rsidP="00147C4D" w:rsidRDefault="00175A0D">
      <w:pPr>
        <w:jc w:val="both"/>
        <w:rPr>
          <w:rFonts w:ascii="Arial" w:hAnsi="Arial" w:cs="Arial"/>
        </w:rPr>
      </w:pPr>
    </w:p>
    <w:p w:rsidR="00F7527E" w:rsidP="00147C4D" w:rsidRDefault="00EB51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tužiteljicu</w:t>
      </w:r>
      <w:r w:rsidR="00FA0D55">
        <w:rPr>
          <w:rFonts w:ascii="Arial" w:hAnsi="Arial" w:cs="Arial"/>
        </w:rPr>
        <w:t xml:space="preserve">: </w:t>
      </w:r>
      <w:r w:rsidR="00CB01CB">
        <w:rPr>
          <w:rFonts w:ascii="Arial" w:hAnsi="Arial" w:cs="Arial"/>
        </w:rPr>
        <w:t>punomoćnica Andrea Čečuk, odvjetnica u Splitu</w:t>
      </w:r>
    </w:p>
    <w:p w:rsidRPr="000937F6" w:rsidR="00A703BF" w:rsidP="00147C4D" w:rsidRDefault="00A703BF">
      <w:pPr>
        <w:jc w:val="both"/>
        <w:rPr>
          <w:rFonts w:ascii="Arial" w:hAnsi="Arial" w:cs="Arial"/>
        </w:rPr>
      </w:pPr>
    </w:p>
    <w:p w:rsidR="0093125B" w:rsidP="00147C4D" w:rsidRDefault="00EB51C9">
      <w:pPr>
        <w:rPr>
          <w:rFonts w:ascii="Arial" w:hAnsi="Arial" w:cs="Arial"/>
        </w:rPr>
      </w:pPr>
      <w:r>
        <w:rPr>
          <w:rFonts w:ascii="Arial" w:hAnsi="Arial" w:cs="Arial"/>
        </w:rPr>
        <w:t>Za tuženicu</w:t>
      </w:r>
      <w:r w:rsidRPr="000937F6" w:rsidR="00F67A82">
        <w:rPr>
          <w:rFonts w:ascii="Arial" w:hAnsi="Arial" w:cs="Arial"/>
        </w:rPr>
        <w:t>:</w:t>
      </w:r>
      <w:r w:rsidRPr="000937F6" w:rsidR="0010484C">
        <w:rPr>
          <w:rFonts w:ascii="Arial" w:hAnsi="Arial" w:cs="Arial"/>
        </w:rPr>
        <w:t xml:space="preserve"> </w:t>
      </w:r>
      <w:r w:rsidR="00C4112A">
        <w:rPr>
          <w:rFonts w:ascii="Arial" w:hAnsi="Arial" w:cs="Arial"/>
        </w:rPr>
        <w:t>nitko, dostava poziva uredno iskazana</w:t>
      </w:r>
    </w:p>
    <w:p w:rsidR="00B4079B" w:rsidP="00147C4D" w:rsidRDefault="00B4079B">
      <w:pPr>
        <w:jc w:val="both"/>
        <w:rPr>
          <w:rFonts w:ascii="Arial" w:hAnsi="Arial" w:cs="Arial"/>
        </w:rPr>
      </w:pPr>
    </w:p>
    <w:p w:rsidR="00051623" w:rsidP="00147C4D" w:rsidRDefault="00051623">
      <w:pPr>
        <w:jc w:val="both"/>
        <w:rPr>
          <w:rFonts w:ascii="Arial" w:hAnsi="Arial" w:cs="Arial"/>
        </w:rPr>
      </w:pPr>
    </w:p>
    <w:p w:rsidR="00051623" w:rsidP="00147C4D" w:rsidRDefault="000516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Pun. tužitelja izlaže i predlaže ako i do sada te predlaže zaključenje raspravljanja obzirom da se radi o isplati dugovanja tužene a svi dokazi su i računi priloženi u spis. </w:t>
      </w:r>
    </w:p>
    <w:p w:rsidR="00051623" w:rsidP="00147C4D" w:rsidRDefault="00051623">
      <w:pPr>
        <w:jc w:val="both"/>
        <w:rPr>
          <w:rFonts w:ascii="Arial" w:hAnsi="Arial" w:cs="Arial"/>
        </w:rPr>
      </w:pPr>
    </w:p>
    <w:p w:rsidRPr="00051623" w:rsidR="00051623" w:rsidP="001A3F65" w:rsidRDefault="00051623">
      <w:pPr>
        <w:rPr>
          <w:rFonts w:ascii="Arial" w:hAnsi="Arial" w:cs="Arial"/>
        </w:rPr>
      </w:pPr>
      <w:r>
        <w:rPr>
          <w:rFonts w:ascii="Arial" w:hAnsi="Arial" w:cs="Arial"/>
        </w:rPr>
        <w:t>Tužiteljica pozvana na popis troška, te isti predaje u spis.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Sud donosi</w:t>
      </w:r>
    </w:p>
    <w:p w:rsidRPr="00051623" w:rsidR="00051623" w:rsidP="00051623" w:rsidRDefault="00051623">
      <w:pPr>
        <w:jc w:val="center"/>
        <w:rPr>
          <w:rFonts w:ascii="Arial" w:hAnsi="Arial" w:cs="Arial"/>
        </w:rPr>
      </w:pPr>
      <w:r w:rsidRPr="00051623">
        <w:rPr>
          <w:rFonts w:ascii="Arial" w:hAnsi="Arial" w:cs="Arial"/>
        </w:rPr>
        <w:t>r j e š e n j e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1.Izvode se dokazi čitanjem isprava sadržanih u spisu.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2.Raspravljanje završeno.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3.Glavna rasprava zaključena.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 xml:space="preserve">  </w:t>
      </w:r>
    </w:p>
    <w:p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4.Ročište z</w:t>
      </w:r>
      <w:r>
        <w:rPr>
          <w:rFonts w:ascii="Arial" w:hAnsi="Arial" w:cs="Arial"/>
        </w:rPr>
        <w:t>a objavu presude određuje se za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="00051623" w:rsidP="00051623" w:rsidRDefault="007541B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13. srpnja </w:t>
      </w:r>
      <w:r w:rsidR="00051623">
        <w:rPr>
          <w:rFonts w:ascii="Arial" w:hAnsi="Arial" w:cs="Arial"/>
        </w:rPr>
        <w:t>2026</w:t>
      </w:r>
      <w:r w:rsidRPr="00051623" w:rsidR="00051623">
        <w:rPr>
          <w:rFonts w:ascii="Arial" w:hAnsi="Arial" w:cs="Arial"/>
        </w:rPr>
        <w:t xml:space="preserve">. u </w:t>
      </w:r>
      <w:r>
        <w:rPr>
          <w:rFonts w:ascii="Arial" w:hAnsi="Arial" w:cs="Arial"/>
        </w:rPr>
        <w:t xml:space="preserve">13,00 </w:t>
      </w:r>
      <w:r w:rsidRPr="00051623" w:rsidR="00051623">
        <w:rPr>
          <w:rFonts w:ascii="Arial" w:hAnsi="Arial" w:cs="Arial"/>
        </w:rPr>
        <w:t>sati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u sudnici broj 309, III. kat., Općinskog suda u Splitu, Gundulićeva 27, Split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Pr="00051623" w:rsidR="00051623" w:rsidP="00051623" w:rsidRDefault="000516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što prisutna prima na znanje te joj</w:t>
      </w:r>
      <w:r w:rsidRPr="00051623">
        <w:rPr>
          <w:rFonts w:ascii="Arial" w:hAnsi="Arial" w:cs="Arial"/>
        </w:rPr>
        <w:t xml:space="preserve"> ovaj zapisnik služi umjesto poziva</w:t>
      </w:r>
      <w:r>
        <w:rPr>
          <w:rFonts w:ascii="Arial" w:hAnsi="Arial" w:cs="Arial"/>
        </w:rPr>
        <w:t>, dok će tužena biti obaviještena uz dostavu današnjeg zapisnika</w:t>
      </w:r>
      <w:r w:rsidR="008A5644">
        <w:rPr>
          <w:rFonts w:ascii="Arial" w:hAnsi="Arial" w:cs="Arial"/>
        </w:rPr>
        <w:t>.</w:t>
      </w:r>
      <w:bookmarkStart w:name="_GoBack" w:id="0"/>
      <w:bookmarkEnd w:id="0"/>
    </w:p>
    <w:p w:rsidRPr="00051623" w:rsidR="00051623" w:rsidP="00051623" w:rsidRDefault="00051623">
      <w:pPr>
        <w:jc w:val="both"/>
        <w:rPr>
          <w:rFonts w:ascii="Arial" w:hAnsi="Arial" w:cs="Arial"/>
        </w:rPr>
      </w:pP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Upozorenje: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 xml:space="preserve">1. Ročište na kojem se presuda objavljuje održat će se neovisno o tome jesu li stranke o njemu uredno obaviještene, odnosno jesu li pristupile na to ročište. 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2. Stranci koja je uredno obaviještena o ročištu na kojem se presuda objavljuje, sud neće dostavljati presudu prema pravilima o dostavi pismena.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3. Stranci koja je pristupila na ročište na kojem se presuda objavljuje, sud će na ročištu uručiti ovjereni prijepis presude.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4. Ako stranka nije pristupila na ročište na kojem se presuda objavljuje, a uredno je obaviještena o ročištu, smatrat će se da joj je dostava presude obavljena onog dana kada je održano ročište na kojem se presuda objavljuje. Ovjereni prijepis presude stranka može preuzeti u sudskog zgradi.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5. U slučaju iz točke 4. sud će istaknuti presudu na internetskoj stranici e-oglasna ploča sudova. Presuda mora biti istaknuta na internetskoj stranici e-oglasna ploča sudova osam dana, računajući od dana kada je održano ročište na kojem se presuda objavljuje.</w:t>
      </w:r>
    </w:p>
    <w:p w:rsidRPr="00051623" w:rsidR="00051623" w:rsidP="00051623" w:rsidRDefault="00051623">
      <w:pPr>
        <w:jc w:val="both"/>
        <w:rPr>
          <w:rFonts w:ascii="Arial" w:hAnsi="Arial" w:cs="Arial"/>
        </w:rPr>
      </w:pPr>
      <w:r w:rsidRPr="00051623">
        <w:rPr>
          <w:rFonts w:ascii="Arial" w:hAnsi="Arial" w:cs="Arial"/>
        </w:rPr>
        <w:t>6. Stranci koja nije bila uredno obaviještena o ročištu na kojem se presuda objavljuje, sud će presudu dostaviti prema pravilima o dostavi pismena.</w:t>
      </w:r>
    </w:p>
    <w:p w:rsidRPr="0044748E" w:rsidR="0044748E" w:rsidP="0044748E" w:rsidRDefault="0044748E">
      <w:pPr>
        <w:jc w:val="both"/>
        <w:rPr>
          <w:rFonts w:ascii="Arial" w:hAnsi="Arial" w:cs="Arial"/>
        </w:rPr>
      </w:pPr>
    </w:p>
    <w:p w:rsidRPr="0044748E" w:rsidR="0044748E" w:rsidP="0044748E" w:rsidRDefault="0044748E">
      <w:pPr>
        <w:jc w:val="both"/>
        <w:rPr>
          <w:rFonts w:ascii="Arial" w:hAnsi="Arial" w:cs="Arial"/>
        </w:rPr>
      </w:pPr>
      <w:r w:rsidRPr="0044748E">
        <w:rPr>
          <w:rFonts w:ascii="Arial" w:hAnsi="Arial" w:cs="Arial"/>
        </w:rPr>
        <w:t>Nakon pročitanog zapi</w:t>
      </w:r>
      <w:r w:rsidR="00CB01CB">
        <w:rPr>
          <w:rFonts w:ascii="Arial" w:hAnsi="Arial" w:cs="Arial"/>
        </w:rPr>
        <w:t>snika prisutna</w:t>
      </w:r>
      <w:r w:rsidRPr="0044748E">
        <w:rPr>
          <w:rFonts w:ascii="Arial" w:hAnsi="Arial" w:cs="Arial"/>
        </w:rPr>
        <w:t xml:space="preserve"> ne stavlja primjedbe na sadržaj zapisnika.</w:t>
      </w:r>
    </w:p>
    <w:p w:rsidR="0044748E" w:rsidP="00147C4D" w:rsidRDefault="0044748E">
      <w:pPr>
        <w:jc w:val="both"/>
        <w:rPr>
          <w:rFonts w:ascii="Arial" w:hAnsi="Arial" w:cs="Arial"/>
        </w:rPr>
      </w:pPr>
    </w:p>
    <w:p w:rsidRPr="00D21C7F" w:rsidR="00CB01CB" w:rsidP="00147C4D" w:rsidRDefault="00CB01CB">
      <w:pPr>
        <w:jc w:val="both"/>
        <w:rPr>
          <w:rFonts w:ascii="Arial" w:hAnsi="Arial" w:cs="Arial"/>
        </w:rPr>
      </w:pPr>
    </w:p>
    <w:p w:rsidRPr="00D21C7F" w:rsidR="004C0B6C" w:rsidP="00051623" w:rsidRDefault="000516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  <w:r w:rsidRPr="00D21C7F" w:rsidR="006961FF">
        <w:rPr>
          <w:rFonts w:ascii="Arial" w:hAnsi="Arial" w:cs="Arial"/>
        </w:rPr>
        <w:t>Dovršeno u</w:t>
      </w:r>
      <w:r w:rsidR="002878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11,42 </w:t>
      </w:r>
      <w:r w:rsidRPr="00D21C7F" w:rsidR="006961FF">
        <w:rPr>
          <w:rFonts w:ascii="Arial" w:hAnsi="Arial" w:cs="Arial"/>
        </w:rPr>
        <w:t>sati</w:t>
      </w:r>
      <w:r w:rsidRPr="00D21C7F" w:rsidR="00177F34">
        <w:rPr>
          <w:rFonts w:ascii="Arial" w:hAnsi="Arial" w:cs="Arial"/>
        </w:rPr>
        <w:t>.</w:t>
      </w:r>
    </w:p>
    <w:p w:rsidRPr="00D21C7F" w:rsidR="001E2A8B" w:rsidP="00147C4D" w:rsidRDefault="001E2A8B">
      <w:pPr>
        <w:jc w:val="center"/>
        <w:rPr>
          <w:rFonts w:ascii="Arial" w:hAnsi="Arial" w:cs="Arial"/>
        </w:rPr>
      </w:pPr>
    </w:p>
    <w:p w:rsidRPr="00D21C7F" w:rsidR="001E2A8B" w:rsidP="00147C4D" w:rsidRDefault="001E2A8B">
      <w:pPr>
        <w:jc w:val="center"/>
        <w:rPr>
          <w:rFonts w:ascii="Arial" w:hAnsi="Arial" w:cs="Arial"/>
        </w:rPr>
      </w:pPr>
    </w:p>
    <w:p w:rsidRPr="00D21C7F" w:rsidR="00DC0768" w:rsidP="00147C4D" w:rsidRDefault="00DC0768">
      <w:pPr>
        <w:rPr>
          <w:rFonts w:ascii="Arial" w:hAnsi="Arial" w:cs="Arial"/>
        </w:rPr>
      </w:pPr>
    </w:p>
    <w:p w:rsidR="00B4079B" w:rsidP="00147C4D" w:rsidRDefault="006A040C">
      <w:pPr>
        <w:ind w:left="3261"/>
        <w:rPr>
          <w:rFonts w:ascii="Arial" w:hAnsi="Arial" w:cs="Arial"/>
        </w:rPr>
      </w:pPr>
      <w:r w:rsidRPr="00D21C7F">
        <w:rPr>
          <w:rFonts w:ascii="Arial" w:hAnsi="Arial" w:cs="Arial"/>
        </w:rPr>
        <w:t xml:space="preserve">  </w:t>
      </w:r>
    </w:p>
    <w:p w:rsidRPr="00D21C7F" w:rsidR="00AA2FA0" w:rsidP="00147C4D" w:rsidRDefault="006A040C">
      <w:pPr>
        <w:ind w:left="3261"/>
        <w:rPr>
          <w:rFonts w:ascii="Arial" w:hAnsi="Arial" w:cs="Arial"/>
        </w:rPr>
      </w:pPr>
      <w:r w:rsidRPr="00D21C7F">
        <w:rPr>
          <w:rFonts w:ascii="Arial" w:hAnsi="Arial" w:cs="Arial"/>
        </w:rPr>
        <w:t xml:space="preserve"> </w:t>
      </w:r>
      <w:r w:rsidRPr="00D21C7F" w:rsidR="005F6A80">
        <w:rPr>
          <w:rFonts w:ascii="Arial" w:hAnsi="Arial" w:cs="Arial"/>
        </w:rPr>
        <w:t>SUTKINJA</w:t>
      </w:r>
      <w:r w:rsidRPr="00D21C7F" w:rsidR="005F6A80">
        <w:rPr>
          <w:rFonts w:ascii="Arial" w:hAnsi="Arial" w:cs="Arial"/>
        </w:rPr>
        <w:tab/>
      </w:r>
      <w:r w:rsidRPr="00D21C7F" w:rsidR="005F6A80">
        <w:rPr>
          <w:rFonts w:ascii="Arial" w:hAnsi="Arial" w:cs="Arial"/>
        </w:rPr>
        <w:tab/>
      </w:r>
      <w:r w:rsidRPr="00D21C7F" w:rsidR="005F6A80">
        <w:rPr>
          <w:rFonts w:ascii="Arial" w:hAnsi="Arial" w:cs="Arial"/>
        </w:rPr>
        <w:tab/>
        <w:t xml:space="preserve">STRANKE   </w:t>
      </w:r>
    </w:p>
    <w:p w:rsidRPr="00D21C7F" w:rsidR="008579D8" w:rsidP="00147C4D" w:rsidRDefault="008579D8">
      <w:pPr>
        <w:ind w:left="3261"/>
        <w:rPr>
          <w:rFonts w:ascii="Arial" w:hAnsi="Arial" w:cs="Arial"/>
        </w:rPr>
      </w:pPr>
    </w:p>
    <w:p w:rsidR="008579D8" w:rsidP="00147C4D" w:rsidRDefault="008579D8">
      <w:pPr>
        <w:ind w:left="3261"/>
        <w:rPr>
          <w:rFonts w:ascii="Arial" w:hAnsi="Arial" w:cs="Arial"/>
        </w:rPr>
      </w:pPr>
    </w:p>
    <w:p w:rsidR="00B4079B" w:rsidP="00147C4D" w:rsidRDefault="00B4079B">
      <w:pPr>
        <w:ind w:left="3261"/>
        <w:rPr>
          <w:rFonts w:ascii="Arial" w:hAnsi="Arial" w:cs="Arial"/>
        </w:rPr>
      </w:pPr>
    </w:p>
    <w:p w:rsidRPr="00D21C7F" w:rsidR="00B4079B" w:rsidP="00147C4D" w:rsidRDefault="00B4079B">
      <w:pPr>
        <w:ind w:left="3261"/>
        <w:rPr>
          <w:rFonts w:ascii="Arial" w:hAnsi="Arial" w:cs="Arial"/>
        </w:rPr>
      </w:pPr>
    </w:p>
    <w:p w:rsidRPr="00D21C7F" w:rsidR="003964C9" w:rsidP="00147C4D" w:rsidRDefault="005F6A80">
      <w:pPr>
        <w:ind w:left="2832"/>
        <w:rPr>
          <w:rFonts w:ascii="Arial" w:hAnsi="Arial" w:cs="Arial"/>
        </w:rPr>
      </w:pPr>
      <w:r w:rsidRPr="00D21C7F">
        <w:rPr>
          <w:rFonts w:ascii="Arial" w:hAnsi="Arial" w:cs="Arial"/>
        </w:rPr>
        <w:t xml:space="preserve">    </w:t>
      </w:r>
    </w:p>
    <w:p w:rsidRPr="00D21C7F" w:rsidR="00353F1E" w:rsidP="00147C4D" w:rsidRDefault="005F6A80">
      <w:pPr>
        <w:tabs>
          <w:tab w:val="left" w:pos="3686"/>
        </w:tabs>
        <w:ind w:left="2832"/>
        <w:rPr>
          <w:rFonts w:ascii="Arial" w:hAnsi="Arial" w:cs="Arial"/>
        </w:rPr>
      </w:pPr>
      <w:r w:rsidRPr="00D21C7F">
        <w:rPr>
          <w:rFonts w:ascii="Arial" w:hAnsi="Arial" w:cs="Arial"/>
        </w:rPr>
        <w:t xml:space="preserve">        ZAPISNIČAR</w:t>
      </w:r>
    </w:p>
    <w:sectPr w:rsidRPr="00D21C7F" w:rsidR="00353F1E" w:rsidSect="003F5366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F3702" w:rsidP="00A54BEF" w:rsidRDefault="005F3702">
      <w:r>
        <w:separator/>
      </w:r>
    </w:p>
  </w:endnote>
  <w:endnote w:type="continuationSeparator" w:id="0">
    <w:p w:rsidR="005F3702" w:rsidP="00A54BEF" w:rsidRDefault="005F370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F3702" w:rsidP="00A54BEF" w:rsidRDefault="005F3702">
      <w:r>
        <w:separator/>
      </w:r>
    </w:p>
  </w:footnote>
  <w:footnote w:type="continuationSeparator" w:id="0">
    <w:p w:rsidR="005F3702" w:rsidP="00A54BEF" w:rsidRDefault="005F370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A2FA0" w:rsidR="001D6C8F" w:rsidP="00AA2FA0" w:rsidRDefault="001D6C8F">
    <w:pPr>
      <w:pStyle w:val="Zaglavlje"/>
      <w:tabs>
        <w:tab w:val="left" w:pos="5387"/>
      </w:tabs>
      <w:rPr>
        <w:rFonts w:ascii="Arial" w:hAnsi="Arial" w:cs="Arial"/>
      </w:rPr>
    </w:pPr>
    <w:r w:rsidRPr="00AA2FA0">
      <w:rPr>
        <w:rFonts w:ascii="Arial" w:hAnsi="Arial" w:cs="Arial"/>
      </w:rPr>
      <w:tab/>
    </w:r>
    <w:sdt>
      <w:sdtPr>
        <w:rPr>
          <w:rFonts w:ascii="Arial" w:hAnsi="Arial" w:cs="Arial"/>
        </w:rPr>
        <w:id w:val="-285505775"/>
        <w:docPartObj>
          <w:docPartGallery w:val="Page Numbers (Top of Page)"/>
          <w:docPartUnique/>
        </w:docPartObj>
      </w:sdtPr>
      <w:sdtEndPr/>
      <w:sdtContent>
        <w:r w:rsidRPr="00AA2FA0">
          <w:rPr>
            <w:rFonts w:ascii="Arial" w:hAnsi="Arial" w:cs="Arial"/>
          </w:rPr>
          <w:fldChar w:fldCharType="begin"/>
        </w:r>
        <w:r w:rsidRPr="00AA2FA0">
          <w:rPr>
            <w:rFonts w:ascii="Arial" w:hAnsi="Arial" w:cs="Arial"/>
          </w:rPr>
          <w:instrText>PAGE   \* MERGEFORMAT</w:instrText>
        </w:r>
        <w:r w:rsidRPr="00AA2FA0">
          <w:rPr>
            <w:rFonts w:ascii="Arial" w:hAnsi="Arial" w:cs="Arial"/>
          </w:rPr>
          <w:fldChar w:fldCharType="separate"/>
        </w:r>
        <w:r w:rsidR="008A5644">
          <w:rPr>
            <w:rFonts w:ascii="Arial" w:hAnsi="Arial" w:cs="Arial"/>
            <w:noProof/>
          </w:rPr>
          <w:t>2</w:t>
        </w:r>
        <w:r w:rsidRPr="00AA2FA0">
          <w:rPr>
            <w:rFonts w:ascii="Arial" w:hAnsi="Arial" w:cs="Arial"/>
          </w:rPr>
          <w:fldChar w:fldCharType="end"/>
        </w:r>
      </w:sdtContent>
    </w:sdt>
    <w:r>
      <w:rPr>
        <w:rFonts w:ascii="Arial" w:hAnsi="Arial" w:cs="Arial"/>
      </w:rPr>
      <w:tab/>
    </w:r>
    <w:r>
      <w:rPr>
        <w:rFonts w:ascii="Arial" w:hAnsi="Arial" w:cs="Arial"/>
      </w:rPr>
      <w:tab/>
      <w:t>Poslovni broj: P-1313/2022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D6C8F" w:rsidRDefault="001D6C8F">
    <w:pPr>
      <w:pStyle w:val="Zaglavlje"/>
      <w:jc w:val="center"/>
    </w:pPr>
  </w:p>
  <w:p w:rsidR="001D6C8F" w:rsidRDefault="001D6C8F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EB4243"/>
    <w:multiLevelType w:val="hybridMultilevel"/>
    <w:tmpl w:val="AF34D42A"/>
    <w:lvl w:ilvl="0" w:tplc="36C6AF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72F41"/>
    <w:multiLevelType w:val="hybridMultilevel"/>
    <w:tmpl w:val="B43AB4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B383B"/>
    <w:multiLevelType w:val="hybridMultilevel"/>
    <w:tmpl w:val="FEC67ACE"/>
    <w:lvl w:ilvl="0" w:tplc="CEF2CA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74D03"/>
    <w:multiLevelType w:val="hybridMultilevel"/>
    <w:tmpl w:val="F89655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03735"/>
    <w:multiLevelType w:val="hybridMultilevel"/>
    <w:tmpl w:val="1A707D84"/>
    <w:lvl w:ilvl="0" w:tplc="F7DEA3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B72BA"/>
    <w:multiLevelType w:val="hybridMultilevel"/>
    <w:tmpl w:val="BBD8E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AC6206"/>
    <w:multiLevelType w:val="hybridMultilevel"/>
    <w:tmpl w:val="5010D8BC"/>
    <w:lvl w:ilvl="0" w:tplc="A4C0EC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80169"/>
    <w:multiLevelType w:val="hybridMultilevel"/>
    <w:tmpl w:val="7CB013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201F3"/>
    <w:multiLevelType w:val="hybridMultilevel"/>
    <w:tmpl w:val="897E3982"/>
    <w:lvl w:ilvl="0" w:tplc="664E39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7B29B3"/>
    <w:multiLevelType w:val="hybridMultilevel"/>
    <w:tmpl w:val="0DF864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86CBA"/>
    <w:multiLevelType w:val="hybridMultilevel"/>
    <w:tmpl w:val="EBFCBC7A"/>
    <w:lvl w:ilvl="0" w:tplc="4DE266BE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4A0909DF"/>
    <w:multiLevelType w:val="hybridMultilevel"/>
    <w:tmpl w:val="5F9AF7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CA5AB3"/>
    <w:multiLevelType w:val="hybridMultilevel"/>
    <w:tmpl w:val="288C05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FC7C59"/>
    <w:multiLevelType w:val="hybridMultilevel"/>
    <w:tmpl w:val="64101220"/>
    <w:lvl w:ilvl="0" w:tplc="02B898FC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6B8A605A"/>
    <w:multiLevelType w:val="hybridMultilevel"/>
    <w:tmpl w:val="2D5EE768"/>
    <w:lvl w:ilvl="0" w:tplc="075A6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CF36DD"/>
    <w:multiLevelType w:val="hybridMultilevel"/>
    <w:tmpl w:val="239ED2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8B5042"/>
    <w:multiLevelType w:val="hybridMultilevel"/>
    <w:tmpl w:val="7CF64A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CD34E6"/>
    <w:multiLevelType w:val="hybridMultilevel"/>
    <w:tmpl w:val="8B8E6B44"/>
    <w:lvl w:ilvl="0" w:tplc="66648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1B3DE3"/>
    <w:multiLevelType w:val="hybridMultilevel"/>
    <w:tmpl w:val="55FE75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C475F9"/>
    <w:multiLevelType w:val="hybridMultilevel"/>
    <w:tmpl w:val="88B4FE88"/>
    <w:lvl w:ilvl="0" w:tplc="2D080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D224A9E"/>
    <w:multiLevelType w:val="hybridMultilevel"/>
    <w:tmpl w:val="4770EB14"/>
    <w:lvl w:ilvl="0" w:tplc="502285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2"/>
  </w:num>
  <w:num w:numId="5">
    <w:abstractNumId w:val="16"/>
  </w:num>
  <w:num w:numId="6">
    <w:abstractNumId w:val="7"/>
  </w:num>
  <w:num w:numId="7">
    <w:abstractNumId w:val="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</w:num>
  <w:num w:numId="11">
    <w:abstractNumId w:val="13"/>
  </w:num>
  <w:num w:numId="12">
    <w:abstractNumId w:val="10"/>
  </w:num>
  <w:num w:numId="13">
    <w:abstractNumId w:val="20"/>
  </w:num>
  <w:num w:numId="14">
    <w:abstractNumId w:val="8"/>
  </w:num>
  <w:num w:numId="15">
    <w:abstractNumId w:val="0"/>
  </w:num>
  <w:num w:numId="16">
    <w:abstractNumId w:val="6"/>
  </w:num>
  <w:num w:numId="17">
    <w:abstractNumId w:val="4"/>
  </w:num>
  <w:num w:numId="18">
    <w:abstractNumId w:val="14"/>
  </w:num>
  <w:num w:numId="19">
    <w:abstractNumId w:val="17"/>
  </w:num>
  <w:num w:numId="20">
    <w:abstractNumId w:val="18"/>
  </w:num>
  <w:num w:numId="21">
    <w:abstractNumId w:val="3"/>
  </w:num>
  <w:num w:numId="22">
    <w:abstractNumId w:val="1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attachedTemplate r:id="rId1"/>
  <w:stylePaneFormatFilter w:val="3F01"/>
  <w:documentProtection w:edit="readOnly" w:enforcement="false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659"/>
    <w:rsid w:val="0000050F"/>
    <w:rsid w:val="00003564"/>
    <w:rsid w:val="00010F2D"/>
    <w:rsid w:val="00014EA2"/>
    <w:rsid w:val="000327CF"/>
    <w:rsid w:val="0004290C"/>
    <w:rsid w:val="00046D74"/>
    <w:rsid w:val="00051623"/>
    <w:rsid w:val="00051CB3"/>
    <w:rsid w:val="00054E1C"/>
    <w:rsid w:val="00060C1D"/>
    <w:rsid w:val="000610AA"/>
    <w:rsid w:val="0006741C"/>
    <w:rsid w:val="00077438"/>
    <w:rsid w:val="00080921"/>
    <w:rsid w:val="000937F6"/>
    <w:rsid w:val="0009415D"/>
    <w:rsid w:val="00095592"/>
    <w:rsid w:val="000A7FBA"/>
    <w:rsid w:val="000B0104"/>
    <w:rsid w:val="000C2E20"/>
    <w:rsid w:val="000C70E3"/>
    <w:rsid w:val="000D3843"/>
    <w:rsid w:val="000E0EB5"/>
    <w:rsid w:val="000E1794"/>
    <w:rsid w:val="000E5AEE"/>
    <w:rsid w:val="000F40EE"/>
    <w:rsid w:val="000F4346"/>
    <w:rsid w:val="0010178F"/>
    <w:rsid w:val="00101A0E"/>
    <w:rsid w:val="0010484C"/>
    <w:rsid w:val="00104D88"/>
    <w:rsid w:val="0010501F"/>
    <w:rsid w:val="001064C4"/>
    <w:rsid w:val="001132CA"/>
    <w:rsid w:val="00115D01"/>
    <w:rsid w:val="00122103"/>
    <w:rsid w:val="00125232"/>
    <w:rsid w:val="00130B93"/>
    <w:rsid w:val="0014642C"/>
    <w:rsid w:val="00147C4D"/>
    <w:rsid w:val="00150EB7"/>
    <w:rsid w:val="00152CEF"/>
    <w:rsid w:val="00155EA9"/>
    <w:rsid w:val="0015607C"/>
    <w:rsid w:val="00164582"/>
    <w:rsid w:val="00166D3E"/>
    <w:rsid w:val="0017086D"/>
    <w:rsid w:val="00175A0D"/>
    <w:rsid w:val="00177F34"/>
    <w:rsid w:val="0018076F"/>
    <w:rsid w:val="00182E39"/>
    <w:rsid w:val="0019024E"/>
    <w:rsid w:val="0019311E"/>
    <w:rsid w:val="00197A4D"/>
    <w:rsid w:val="001A1558"/>
    <w:rsid w:val="001A1AC6"/>
    <w:rsid w:val="001C1C73"/>
    <w:rsid w:val="001D041A"/>
    <w:rsid w:val="001D6C8F"/>
    <w:rsid w:val="001E2A8B"/>
    <w:rsid w:val="001E7DCE"/>
    <w:rsid w:val="00205DA9"/>
    <w:rsid w:val="002103C7"/>
    <w:rsid w:val="00210EA2"/>
    <w:rsid w:val="002130C9"/>
    <w:rsid w:val="00217D33"/>
    <w:rsid w:val="002202FF"/>
    <w:rsid w:val="00225F7B"/>
    <w:rsid w:val="002310DA"/>
    <w:rsid w:val="00231325"/>
    <w:rsid w:val="002365EF"/>
    <w:rsid w:val="00241D62"/>
    <w:rsid w:val="0024338B"/>
    <w:rsid w:val="0024384C"/>
    <w:rsid w:val="00244D31"/>
    <w:rsid w:val="002462D7"/>
    <w:rsid w:val="00251201"/>
    <w:rsid w:val="0026181A"/>
    <w:rsid w:val="00271A0B"/>
    <w:rsid w:val="0028528A"/>
    <w:rsid w:val="00287844"/>
    <w:rsid w:val="00290986"/>
    <w:rsid w:val="002A5D95"/>
    <w:rsid w:val="002A5FE6"/>
    <w:rsid w:val="002B336D"/>
    <w:rsid w:val="002B7591"/>
    <w:rsid w:val="002C2E4C"/>
    <w:rsid w:val="002C3605"/>
    <w:rsid w:val="002C40EE"/>
    <w:rsid w:val="002D0551"/>
    <w:rsid w:val="002D48E0"/>
    <w:rsid w:val="002D6F0A"/>
    <w:rsid w:val="002E33BF"/>
    <w:rsid w:val="002E40CD"/>
    <w:rsid w:val="002E5E2E"/>
    <w:rsid w:val="002E6519"/>
    <w:rsid w:val="00301668"/>
    <w:rsid w:val="003114AE"/>
    <w:rsid w:val="00320F1F"/>
    <w:rsid w:val="00322367"/>
    <w:rsid w:val="00323711"/>
    <w:rsid w:val="003347AB"/>
    <w:rsid w:val="00334D48"/>
    <w:rsid w:val="00340975"/>
    <w:rsid w:val="00353F1E"/>
    <w:rsid w:val="00357F8C"/>
    <w:rsid w:val="003638EB"/>
    <w:rsid w:val="003645BB"/>
    <w:rsid w:val="003663C7"/>
    <w:rsid w:val="00366AEB"/>
    <w:rsid w:val="00366B60"/>
    <w:rsid w:val="00376091"/>
    <w:rsid w:val="00377E13"/>
    <w:rsid w:val="00380109"/>
    <w:rsid w:val="00380C51"/>
    <w:rsid w:val="003964C9"/>
    <w:rsid w:val="003A2681"/>
    <w:rsid w:val="003A2D04"/>
    <w:rsid w:val="003C224B"/>
    <w:rsid w:val="003C3459"/>
    <w:rsid w:val="003D486E"/>
    <w:rsid w:val="003D4FC6"/>
    <w:rsid w:val="003E46C0"/>
    <w:rsid w:val="003E61E3"/>
    <w:rsid w:val="003F5366"/>
    <w:rsid w:val="004156BA"/>
    <w:rsid w:val="0044314A"/>
    <w:rsid w:val="004465A0"/>
    <w:rsid w:val="0044748E"/>
    <w:rsid w:val="00455526"/>
    <w:rsid w:val="00463934"/>
    <w:rsid w:val="004643FA"/>
    <w:rsid w:val="00483994"/>
    <w:rsid w:val="00484125"/>
    <w:rsid w:val="00490BB1"/>
    <w:rsid w:val="00494F41"/>
    <w:rsid w:val="004A0E26"/>
    <w:rsid w:val="004A6FB9"/>
    <w:rsid w:val="004B068E"/>
    <w:rsid w:val="004B09B9"/>
    <w:rsid w:val="004B1404"/>
    <w:rsid w:val="004B2C5F"/>
    <w:rsid w:val="004B5550"/>
    <w:rsid w:val="004B6846"/>
    <w:rsid w:val="004B7FFC"/>
    <w:rsid w:val="004C0B6C"/>
    <w:rsid w:val="004C21BA"/>
    <w:rsid w:val="004C5D2F"/>
    <w:rsid w:val="004C7DB0"/>
    <w:rsid w:val="004D2EAF"/>
    <w:rsid w:val="004E6CC2"/>
    <w:rsid w:val="00503175"/>
    <w:rsid w:val="00505234"/>
    <w:rsid w:val="00505D31"/>
    <w:rsid w:val="00511BAD"/>
    <w:rsid w:val="00513194"/>
    <w:rsid w:val="005220E9"/>
    <w:rsid w:val="00524830"/>
    <w:rsid w:val="005249AD"/>
    <w:rsid w:val="0053049B"/>
    <w:rsid w:val="005406E8"/>
    <w:rsid w:val="00540FF9"/>
    <w:rsid w:val="005515B2"/>
    <w:rsid w:val="005518DA"/>
    <w:rsid w:val="0055762D"/>
    <w:rsid w:val="005579DB"/>
    <w:rsid w:val="00563F24"/>
    <w:rsid w:val="00570DBD"/>
    <w:rsid w:val="0057762E"/>
    <w:rsid w:val="005829F4"/>
    <w:rsid w:val="00584B09"/>
    <w:rsid w:val="0058626B"/>
    <w:rsid w:val="00586A06"/>
    <w:rsid w:val="0059135E"/>
    <w:rsid w:val="00594F7D"/>
    <w:rsid w:val="00595933"/>
    <w:rsid w:val="005A373E"/>
    <w:rsid w:val="005B5283"/>
    <w:rsid w:val="005D5FD7"/>
    <w:rsid w:val="005E2D68"/>
    <w:rsid w:val="005E387D"/>
    <w:rsid w:val="005E5F05"/>
    <w:rsid w:val="005E6473"/>
    <w:rsid w:val="005F2A09"/>
    <w:rsid w:val="005F3702"/>
    <w:rsid w:val="005F3A5C"/>
    <w:rsid w:val="005F6A80"/>
    <w:rsid w:val="00612519"/>
    <w:rsid w:val="006207E3"/>
    <w:rsid w:val="00622421"/>
    <w:rsid w:val="00632D2E"/>
    <w:rsid w:val="0063478A"/>
    <w:rsid w:val="006347C0"/>
    <w:rsid w:val="00642FE4"/>
    <w:rsid w:val="00644568"/>
    <w:rsid w:val="006507C9"/>
    <w:rsid w:val="00661D45"/>
    <w:rsid w:val="0066316F"/>
    <w:rsid w:val="006661E9"/>
    <w:rsid w:val="00666AEF"/>
    <w:rsid w:val="00670230"/>
    <w:rsid w:val="00675991"/>
    <w:rsid w:val="00682C99"/>
    <w:rsid w:val="00686E3E"/>
    <w:rsid w:val="00691237"/>
    <w:rsid w:val="00692CD6"/>
    <w:rsid w:val="006961FF"/>
    <w:rsid w:val="006A040C"/>
    <w:rsid w:val="006A432A"/>
    <w:rsid w:val="006D0592"/>
    <w:rsid w:val="006D38B1"/>
    <w:rsid w:val="006E0432"/>
    <w:rsid w:val="006E1E6C"/>
    <w:rsid w:val="006E5A1E"/>
    <w:rsid w:val="006F25F9"/>
    <w:rsid w:val="006F5B80"/>
    <w:rsid w:val="006F6DCC"/>
    <w:rsid w:val="00700993"/>
    <w:rsid w:val="007026B2"/>
    <w:rsid w:val="007034B4"/>
    <w:rsid w:val="00713370"/>
    <w:rsid w:val="0072180A"/>
    <w:rsid w:val="00725C98"/>
    <w:rsid w:val="00726824"/>
    <w:rsid w:val="007309E6"/>
    <w:rsid w:val="00732B96"/>
    <w:rsid w:val="007370E6"/>
    <w:rsid w:val="00746553"/>
    <w:rsid w:val="007541B3"/>
    <w:rsid w:val="00754B67"/>
    <w:rsid w:val="00762EF4"/>
    <w:rsid w:val="00763357"/>
    <w:rsid w:val="00764A13"/>
    <w:rsid w:val="00765F6B"/>
    <w:rsid w:val="00773E3C"/>
    <w:rsid w:val="0079509D"/>
    <w:rsid w:val="007A4A48"/>
    <w:rsid w:val="007B074F"/>
    <w:rsid w:val="007B0CB9"/>
    <w:rsid w:val="007B0E88"/>
    <w:rsid w:val="007B397F"/>
    <w:rsid w:val="007C0AC5"/>
    <w:rsid w:val="007C25BD"/>
    <w:rsid w:val="007C503B"/>
    <w:rsid w:val="007E1108"/>
    <w:rsid w:val="007E21E9"/>
    <w:rsid w:val="007E5FFE"/>
    <w:rsid w:val="007F79DE"/>
    <w:rsid w:val="008135CB"/>
    <w:rsid w:val="00813B91"/>
    <w:rsid w:val="00820E68"/>
    <w:rsid w:val="00822B5F"/>
    <w:rsid w:val="0082336C"/>
    <w:rsid w:val="00845AAE"/>
    <w:rsid w:val="00845DFD"/>
    <w:rsid w:val="008542F3"/>
    <w:rsid w:val="00854F5E"/>
    <w:rsid w:val="008579D8"/>
    <w:rsid w:val="008723C2"/>
    <w:rsid w:val="008742A8"/>
    <w:rsid w:val="00890BB3"/>
    <w:rsid w:val="0089465E"/>
    <w:rsid w:val="00897067"/>
    <w:rsid w:val="008A0395"/>
    <w:rsid w:val="008A5644"/>
    <w:rsid w:val="008A60EC"/>
    <w:rsid w:val="008B1B77"/>
    <w:rsid w:val="008B4CF9"/>
    <w:rsid w:val="008B7D4B"/>
    <w:rsid w:val="008D1D89"/>
    <w:rsid w:val="008F2D2F"/>
    <w:rsid w:val="008F4748"/>
    <w:rsid w:val="008F4770"/>
    <w:rsid w:val="008F63F8"/>
    <w:rsid w:val="008F6FA8"/>
    <w:rsid w:val="0090112C"/>
    <w:rsid w:val="009062B2"/>
    <w:rsid w:val="00913580"/>
    <w:rsid w:val="00917E2B"/>
    <w:rsid w:val="00922318"/>
    <w:rsid w:val="00923AA9"/>
    <w:rsid w:val="0092471E"/>
    <w:rsid w:val="00926FBF"/>
    <w:rsid w:val="0093125B"/>
    <w:rsid w:val="0093320A"/>
    <w:rsid w:val="0093701E"/>
    <w:rsid w:val="009377CC"/>
    <w:rsid w:val="00944957"/>
    <w:rsid w:val="00952D08"/>
    <w:rsid w:val="00953A14"/>
    <w:rsid w:val="009568AB"/>
    <w:rsid w:val="009639AF"/>
    <w:rsid w:val="009714C6"/>
    <w:rsid w:val="0097547B"/>
    <w:rsid w:val="00976F4E"/>
    <w:rsid w:val="00980DBC"/>
    <w:rsid w:val="00990221"/>
    <w:rsid w:val="00990BFF"/>
    <w:rsid w:val="0099100E"/>
    <w:rsid w:val="00994D5F"/>
    <w:rsid w:val="00995593"/>
    <w:rsid w:val="009973D5"/>
    <w:rsid w:val="009A40EF"/>
    <w:rsid w:val="009A5FCC"/>
    <w:rsid w:val="009C0949"/>
    <w:rsid w:val="009C241F"/>
    <w:rsid w:val="009D0B46"/>
    <w:rsid w:val="009E1A07"/>
    <w:rsid w:val="009E3345"/>
    <w:rsid w:val="009E6750"/>
    <w:rsid w:val="009E7379"/>
    <w:rsid w:val="00A0016F"/>
    <w:rsid w:val="00A073E9"/>
    <w:rsid w:val="00A07C23"/>
    <w:rsid w:val="00A30EC8"/>
    <w:rsid w:val="00A428FA"/>
    <w:rsid w:val="00A51F97"/>
    <w:rsid w:val="00A54BEF"/>
    <w:rsid w:val="00A60821"/>
    <w:rsid w:val="00A6668D"/>
    <w:rsid w:val="00A703BF"/>
    <w:rsid w:val="00A7550B"/>
    <w:rsid w:val="00A82126"/>
    <w:rsid w:val="00A918E3"/>
    <w:rsid w:val="00AA0094"/>
    <w:rsid w:val="00AA2FA0"/>
    <w:rsid w:val="00AB65EA"/>
    <w:rsid w:val="00AC5E0A"/>
    <w:rsid w:val="00AD76A1"/>
    <w:rsid w:val="00AF7FCC"/>
    <w:rsid w:val="00B051D5"/>
    <w:rsid w:val="00B05BF0"/>
    <w:rsid w:val="00B22145"/>
    <w:rsid w:val="00B267FF"/>
    <w:rsid w:val="00B276D5"/>
    <w:rsid w:val="00B27EF9"/>
    <w:rsid w:val="00B40345"/>
    <w:rsid w:val="00B4079B"/>
    <w:rsid w:val="00B428AE"/>
    <w:rsid w:val="00B43D21"/>
    <w:rsid w:val="00B45598"/>
    <w:rsid w:val="00B46C2A"/>
    <w:rsid w:val="00B53F6D"/>
    <w:rsid w:val="00B60135"/>
    <w:rsid w:val="00B61A04"/>
    <w:rsid w:val="00B6426F"/>
    <w:rsid w:val="00B7173D"/>
    <w:rsid w:val="00B775BD"/>
    <w:rsid w:val="00B86A35"/>
    <w:rsid w:val="00BA1AD0"/>
    <w:rsid w:val="00BA23D9"/>
    <w:rsid w:val="00BA4AB1"/>
    <w:rsid w:val="00BA4F18"/>
    <w:rsid w:val="00BA7568"/>
    <w:rsid w:val="00BA7D7A"/>
    <w:rsid w:val="00BC5BE3"/>
    <w:rsid w:val="00BD2A08"/>
    <w:rsid w:val="00BE18E2"/>
    <w:rsid w:val="00BE38B7"/>
    <w:rsid w:val="00BE3C4F"/>
    <w:rsid w:val="00BE6D16"/>
    <w:rsid w:val="00BF5988"/>
    <w:rsid w:val="00BF62A7"/>
    <w:rsid w:val="00BF6D5C"/>
    <w:rsid w:val="00BF714C"/>
    <w:rsid w:val="00C031A6"/>
    <w:rsid w:val="00C050D3"/>
    <w:rsid w:val="00C07B09"/>
    <w:rsid w:val="00C13351"/>
    <w:rsid w:val="00C15368"/>
    <w:rsid w:val="00C220D4"/>
    <w:rsid w:val="00C3370A"/>
    <w:rsid w:val="00C34C4B"/>
    <w:rsid w:val="00C351F3"/>
    <w:rsid w:val="00C35582"/>
    <w:rsid w:val="00C35BC9"/>
    <w:rsid w:val="00C377F1"/>
    <w:rsid w:val="00C40F25"/>
    <w:rsid w:val="00C4112A"/>
    <w:rsid w:val="00C41CC9"/>
    <w:rsid w:val="00C457B3"/>
    <w:rsid w:val="00C47429"/>
    <w:rsid w:val="00C51BC4"/>
    <w:rsid w:val="00C51FFB"/>
    <w:rsid w:val="00C532F3"/>
    <w:rsid w:val="00C53D8E"/>
    <w:rsid w:val="00C62270"/>
    <w:rsid w:val="00C65CD7"/>
    <w:rsid w:val="00C76E8D"/>
    <w:rsid w:val="00C83EF5"/>
    <w:rsid w:val="00C87B05"/>
    <w:rsid w:val="00C95023"/>
    <w:rsid w:val="00C96B0B"/>
    <w:rsid w:val="00CA5183"/>
    <w:rsid w:val="00CB01CB"/>
    <w:rsid w:val="00CB6E49"/>
    <w:rsid w:val="00CB7966"/>
    <w:rsid w:val="00CC0642"/>
    <w:rsid w:val="00CC1337"/>
    <w:rsid w:val="00CD4570"/>
    <w:rsid w:val="00CD78D2"/>
    <w:rsid w:val="00CE0BCC"/>
    <w:rsid w:val="00CE110F"/>
    <w:rsid w:val="00CE3659"/>
    <w:rsid w:val="00CE7CCD"/>
    <w:rsid w:val="00CF35A2"/>
    <w:rsid w:val="00CF49DF"/>
    <w:rsid w:val="00D0193B"/>
    <w:rsid w:val="00D024F9"/>
    <w:rsid w:val="00D043AD"/>
    <w:rsid w:val="00D17DE4"/>
    <w:rsid w:val="00D20A2B"/>
    <w:rsid w:val="00D21C7F"/>
    <w:rsid w:val="00D30412"/>
    <w:rsid w:val="00D322B3"/>
    <w:rsid w:val="00D41673"/>
    <w:rsid w:val="00D43491"/>
    <w:rsid w:val="00D45006"/>
    <w:rsid w:val="00D452A6"/>
    <w:rsid w:val="00D54373"/>
    <w:rsid w:val="00D82861"/>
    <w:rsid w:val="00D8365F"/>
    <w:rsid w:val="00D9171F"/>
    <w:rsid w:val="00DA1359"/>
    <w:rsid w:val="00DB1B76"/>
    <w:rsid w:val="00DC0768"/>
    <w:rsid w:val="00DF0CC1"/>
    <w:rsid w:val="00DF5C7B"/>
    <w:rsid w:val="00DF5D0D"/>
    <w:rsid w:val="00DF69C0"/>
    <w:rsid w:val="00E0288A"/>
    <w:rsid w:val="00E045A7"/>
    <w:rsid w:val="00E0757C"/>
    <w:rsid w:val="00E11139"/>
    <w:rsid w:val="00E15507"/>
    <w:rsid w:val="00E27D5C"/>
    <w:rsid w:val="00E27EB4"/>
    <w:rsid w:val="00E317FB"/>
    <w:rsid w:val="00E3328E"/>
    <w:rsid w:val="00E347E3"/>
    <w:rsid w:val="00E34EFB"/>
    <w:rsid w:val="00E36E9E"/>
    <w:rsid w:val="00E475DC"/>
    <w:rsid w:val="00E525F9"/>
    <w:rsid w:val="00E550DC"/>
    <w:rsid w:val="00E63B1C"/>
    <w:rsid w:val="00E6615F"/>
    <w:rsid w:val="00E665E7"/>
    <w:rsid w:val="00E66745"/>
    <w:rsid w:val="00E711C7"/>
    <w:rsid w:val="00E73B49"/>
    <w:rsid w:val="00E84637"/>
    <w:rsid w:val="00E90641"/>
    <w:rsid w:val="00E9084C"/>
    <w:rsid w:val="00E968E9"/>
    <w:rsid w:val="00EA543C"/>
    <w:rsid w:val="00EB16D7"/>
    <w:rsid w:val="00EB19A2"/>
    <w:rsid w:val="00EB51C9"/>
    <w:rsid w:val="00EB5C2B"/>
    <w:rsid w:val="00EC6692"/>
    <w:rsid w:val="00EC7253"/>
    <w:rsid w:val="00ED3CC2"/>
    <w:rsid w:val="00EE1CC6"/>
    <w:rsid w:val="00EE1EEC"/>
    <w:rsid w:val="00EF3BF9"/>
    <w:rsid w:val="00EF6E4C"/>
    <w:rsid w:val="00EF7C87"/>
    <w:rsid w:val="00F056D8"/>
    <w:rsid w:val="00F11DEC"/>
    <w:rsid w:val="00F26631"/>
    <w:rsid w:val="00F3207F"/>
    <w:rsid w:val="00F32266"/>
    <w:rsid w:val="00F338F3"/>
    <w:rsid w:val="00F342F1"/>
    <w:rsid w:val="00F36AEA"/>
    <w:rsid w:val="00F47590"/>
    <w:rsid w:val="00F57430"/>
    <w:rsid w:val="00F61B3C"/>
    <w:rsid w:val="00F6281F"/>
    <w:rsid w:val="00F640DB"/>
    <w:rsid w:val="00F67A82"/>
    <w:rsid w:val="00F7527E"/>
    <w:rsid w:val="00F75580"/>
    <w:rsid w:val="00F82568"/>
    <w:rsid w:val="00F9147F"/>
    <w:rsid w:val="00F95303"/>
    <w:rsid w:val="00FA0D55"/>
    <w:rsid w:val="00FA6D58"/>
    <w:rsid w:val="00FA6EE6"/>
    <w:rsid w:val="00FA6F7F"/>
    <w:rsid w:val="00FB3B2D"/>
    <w:rsid w:val="00FB786B"/>
    <w:rsid w:val="00FC5429"/>
    <w:rsid w:val="00FC62DA"/>
    <w:rsid w:val="00FC62E0"/>
    <w:rsid w:val="00FD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4:docId w14:val="2EDD5B38"/>
  <w15:docId w15:val="{38608231-CEC7-4022-904F-E3FB37AB11D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26181A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A54BE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A54BEF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A54BE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A54BEF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FA6D58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A6D58"/>
    <w:rPr>
      <w:rFonts w:ascii="Times New Roman" w:hAnsi="Times New Roman" w:cs="Times New Roman"/>
      <w:b/>
      <w:bCs/>
      <w:spacing w:val="22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A6D58"/>
    <w:rPr>
      <w:b/>
      <w:bCs/>
      <w:spacing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A6D58"/>
    <w:rPr>
      <w:rFonts w:ascii="Times New Roman" w:hAnsi="Times New Roman" w:cs="Times New Roman"/>
      <w:b w:val="false"/>
      <w:bCs w:val="false"/>
      <w:spacing w:val="22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A6D58"/>
    <w:rPr>
      <w:rFonts w:ascii="Times New Roman" w:hAnsi="Times New Roman" w:cs="Times New Roman"/>
      <w:b w:val="false"/>
      <w:bCs w:val="false"/>
      <w:spacing w:val="22"/>
      <w:sz w:val="24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700993"/>
    <w:pPr>
      <w:spacing w:after="200" w:line="276" w:lineRule="auto"/>
      <w:ind w:left="720"/>
      <w:contextualSpacing/>
    </w:pPr>
    <w:rPr>
      <w:rFonts w:ascii="Calibri" w:hAnsi="Calibri" w:eastAsia="Calibri"/>
      <w:noProof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rsid w:val="0070099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700993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D21C7F"/>
    <w:rPr>
      <w:rFonts w:eastAsia="Calibri"/>
      <w:sz w:val="24"/>
      <w:szCs w:val="24"/>
      <w:lang w:eastAsia="en-US"/>
    </w:rPr>
  </w:style>
  <w:style w:type="paragraph" w:styleId="Default" w:customStyle="true">
    <w:name w:val="Default"/>
    <w:rsid w:val="00D21C7F"/>
    <w:pPr>
      <w:autoSpaceDE w:val="false"/>
      <w:autoSpaceDN w:val="false"/>
      <w:adjustRightInd w:val="false"/>
    </w:pPr>
    <w:rPr>
      <w:rFonts w:ascii="Courier New" w:hAnsi="Courier New" w:cs="Courier New"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7403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4008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6408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0466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767831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7172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3525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87423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61190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72651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60903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80426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85237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91669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6414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53328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06944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37756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45214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0530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52128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50844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85812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45058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09215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17123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81913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95662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8041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Kabinet</izvorni_sadrzaj>
    <derivirana_varijabla naziv="DomainObject.Prostorija.Naziv_1">Kabinet</derivirana_varijabla>
  </DomainObject.Prostorija.Naziv>
  <DomainObject.Prostorija.Oznaka>
    <izvorni_sadrzaj>201</izvorni_sadrzaj>
    <derivirana_varijabla naziv="DomainObject.Prostorija.Oznaka_1">201</derivirana_varijabla>
  </DomainObject.Prostorija.Oznaka>
  <DomainObject.Obrazlozenje>
    <izvorni_sadrzaj/>
    <derivirana_varijabla naziv="DomainObject.Obrazlozenje_1"/>
  </DomainObject.Obrazlozenje>
  <DomainObject.StvarniPocetakDatum>
    <izvorni_sadrzaj>11. listopada 2021.</izvorni_sadrzaj>
    <derivirana_varijabla naziv="DomainObject.StvarniPocetakDatum_1">11. listopada 2021.</derivirana_varijabla>
  </DomainObject.StvarniPocetakDatum>
  <DomainObject.StvarniZavrsetakDatum>
    <izvorni_sadrzaj>11. listopada 2021.</izvorni_sadrzaj>
    <derivirana_varijabla naziv="DomainObject.StvarniZavrsetakDatum_1">11. listopada 2021.</derivirana_varijabla>
  </DomainObject.StvarniZavrsetakDatum>
  <DomainObject.PlaniraniZavrsetakDatum>
    <izvorni_sadrzaj>11. listopada 2021.</izvorni_sadrzaj>
    <derivirana_varijabla naziv="DomainObject.PlaniraniZavrsetakDatum_1">11. listopada 2021.</derivirana_varijabla>
  </DomainObject.PlaniraniZavrsetakDatum>
  <DomainObject.PlaniraniPocetakDatum>
    <izvorni_sadrzaj>11. listopada 2021.</izvorni_sadrzaj>
    <derivirana_varijabla naziv="DomainObject.PlaniraniPocetakDatum_1">11. listopada 2021.</derivirana_varijabla>
  </DomainObject.PlaniraniPocetakDatum>
  <DomainObject.StvarniPocetakVrijeme>
    <izvorni_sadrzaj>13:30</izvorni_sadrzaj>
    <derivirana_varijabla naziv="DomainObject.StvarniPocetakVrijeme_1">13:30</derivirana_varijabla>
  </DomainObject.StvarniPocetakVrijeme>
  <DomainObject.StvarniZavrsetakVrijeme>
    <izvorni_sadrzaj>13:36</izvorni_sadrzaj>
    <derivirana_varijabla naziv="DomainObject.StvarniZavrsetakVrijeme_1">13:36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13:30</izvorni_sadrzaj>
    <derivirana_varijabla naziv="DomainObject.PlaniraniPocetakVrijeme_1">13:30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1</izvorni_sadrzaj>
    <derivirana_varijabla naziv="DomainObject.Zapisnik.BrojStranica_1">1</derivirana_varijabla>
  </DomainObject.Zapisnik.BrojStranica>
  <DomainObject.Zapisnik.DatumKreiranja>
    <izvorni_sadrzaj>11. listopada 2021.</izvorni_sadrzaj>
    <derivirana_varijabla naziv="DomainObject.Zapisnik.DatumKreiranja_1">11. listopada 2021.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Povrv-580/2021-2</izvorni_sadrzaj>
    <derivirana_varijabla naziv="DomainObject.Zapisnik.Oznaka_1">Povrv-580/2021-2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580</izvorni_sadrzaj>
    <derivirana_varijabla naziv="DomainObject.Predmet.Broj_1">580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lipnja 2021.</izvorni_sadrzaj>
    <derivirana_varijabla naziv="DomainObject.Predmet.DatumOsnivanja_1">25. lipnja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18. siječnja 2022.</izvorni_sadrzaj>
    <derivirana_varijabla naziv="DomainObject.Predmet.DatumRjesavanja_1">18. siječnja 2022.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778659.78</izvorni_sadrzaj>
    <derivirana_varijabla naziv="DomainObject.Predmet.InicijalnaVrijednost_1">778659.78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Nastavak prekinutog postupka iz Povrv-597/2020</izvorni_sadrzaj>
    <derivirana_varijabla naziv="DomainObject.Predmet.Opis_1">Nastavak prekinutog postupka iz Povrv-597/2020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Povrv-580/2021</izvorni_sadrzaj>
    <derivirana_varijabla naziv="DomainObject.Predmet.OznakaBroj_1">Povrv-580/2021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Ana</izvorni_sadrzaj>
    <derivirana_varijabla naziv="DomainObject.Predmet.PredmetRijesio.Ime_1">Ana</derivirana_varijabla>
  </DomainObject.Predmet.PredmetRijesio.Ime>
  <DomainObject.Predmet.PredmetRijesio.Oib>
    <izvorni_sadrzaj>45003698278</izvorni_sadrzaj>
    <derivirana_varijabla naziv="DomainObject.Predmet.PredmetRijesio.Oib_1">45003698278</derivirana_varijabla>
  </DomainObject.Predmet.PredmetRijesio.Oib>
  <DomainObject.Predmet.PredmetRijesio.Prezime>
    <izvorni_sadrzaj>Misir Šarić</izvorni_sadrzaj>
    <derivirana_varijabla naziv="DomainObject.Predmet.PredmetRijesio.Prezime_1">Misir Šarić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Općina Primorski Dolac zastupanog po punomoćniku Srđan Vrdoljak</izvorni_sadrzaj>
    <derivirana_varijabla naziv="DomainObject.Predmet.ProtustrankaFormated_1">  Općina Primorski Dolac zastupanog po punomoćniku Srđan Vrdoljak</derivirana_varijabla>
  </DomainObject.Predmet.ProtustrankaFormated>
  <DomainObject.Predmet.ProtustrankaFormatedOIB>
    <izvorni_sadrzaj>  Općina Primorski Dolac, OIB 90811277065 zastupanog po punomoćniku Srđan Vrdoljak</izvorni_sadrzaj>
    <derivirana_varijabla naziv="DomainObject.Predmet.ProtustrankaFormatedOIB_1">  Općina Primorski Dolac, OIB 90811277065 zastupanog po punomoćniku Srđan Vrdoljak</derivirana_varijabla>
  </DomainObject.Predmet.ProtustrankaFormatedOIB>
  <DomainObject.Predmet.ProtustrankaFormatedWithAdress>
    <izvorni_sadrzaj> Općina Primorski Dolac, Primorski Dolac 2, Primorski Dolac, 21201 Primorski Dolac zastupanog po punomoćniku Srđan Vrdoljak</izvorni_sadrzaj>
    <derivirana_varijabla naziv="DomainObject.Predmet.ProtustrankaFormatedWithAdress_1"> Općina Primorski Dolac, Primorski Dolac 2, Primorski Dolac, 21201 Primorski Dolac zastupanog po punomoćniku Srđan Vrdoljak</derivirana_varijabla>
  </DomainObject.Predmet.ProtustrankaFormatedWithAdress>
  <DomainObject.Predmet.ProtustrankaFormatedWithAdressOIB>
    <izvorni_sadrzaj> Općina Primorski Dolac, OIB 90811277065, Primorski Dolac 2, Primorski Dolac, 21201 Primorski Dolac zastupanog po punomoćniku Srđan Vrdoljak</izvorni_sadrzaj>
    <derivirana_varijabla naziv="DomainObject.Predmet.ProtustrankaFormatedWithAdressOIB_1"> Općina Primorski Dolac, OIB 90811277065, Primorski Dolac 2, Primorski Dolac, 21201 Primorski Dolac zastupanog po punomoćniku Srđan Vrdoljak</derivirana_varijabla>
  </DomainObject.Predmet.ProtustrankaFormatedWithAdressOIB>
  <DomainObject.Predmet.ProtustrankaWithAdress>
    <izvorni_sadrzaj>Općina Primorski Dolac Primorski Dolac 2, Primorski Dolac, 21201 Primorski Dolac</izvorni_sadrzaj>
    <derivirana_varijabla naziv="DomainObject.Predmet.ProtustrankaWithAdress_1">Općina Primorski Dolac Primorski Dolac 2, Primorski Dolac, 21201 Primorski Dolac</derivirana_varijabla>
  </DomainObject.Predmet.ProtustrankaWithAdress>
  <DomainObject.Predmet.ProtustrankaWithAdressOIB>
    <izvorni_sadrzaj>Općina Primorski Dolac, OIB 90811277065, Primorski Dolac 2, Primorski Dolac, 21201 Primorski Dolac</izvorni_sadrzaj>
    <derivirana_varijabla naziv="DomainObject.Predmet.ProtustrankaWithAdressOIB_1">Općina Primorski Dolac, OIB 90811277065, Primorski Dolac 2, Primorski Dolac, 21201 Primorski Dolac</derivirana_varijabla>
  </DomainObject.Predmet.ProtustrankaWithAdressOIB>
  <DomainObject.Predmet.ProtustrankaNazivFormated>
    <izvorni_sadrzaj>Općina Primorski Dolac</izvorni_sadrzaj>
    <derivirana_varijabla naziv="DomainObject.Predmet.ProtustrankaNazivFormated_1">Općina Primorski Dolac</derivirana_varijabla>
  </DomainObject.Predmet.ProtustrankaNazivFormated>
  <DomainObject.Predmet.ProtustrankaNazivFormatedOIB>
    <izvorni_sadrzaj>Općina Primorski Dolac, OIB 90811277065</izvorni_sadrzaj>
    <derivirana_varijabla naziv="DomainObject.Predmet.ProtustrankaNazivFormatedOIB_1">Općina Primorski Dolac, OIB 90811277065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</izvorni_sadrzaj>
    <derivirana_varijabla naziv="DomainObject.Predmet.Referada.Naziv_1">Referada 3</derivirana_varijabla>
  </DomainObject.Predmet.Referada.Naziv>
  <DomainObject.Predmet.Referada.Oznaka>
    <izvorni_sadrzaj>Ref. 3</izvorni_sadrzaj>
    <derivirana_varijabla naziv="DomainObject.Predmet.Referada.Oznaka_1">Ref. 3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201</izvorni_sadrzaj>
    <derivirana_varijabla naziv="DomainObject.Predmet.Referada.Prostorija.Oznaka_1">201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Misir Šarić</izvorni_sadrzaj>
    <derivirana_varijabla naziv="DomainObject.Predmet.Referada.Sudac_1">Ana Misir Šarić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>4. ožujka 2022.</izvorni_sadrzaj>
    <derivirana_varijabla naziv="DomainObject.Predmet.SpisIzvanSuda.DatumIzlazaSpisa_1">4. ožujka 2022.</derivirana_varijabla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>Visoki trgovački sud Republike Hrvatske</izvorni_sadrzaj>
    <derivirana_varijabla naziv="DomainObject.Predmet.SpisIzvanSuda.LokacijaSpisa_1">Visoki trgovački sud Republike Hrvatske</derivirana_varijabla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>Slanje na viši sud</izvorni_sadrzaj>
    <derivirana_varijabla naziv="DomainObject.Predmet.SpisIzvanSuda.RazlogIzlaskaSpisa_1">Slanje na viši sud</derivirana_varijabla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CESTAR društvo s ograničenom odgovornošću za građevinarstvo zastupanog po punomoćniku Tihomir Luetić</izvorni_sadrzaj>
    <derivirana_varijabla naziv="DomainObject.Predmet.StrankaFormated_1">  CESTAR društvo s ograničenom odgovornošću za građevinarstvo zastupanog po punomoćniku Tihomir Luetić</derivirana_varijabla>
  </DomainObject.Predmet.StrankaFormated>
  <DomainObject.Predmet.StrankaFormatedOIB>
    <izvorni_sadrzaj>  CESTAR društvo s ograničenom odgovornošću za građevinarstvo, OIB 27471262195 zastupanog po punomoćniku Tihomir Luetić</izvorni_sadrzaj>
    <derivirana_varijabla naziv="DomainObject.Predmet.StrankaFormatedOIB_1">  CESTAR društvo s ograničenom odgovornošću za građevinarstvo, OIB 27471262195 zastupanog po punomoćniku Tihomir Luetić</derivirana_varijabla>
  </DomainObject.Predmet.StrankaFormatedOIB>
  <DomainObject.Predmet.StrankaFormatedWithAdress>
    <izvorni_sadrzaj> CESTAR društvo s ograničenom odgovornošću za građevinarstvo, Matice Hrvatske 1, 21000 Split zastupanog po punomoćniku Tihomir Luetić</izvorni_sadrzaj>
    <derivirana_varijabla naziv="DomainObject.Predmet.StrankaFormatedWithAdress_1"> CESTAR društvo s ograničenom odgovornošću za građevinarstvo, Matice Hrvatske 1, 21000 Split zastupanog po punomoćniku Tihomir Luetić</derivirana_varijabla>
  </DomainObject.Predmet.StrankaFormatedWithAdress>
  <DomainObject.Predmet.StrankaFormatedWithAdressOIB>
    <izvorni_sadrzaj> CESTAR društvo s ograničenom odgovornošću za građevinarstvo, OIB 27471262195, Matice Hrvatske 1, 21000 Split zastupanog po punomoćniku Tihomir Luetić</izvorni_sadrzaj>
    <derivirana_varijabla naziv="DomainObject.Predmet.StrankaFormatedWithAdressOIB_1"> CESTAR društvo s ograničenom odgovornošću za građevinarstvo, OIB 27471262195, Matice Hrvatske 1, 21000 Split zastupanog po punomoćniku Tihomir Luetić</derivirana_varijabla>
  </DomainObject.Predmet.StrankaFormatedWithAdressOIB>
  <DomainObject.Predmet.StrankaWithAdress>
    <izvorni_sadrzaj>CESTAR društvo s ograničenom odgovornošću za građevinarstvo Matice Hrvatske 1,21000 Split</izvorni_sadrzaj>
    <derivirana_varijabla naziv="DomainObject.Predmet.StrankaWithAdress_1">CESTAR društvo s ograničenom odgovornošću za građevinarstvo Matice Hrvatske 1,21000 Split</derivirana_varijabla>
  </DomainObject.Predmet.StrankaWithAdress>
  <DomainObject.Predmet.StrankaWithAdressOIB>
    <izvorni_sadrzaj>CESTAR društvo s ograničenom odgovornošću za građevinarstvo, OIB 27471262195, Matice Hrvatske 1,21000 Split</izvorni_sadrzaj>
    <derivirana_varijabla naziv="DomainObject.Predmet.StrankaWithAdressOIB_1">CESTAR društvo s ograničenom odgovornošću za građevinarstvo, OIB 27471262195, Matice Hrvatske 1,21000 Split</derivirana_varijabla>
  </DomainObject.Predmet.StrankaWithAdressOIB>
  <DomainObject.Predmet.StrankaNazivFormated>
    <izvorni_sadrzaj>CESTAR društvo s ograničenom odgovornošću za građevinarstvo</izvorni_sadrzaj>
    <derivirana_varijabla naziv="DomainObject.Predmet.StrankaNazivFormated_1">CESTAR društvo s ograničenom odgovornošću za građevinarstvo</derivirana_varijabla>
  </DomainObject.Predmet.StrankaNazivFormated>
  <DomainObject.Predmet.StrankaNazivFormatedOIB>
    <izvorni_sadrzaj>CESTAR društvo s ograničenom odgovornošću za građevinarstvo, OIB 27471262195</izvorni_sadrzaj>
    <derivirana_varijabla naziv="DomainObject.Predmet.StrankaNazivFormatedOIB_1">CESTAR društvo s ograničenom odgovornošću za građevinarstvo, OIB 27471262195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Parnična pisarnica</izvorni_sadrzaj>
    <derivirana_varijabla naziv="DomainObject.Predmet.TrenutnaLokacijaSpisa.Naziv_1">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Isplata od 500.000,01 kn i više</izvorni_sadrzaj>
    <derivirana_varijabla naziv="DomainObject.Predmet.VrstaSpora.Naziv_1">Isplata od 500.000,01 kn i više</derivirana_varijabla>
  </DomainObject.Predmet.VrstaSpora.Naziv>
  <DomainObject.Predmet.Zapisnicar>
    <izvorni_sadrzaj>Kristina Peričić</izvorni_sadrzaj>
    <derivirana_varijabla naziv="DomainObject.Predmet.Zapisnicar_1">Kristina Peričić</derivirana_varijabla>
  </DomainObject.Predmet.Zapisnicar>
  <DomainObject.Predmet.StrankaListFormated>
    <izvorni_sadrzaj>
      <item>CESTAR društvo s ograničenom odgovornošću za građevinarstvo zastupanog po punomoćniku Tihomir Luetić</item>
    </izvorni_sadrzaj>
    <derivirana_varijabla naziv="DomainObject.Predmet.StrankaListFormated_1">
      <item>CESTAR društvo s ograničenom odgovornošću za građevinarstvo zastupanog po punomoćniku Tihomir Luetić</item>
    </derivirana_varijabla>
  </DomainObject.Predmet.StrankaListFormated>
  <DomainObject.Predmet.StrankaListFormatedOIB>
    <izvorni_sadrzaj>
      <item>CESTAR društvo s ograničenom odgovornošću za građevinarstvo, OIB 27471262195 zastupanog po punomoćniku Tihomir Luetić</item>
    </izvorni_sadrzaj>
    <derivirana_varijabla naziv="DomainObject.Predmet.StrankaListFormatedOIB_1">
      <item>CESTAR društvo s ograničenom odgovornošću za građevinarstvo, OIB 27471262195 zastupanog po punomoćniku Tihomir Luetić</item>
    </derivirana_varijabla>
  </DomainObject.Predmet.StrankaListFormatedOIB>
  <DomainObject.Predmet.StrankaListFormatedWithAdress>
    <izvorni_sadrzaj>
      <item>CESTAR društvo s ograničenom odgovornošću za građevinarstvo, Matice Hrvatske 1, 21000 Split zastupanog po punomoćniku Tihomir Luetić</item>
    </izvorni_sadrzaj>
    <derivirana_varijabla naziv="DomainObject.Predmet.StrankaListFormatedWithAdress_1">
      <item>CESTAR društvo s ograničenom odgovornošću za građevinarstvo, Matice Hrvatske 1, 21000 Split zastupanog po punomoćniku Tihomir Luetić</item>
    </derivirana_varijabla>
  </DomainObject.Predmet.StrankaListFormatedWithAdress>
  <DomainObject.Predmet.StrankaListFormatedWithAdressOIB>
    <izvorni_sadrzaj>
      <item>CESTAR društvo s ograničenom odgovornošću za građevinarstvo, OIB 27471262195, Matice Hrvatske 1, 21000 Split zastupanog po punomoćniku Tihomir Luetić</item>
    </izvorni_sadrzaj>
    <derivirana_varijabla naziv="DomainObject.Predmet.StrankaListFormatedWithAdressOIB_1">
      <item>CESTAR društvo s ograničenom odgovornošću za građevinarstvo, OIB 27471262195, Matice Hrvatske 1, 21000 Split zastupanog po punomoćniku Tihomir Luetić</item>
    </derivirana_varijabla>
  </DomainObject.Predmet.StrankaListFormatedWithAdressOIB>
  <DomainObject.Predmet.StrankaListNazivFormated>
    <izvorni_sadrzaj>
      <item>CESTAR društvo s ograničenom odgovornošću za građevinarstvo</item>
    </izvorni_sadrzaj>
    <derivirana_varijabla naziv="DomainObject.Predmet.StrankaListNazivFormated_1">
      <item>CESTAR društvo s ograničenom odgovornošću za građevinarstvo</item>
    </derivirana_varijabla>
  </DomainObject.Predmet.StrankaListNazivFormated>
  <DomainObject.Predmet.StrankaListNazivFormatedOIB>
    <izvorni_sadrzaj>
      <item>CESTAR društvo s ograničenom odgovornošću za građevinarstvo, OIB 27471262195</item>
    </izvorni_sadrzaj>
    <derivirana_varijabla naziv="DomainObject.Predmet.StrankaListNazivFormatedOIB_1">
      <item>CESTAR društvo s ograničenom odgovornošću za građevinarstvo, OIB 27471262195</item>
    </derivirana_varijabla>
  </DomainObject.Predmet.StrankaListNazivFormatedOIB>
  <DomainObject.Predmet.ProtuStrankaListFormated>
    <izvorni_sadrzaj>
      <item>Općina Primorski Dolac zastupanog po punomoćniku Srđan Vrdoljak</item>
    </izvorni_sadrzaj>
    <derivirana_varijabla naziv="DomainObject.Predmet.ProtuStrankaListFormated_1">
      <item>Općina Primorski Dolac zastupanog po punomoćniku Srđan Vrdoljak</item>
    </derivirana_varijabla>
  </DomainObject.Predmet.ProtuStrankaListFormated>
  <DomainObject.Predmet.ProtuStrankaListFormatedOIB>
    <izvorni_sadrzaj>
      <item>Općina Primorski Dolac, OIB 90811277065 zastupanog po punomoćniku Srđan Vrdoljak</item>
    </izvorni_sadrzaj>
    <derivirana_varijabla naziv="DomainObject.Predmet.ProtuStrankaListFormatedOIB_1">
      <item>Općina Primorski Dolac, OIB 90811277065 zastupanog po punomoćniku Srđan Vrdoljak</item>
    </derivirana_varijabla>
  </DomainObject.Predmet.ProtuStrankaListFormatedOIB>
  <DomainObject.Predmet.ProtuStrankaListFormatedWithAdress>
    <izvorni_sadrzaj>
      <item>Općina Primorski Dolac, Primorski Dolac 2, Primorski Dolac, 21201 Primorski Dolac zastupanog po punomoćniku Srđan Vrdoljak</item>
    </izvorni_sadrzaj>
    <derivirana_varijabla naziv="DomainObject.Predmet.ProtuStrankaListFormatedWithAdress_1">
      <item>Općina Primorski Dolac, Primorski Dolac 2, Primorski Dolac, 21201 Primorski Dolac zastupanog po punomoćniku Srđan Vrdoljak</item>
    </derivirana_varijabla>
  </DomainObject.Predmet.ProtuStrankaListFormatedWithAdress>
  <DomainObject.Predmet.ProtuStrankaListFormatedWithAdressOIB>
    <izvorni_sadrzaj>
      <item>Općina Primorski Dolac, OIB 90811277065, Primorski Dolac 2, Primorski Dolac, 21201 Primorski Dolac zastupanog po punomoćniku Srđan Vrdoljak</item>
    </izvorni_sadrzaj>
    <derivirana_varijabla naziv="DomainObject.Predmet.ProtuStrankaListFormatedWithAdressOIB_1">
      <item>Općina Primorski Dolac, OIB 90811277065, Primorski Dolac 2, Primorski Dolac, 21201 Primorski Dolac zastupanog po punomoćniku Srđan Vrdoljak</item>
    </derivirana_varijabla>
  </DomainObject.Predmet.ProtuStrankaListFormatedWithAdressOIB>
  <DomainObject.Predmet.ProtuStrankaListNazivFormated>
    <izvorni_sadrzaj>
      <item>Općina Primorski Dolac</item>
    </izvorni_sadrzaj>
    <derivirana_varijabla naziv="DomainObject.Predmet.ProtuStrankaListNazivFormated_1">
      <item>Općina Primorski Dolac</item>
    </derivirana_varijabla>
  </DomainObject.Predmet.ProtuStrankaListNazivFormated>
  <DomainObject.Predmet.ProtuStrankaListNazivFormatedOIB>
    <izvorni_sadrzaj>
      <item>Općina Primorski Dolac, OIB 90811277065</item>
    </izvorni_sadrzaj>
    <derivirana_varijabla naziv="DomainObject.Predmet.ProtuStrankaListNazivFormatedOIB_1">
      <item>Općina Primorski Dolac, OIB 90811277065</item>
    </derivirana_varijabla>
  </DomainObject.Predmet.ProtuStrankaListNazivFormatedOIB>
  <DomainObject.Predmet.OstaliListFormated>
    <izvorni_sadrzaj>
      <item>Tihomir Luetić punomoćnik sudionika u postupku CESTAR društvo s ograničenom odgovornošću za građevinarstvo</item>
      <item>Srđan Vrdoljak punomoćnik sudionika u postupku Općina Primorski Dolac</item>
    </izvorni_sadrzaj>
    <derivirana_varijabla naziv="DomainObject.Predmet.OstaliListFormated_1">
      <item>Tihomir Luetić punomoćnik sudionika u postupku CESTAR društvo s ograničenom odgovornošću za građevinarstvo</item>
      <item>Srđan Vrdoljak punomoćnik sudionika u postupku Općina Primorski Dolac</item>
    </derivirana_varijabla>
  </DomainObject.Predmet.OstaliListFormated>
  <DomainObject.Predmet.OstaliListFormatedOIB>
    <izvorni_sadrzaj>
      <item>Tihomir Luetić, OIB 21180144708 punomoćnik sudionika u postupku CESTAR društvo s ograničenom odgovornošću za građevinarstvo</item>
      <item>Srđan Vrdoljak, OIB 72694461597 punomoćnik sudionika u postupku Općina Primorski Dolac</item>
    </izvorni_sadrzaj>
    <derivirana_varijabla naziv="DomainObject.Predmet.OstaliListFormatedOIB_1">
      <item>Tihomir Luetić, OIB 21180144708 punomoćnik sudionika u postupku CESTAR društvo s ograničenom odgovornošću za građevinarstvo</item>
      <item>Srđan Vrdoljak, OIB 72694461597 punomoćnik sudionika u postupku Općina Primorski Dolac</item>
    </derivirana_varijabla>
  </DomainObject.Predmet.OstaliListFormatedOIB>
  <DomainObject.Predmet.OstaliListFormatedWithAdress>
    <izvorni_sadrzaj>
      <item>Tihomir Luetić, Starčevićeva 24 D, 21000 Split punomoćnik sudionika u postupku CESTAR društvo s ograničenom odgovornošću za građevinarstvo</item>
      <item>Srđan Vrdoljak, Ljudevita Posavskog 12b, 21000 Split punomoćnik sudionika u postupku Općina Primorski Dolac</item>
    </izvorni_sadrzaj>
    <derivirana_varijabla naziv="DomainObject.Predmet.OstaliListFormatedWithAdress_1">
      <item>Tihomir Luetić, Starčevićeva 24 D, 21000 Split punomoćnik sudionika u postupku CESTAR društvo s ograničenom odgovornošću za građevinarstvo</item>
      <item>Srđan Vrdoljak, Ljudevita Posavskog 12b, 21000 Split punomoćnik sudionika u postupku Općina Primorski Dolac</item>
    </derivirana_varijabla>
  </DomainObject.Predmet.OstaliListFormatedWithAdress>
  <DomainObject.Predmet.OstaliListFormatedWithAdressOIB>
    <izvorni_sadrzaj>
      <item>Tihomir Luetić, OIB 21180144708, Starčevićeva 24 D, 21000 Split punomoćnik sudionika u postupku CESTAR društvo s ograničenom odgovornošću za građevinarstvo</item>
      <item>Srđan Vrdoljak, OIB 72694461597, Ljudevita Posavskog 12b, 21000 Split punomoćnik sudionika u postupku Općina Primorski Dolac</item>
    </izvorni_sadrzaj>
    <derivirana_varijabla naziv="DomainObject.Predmet.OstaliListFormatedWithAdressOIB_1">
      <item>Tihomir Luetić, OIB 21180144708, Starčevićeva 24 D, 21000 Split punomoćnik sudionika u postupku CESTAR društvo s ograničenom odgovornošću za građevinarstvo</item>
      <item>Srđan Vrdoljak, OIB 72694461597, Ljudevita Posavskog 12b, 21000 Split punomoćnik sudionika u postupku Općina Primorski Dolac</item>
    </derivirana_varijabla>
  </DomainObject.Predmet.OstaliListFormatedWithAdressOIB>
  <DomainObject.Predmet.OstaliListNazivFormated>
    <izvorni_sadrzaj>
      <item>Tihomir Luetić</item>
      <item>Srđan Vrdoljak</item>
    </izvorni_sadrzaj>
    <derivirana_varijabla naziv="DomainObject.Predmet.OstaliListNazivFormated_1">
      <item>Tihomir Luetić</item>
      <item>Srđan Vrdoljak</item>
    </derivirana_varijabla>
  </DomainObject.Predmet.OstaliListNazivFormated>
  <DomainObject.Predmet.OstaliListNazivFormatedOIB>
    <izvorni_sadrzaj>
      <item>Tihomir Luetić, OIB 21180144708</item>
      <item>Srđan Vrdoljak, OIB 72694461597</item>
    </izvorni_sadrzaj>
    <derivirana_varijabla naziv="DomainObject.Predmet.OstaliListNazivFormatedOIB_1">
      <item>Tihomir Luetić, OIB 21180144708</item>
      <item>Srđan Vrdoljak, OIB 72694461597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listopada 2022.</izvorni_sadrzaj>
    <derivirana_varijabla naziv="DomainObject.Datum_1">6. listopada 2022.</derivirana_varijabla>
  </DomainObject.Datum>
  <DomainObject.PoslovniBrojDokumenta>
    <izvorni_sadrzaj>Povrv-580/2021-2</izvorni_sadrzaj>
    <derivirana_varijabla naziv="DomainObject.PoslovniBrojDokumenta_1">Povrv-580/2021-2</derivirana_varijabla>
  </DomainObject.PoslovniBrojDokumenta>
  <DomainObject.Predmet.StrankaIDrugi>
    <izvorni_sadrzaj>CESTAR društvo s ograničenom odgovornošću za građevinarstvo</izvorni_sadrzaj>
    <derivirana_varijabla naziv="DomainObject.Predmet.StrankaIDrugi_1">CESTAR društvo s ograničenom odgovornošću za građevinarstvo</derivirana_varijabla>
  </DomainObject.Predmet.StrankaIDrugi>
  <DomainObject.Predmet.ProtustrankaIDrugi>
    <izvorni_sadrzaj>Općina Primorski Dolac</izvorni_sadrzaj>
    <derivirana_varijabla naziv="DomainObject.Predmet.ProtustrankaIDrugi_1">Općina Primorski Dolac</derivirana_varijabla>
  </DomainObject.Predmet.ProtustrankaIDrugi>
  <DomainObject.Predmet.StrankaIDrugiAdressOIB>
    <izvorni_sadrzaj>CESTAR društvo s ograničenom odgovornošću za građevinarstvo, OIB 27471262195, Matice Hrvatske 1, 21000 Split</izvorni_sadrzaj>
    <derivirana_varijabla naziv="DomainObject.Predmet.StrankaIDrugiAdressOIB_1">CESTAR društvo s ograničenom odgovornošću za građevinarstvo, OIB 27471262195, Matice Hrvatske 1, 21000 Split</derivirana_varijabla>
  </DomainObject.Predmet.StrankaIDrugiAdressOIB>
  <DomainObject.Predmet.ProtustrankaIDrugiAdressOIB>
    <izvorni_sadrzaj>Općina Primorski Dolac, OIB 90811277065, Primorski Dolac 2, Primorski Dolac, 21201 Primorski Dolac</izvorni_sadrzaj>
    <derivirana_varijabla naziv="DomainObject.Predmet.ProtustrankaIDrugiAdressOIB_1">Općina Primorski Dolac, OIB 90811277065, Primorski Dolac 2, Primorski Dolac, 21201 Primorski Dolac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siječnja 2022.</izvorni_sadrzaj>
    <derivirana_varijabla naziv="DomainObject.Predmet.OdlukaRjesenje.DatumDonosenjaOdluke_1">18. siječnja 2022.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Povrv-580/2021-8</izvorni_sadrzaj>
    <derivirana_varijabla naziv="DomainObject.Predmet.OdlukaRjesenje.Oznaka_1">Povrv-580/2021-8</derivirana_varijabla>
  </DomainObject.Predmet.OdlukaRjesenje.Oznaka>
  <DomainObject.Predmet.SudioniciListNaziv>
    <izvorni_sadrzaj>
      <item>CESTAR društvo s ograničenom odgovornošću za građevinarstvo</item>
      <item>Općina Primorski Dolac</item>
      <item>Tihomir Luetić</item>
      <item>Srđan Vrdoljak</item>
    </izvorni_sadrzaj>
    <derivirana_varijabla naziv="DomainObject.Predmet.SudioniciListNaziv_1">
      <item>CESTAR društvo s ograničenom odgovornošću za građevinarstvo</item>
      <item>Općina Primorski Dolac</item>
      <item>Tihomir Luetić</item>
      <item>Srđan Vrdoljak</item>
    </derivirana_varijabla>
  </DomainObject.Predmet.SudioniciListNaziv>
  <DomainObject.Predmet.SudioniciListAdressOIB>
    <izvorni_sadrzaj>
      <item>CESTAR društvo s ograničenom odgovornošću za građevinarstvo, OIB 27471262195, Matice Hrvatske 1,21000 Split</item>
      <item>Općina Primorski Dolac, OIB 90811277065, Primorski Dolac 2, Primorski Dolac,21201 Primorski Dolac</item>
      <item>Tihomir Luetić, OIB 21180144708, Starčevićeva 24 D,21000 Split</item>
      <item>Srđan Vrdoljak, OIB 72694461597, Ljudevita Posavskog 12b,21000 Split</item>
    </izvorni_sadrzaj>
    <derivirana_varijabla naziv="DomainObject.Predmet.SudioniciListAdressOIB_1">
      <item>CESTAR društvo s ograničenom odgovornošću za građevinarstvo, OIB 27471262195, Matice Hrvatske 1,21000 Split</item>
      <item>Općina Primorski Dolac, OIB 90811277065, Primorski Dolac 2, Primorski Dolac,21201 Primorski Dolac</item>
      <item>Tihomir Luetić, OIB 21180144708, Starčevićeva 24 D,21000 Split</item>
      <item>Srđan Vrdoljak, OIB 72694461597, Ljudevita Posavskog 12b,21000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27471262195</item>
      <item>, OIB 90811277065</item>
      <item>, OIB 21180144708</item>
      <item>, OIB 72694461597</item>
    </izvorni_sadrzaj>
    <derivirana_varijabla naziv="DomainObject.Predmet.SudioniciListNazivOIB_1">
      <item>, OIB 27471262195</item>
      <item>, OIB 90811277065</item>
      <item>, OIB 21180144708</item>
      <item>, OIB 72694461597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F4EBF85-C9AD-4803-B2CF-E5183929C73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399</properties:Words>
  <properties:Characters>2278</properties:Characters>
  <properties:Lines>18</properties:Lines>
  <properties:Paragraphs>5</properties:Paragraphs>
  <properties:TotalTime>118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2672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2025-01-09T11:29:00Z</dcterms:created>
  <dc:creator>Ana Misir Šarić</dc:creator>
  <cp:lastModifiedBy>Maja Milić</cp:lastModifiedBy>
  <cp:lastPrinted>2026-05-26T09:50:00Z</cp:lastPrinted>
  <dcterms:modified xmlns:xsi="http://www.w3.org/2001/XMLSchema-instance" xsi:type="dcterms:W3CDTF">2026-05-26T09:54:00Z</dcterms:modified>
  <cp:revision>20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P-1313/2022-19 / Zapisnik - Ročište za glavnu raspravu (zapisnik-P-1313-2022-gl.rasprava.docx)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