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e73842" w14:paraId="3e73842" w:rsidRDefault="00A90396" w:rsidP="00856D1C" w:rsidR="00856D1C">
      <w:pPr>
        <w:jc w:val="right"/>
        <w15:collapsed w:val="false"/>
      </w:pPr>
      <w:r>
        <w:t xml:space="preserve">Broj: </w:t>
      </w:r>
      <w:r w:rsidR="00856D1C">
        <w:t>6 St</w:t>
      </w:r>
      <w:r w:rsidR="003929F7">
        <w:t>ž</w:t>
      </w:r>
      <w:r w:rsidR="00856D1C">
        <w:t>-</w:t>
      </w:r>
      <w:r>
        <w:t>11/18-4</w:t>
      </w:r>
    </w:p>
    <w:p w:rsidRDefault="00856D1C" w:rsidP="00856D1C" w:rsidR="00856D1C">
      <w:r>
        <w:rPr>
          <w:rStyle w:val="Naglaeno"/>
        </w:rPr>
        <w:t xml:space="preserve">             </w:t>
      </w:r>
      <w:r>
        <w:rPr>
          <w:b/>
          <w:noProof/>
        </w:rPr>
        <w:drawing>
          <wp:inline distR="0" distL="0" distB="0" distT="0">
            <wp:extent cy="800100" cx="685800"/>
            <wp:effectExtent b="0" r="0" t="0" l="0"/>
            <wp:docPr name="Slika 1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00100" cx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856D1C" w:rsidP="00856D1C" w:rsidR="00856D1C" w:rsidRPr="00D21A2C"/>
    <w:p w:rsidRDefault="00856D1C" w:rsidP="00856D1C" w:rsidR="00856D1C" w:rsidRPr="00B82754">
      <w:pPr>
        <w:ind w:hanging="720" w:left="360"/>
        <w:rPr>
          <w:b/>
        </w:rPr>
      </w:pPr>
      <w:r w:rsidRPr="00B82754">
        <w:rPr>
          <w:b/>
        </w:rPr>
        <w:t xml:space="preserve">     REPUBLIKA HRVATSKA</w:t>
      </w:r>
    </w:p>
    <w:p w:rsidRDefault="00856D1C" w:rsidP="00856D1C" w:rsidR="00856D1C">
      <w:pPr>
        <w:ind w:hanging="720" w:left="360"/>
        <w:rPr>
          <w:sz w:val="22"/>
          <w:szCs w:val="22"/>
        </w:rPr>
      </w:pPr>
      <w:r w:rsidRPr="00B82754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  <w:r w:rsidRPr="00B82754">
        <w:rPr>
          <w:sz w:val="22"/>
          <w:szCs w:val="22"/>
        </w:rPr>
        <w:t xml:space="preserve"> TRGOVAČKI SUD U OSIJEKU</w:t>
      </w:r>
    </w:p>
    <w:p w:rsidRDefault="00856D1C" w:rsidP="0004640C" w:rsidR="00856D1C">
      <w:pPr>
        <w:rPr>
          <w:sz w:val="22"/>
          <w:szCs w:val="22"/>
        </w:rPr>
      </w:pPr>
    </w:p>
    <w:p w:rsidRDefault="00856D1C" w:rsidP="00856D1C" w:rsidR="00856D1C" w:rsidRPr="00F70F4D">
      <w:pPr>
        <w:ind w:hanging="720" w:left="360"/>
        <w:rPr>
          <w:sz w:val="22"/>
          <w:szCs w:val="22"/>
        </w:rPr>
      </w:pPr>
    </w:p>
    <w:p w:rsidRDefault="00856D1C" w:rsidP="00856D1C" w:rsidR="00856D1C">
      <w:pPr>
        <w:jc w:val="center"/>
      </w:pPr>
      <w:r>
        <w:t>R</w:t>
      </w:r>
      <w:r w:rsidR="006A3E5F">
        <w:t xml:space="preserve"> </w:t>
      </w:r>
      <w:r>
        <w:t>E</w:t>
      </w:r>
      <w:r w:rsidR="006A3E5F">
        <w:t xml:space="preserve"> </w:t>
      </w:r>
      <w:r>
        <w:t>P</w:t>
      </w:r>
      <w:r w:rsidR="006A3E5F">
        <w:t xml:space="preserve"> </w:t>
      </w:r>
      <w:r>
        <w:t>U</w:t>
      </w:r>
      <w:r w:rsidR="006A3E5F">
        <w:t xml:space="preserve"> </w:t>
      </w:r>
      <w:r>
        <w:t>B</w:t>
      </w:r>
      <w:r w:rsidR="006A3E5F">
        <w:t xml:space="preserve">  </w:t>
      </w:r>
      <w:r>
        <w:t>L</w:t>
      </w:r>
      <w:r w:rsidR="006A3E5F">
        <w:t xml:space="preserve"> </w:t>
      </w:r>
      <w:r>
        <w:t>I</w:t>
      </w:r>
      <w:r w:rsidR="006A3E5F">
        <w:t xml:space="preserve"> </w:t>
      </w:r>
      <w:r>
        <w:t>K</w:t>
      </w:r>
      <w:r w:rsidR="006A3E5F">
        <w:t xml:space="preserve"> </w:t>
      </w:r>
      <w:r>
        <w:t xml:space="preserve">A </w:t>
      </w:r>
      <w:r w:rsidR="006A3E5F">
        <w:t xml:space="preserve"> </w:t>
      </w:r>
      <w:r>
        <w:t>H</w:t>
      </w:r>
      <w:r w:rsidR="006A3E5F">
        <w:t xml:space="preserve"> </w:t>
      </w:r>
      <w:r>
        <w:t>R</w:t>
      </w:r>
      <w:r w:rsidR="006A3E5F">
        <w:t xml:space="preserve"> </w:t>
      </w:r>
      <w:r>
        <w:t>V</w:t>
      </w:r>
      <w:r w:rsidR="006A3E5F">
        <w:t xml:space="preserve">  </w:t>
      </w:r>
      <w:r>
        <w:t>A</w:t>
      </w:r>
      <w:r w:rsidR="006A3E5F">
        <w:t xml:space="preserve"> </w:t>
      </w:r>
      <w:r>
        <w:t>T</w:t>
      </w:r>
      <w:r w:rsidR="006A3E5F">
        <w:t xml:space="preserve"> </w:t>
      </w:r>
      <w:r>
        <w:t>S</w:t>
      </w:r>
      <w:r w:rsidR="006A3E5F">
        <w:t xml:space="preserve"> </w:t>
      </w:r>
      <w:r>
        <w:t>K</w:t>
      </w:r>
      <w:r w:rsidR="006A3E5F">
        <w:t xml:space="preserve"> </w:t>
      </w:r>
      <w:r>
        <w:t>A</w:t>
      </w:r>
    </w:p>
    <w:p w:rsidRDefault="00856D1C" w:rsidP="00856D1C" w:rsidR="00856D1C">
      <w:pPr>
        <w:jc w:val="center"/>
      </w:pPr>
    </w:p>
    <w:p w:rsidRDefault="00725AE7" w:rsidP="00856D1C" w:rsidR="00856D1C">
      <w:pPr>
        <w:jc w:val="center"/>
      </w:pPr>
      <w:r>
        <w:t xml:space="preserve">R J E Š E N J E </w:t>
      </w:r>
    </w:p>
    <w:p w:rsidRDefault="00856D1C" w:rsidP="00856D1C" w:rsidR="00856D1C"/>
    <w:p w:rsidRDefault="00856D1C" w:rsidP="00856D1C" w:rsidR="00856D1C"/>
    <w:p w:rsidRDefault="00856D1C" w:rsidP="00856D1C" w:rsidR="00856D1C">
      <w:pPr>
        <w:pStyle w:val="Tijeloteksta"/>
        <w:ind w:firstLine="708"/>
      </w:pPr>
      <w:r>
        <w:t>Trgovački sud u Osijeku, po stečajnoj sutkinji Nadi Roso, u stečajnom predmetu stečajnog dužnika</w:t>
      </w:r>
      <w:r w:rsidRPr="002E09C0">
        <w:rPr>
          <w:b/>
        </w:rPr>
        <w:t xml:space="preserve">: </w:t>
      </w:r>
      <w:r w:rsidR="00A90396" w:rsidRPr="00A90396">
        <w:rPr>
          <w:b/>
        </w:rPr>
        <w:t>UDRUGA INFORMATIČARA "INFO" NAŠICE, Našice, Trg I.</w:t>
      </w:r>
      <w:r w:rsidR="00A90396">
        <w:rPr>
          <w:b/>
        </w:rPr>
        <w:t xml:space="preserve"> </w:t>
      </w:r>
      <w:r w:rsidR="00A90396" w:rsidRPr="00A90396">
        <w:rPr>
          <w:b/>
        </w:rPr>
        <w:t>Kršnjavog 5/I, OIB: 20558883375, registarski broj: 14001998</w:t>
      </w:r>
      <w:r>
        <w:t xml:space="preserve">, </w:t>
      </w:r>
      <w:r w:rsidR="006A3E5F">
        <w:t>odlučujući o žalbi dužnika</w:t>
      </w:r>
      <w:r w:rsidR="00B93223">
        <w:rPr>
          <w:b/>
        </w:rPr>
        <w:t xml:space="preserve">, </w:t>
      </w:r>
      <w:r w:rsidR="006A3E5F">
        <w:t xml:space="preserve">protiv Rješenja Trgovačkog suda u Osijeku </w:t>
      </w:r>
      <w:r w:rsidR="00B93223">
        <w:t>20 St-</w:t>
      </w:r>
      <w:r w:rsidR="00A90396">
        <w:t xml:space="preserve">168/18 od 8. svibnja 2018. </w:t>
      </w:r>
      <w:r w:rsidR="00B93223">
        <w:t>g</w:t>
      </w:r>
      <w:r w:rsidR="006A3E5F">
        <w:t xml:space="preserve">, </w:t>
      </w:r>
      <w:r>
        <w:t xml:space="preserve">dana  </w:t>
      </w:r>
      <w:r w:rsidR="00A90396">
        <w:t>20. lipnja 2018. g.,</w:t>
      </w:r>
    </w:p>
    <w:p w:rsidRDefault="00856D1C" w:rsidP="00856D1C" w:rsidR="00856D1C">
      <w:pPr>
        <w:pStyle w:val="Tijeloteksta"/>
        <w:ind w:firstLine="708"/>
      </w:pPr>
      <w:r>
        <w:t xml:space="preserve">        </w:t>
      </w:r>
    </w:p>
    <w:p w:rsidRDefault="00E77FE6" w:rsidP="0004640C" w:rsidR="00E77FE6" w:rsidRPr="00D14516">
      <w:pPr>
        <w:jc w:val="both"/>
      </w:pPr>
    </w:p>
    <w:p w:rsidRDefault="00E77FE6" w:rsidP="00E77FE6" w:rsidR="00E77FE6">
      <w:pPr>
        <w:jc w:val="center"/>
      </w:pPr>
      <w:r>
        <w:t>r i j e š i o   j e :</w:t>
      </w:r>
    </w:p>
    <w:p w:rsidRDefault="00E77FE6" w:rsidP="00E77FE6" w:rsidR="00E77FE6"/>
    <w:p w:rsidRDefault="00E77FE6" w:rsidP="00E77FE6" w:rsidR="00E77FE6"/>
    <w:p w:rsidRDefault="00DF227D" w:rsidP="00DF227D" w:rsidR="00DF227D">
      <w:pPr>
        <w:pStyle w:val="Odlomakpopisa"/>
        <w:numPr>
          <w:ilvl w:val="0"/>
          <w:numId w:val="12"/>
        </w:numPr>
        <w:jc w:val="both"/>
      </w:pPr>
      <w:r>
        <w:t>Preinačuje se Rješenje Trgovačkog suda u Osijeku 20 St-</w:t>
      </w:r>
      <w:r w:rsidR="00A90396">
        <w:t>168/18 od 8. svibnja 2018. g.</w:t>
      </w:r>
      <w:r>
        <w:t xml:space="preserve"> i  rješava: </w:t>
      </w:r>
    </w:p>
    <w:p w:rsidRDefault="0066480A" w:rsidP="00B93223" w:rsidR="0066480A">
      <w:pPr>
        <w:ind w:firstLine="851"/>
        <w:jc w:val="both"/>
      </w:pPr>
    </w:p>
    <w:p w:rsidRDefault="0066480A" w:rsidP="00B93223" w:rsidR="0066480A" w:rsidRPr="00E17C16">
      <w:pPr>
        <w:ind w:firstLine="851"/>
        <w:jc w:val="both"/>
      </w:pPr>
      <w:r>
        <w:t xml:space="preserve">OBUSTAVLJA SE skraćeni stečajni postupak nad dužnikom </w:t>
      </w:r>
      <w:r w:rsidR="00A90396" w:rsidRPr="00A90396">
        <w:rPr>
          <w:b/>
        </w:rPr>
        <w:t>UDRUGA INFORMATIČARA "INFO" NAŠICE, Našice, Trg I.Kršnjavog 5/I, OIB: 20558883375, registarski broj: 14001998</w:t>
      </w:r>
      <w:r w:rsidR="00A90396">
        <w:rPr>
          <w:b/>
        </w:rPr>
        <w:t xml:space="preserve"> </w:t>
      </w:r>
      <w:r w:rsidR="00B93223">
        <w:t xml:space="preserve">a zahtjev FINE RC </w:t>
      </w:r>
      <w:r w:rsidR="00A90396">
        <w:t>Osijek</w:t>
      </w:r>
      <w:r w:rsidR="00B93223">
        <w:t xml:space="preserve"> za provedbu skraćenog stečajnog postupka od </w:t>
      </w:r>
      <w:r w:rsidR="00A90396">
        <w:t>21. veljače 2018</w:t>
      </w:r>
      <w:r w:rsidR="00B93223">
        <w:t>. g. se odbacuje</w:t>
      </w:r>
      <w:r>
        <w:rPr>
          <w:b/>
        </w:rPr>
        <w:t>.</w:t>
      </w:r>
    </w:p>
    <w:p w:rsidRDefault="0066480A" w:rsidP="0066480A" w:rsidR="0066480A" w:rsidRPr="00E17C16">
      <w:pPr>
        <w:tabs>
          <w:tab w:pos="0" w:val="num"/>
          <w:tab w:pos="7440" w:val="left"/>
        </w:tabs>
        <w:jc w:val="both"/>
      </w:pPr>
      <w:r>
        <w:tab/>
      </w:r>
    </w:p>
    <w:p w:rsidRDefault="00336137" w:rsidP="0004640C" w:rsidR="00336137">
      <w:pPr>
        <w:jc w:val="both"/>
      </w:pPr>
    </w:p>
    <w:p w:rsidRDefault="0004640C" w:rsidP="00336137" w:rsidR="00E77FE6">
      <w:pPr>
        <w:ind w:firstLine="708"/>
        <w:jc w:val="center"/>
      </w:pPr>
      <w:r>
        <w:t>O</w:t>
      </w:r>
      <w:r w:rsidR="00E77FE6">
        <w:t>brazloženje</w:t>
      </w:r>
    </w:p>
    <w:p w:rsidRDefault="00E77FE6" w:rsidP="00E77FE6" w:rsidR="00E77FE6"/>
    <w:p w:rsidRDefault="004365DE" w:rsidP="004365DE" w:rsidR="00CA3927">
      <w:pPr>
        <w:jc w:val="both"/>
      </w:pPr>
      <w:r>
        <w:tab/>
        <w:t>Protiv Rješenja Trgovačkog suda u Osijeku poslovni broj 20 St-</w:t>
      </w:r>
      <w:r w:rsidR="00A90396">
        <w:t>168/18 od 8. svibnja 2018. g.</w:t>
      </w:r>
      <w:r>
        <w:t xml:space="preserve"> kojim je otvoren i zaključen skraćeni stečajni postupak nad dužnikom a koje Rješenje je donio sudski savjetnik</w:t>
      </w:r>
      <w:r w:rsidR="00A90396">
        <w:t>,</w:t>
      </w:r>
      <w:r>
        <w:t xml:space="preserve"> dužnik je izjavio pravodobnu žalbu</w:t>
      </w:r>
      <w:r w:rsidR="00A90396">
        <w:t xml:space="preserve"> dana 16. svibnja 2018. g.</w:t>
      </w:r>
      <w:r>
        <w:t xml:space="preserve"> u kojoj obrazlaže tijek podmirenja blokade žiro računa dužnika te u spis dana </w:t>
      </w:r>
      <w:r w:rsidR="00A90396">
        <w:t>16. svibnja 20</w:t>
      </w:r>
      <w:r>
        <w:t xml:space="preserve">18. </w:t>
      </w:r>
      <w:r w:rsidR="00A90396">
        <w:t xml:space="preserve"> izvadak o stanju i prometu po poslovnom računu za razdoblje od 15.5.2018. g. do 16.5.2018. g. dužnika, Ugovor o odobrenju jednokratne financijske potpore iz Proračuna Grada Našice u 2018. g. zaključen između Grada Našice i dužnika od 14. svibnja 2018. g. s općim uvjetima Ugovora, Rješenje RH Osječko-baranjska županija Grad Našice gradonačelnik od 14.5.2018. g., Rješenje RH Ured državne uprave Ispostava Našice od 11.4.2018. g.,</w:t>
      </w:r>
      <w:r>
        <w:t xml:space="preserve"> Očevidnik FINE o redoslijedu plaćanja </w:t>
      </w:r>
      <w:r w:rsidR="00A90396">
        <w:t>od 11.5.2018. g. iz koje dokumentacije je utvrđeno da je dužnik podmirio blokadu računa uplatom 8.000,00 kn dobivenih od Grada Našice kao jednokratnu financijsku potporu programu/projektu organizacija civilnog društva – udruge građana.</w:t>
      </w:r>
    </w:p>
    <w:p w:rsidRDefault="00CA3927" w:rsidP="006A3E5F" w:rsidR="00CA3927">
      <w:pPr>
        <w:jc w:val="both"/>
      </w:pPr>
    </w:p>
    <w:p w:rsidRDefault="00B93223" w:rsidP="006A3E5F" w:rsidR="00361661">
      <w:pPr>
        <w:jc w:val="both"/>
      </w:pPr>
      <w:r>
        <w:tab/>
      </w:r>
      <w:r w:rsidR="00361661">
        <w:t>Žalba je osnovana.</w:t>
      </w:r>
    </w:p>
    <w:p w:rsidRDefault="003929F7" w:rsidP="003929F7" w:rsidR="003929F7">
      <w:pPr>
        <w:jc w:val="right"/>
      </w:pPr>
      <w:r>
        <w:lastRenderedPageBreak/>
        <w:t>Broj: 6 Stž-11/18-4</w:t>
      </w:r>
    </w:p>
    <w:p w:rsidRDefault="003929F7" w:rsidP="006A3E5F" w:rsidR="003929F7">
      <w:pPr>
        <w:jc w:val="both"/>
      </w:pPr>
    </w:p>
    <w:p w:rsidRDefault="00361661" w:rsidP="006A3E5F" w:rsidR="00F0778C">
      <w:pPr>
        <w:jc w:val="both"/>
      </w:pPr>
      <w:r>
        <w:tab/>
        <w:t>Pobijano Rješenje ispitano je na temelju odredbe čl. 436 Stečajnog zakona (NN br. 71/15 i 104/17 u daljnjem tekstu SZ).</w:t>
      </w:r>
    </w:p>
    <w:p w:rsidRDefault="00F0778C" w:rsidP="006A3E5F" w:rsidR="00F0778C">
      <w:pPr>
        <w:jc w:val="both"/>
      </w:pPr>
    </w:p>
    <w:p w:rsidRDefault="00361661" w:rsidP="006A3E5F" w:rsidR="00361661">
      <w:pPr>
        <w:jc w:val="both"/>
      </w:pPr>
      <w:r>
        <w:tab/>
        <w:t xml:space="preserve">Iz obrazloženja pobijanog Rješenja proizlazi da su ispunjene pretpostavke iz čl. 428 SZ nakon čega je TS Osijek dana </w:t>
      </w:r>
      <w:r w:rsidR="00A90396">
        <w:t>23.2.2018</w:t>
      </w:r>
      <w:r>
        <w:t xml:space="preserve">. g. objavio Oglas na mrežnoj stranici e-oglasna ploča sudova pod poslovnim brojem </w:t>
      </w:r>
      <w:r w:rsidR="00B93223">
        <w:t xml:space="preserve">20 </w:t>
      </w:r>
      <w:r>
        <w:t>St-</w:t>
      </w:r>
      <w:r w:rsidR="00A90396">
        <w:t>168/18</w:t>
      </w:r>
      <w:r>
        <w:t xml:space="preserve"> sukladno čl. 430 SZ te budući da protekom roka od 45 dana vjerovnici a niti osobe ovlaštene za zastupanje dužnika nisu postupili po pozivu suda, kod dužnika je utvrđen stečajni razlog iz čl. 5 st. 2 SZ – nesposobnost za plaćanje, te je sukladno čl. 431 st. 1 i 2 SZ po službenoj dužnosti otvoren i zaključen skraćeni stečajni postupak nad dužnikom.</w:t>
      </w:r>
    </w:p>
    <w:p w:rsidRDefault="00A90396" w:rsidP="006A3E5F" w:rsidR="00A90396">
      <w:pPr>
        <w:jc w:val="both"/>
      </w:pPr>
    </w:p>
    <w:p w:rsidRDefault="00361661" w:rsidP="006A3E5F" w:rsidR="00361661">
      <w:pPr>
        <w:jc w:val="both"/>
      </w:pPr>
      <w:r>
        <w:tab/>
        <w:t xml:space="preserve">Pravodobnom žalbom dužnik je osporio gore navedeno Rješenje ovoga suda te budući da je u spis dostavio </w:t>
      </w:r>
      <w:r w:rsidR="00A90396">
        <w:t xml:space="preserve">gore navedene dokaze </w:t>
      </w:r>
      <w:r w:rsidR="004365DE">
        <w:t xml:space="preserve"> iz koj</w:t>
      </w:r>
      <w:r w:rsidR="00A90396">
        <w:t>ih</w:t>
      </w:r>
      <w:r w:rsidR="004365DE">
        <w:t xml:space="preserve"> je utvrđeno da je </w:t>
      </w:r>
      <w:r w:rsidR="00A90396">
        <w:t>podmirio blokadu računa te je</w:t>
      </w:r>
      <w:r w:rsidR="004365DE">
        <w:t xml:space="preserve"> </w:t>
      </w:r>
      <w:r>
        <w:t>valjalo sukladno čl. 433</w:t>
      </w:r>
      <w:r w:rsidR="00B93223">
        <w:t xml:space="preserve"> Stečajnog zakona (NN br. 71/15 i 104/17)</w:t>
      </w:r>
      <w:r>
        <w:t xml:space="preserve"> odlučiti kao u izreci.</w:t>
      </w:r>
    </w:p>
    <w:p w:rsidRDefault="00FC4CAC" w:rsidP="006A3E5F" w:rsidR="00FC4CAC">
      <w:pPr>
        <w:jc w:val="both"/>
      </w:pPr>
      <w:r>
        <w:tab/>
      </w:r>
    </w:p>
    <w:p w:rsidRDefault="00336137" w:rsidP="00725AE7" w:rsidR="00336137">
      <w:pPr>
        <w:jc w:val="both"/>
      </w:pPr>
      <w:r>
        <w:tab/>
      </w:r>
    </w:p>
    <w:p w:rsidRDefault="00E77FE6" w:rsidP="00E77FE6" w:rsidR="00E77FE6"/>
    <w:p w:rsidRDefault="00725AE7" w:rsidP="00E77FE6" w:rsidR="00725AE7"/>
    <w:p w:rsidRDefault="00E77FE6" w:rsidP="00E77FE6" w:rsidR="00E77FE6">
      <w:pPr>
        <w:jc w:val="center"/>
      </w:pPr>
      <w:r>
        <w:t xml:space="preserve">U Osijeku </w:t>
      </w:r>
      <w:r w:rsidR="00A90396">
        <w:t>20. lipnja 2018. g.</w:t>
      </w:r>
    </w:p>
    <w:p w:rsidRDefault="00E77FE6" w:rsidP="00E77FE6" w:rsidR="00E77FE6"/>
    <w:p w:rsidRDefault="00EF1C0F" w:rsidP="00E77FE6" w:rsidR="00EF1C0F"/>
    <w:p w:rsidRDefault="00E77FE6" w:rsidP="00E77FE6" w:rsidR="00E77FE6"/>
    <w:p w:rsidRDefault="00E77FE6" w:rsidP="00E77FE6" w:rsidR="00E77FE6">
      <w:r>
        <w:t>Zapisničar</w:t>
      </w:r>
    </w:p>
    <w:p w:rsidRDefault="00E77FE6" w:rsidP="00E77FE6" w:rsidR="00E77FE6">
      <w:r>
        <w:t>Danijela Sekulić</w:t>
      </w:r>
    </w:p>
    <w:p w:rsidRDefault="00E77FE6" w:rsidP="00E77FE6" w:rsidR="00E77FE6"/>
    <w:p w:rsidRDefault="00E77FE6" w:rsidP="00E77FE6" w:rsidR="00E77FE6">
      <w:r>
        <w:t xml:space="preserve">                                                                                                       </w:t>
      </w:r>
      <w:r w:rsidR="00725AE7">
        <w:t>STEČAJNA SUTKINJA</w:t>
      </w:r>
    </w:p>
    <w:p w:rsidRDefault="00E77FE6" w:rsidP="00E77FE6" w:rsidR="00BD19B1">
      <w:r>
        <w:t xml:space="preserve">                                                                                                               Nada Roso</w:t>
      </w:r>
    </w:p>
    <w:p w:rsidRDefault="00E77FE6" w:rsidP="00E77FE6" w:rsidR="00E77FE6"/>
    <w:p w:rsidRDefault="004F563B" w:rsidP="002A0BE1" w:rsidR="004F563B" w:rsidRPr="00650737">
      <w:pPr>
        <w:jc w:val="both"/>
      </w:pPr>
    </w:p>
    <w:p w:rsidRDefault="004F563B" w:rsidP="002A0BE1" w:rsidR="004F563B" w:rsidRPr="00650737">
      <w:pPr>
        <w:jc w:val="both"/>
      </w:pPr>
      <w:r w:rsidRPr="00650737">
        <w:t>POUKA O PRAVNOM LIJEKU:</w:t>
      </w:r>
    </w:p>
    <w:p w:rsidRDefault="004F563B" w:rsidP="002A0BE1" w:rsidR="004F563B" w:rsidRPr="00650737">
      <w:pPr>
        <w:jc w:val="both"/>
      </w:pPr>
      <w:r w:rsidRPr="00650737">
        <w:t>Protiv ovog rješenja nezadovoljna stranka može izjaviti žalbu Visokom trgovačkom sudu Republike Hrvatske u Zagrebu u roku od 8 dana u 3 primjerka putem ovog suda.</w:t>
      </w:r>
    </w:p>
    <w:p w:rsidRDefault="00725AE7" w:rsidP="00E77FE6" w:rsidR="00725AE7"/>
    <w:p w:rsidRDefault="00725AE7" w:rsidP="00E77FE6" w:rsidR="00725AE7"/>
    <w:p w:rsidRDefault="00E77FE6" w:rsidP="00E77FE6" w:rsidR="00E77FE6">
      <w:r>
        <w:t>DNA:</w:t>
      </w:r>
    </w:p>
    <w:p w:rsidRDefault="00725AE7" w:rsidP="00DF227D" w:rsidR="00DF227D">
      <w:pPr>
        <w:pStyle w:val="Podnoje"/>
        <w:numPr>
          <w:ilvl w:val="0"/>
          <w:numId w:val="9"/>
        </w:numPr>
        <w:rPr>
          <w:rFonts w:cstheme="majorBidi" w:eastAsiaTheme="majorEastAsia" w:hAnsiTheme="majorHAnsi" w:asciiTheme="majorHAnsi"/>
          <w:sz w:val="28"/>
          <w:szCs w:val="28"/>
        </w:rPr>
      </w:pPr>
      <w:r>
        <w:t xml:space="preserve">e-oglasna ploča suda </w:t>
      </w:r>
      <w:r w:rsidR="00DF227D">
        <w:t xml:space="preserve">uz </w:t>
      </w:r>
      <w:r w:rsidR="00A90396">
        <w:t>žalbu s prilozima (str. 3-13 spisa) – u spisu</w:t>
      </w:r>
      <w:r w:rsidR="00A90396">
        <w:rPr>
          <w:rFonts w:cstheme="majorBidi" w:eastAsiaTheme="majorEastAsia" w:hAnsiTheme="majorHAnsi" w:asciiTheme="majorHAnsi"/>
          <w:sz w:val="28"/>
          <w:szCs w:val="28"/>
        </w:rPr>
        <w:t xml:space="preserve"> </w:t>
      </w:r>
    </w:p>
    <w:p w:rsidRDefault="00F0778C" w:rsidP="00725AE7" w:rsidR="00B93223">
      <w:pPr>
        <w:numPr>
          <w:ilvl w:val="0"/>
          <w:numId w:val="9"/>
        </w:numPr>
        <w:jc w:val="both"/>
      </w:pPr>
      <w:r>
        <w:t xml:space="preserve">FINA RC </w:t>
      </w:r>
      <w:r w:rsidR="00A90396">
        <w:t>Osijek</w:t>
      </w:r>
    </w:p>
    <w:p w:rsidRDefault="003C6E45" w:rsidP="00725AE7" w:rsidR="00725AE7">
      <w:pPr>
        <w:numPr>
          <w:ilvl w:val="0"/>
          <w:numId w:val="9"/>
        </w:numPr>
        <w:jc w:val="both"/>
      </w:pPr>
      <w:r>
        <w:t xml:space="preserve">registar </w:t>
      </w:r>
      <w:r w:rsidR="00A90396">
        <w:t>odmah</w:t>
      </w:r>
      <w:r>
        <w:t xml:space="preserve"> </w:t>
      </w:r>
    </w:p>
    <w:p w:rsidRDefault="003C6E45" w:rsidP="00725AE7" w:rsidR="003C6E45">
      <w:pPr>
        <w:numPr>
          <w:ilvl w:val="0"/>
          <w:numId w:val="9"/>
        </w:numPr>
        <w:jc w:val="both"/>
      </w:pPr>
      <w:r>
        <w:t>riješeno obustavom</w:t>
      </w:r>
    </w:p>
    <w:p w:rsidRDefault="003C6E45" w:rsidP="005A0F50" w:rsidR="005A0F50">
      <w:pPr>
        <w:numPr>
          <w:ilvl w:val="0"/>
          <w:numId w:val="9"/>
        </w:numPr>
      </w:pPr>
      <w:r>
        <w:t>K-</w:t>
      </w:r>
      <w:r w:rsidR="00A90396">
        <w:t>11.7.</w:t>
      </w:r>
    </w:p>
    <w:p w:rsidRDefault="00E77FE6" w:rsidP="00E77FE6" w:rsidR="00E77FE6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C2311B" w:rsidR="00C2311B"/>
    <w:p w:rsidRDefault="00DF7668" w:rsidR="00DF7668"/>
    <w:p w:rsidRDefault="00CC2E95" w:rsidP="00A86559" w:rsidR="00CC2E95" w:rsidRPr="00F92416">
      <w:r>
        <w:t xml:space="preserve">                                                                                                       </w:t>
      </w:r>
      <w:bookmarkStart w:name="_GoBack" w:id="0"/>
      <w:bookmarkEnd w:id="0"/>
    </w:p>
    <w:p w:rsidRDefault="00CC2E95" w:rsidP="00CC2E95" w:rsidR="00CC2E95"/>
    <w:p w:rsidRDefault="00897799" w:rsidR="00897799"/>
    <w:p w:rsidRDefault="00897799" w:rsidR="00897799"/>
    <w:p w:rsidRDefault="00897799" w:rsidR="00897799"/>
    <w:p w:rsidRDefault="00897799" w:rsidR="00897799"/>
    <w:p w:rsidRDefault="00897799" w:rsidR="00897799"/>
    <w:p w:rsidRDefault="00897799" w:rsidR="00897799"/>
    <w:p w:rsidRDefault="00897799" w:rsidR="00897799"/>
    <w:p w:rsidRDefault="00897799" w:rsidR="00897799"/>
    <w:p w:rsidRDefault="00897799" w:rsidR="00897799"/>
    <w:p w:rsidRDefault="00897799" w:rsidR="00897799"/>
    <w:p w:rsidRDefault="00DF7668" w:rsidR="00DF7668"/>
    <w:p w:rsidRDefault="00DF7668" w:rsidR="00DF7668"/>
    <w:p w:rsidRDefault="00DF7668" w:rsidP="00CC2E95" w:rsidR="00DF7668" w:rsidRPr="00F92416">
      <w:pPr>
        <w:jc w:val="both"/>
      </w:pPr>
      <w:r>
        <w:t xml:space="preserve">                                                                                                                </w:t>
      </w:r>
    </w:p>
    <w:p w:rsidRDefault="00DF7668" w:rsidP="00DF7668" w:rsidR="00DF7668"/>
    <w:p w:rsidRDefault="00DF7668" w:rsidR="00DF7668"/>
    <w:sectPr w:rsidSect="00EF1C0F" w:rsidR="00DF7668">
      <w:headerReference w:type="even" r:id="rId11"/>
      <w:headerReference w:type="default" r:id="rId12"/>
      <w:pgSz w:h="16838" w:w="11906"/>
      <w:pgMar w:gutter="0" w:footer="709" w:header="709" w:left="1418" w:bottom="1418" w:right="1418" w:top="1418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E55D9" w:rsidR="007E55D9">
      <w:r>
        <w:separator/>
      </w:r>
    </w:p>
  </w:endnote>
  <w:endnote w:id="0" w:type="continuationSeparator">
    <w:p w:rsidRDefault="007E55D9" w:rsidR="007E55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E55D9" w:rsidR="007E55D9">
      <w:r>
        <w:separator/>
      </w:r>
    </w:p>
  </w:footnote>
  <w:footnote w:id="0" w:type="continuationSeparator">
    <w:p w:rsidRDefault="007E55D9" w:rsidR="007E55D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86232" w:rsidP="00AD24AA" w:rsidR="0008623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086232" w:rsidR="00086232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E3B02" w:rsidR="001E3B02">
    <w:pPr>
      <w:pStyle w:val="Zaglavlje"/>
      <w:jc w:val="center"/>
    </w:pPr>
    <w:r>
      <w:fldChar w:fldCharType="begin"/>
    </w:r>
    <w:r>
      <w:instrText>PAGE   \* MERGEFORMAT</w:instrText>
    </w:r>
    <w:r>
      <w:fldChar w:fldCharType="separate"/>
    </w:r>
    <w:r w:rsidR="00A86559">
      <w:rPr>
        <w:noProof/>
      </w:rPr>
      <w:t>1</w:t>
    </w:r>
    <w:r>
      <w:fldChar w:fldCharType="end"/>
    </w:r>
  </w:p>
  <w:p w:rsidRDefault="00086232" w:rsidP="00086232" w:rsidR="00086232">
    <w:pPr>
      <w:pStyle w:val="Zaglavlje"/>
      <w:jc w:val="right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C23594"/>
    <w:multiLevelType w:val="hybridMultilevel"/>
    <w:tmpl w:val="EC340A0E"/>
    <w:lvl w:tplc="717292B6" w:ilvl="0">
      <w:start w:val="1"/>
      <w:numFmt w:val="decimal"/>
      <w:lvlText w:val="%1.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0460060C"/>
    <w:multiLevelType w:val="hybridMultilevel"/>
    <w:tmpl w:val="DE60835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10F127E9"/>
    <w:multiLevelType w:val="hybridMultilevel"/>
    <w:tmpl w:val="E3DE6E8A"/>
    <w:lvl w:tplc="4992BC28" w:ilvl="0">
      <w:start w:val="13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B0E10FC"/>
    <w:multiLevelType w:val="hybridMultilevel"/>
    <w:tmpl w:val="AE546D3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4">
    <w:nsid w:val="1B40169F"/>
    <w:multiLevelType w:val="hybridMultilevel"/>
    <w:tmpl w:val="A1642190"/>
    <w:lvl w:tplc="041A000F" w:ilvl="0">
      <w:start w:val="1"/>
      <w:numFmt w:val="decimal"/>
      <w:lvlText w:val="%1."/>
      <w:lvlJc w:val="left"/>
      <w:pPr>
        <w:tabs>
          <w:tab w:pos="1778" w:val="num"/>
        </w:tabs>
        <w:ind w:hanging="360" w:left="1778"/>
      </w:pPr>
    </w:lvl>
    <w:lvl w:tplc="041A0019" w:ilvl="1">
      <w:start w:val="1"/>
      <w:numFmt w:val="decimal"/>
      <w:lvlText w:val="%2."/>
      <w:lvlJc w:val="left"/>
      <w:pPr>
        <w:tabs>
          <w:tab w:pos="1373" w:val="num"/>
        </w:tabs>
        <w:ind w:hanging="360" w:left="1373"/>
      </w:pPr>
    </w:lvl>
    <w:lvl w:tplc="041A001B" w:ilvl="2">
      <w:start w:val="1"/>
      <w:numFmt w:val="decimal"/>
      <w:lvlText w:val="%3."/>
      <w:lvlJc w:val="left"/>
      <w:pPr>
        <w:tabs>
          <w:tab w:pos="2093" w:val="num"/>
        </w:tabs>
        <w:ind w:hanging="360" w:left="2093"/>
      </w:pPr>
    </w:lvl>
    <w:lvl w:tplc="041A000F" w:ilvl="3">
      <w:start w:val="1"/>
      <w:numFmt w:val="decimal"/>
      <w:lvlText w:val="%4."/>
      <w:lvlJc w:val="left"/>
      <w:pPr>
        <w:tabs>
          <w:tab w:pos="2813" w:val="num"/>
        </w:tabs>
        <w:ind w:hanging="360" w:left="2813"/>
      </w:pPr>
    </w:lvl>
    <w:lvl w:tplc="041A0019" w:ilvl="4">
      <w:start w:val="1"/>
      <w:numFmt w:val="decimal"/>
      <w:lvlText w:val="%5."/>
      <w:lvlJc w:val="left"/>
      <w:pPr>
        <w:tabs>
          <w:tab w:pos="3533" w:val="num"/>
        </w:tabs>
        <w:ind w:hanging="360" w:left="3533"/>
      </w:pPr>
    </w:lvl>
    <w:lvl w:tplc="041A001B" w:ilvl="5">
      <w:start w:val="1"/>
      <w:numFmt w:val="decimal"/>
      <w:lvlText w:val="%6."/>
      <w:lvlJc w:val="left"/>
      <w:pPr>
        <w:tabs>
          <w:tab w:pos="4253" w:val="num"/>
        </w:tabs>
        <w:ind w:hanging="360" w:left="4253"/>
      </w:pPr>
    </w:lvl>
    <w:lvl w:tplc="041A000F" w:ilvl="6">
      <w:start w:val="1"/>
      <w:numFmt w:val="decimal"/>
      <w:lvlText w:val="%7."/>
      <w:lvlJc w:val="left"/>
      <w:pPr>
        <w:tabs>
          <w:tab w:pos="4973" w:val="num"/>
        </w:tabs>
        <w:ind w:hanging="360" w:left="4973"/>
      </w:pPr>
    </w:lvl>
    <w:lvl w:tplc="041A0019" w:ilvl="7">
      <w:start w:val="1"/>
      <w:numFmt w:val="decimal"/>
      <w:lvlText w:val="%8."/>
      <w:lvlJc w:val="left"/>
      <w:pPr>
        <w:tabs>
          <w:tab w:pos="5693" w:val="num"/>
        </w:tabs>
        <w:ind w:hanging="360" w:left="5693"/>
      </w:pPr>
    </w:lvl>
    <w:lvl w:tplc="041A001B" w:ilvl="8">
      <w:start w:val="1"/>
      <w:numFmt w:val="decimal"/>
      <w:lvlText w:val="%9."/>
      <w:lvlJc w:val="left"/>
      <w:pPr>
        <w:tabs>
          <w:tab w:pos="6413" w:val="num"/>
        </w:tabs>
        <w:ind w:hanging="360" w:left="6413"/>
      </w:pPr>
    </w:lvl>
  </w:abstractNum>
  <w:abstractNum w:abstractNumId="5">
    <w:nsid w:val="213F1A0D"/>
    <w:multiLevelType w:val="hybridMultilevel"/>
    <w:tmpl w:val="DCC89466"/>
    <w:lvl w:tplc="9A82E460" w:ilvl="0">
      <w:start w:val="1"/>
      <w:numFmt w:val="decimal"/>
      <w:lvlText w:val="%1."/>
      <w:lvlJc w:val="left"/>
      <w:pPr>
        <w:ind w:hanging="360" w:left="1211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931"/>
      </w:pPr>
    </w:lvl>
    <w:lvl w:tentative="true" w:tplc="041A001B" w:ilvl="2">
      <w:start w:val="1"/>
      <w:numFmt w:val="lowerRoman"/>
      <w:lvlText w:val="%3."/>
      <w:lvlJc w:val="right"/>
      <w:pPr>
        <w:ind w:hanging="180" w:left="2651"/>
      </w:pPr>
    </w:lvl>
    <w:lvl w:tentative="true" w:tplc="041A000F" w:ilvl="3">
      <w:start w:val="1"/>
      <w:numFmt w:val="decimal"/>
      <w:lvlText w:val="%4."/>
      <w:lvlJc w:val="left"/>
      <w:pPr>
        <w:ind w:hanging="360" w:left="3371"/>
      </w:pPr>
    </w:lvl>
    <w:lvl w:tentative="true" w:tplc="041A0019" w:ilvl="4">
      <w:start w:val="1"/>
      <w:numFmt w:val="lowerLetter"/>
      <w:lvlText w:val="%5."/>
      <w:lvlJc w:val="left"/>
      <w:pPr>
        <w:ind w:hanging="360" w:left="4091"/>
      </w:pPr>
    </w:lvl>
    <w:lvl w:tentative="true" w:tplc="041A001B" w:ilvl="5">
      <w:start w:val="1"/>
      <w:numFmt w:val="lowerRoman"/>
      <w:lvlText w:val="%6."/>
      <w:lvlJc w:val="right"/>
      <w:pPr>
        <w:ind w:hanging="180" w:left="4811"/>
      </w:pPr>
    </w:lvl>
    <w:lvl w:tentative="true" w:tplc="041A000F" w:ilvl="6">
      <w:start w:val="1"/>
      <w:numFmt w:val="decimal"/>
      <w:lvlText w:val="%7."/>
      <w:lvlJc w:val="left"/>
      <w:pPr>
        <w:ind w:hanging="360" w:left="5531"/>
      </w:pPr>
    </w:lvl>
    <w:lvl w:tentative="true" w:tplc="041A0019" w:ilvl="7">
      <w:start w:val="1"/>
      <w:numFmt w:val="lowerLetter"/>
      <w:lvlText w:val="%8."/>
      <w:lvlJc w:val="left"/>
      <w:pPr>
        <w:ind w:hanging="360" w:left="6251"/>
      </w:pPr>
    </w:lvl>
    <w:lvl w:tentative="true" w:tplc="041A001B" w:ilvl="8">
      <w:start w:val="1"/>
      <w:numFmt w:val="lowerRoman"/>
      <w:lvlText w:val="%9."/>
      <w:lvlJc w:val="right"/>
      <w:pPr>
        <w:ind w:hanging="180" w:left="6971"/>
      </w:pPr>
    </w:lvl>
  </w:abstractNum>
  <w:abstractNum w:abstractNumId="6">
    <w:nsid w:val="28D95244"/>
    <w:multiLevelType w:val="hybridMultilevel"/>
    <w:tmpl w:val="95F0BA3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5F92418B"/>
    <w:multiLevelType w:val="hybridMultilevel"/>
    <w:tmpl w:val="EAFC6EC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8">
    <w:nsid w:val="634A6681"/>
    <w:multiLevelType w:val="hybridMultilevel"/>
    <w:tmpl w:val="C6508070"/>
    <w:lvl w:tplc="2508F83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tplc="041A0005"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tplc="041A0001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03"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tplc="041A0005"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tplc="041A0001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03"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tplc="041A0005"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9">
    <w:nsid w:val="65A00839"/>
    <w:multiLevelType w:val="hybridMultilevel"/>
    <w:tmpl w:val="C65AEBD2"/>
    <w:lvl w:tplc="DE1A2214" w:ilvl="0">
      <w:start w:val="1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0">
    <w:nsid w:val="75714BAC"/>
    <w:multiLevelType w:val="hybridMultilevel"/>
    <w:tmpl w:val="01F8DF46"/>
    <w:lvl w:tplc="0BA03C20" w:ilvl="0">
      <w:start w:val="13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1">
    <w:nsid w:val="7AD7664F"/>
    <w:multiLevelType w:val="hybridMultilevel"/>
    <w:tmpl w:val="C834224E"/>
    <w:lvl w:tplc="66680E02" w:ilvl="0">
      <w:start w:val="1"/>
      <w:numFmt w:val="decimal"/>
      <w:lvlText w:val="%1."/>
      <w:lvlJc w:val="left"/>
      <w:pPr>
        <w:ind w:hanging="1410" w:left="211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"/>
  </w:num>
  <w:num w:numId="6">
    <w:abstractNumId w:val="9"/>
  </w:num>
  <w:num w:numId="7">
    <w:abstractNumId w:val="0"/>
  </w:num>
  <w:num w:numId="8">
    <w:abstractNumId w:val="6"/>
  </w:num>
  <w:num w:numId="9">
    <w:abstractNumId w:val="1"/>
  </w:num>
  <w:num w:numId="10">
    <w:abstractNumId w:val="1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737C5"/>
    <w:rsid w:val="000074D2"/>
    <w:rsid w:val="0001202A"/>
    <w:rsid w:val="00013F9E"/>
    <w:rsid w:val="00035EB9"/>
    <w:rsid w:val="0004640C"/>
    <w:rsid w:val="00051762"/>
    <w:rsid w:val="0005396D"/>
    <w:rsid w:val="00055B14"/>
    <w:rsid w:val="00086232"/>
    <w:rsid w:val="000B03B6"/>
    <w:rsid w:val="000C1608"/>
    <w:rsid w:val="000C20F1"/>
    <w:rsid w:val="000E414B"/>
    <w:rsid w:val="000F0279"/>
    <w:rsid w:val="00132C5D"/>
    <w:rsid w:val="00150C53"/>
    <w:rsid w:val="0016016C"/>
    <w:rsid w:val="00163019"/>
    <w:rsid w:val="00187103"/>
    <w:rsid w:val="00191536"/>
    <w:rsid w:val="0019752C"/>
    <w:rsid w:val="001A0170"/>
    <w:rsid w:val="001A6201"/>
    <w:rsid w:val="001C2866"/>
    <w:rsid w:val="001E3B02"/>
    <w:rsid w:val="001E75FC"/>
    <w:rsid w:val="002138C1"/>
    <w:rsid w:val="002142C7"/>
    <w:rsid w:val="0021595E"/>
    <w:rsid w:val="00223C8E"/>
    <w:rsid w:val="002260EC"/>
    <w:rsid w:val="002735D1"/>
    <w:rsid w:val="00286812"/>
    <w:rsid w:val="00291B9C"/>
    <w:rsid w:val="002A0BE1"/>
    <w:rsid w:val="002B7ED8"/>
    <w:rsid w:val="002C11B9"/>
    <w:rsid w:val="002C1C79"/>
    <w:rsid w:val="002D0B19"/>
    <w:rsid w:val="00305243"/>
    <w:rsid w:val="00313F98"/>
    <w:rsid w:val="00316CAA"/>
    <w:rsid w:val="00327B99"/>
    <w:rsid w:val="00330C4A"/>
    <w:rsid w:val="00336137"/>
    <w:rsid w:val="00354EF8"/>
    <w:rsid w:val="00361661"/>
    <w:rsid w:val="00366021"/>
    <w:rsid w:val="003710FE"/>
    <w:rsid w:val="00371963"/>
    <w:rsid w:val="003929F7"/>
    <w:rsid w:val="003B0E86"/>
    <w:rsid w:val="003C6E45"/>
    <w:rsid w:val="003D65A3"/>
    <w:rsid w:val="003D77DD"/>
    <w:rsid w:val="003E08E5"/>
    <w:rsid w:val="003E147C"/>
    <w:rsid w:val="003F28A4"/>
    <w:rsid w:val="004365DE"/>
    <w:rsid w:val="004446C8"/>
    <w:rsid w:val="004509F1"/>
    <w:rsid w:val="00452B5A"/>
    <w:rsid w:val="004561BB"/>
    <w:rsid w:val="00456791"/>
    <w:rsid w:val="00476667"/>
    <w:rsid w:val="004806AD"/>
    <w:rsid w:val="004954A4"/>
    <w:rsid w:val="00497410"/>
    <w:rsid w:val="004B741D"/>
    <w:rsid w:val="004C26D2"/>
    <w:rsid w:val="004C3065"/>
    <w:rsid w:val="004D55B0"/>
    <w:rsid w:val="004E357E"/>
    <w:rsid w:val="004E5065"/>
    <w:rsid w:val="004E6970"/>
    <w:rsid w:val="004F563B"/>
    <w:rsid w:val="00500BBD"/>
    <w:rsid w:val="00503ADF"/>
    <w:rsid w:val="005520C4"/>
    <w:rsid w:val="0055624C"/>
    <w:rsid w:val="00581CD0"/>
    <w:rsid w:val="00594138"/>
    <w:rsid w:val="005A0F50"/>
    <w:rsid w:val="005A43B2"/>
    <w:rsid w:val="005A5B0F"/>
    <w:rsid w:val="005B403D"/>
    <w:rsid w:val="005E0334"/>
    <w:rsid w:val="005F6804"/>
    <w:rsid w:val="00604D16"/>
    <w:rsid w:val="00607E75"/>
    <w:rsid w:val="006235FB"/>
    <w:rsid w:val="00623E40"/>
    <w:rsid w:val="00630062"/>
    <w:rsid w:val="00634CE2"/>
    <w:rsid w:val="00652677"/>
    <w:rsid w:val="0066480A"/>
    <w:rsid w:val="00684480"/>
    <w:rsid w:val="0068526F"/>
    <w:rsid w:val="006A37E8"/>
    <w:rsid w:val="006A3E5F"/>
    <w:rsid w:val="006A56C2"/>
    <w:rsid w:val="00720514"/>
    <w:rsid w:val="007242CD"/>
    <w:rsid w:val="00725641"/>
    <w:rsid w:val="00725AE7"/>
    <w:rsid w:val="00725CAF"/>
    <w:rsid w:val="00744607"/>
    <w:rsid w:val="00745C1E"/>
    <w:rsid w:val="0074711B"/>
    <w:rsid w:val="00762D89"/>
    <w:rsid w:val="00773E30"/>
    <w:rsid w:val="007964A8"/>
    <w:rsid w:val="007C1241"/>
    <w:rsid w:val="007C6A1F"/>
    <w:rsid w:val="007E55D9"/>
    <w:rsid w:val="007F3066"/>
    <w:rsid w:val="0080666F"/>
    <w:rsid w:val="0084266D"/>
    <w:rsid w:val="00845777"/>
    <w:rsid w:val="00856D1C"/>
    <w:rsid w:val="00857D02"/>
    <w:rsid w:val="00860312"/>
    <w:rsid w:val="008737C5"/>
    <w:rsid w:val="0088689D"/>
    <w:rsid w:val="00897799"/>
    <w:rsid w:val="008977A5"/>
    <w:rsid w:val="008E6DE9"/>
    <w:rsid w:val="008E7022"/>
    <w:rsid w:val="009001D6"/>
    <w:rsid w:val="009159B7"/>
    <w:rsid w:val="00932398"/>
    <w:rsid w:val="00935547"/>
    <w:rsid w:val="0094210E"/>
    <w:rsid w:val="00942EF5"/>
    <w:rsid w:val="00961D63"/>
    <w:rsid w:val="00967DC7"/>
    <w:rsid w:val="009807E2"/>
    <w:rsid w:val="00980E54"/>
    <w:rsid w:val="00994095"/>
    <w:rsid w:val="009955C9"/>
    <w:rsid w:val="009B28F2"/>
    <w:rsid w:val="009B3AE3"/>
    <w:rsid w:val="009C13EB"/>
    <w:rsid w:val="009E6F4E"/>
    <w:rsid w:val="00A025E8"/>
    <w:rsid w:val="00A07AC6"/>
    <w:rsid w:val="00A33E18"/>
    <w:rsid w:val="00A3439D"/>
    <w:rsid w:val="00A402F9"/>
    <w:rsid w:val="00A57276"/>
    <w:rsid w:val="00A86559"/>
    <w:rsid w:val="00A90396"/>
    <w:rsid w:val="00A91ED3"/>
    <w:rsid w:val="00AB56F9"/>
    <w:rsid w:val="00AC6DA2"/>
    <w:rsid w:val="00AD24AA"/>
    <w:rsid w:val="00AE5BDD"/>
    <w:rsid w:val="00B03ECC"/>
    <w:rsid w:val="00B2754A"/>
    <w:rsid w:val="00B30AB7"/>
    <w:rsid w:val="00B336FC"/>
    <w:rsid w:val="00B40C1E"/>
    <w:rsid w:val="00B41F79"/>
    <w:rsid w:val="00B62EE8"/>
    <w:rsid w:val="00B84236"/>
    <w:rsid w:val="00B863F7"/>
    <w:rsid w:val="00B916CB"/>
    <w:rsid w:val="00B93223"/>
    <w:rsid w:val="00BA0793"/>
    <w:rsid w:val="00BC33DE"/>
    <w:rsid w:val="00BD19B1"/>
    <w:rsid w:val="00BD4784"/>
    <w:rsid w:val="00BF08D2"/>
    <w:rsid w:val="00BF681C"/>
    <w:rsid w:val="00C15361"/>
    <w:rsid w:val="00C20038"/>
    <w:rsid w:val="00C2311B"/>
    <w:rsid w:val="00C234D6"/>
    <w:rsid w:val="00C3548B"/>
    <w:rsid w:val="00C72BAC"/>
    <w:rsid w:val="00C82455"/>
    <w:rsid w:val="00C9197B"/>
    <w:rsid w:val="00C9627E"/>
    <w:rsid w:val="00CA3927"/>
    <w:rsid w:val="00CA5EA9"/>
    <w:rsid w:val="00CB5B8B"/>
    <w:rsid w:val="00CB6CD7"/>
    <w:rsid w:val="00CC2E95"/>
    <w:rsid w:val="00CD7910"/>
    <w:rsid w:val="00CE12F1"/>
    <w:rsid w:val="00CF4431"/>
    <w:rsid w:val="00D166BE"/>
    <w:rsid w:val="00D178DC"/>
    <w:rsid w:val="00D217E4"/>
    <w:rsid w:val="00D468C2"/>
    <w:rsid w:val="00D46D73"/>
    <w:rsid w:val="00D51616"/>
    <w:rsid w:val="00D64559"/>
    <w:rsid w:val="00D82637"/>
    <w:rsid w:val="00D85A5F"/>
    <w:rsid w:val="00D86163"/>
    <w:rsid w:val="00DC512B"/>
    <w:rsid w:val="00DC7346"/>
    <w:rsid w:val="00DC7BF5"/>
    <w:rsid w:val="00DE58F9"/>
    <w:rsid w:val="00DF227D"/>
    <w:rsid w:val="00DF7668"/>
    <w:rsid w:val="00E06E51"/>
    <w:rsid w:val="00E1321F"/>
    <w:rsid w:val="00E3079B"/>
    <w:rsid w:val="00E33E37"/>
    <w:rsid w:val="00E34DCD"/>
    <w:rsid w:val="00E430E2"/>
    <w:rsid w:val="00E46866"/>
    <w:rsid w:val="00E55AA4"/>
    <w:rsid w:val="00E70800"/>
    <w:rsid w:val="00E77FE6"/>
    <w:rsid w:val="00E864F4"/>
    <w:rsid w:val="00EA45AE"/>
    <w:rsid w:val="00EB3D75"/>
    <w:rsid w:val="00EC3A00"/>
    <w:rsid w:val="00ED0232"/>
    <w:rsid w:val="00ED6A93"/>
    <w:rsid w:val="00EF1C0F"/>
    <w:rsid w:val="00F0778C"/>
    <w:rsid w:val="00F21227"/>
    <w:rsid w:val="00F25D84"/>
    <w:rsid w:val="00F32BFD"/>
    <w:rsid w:val="00F618C3"/>
    <w:rsid w:val="00F72E3A"/>
    <w:rsid w:val="00F745AF"/>
    <w:rsid w:val="00F76EF7"/>
    <w:rsid w:val="00F77818"/>
    <w:rsid w:val="00F80660"/>
    <w:rsid w:val="00F8686C"/>
    <w:rsid w:val="00F96BAA"/>
    <w:rsid w:val="00FA3F8A"/>
    <w:rsid w:val="00FA4BB7"/>
    <w:rsid w:val="00FA623C"/>
    <w:rsid w:val="00FB44AE"/>
    <w:rsid w:val="00FC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uiPriority="99" w:name="foot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4B741D"/>
    <w:rPr>
      <w:sz w:val="24"/>
      <w:szCs w:val="24"/>
    </w:rPr>
  </w:style>
  <w:style w:styleId="Naslov1" w:type="paragraph">
    <w:name w:val="heading 1"/>
    <w:basedOn w:val="Normal"/>
    <w:link w:val="Naslov1Char"/>
    <w:qFormat/>
    <w:rsid w:val="00E77FE6"/>
    <w:pPr>
      <w:spacing w:afterAutospacing="true" w:after="100" w:beforeAutospacing="true" w:before="100"/>
      <w:outlineLvl w:val="0"/>
    </w:pPr>
    <w:rPr>
      <w:b/>
      <w:bCs/>
      <w:kern w:val="36"/>
      <w:sz w:val="48"/>
      <w:szCs w:val="4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B741D"/>
    <w:pPr>
      <w:jc w:val="both"/>
    </w:pPr>
  </w:style>
  <w:style w:styleId="Zaglavlje" w:type="paragraph">
    <w:name w:val="header"/>
    <w:basedOn w:val="Normal"/>
    <w:link w:val="ZaglavljeChar"/>
    <w:uiPriority w:val="99"/>
    <w:rsid w:val="00086232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086232"/>
  </w:style>
  <w:style w:styleId="Podnoje" w:type="paragraph">
    <w:name w:val="footer"/>
    <w:basedOn w:val="Normal"/>
    <w:link w:val="PodnojeChar"/>
    <w:uiPriority w:val="99"/>
    <w:rsid w:val="00086232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086232"/>
    <w:rPr>
      <w:rFonts w:cs="Tahoma" w:hAnsi="Tahoma" w:ascii="Tahoma"/>
      <w:sz w:val="16"/>
      <w:szCs w:val="16"/>
    </w:rPr>
  </w:style>
  <w:style w:customStyle="true" w:styleId="TijelotekstaChar" w:type="character">
    <w:name w:val="Tijelo teksta Char"/>
    <w:link w:val="Tijeloteksta"/>
    <w:rsid w:val="008E7022"/>
    <w:rPr>
      <w:sz w:val="24"/>
      <w:szCs w:val="24"/>
    </w:rPr>
  </w:style>
  <w:style w:customStyle="true" w:styleId="ZaglavljeChar" w:type="character">
    <w:name w:val="Zaglavlje Char"/>
    <w:link w:val="Zaglavlje"/>
    <w:uiPriority w:val="99"/>
    <w:rsid w:val="001E3B02"/>
    <w:rPr>
      <w:sz w:val="24"/>
      <w:szCs w:val="24"/>
    </w:rPr>
  </w:style>
  <w:style w:customStyle="true" w:styleId="Naslov1Char" w:type="character">
    <w:name w:val="Naslov 1 Char"/>
    <w:link w:val="Naslov1"/>
    <w:rsid w:val="00E77FE6"/>
    <w:rPr>
      <w:b/>
      <w:bCs/>
      <w:kern w:val="36"/>
      <w:sz w:val="48"/>
      <w:szCs w:val="48"/>
    </w:rPr>
  </w:style>
  <w:style w:styleId="Naglaeno" w:type="character">
    <w:name w:val="Strong"/>
    <w:qFormat/>
    <w:rsid w:val="00856D1C"/>
    <w:rPr>
      <w:b/>
      <w:bCs/>
    </w:rPr>
  </w:style>
  <w:style w:styleId="Odlomakpopisa" w:type="paragraph">
    <w:name w:val="List Paragraph"/>
    <w:basedOn w:val="Normal"/>
    <w:uiPriority w:val="34"/>
    <w:qFormat/>
    <w:rsid w:val="0066480A"/>
    <w:pPr>
      <w:ind w:left="720"/>
      <w:contextualSpacing/>
    </w:pPr>
  </w:style>
  <w:style w:customStyle="true" w:styleId="PodnojeChar" w:type="character">
    <w:name w:val="Podnožje Char"/>
    <w:basedOn w:val="Zadanifontodlomka"/>
    <w:link w:val="Podnoje"/>
    <w:uiPriority w:val="99"/>
    <w:rsid w:val="00DF22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A86559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A8655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8655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8655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8655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foot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4B741D"/>
    <w:rPr>
      <w:sz w:val="24"/>
      <w:szCs w:val="24"/>
    </w:rPr>
  </w:style>
  <w:style w:styleId="Naslov1" w:type="paragraph">
    <w:name w:val="heading 1"/>
    <w:basedOn w:val="Normal"/>
    <w:link w:val="Naslov1Char"/>
    <w:qFormat/>
    <w:rsid w:val="00E77FE6"/>
    <w:pPr>
      <w:spacing w:after="100" w:afterAutospacing="1" w:before="100" w:beforeAutospacing="1"/>
      <w:outlineLvl w:val="0"/>
    </w:pPr>
    <w:rPr>
      <w:b/>
      <w:bCs/>
      <w:kern w:val="36"/>
      <w:sz w:val="48"/>
      <w:szCs w:val="4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B741D"/>
    <w:pPr>
      <w:jc w:val="both"/>
    </w:pPr>
  </w:style>
  <w:style w:styleId="Zaglavlje" w:type="paragraph">
    <w:name w:val="header"/>
    <w:basedOn w:val="Normal"/>
    <w:link w:val="ZaglavljeChar"/>
    <w:uiPriority w:val="99"/>
    <w:rsid w:val="00086232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086232"/>
  </w:style>
  <w:style w:styleId="Podnoje" w:type="paragraph">
    <w:name w:val="footer"/>
    <w:basedOn w:val="Normal"/>
    <w:link w:val="PodnojeChar"/>
    <w:uiPriority w:val="99"/>
    <w:rsid w:val="00086232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086232"/>
    <w:rPr>
      <w:rFonts w:ascii="Tahoma" w:cs="Tahoma" w:hAnsi="Tahoma"/>
      <w:sz w:val="16"/>
      <w:szCs w:val="16"/>
    </w:rPr>
  </w:style>
  <w:style w:customStyle="1" w:styleId="TijelotekstaChar" w:type="character">
    <w:name w:val="Tijelo teksta Char"/>
    <w:link w:val="Tijeloteksta"/>
    <w:rsid w:val="008E7022"/>
    <w:rPr>
      <w:sz w:val="24"/>
      <w:szCs w:val="24"/>
    </w:rPr>
  </w:style>
  <w:style w:customStyle="1" w:styleId="ZaglavljeChar" w:type="character">
    <w:name w:val="Zaglavlje Char"/>
    <w:link w:val="Zaglavlje"/>
    <w:uiPriority w:val="99"/>
    <w:rsid w:val="001E3B02"/>
    <w:rPr>
      <w:sz w:val="24"/>
      <w:szCs w:val="24"/>
    </w:rPr>
  </w:style>
  <w:style w:customStyle="1" w:styleId="Naslov1Char" w:type="character">
    <w:name w:val="Naslov 1 Char"/>
    <w:link w:val="Naslov1"/>
    <w:rsid w:val="00E77FE6"/>
    <w:rPr>
      <w:b/>
      <w:bCs/>
      <w:kern w:val="36"/>
      <w:sz w:val="48"/>
      <w:szCs w:val="48"/>
    </w:rPr>
  </w:style>
  <w:style w:styleId="Naglaeno" w:type="character">
    <w:name w:val="Strong"/>
    <w:qFormat/>
    <w:rsid w:val="00856D1C"/>
    <w:rPr>
      <w:b/>
      <w:bCs/>
    </w:rPr>
  </w:style>
  <w:style w:styleId="Odlomakpopisa" w:type="paragraph">
    <w:name w:val="List Paragraph"/>
    <w:basedOn w:val="Normal"/>
    <w:uiPriority w:val="34"/>
    <w:qFormat/>
    <w:rsid w:val="0066480A"/>
    <w:pPr>
      <w:ind w:left="720"/>
      <w:contextualSpacing/>
    </w:pPr>
  </w:style>
  <w:style w:customStyle="1" w:styleId="PodnojeChar" w:type="character">
    <w:name w:val="Podnožje Char"/>
    <w:basedOn w:val="Zadanifontodlomka"/>
    <w:link w:val="Podnoje"/>
    <w:uiPriority w:val="99"/>
    <w:rsid w:val="00DF22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A86559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A8655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8655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8655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8655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1158075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20. lipnja 2018.</izvorni_sadrzaj>
    <derivirana_varijabla naziv="DomainObject.DatumDonosenjaOdluke_1">20. lipnja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Roso</izvorni_sadrzaj>
    <derivirana_varijabla naziv="DomainObject.DonositeljOdluke.Prezime_1">Roso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</izvorni_sadrzaj>
    <derivirana_varijabla naziv="DomainObject.Predmet.Broj_1">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svibnja 2018.</izvorni_sadrzaj>
    <derivirana_varijabla naziv="DomainObject.Predmet.DatumOsnivanja_1">25.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Stž-11/2018</izvorni_sadrzaj>
    <derivirana_varijabla naziv="DomainObject.Predmet.OznakaBroj_1">Stž-11/2018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UDRUGA INFORMATIČARA "INFO" NAŠICE</izvorni_sadrzaj>
    <derivirana_varijabla naziv="DomainObject.Predmet.ProtustrankaFormated_1">  UDRUGA INFORMATIČARA "INFO" NAŠICE</derivirana_varijabla>
  </DomainObject.Predmet.ProtustrankaFormated>
  <DomainObject.Predmet.ProtustrankaFormatedOIB>
    <izvorni_sadrzaj>  UDRUGA INFORMATIČARA "INFO" NAŠICE, OIB 20558883375</izvorni_sadrzaj>
    <derivirana_varijabla naziv="DomainObject.Predmet.ProtustrankaFormatedOIB_1">  UDRUGA INFORMATIČARA "INFO" NAŠICE, OIB 20558883375</derivirana_varijabla>
  </DomainObject.Predmet.ProtustrankaFormatedOIB>
  <DomainObject.Predmet.ProtustrankaFormatedWithAdress>
    <izvorni_sadrzaj> UDRUGA INFORMATIČARA "INFO" NAŠICE, Trg. I. Kršnjavog 5/i, 31500 Našice</izvorni_sadrzaj>
    <derivirana_varijabla naziv="DomainObject.Predmet.ProtustrankaFormatedWithAdress_1"> UDRUGA INFORMATIČARA "INFO" NAŠICE, Trg. I. Kršnjavog 5/i, 31500 Našice</derivirana_varijabla>
  </DomainObject.Predmet.ProtustrankaFormatedWithAdress>
  <DomainObject.Predmet.ProtustrankaFormatedWithAdressOIB>
    <izvorni_sadrzaj> UDRUGA INFORMATIČARA "INFO" NAŠICE, OIB 20558883375, Trg. I. Kršnjavog 5/i, 31500 Našice</izvorni_sadrzaj>
    <derivirana_varijabla naziv="DomainObject.Predmet.ProtustrankaFormatedWithAdressOIB_1"> UDRUGA INFORMATIČARA "INFO" NAŠICE, OIB 20558883375, Trg. I. Kršnjavog 5/i, 31500 Našice</derivirana_varijabla>
  </DomainObject.Predmet.ProtustrankaFormatedWithAdressOIB>
  <DomainObject.Predmet.ProtustrankaWithAdress>
    <izvorni_sadrzaj>UDRUGA INFORMATIČARA "INFO" NAŠICE Trg. I. Kršnjavog 5/i, 31500 Našice</izvorni_sadrzaj>
    <derivirana_varijabla naziv="DomainObject.Predmet.ProtustrankaWithAdress_1">UDRUGA INFORMATIČARA "INFO" NAŠICE Trg. I. Kršnjavog 5/i, 31500 Našice</derivirana_varijabla>
  </DomainObject.Predmet.ProtustrankaWithAdress>
  <DomainObject.Predmet.ProtustrankaWithAdressOIB>
    <izvorni_sadrzaj>UDRUGA INFORMATIČARA "INFO" NAŠICE, OIB 20558883375, Trg. I. Kršnjavog 5/i, 31500 Našice</izvorni_sadrzaj>
    <derivirana_varijabla naziv="DomainObject.Predmet.ProtustrankaWithAdressOIB_1">UDRUGA INFORMATIČARA "INFO" NAŠICE, OIB 20558883375, Trg. I. Kršnjavog 5/i, 31500 Našice</derivirana_varijabla>
  </DomainObject.Predmet.ProtustrankaWithAdressOIB>
  <DomainObject.Predmet.ProtustrankaNazivFormated>
    <izvorni_sadrzaj>UDRUGA INFORMATIČARA "INFO" NAŠICE</izvorni_sadrzaj>
    <derivirana_varijabla naziv="DomainObject.Predmet.ProtustrankaNazivFormated_1">UDRUGA INFORMATIČARA "INFO" NAŠICE</derivirana_varijabla>
  </DomainObject.Predmet.ProtustrankaNazivFormated>
  <DomainObject.Predmet.ProtustrankaNazivFormatedOIB>
    <izvorni_sadrzaj>UDRUGA INFORMATIČARA "INFO" NAŠICE, OIB 20558883375</izvorni_sadrzaj>
    <derivirana_varijabla naziv="DomainObject.Predmet.ProtustrankaNazivFormatedOIB_1">UDRUGA INFORMATIČARA "INFO" NAŠICE, OIB 20558883375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6. Referada</izvorni_sadrzaj>
    <derivirana_varijabla naziv="DomainObject.Predmet.Referada.Naziv_1">6. Referada</derivirana_varijabla>
  </DomainObject.Predmet.Referada.Naziv>
  <DomainObject.Predmet.Referada.Oznaka>
    <izvorni_sadrzaj>6</izvorni_sadrzaj>
    <derivirana_varijabla naziv="DomainObject.Predmet.Referada.Oznaka_1">6</derivirana_varijabla>
  </DomainObject.Predmet.Referada.Oznaka>
  <DomainObject.Predmet.Referada.Prostorija.Naziv>
    <izvorni_sadrzaj>Soba 40/II</izvorni_sadrzaj>
    <derivirana_varijabla naziv="DomainObject.Predmet.Referada.Prostorija.Naziv_1">Soba 40/II</derivirana_varijabla>
  </DomainObject.Predmet.Referada.Prostorija.Naziv>
  <DomainObject.Predmet.Referada.Prostorija.Oznaka>
    <izvorni_sadrzaj>Soba 40/II</izvorni_sadrzaj>
    <derivirana_varijabla naziv="DomainObject.Predmet.Referada.Prostorija.Oznaka_1">Soba 40/II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Nada Roso</izvorni_sadrzaj>
    <derivirana_varijabla naziv="DomainObject.Predmet.Referada.Sudac_1">Nada Roso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RC OSIJEK</izvorni_sadrzaj>
    <derivirana_varijabla naziv="DomainObject.Predmet.StrankaFormated_1">  FINA RC OSIJEK</derivirana_varijabla>
  </DomainObject.Predmet.StrankaFormated>
  <DomainObject.Predmet.StrankaFormatedOIB>
    <izvorni_sadrzaj>  FINA RC OSIJEK, OIB 85821130368</izvorni_sadrzaj>
    <derivirana_varijabla naziv="DomainObject.Predmet.StrankaFormatedOIB_1">  FINA RC OSIJEK, OIB 85821130368</derivirana_varijabla>
  </DomainObject.Predmet.StrankaFormatedOIB>
  <DomainObject.Predmet.StrankaFormatedWithAdress>
    <izvorni_sadrzaj> FINA RC OSIJEK</izvorni_sadrzaj>
    <derivirana_varijabla naziv="DomainObject.Predmet.StrankaFormatedWithAdress_1"> FINA RC OSIJEK</derivirana_varijabla>
  </DomainObject.Predmet.StrankaFormatedWithAdress>
  <DomainObject.Predmet.StrankaFormatedWithAdressOIB>
    <izvorni_sadrzaj> FINA RC OSIJEK, OIB 85821130368</izvorni_sadrzaj>
    <derivirana_varijabla naziv="DomainObject.Predmet.StrankaFormatedWithAdressOIB_1"> FINA RC OSIJEK, OIB 85821130368</derivirana_varijabla>
  </DomainObject.Predmet.StrankaFormatedWithAdressOIB>
  <DomainObject.Predmet.StrankaWithAdress>
    <izvorni_sadrzaj>FINA RC OSIJEK </izvorni_sadrzaj>
    <derivirana_varijabla naziv="DomainObject.Predmet.StrankaWithAdress_1">FINA RC OSIJEK </derivirana_varijabla>
  </DomainObject.Predmet.StrankaWithAdress>
  <DomainObject.Predmet.StrankaWithAdressOIB>
    <izvorni_sadrzaj>FINA RC OSIJEK, OIB 85821130368</izvorni_sadrzaj>
    <derivirana_varijabla naziv="DomainObject.Predmet.StrankaWithAdressOIB_1">FINA RC OSIJEK, OIB 85821130368</derivirana_varijabla>
  </DomainObject.Predmet.StrankaWithAdressOIB>
  <DomainObject.Predmet.StrankaNazivFormated>
    <izvorni_sadrzaj>FINA RC OSIJEK</izvorni_sadrzaj>
    <derivirana_varijabla naziv="DomainObject.Predmet.StrankaNazivFormated_1">FINA RC OSIJEK</derivirana_varijabla>
  </DomainObject.Predmet.StrankaNazivFormated>
  <DomainObject.Predmet.StrankaNazivFormatedOIB>
    <izvorni_sadrzaj>FINA RC OSIJEK, OIB 85821130368</izvorni_sadrzaj>
    <derivirana_varijabla naziv="DomainObject.Predmet.StrankaNazivFormatedOIB_1">FINA RC OSIJEK, OIB 85821130368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6. Referada</izvorni_sadrzaj>
    <derivirana_varijabla naziv="DomainObject.Predmet.TrenutnaLokacijaSpisa.Naziv_1">6.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</izvorni_sadrzaj>
    <derivirana_varijabla naziv="DomainObject.Predmet.UstrojstvenaJedinicaVodi.Oznaka_1">Sudska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Stečajni predmeti povodom žalbe protiv rješenja i upućivanja stečajnih vjerovnika u parnicu</izvorni_sadrzaj>
    <derivirana_varijabla naziv="DomainObject.Predmet.VrstaSpora.Naziv_1">Stečajni predmeti povodom žalbe protiv rješenja i upućivanja stečajnih vjerovnika u parnicu</derivirana_varijabla>
  </DomainObject.Predmet.VrstaSpora.Naziv>
  <DomainObject.Predmet.Zapisnicar>
    <izvorni_sadrzaj>Danijela Sekulić</izvorni_sadrzaj>
    <derivirana_varijabla naziv="DomainObject.Predmet.Zapisnicar_1">Danijela Sekulić</derivirana_varijabla>
  </DomainObject.Predmet.Zapisnicar>
  <DomainObject.Predmet.StrankaListFormated>
    <izvorni_sadrzaj>
      <item>FINA RC OSIJEK</item>
    </izvorni_sadrzaj>
    <derivirana_varijabla naziv="DomainObject.Predmet.StrankaListFormated_1">
      <item>FINA RC OSIJEK</item>
    </derivirana_varijabla>
  </DomainObject.Predmet.StrankaListFormated>
  <DomainObject.Predmet.StrankaListFormatedOIB>
    <izvorni_sadrzaj>
      <item>FINA RC OSIJEK, OIB 85821130368</item>
    </izvorni_sadrzaj>
    <derivirana_varijabla naziv="DomainObject.Predmet.StrankaListFormatedOIB_1">
      <item>FINA RC OSIJEK, OIB 85821130368</item>
    </derivirana_varijabla>
  </DomainObject.Predmet.StrankaListFormatedOIB>
  <DomainObject.Predmet.StrankaListFormatedWithAdress>
    <izvorni_sadrzaj>
      <item>FINA RC OSIJEK</item>
    </izvorni_sadrzaj>
    <derivirana_varijabla naziv="DomainObject.Predmet.StrankaListFormatedWithAdress_1">
      <item>FINA RC OSIJEK</item>
    </derivirana_varijabla>
  </DomainObject.Predmet.StrankaListFormatedWithAdress>
  <DomainObject.Predmet.StrankaListFormatedWithAdressOIB>
    <izvorni_sadrzaj>
      <item>FINA RC OSIJEK, OIB 85821130368</item>
    </izvorni_sadrzaj>
    <derivirana_varijabla naziv="DomainObject.Predmet.StrankaListFormatedWithAdressOIB_1">
      <item>FINA RC OSIJEK, OIB 85821130368</item>
    </derivirana_varijabla>
  </DomainObject.Predmet.StrankaListFormatedWithAdressOIB>
  <DomainObject.Predmet.StrankaListNazivFormated>
    <izvorni_sadrzaj>
      <item>FINA RC OSIJEK</item>
    </izvorni_sadrzaj>
    <derivirana_varijabla naziv="DomainObject.Predmet.StrankaListNazivFormated_1">
      <item>FINA RC OSIJEK</item>
    </derivirana_varijabla>
  </DomainObject.Predmet.StrankaListNazivFormated>
  <DomainObject.Predmet.StrankaListNazivFormatedOIB>
    <izvorni_sadrzaj>
      <item>FINA RC OSIJEK, OIB 85821130368</item>
    </izvorni_sadrzaj>
    <derivirana_varijabla naziv="DomainObject.Predmet.StrankaListNazivFormatedOIB_1">
      <item>FINA RC OSIJEK, OIB 85821130368</item>
    </derivirana_varijabla>
  </DomainObject.Predmet.StrankaListNazivFormatedOIB>
  <DomainObject.Predmet.ProtuStrankaListFormated>
    <izvorni_sadrzaj>
      <item>UDRUGA INFORMATIČARA "INFO" NAŠICE</item>
    </izvorni_sadrzaj>
    <derivirana_varijabla naziv="DomainObject.Predmet.ProtuStrankaListFormated_1">
      <item>UDRUGA INFORMATIČARA "INFO" NAŠICE</item>
    </derivirana_varijabla>
  </DomainObject.Predmet.ProtuStrankaListFormated>
  <DomainObject.Predmet.ProtuStrankaListFormatedOIB>
    <izvorni_sadrzaj>
      <item>UDRUGA INFORMATIČARA "INFO" NAŠICE, OIB 20558883375</item>
    </izvorni_sadrzaj>
    <derivirana_varijabla naziv="DomainObject.Predmet.ProtuStrankaListFormatedOIB_1">
      <item>UDRUGA INFORMATIČARA "INFO" NAŠICE, OIB 20558883375</item>
    </derivirana_varijabla>
  </DomainObject.Predmet.ProtuStrankaListFormatedOIB>
  <DomainObject.Predmet.ProtuStrankaListFormatedWithAdress>
    <izvorni_sadrzaj>
      <item>UDRUGA INFORMATIČARA "INFO" NAŠICE, Trg. I. Kršnjavog 5/i, 31500 Našice</item>
    </izvorni_sadrzaj>
    <derivirana_varijabla naziv="DomainObject.Predmet.ProtuStrankaListFormatedWithAdress_1">
      <item>UDRUGA INFORMATIČARA "INFO" NAŠICE, Trg. I. Kršnjavog 5/i, 31500 Našice</item>
    </derivirana_varijabla>
  </DomainObject.Predmet.ProtuStrankaListFormatedWithAdress>
  <DomainObject.Predmet.ProtuStrankaListFormatedWithAdressOIB>
    <izvorni_sadrzaj>
      <item>UDRUGA INFORMATIČARA "INFO" NAŠICE, OIB 20558883375, Trg. I. Kršnjavog 5/i, 31500 Našice</item>
    </izvorni_sadrzaj>
    <derivirana_varijabla naziv="DomainObject.Predmet.ProtuStrankaListFormatedWithAdressOIB_1">
      <item>UDRUGA INFORMATIČARA "INFO" NAŠICE, OIB 20558883375, Trg. I. Kršnjavog 5/i, 31500 Našice</item>
    </derivirana_varijabla>
  </DomainObject.Predmet.ProtuStrankaListFormatedWithAdressOIB>
  <DomainObject.Predmet.ProtuStrankaListNazivFormated>
    <izvorni_sadrzaj>
      <item>UDRUGA INFORMATIČARA "INFO" NAŠICE</item>
    </izvorni_sadrzaj>
    <derivirana_varijabla naziv="DomainObject.Predmet.ProtuStrankaListNazivFormated_1">
      <item>UDRUGA INFORMATIČARA "INFO" NAŠICE</item>
    </derivirana_varijabla>
  </DomainObject.Predmet.ProtuStrankaListNazivFormated>
  <DomainObject.Predmet.ProtuStrankaListNazivFormatedOIB>
    <izvorni_sadrzaj>
      <item>UDRUGA INFORMATIČARA "INFO" NAŠICE, OIB 20558883375</item>
    </izvorni_sadrzaj>
    <derivirana_varijabla naziv="DomainObject.Predmet.ProtuStrankaListNazivFormatedOIB_1">
      <item>UDRUGA INFORMATIČARA "INFO" NAŠICE, OIB 20558883375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lipnja 2018.</izvorni_sadrzaj>
    <derivirana_varijabla naziv="DomainObject.Datum_1">20. lipnja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RC OSIJEK</izvorni_sadrzaj>
    <derivirana_varijabla naziv="DomainObject.Predmet.StrankaIDrugi_1">FINA RC OSIJEK</derivirana_varijabla>
  </DomainObject.Predmet.StrankaIDrugi>
  <DomainObject.Predmet.ProtustrankaIDrugi>
    <izvorni_sadrzaj>UDRUGA INFORMATIČARA "INFO" NAŠICE</izvorni_sadrzaj>
    <derivirana_varijabla naziv="DomainObject.Predmet.ProtustrankaIDrugi_1">UDRUGA INFORMATIČARA "INFO" NAŠICE</derivirana_varijabla>
  </DomainObject.Predmet.ProtustrankaIDrugi>
  <DomainObject.Predmet.StrankaIDrugiAdressOIB>
    <izvorni_sadrzaj>FINA RC OSIJEK, OIB 85821130368</izvorni_sadrzaj>
    <derivirana_varijabla naziv="DomainObject.Predmet.StrankaIDrugiAdressOIB_1">FINA RC OSIJEK, OIB 85821130368</derivirana_varijabla>
  </DomainObject.Predmet.StrankaIDrugiAdressOIB>
  <DomainObject.Predmet.ProtustrankaIDrugiAdressOIB>
    <izvorni_sadrzaj>UDRUGA INFORMATIČARA "INFO" NAŠICE, OIB 20558883375, Trg. I. Kršnjavog 5/i, 31500 Našice</izvorni_sadrzaj>
    <derivirana_varijabla naziv="DomainObject.Predmet.ProtustrankaIDrugiAdressOIB_1">UDRUGA INFORMATIČARA "INFO" NAŠICE, OIB 20558883375, Trg. I. Kršnjavog 5/i, 31500 Našice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INFORMATIČARA "INFO" NAŠICE</item>
      <item>FINA RC OSIJEK</item>
    </izvorni_sadrzaj>
    <derivirana_varijabla naziv="DomainObject.Predmet.SudioniciListNaziv_1">
      <item>UDRUGA INFORMATIČARA "INFO" NAŠICE</item>
      <item>FINA RC OSIJEK</item>
    </derivirana_varijabla>
  </DomainObject.Predmet.SudioniciListNaziv>
  <DomainObject.Predmet.SudioniciListAdressOIB>
    <izvorni_sadrzaj>
      <item>UDRUGA INFORMATIČARA "INFO" NAŠICE, OIB 20558883375, Trg. I. Kršnjavog 5/i,31500 Našice</item>
      <item>FINA RC OSIJEK, OIB 85821130368</item>
    </izvorni_sadrzaj>
    <derivirana_varijabla naziv="DomainObject.Predmet.SudioniciListAdressOIB_1">
      <item>UDRUGA INFORMATIČARA "INFO" NAŠICE, OIB 20558883375, Trg. I. Kršnjavog 5/i,31500 Našice</item>
      <item>FINA RC OSIJEK, OIB 85821130368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20558883375</item>
      <item>, OIB 85821130368</item>
    </izvorni_sadrzaj>
    <derivirana_varijabla naziv="DomainObject.Predmet.SudioniciListNazivOIB_1">
      <item>, OIB 20558883375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St-168/2018</izvorni_sadrzaj>
    <derivirana_varijabla naziv="DomainObject.Predmet.OznakaNizestupanjskogPredmeta_1">St-168/2018</derivirana_varijabla>
  </DomainObject.Predmet.OznakaNizestupanjskogPredmeta>
  <DomainObject.Predmet.NazivNizestupanjskogSuda>
    <izvorni_sadrzaj>Trgovački sud u Osijeku</izvorni_sadrzaj>
    <derivirana_varijabla naziv="DomainObject.Predmet.NazivNizestupanjskogSuda_1">Trgovački sud u Osijeku</derivirana_varijabla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C904CB2-1348-4204-85E5-9C15F5514D9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544</properties:Words>
  <properties:Characters>2793</properties:Characters>
  <properties:Lines>128</properties:Lines>
  <properties:Paragraphs>29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XIII-ST-2/05-5</vt:lpstr>
    </vt:vector>
  </properties:TitlesOfParts>
  <properties:LinksUpToDate>false</properties:LinksUpToDate>
  <properties:CharactersWithSpaces>3792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2018-06-20T11:48:00Z</dcterms:created>
  <dc:creator>hermanj</dc:creator>
  <cp:lastModifiedBy>Danijela Sekulić</cp:lastModifiedBy>
  <cp:lastPrinted>2018-06-20T11:47:00Z</cp:lastPrinted>
  <dcterms:modified xmlns:xsi="http://www.w3.org/2001/XMLSchema-instance" xsi:type="dcterms:W3CDTF">2018-06-20T11:49:00Z</dcterms:modified>
  <cp:revision>3</cp:revision>
  <dc:title>XIII-ST-2/05-5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preinačeno prvostupanjsko rješenje (PREINAČENJE-BEZ POTVRDE.docx)</vt:lpwstr>
  </prop:property>
  <prop:property name="CC_coloring" pid="4" fmtid="{D5CDD505-2E9C-101B-9397-08002B2CF9AE}">
    <vt:bool>true</vt:bool>
  </prop:property>
  <prop:property name="BrojStranica" pid="5" fmtid="{D5CDD505-2E9C-101B-9397-08002B2CF9AE}">
    <vt:i4>3</vt:i4>
  </prop:property>
</prop:Properties>
</file>