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1DDD4" w14:textId="77777777" w:rsidR="009B492E" w:rsidRPr="00842087" w:rsidRDefault="009B492E" w:rsidP="009B492E">
      <w:pPr>
        <w:jc w:val="center"/>
        <w:rPr>
          <w:sz w:val="28"/>
          <w:szCs w:val="28"/>
        </w:rPr>
      </w:pPr>
      <w:r w:rsidRPr="00842087">
        <w:rPr>
          <w:sz w:val="28"/>
          <w:szCs w:val="28"/>
        </w:rPr>
        <w:t>SIFRESA d.o.o.</w:t>
      </w:r>
    </w:p>
    <w:p w14:paraId="1C57E11D" w14:textId="77777777" w:rsidR="009B492E" w:rsidRDefault="009B492E" w:rsidP="009B492E"/>
    <w:p w14:paraId="7263D9DE" w14:textId="77777777" w:rsidR="009B492E" w:rsidRDefault="009B492E" w:rsidP="009B492E"/>
    <w:p w14:paraId="7BAA0CA9" w14:textId="77777777" w:rsidR="009B492E" w:rsidRDefault="009B492E" w:rsidP="009B492E"/>
    <w:p w14:paraId="45B4A8B4" w14:textId="77777777" w:rsidR="009B492E" w:rsidRPr="000B75FD" w:rsidRDefault="009B492E" w:rsidP="009B492E">
      <w:pPr>
        <w:jc w:val="center"/>
        <w:rPr>
          <w:b/>
          <w:sz w:val="52"/>
          <w:szCs w:val="52"/>
          <w14:textOutline w14:w="9525" w14:cap="rnd" w14:cmpd="sng" w14:algn="ctr">
            <w14:solidFill>
              <w14:schemeClr w14:val="tx1">
                <w14:lumMod w14:val="75000"/>
                <w14:lumOff w14:val="25000"/>
              </w14:schemeClr>
            </w14:solidFill>
            <w14:prstDash w14:val="solid"/>
            <w14:bevel/>
          </w14:textOutline>
        </w:rPr>
      </w:pPr>
      <w:r w:rsidRPr="000B75FD">
        <w:rPr>
          <w:b/>
          <w:sz w:val="52"/>
          <w:szCs w:val="52"/>
          <w14:textOutline w14:w="9525" w14:cap="rnd" w14:cmpd="sng" w14:algn="ctr">
            <w14:solidFill>
              <w14:schemeClr w14:val="tx1">
                <w14:lumMod w14:val="75000"/>
                <w14:lumOff w14:val="25000"/>
              </w14:schemeClr>
            </w14:solidFill>
            <w14:prstDash w14:val="solid"/>
            <w14:bevel/>
          </w14:textOutline>
        </w:rPr>
        <w:t>INVESTICIJSKA STUDIJA</w:t>
      </w:r>
    </w:p>
    <w:p w14:paraId="3EB8DE3A" w14:textId="77777777" w:rsidR="009B492E" w:rsidRDefault="009B492E" w:rsidP="009B492E">
      <w:pPr>
        <w:jc w:val="center"/>
        <w:rPr>
          <w:b/>
          <w:sz w:val="52"/>
          <w:szCs w:val="52"/>
        </w:rPr>
      </w:pPr>
    </w:p>
    <w:p w14:paraId="553232EE" w14:textId="77777777" w:rsidR="009B492E" w:rsidRDefault="009B492E" w:rsidP="009B492E">
      <w:pPr>
        <w:jc w:val="center"/>
        <w:rPr>
          <w:b/>
          <w:sz w:val="44"/>
          <w:szCs w:val="44"/>
        </w:rPr>
      </w:pPr>
      <w:r>
        <w:rPr>
          <w:b/>
          <w:sz w:val="44"/>
          <w:szCs w:val="44"/>
        </w:rPr>
        <w:t>Izgradnja farme nesilica</w:t>
      </w:r>
    </w:p>
    <w:p w14:paraId="01D8C8D4" w14:textId="77777777" w:rsidR="009B492E" w:rsidRDefault="009B492E" w:rsidP="009B492E">
      <w:pPr>
        <w:jc w:val="center"/>
        <w:rPr>
          <w:b/>
          <w:sz w:val="44"/>
          <w:szCs w:val="44"/>
        </w:rPr>
      </w:pPr>
      <w:r>
        <w:rPr>
          <w:b/>
          <w:sz w:val="44"/>
          <w:szCs w:val="44"/>
        </w:rPr>
        <w:t>konzumnih jaja</w:t>
      </w:r>
    </w:p>
    <w:p w14:paraId="749D23DC" w14:textId="77777777" w:rsidR="009B492E" w:rsidRDefault="009B492E" w:rsidP="009B492E">
      <w:pPr>
        <w:jc w:val="center"/>
        <w:rPr>
          <w:b/>
          <w:sz w:val="52"/>
          <w:szCs w:val="52"/>
        </w:rPr>
      </w:pPr>
      <w:r>
        <w:rPr>
          <w:b/>
          <w:noProof/>
          <w:sz w:val="52"/>
          <w:szCs w:val="52"/>
          <w:lang w:eastAsia="hr-HR"/>
        </w:rPr>
        <w:drawing>
          <wp:inline distT="0" distB="0" distL="0" distR="0" wp14:anchorId="3B5577E5" wp14:editId="58E567FA">
            <wp:extent cx="4454525" cy="3552825"/>
            <wp:effectExtent l="0" t="0" r="3175"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4525" cy="3552825"/>
                    </a:xfrm>
                    <a:prstGeom prst="rect">
                      <a:avLst/>
                    </a:prstGeom>
                    <a:noFill/>
                    <a:ln>
                      <a:noFill/>
                    </a:ln>
                  </pic:spPr>
                </pic:pic>
              </a:graphicData>
            </a:graphic>
          </wp:inline>
        </w:drawing>
      </w:r>
    </w:p>
    <w:p w14:paraId="4B75ADA1" w14:textId="77777777" w:rsidR="009B492E" w:rsidRDefault="009B492E" w:rsidP="009B492E">
      <w:pPr>
        <w:jc w:val="center"/>
        <w:rPr>
          <w:b/>
          <w:sz w:val="52"/>
          <w:szCs w:val="52"/>
        </w:rPr>
      </w:pPr>
    </w:p>
    <w:p w14:paraId="7C92C9E2" w14:textId="77777777" w:rsidR="009B492E" w:rsidRDefault="009B492E" w:rsidP="009B492E">
      <w:pPr>
        <w:jc w:val="center"/>
        <w:rPr>
          <w:b/>
          <w:sz w:val="52"/>
          <w:szCs w:val="52"/>
        </w:rPr>
      </w:pPr>
    </w:p>
    <w:p w14:paraId="2657DF7C" w14:textId="77777777" w:rsidR="009B492E" w:rsidRPr="00842087" w:rsidRDefault="009B492E" w:rsidP="009B492E">
      <w:pPr>
        <w:jc w:val="center"/>
        <w:rPr>
          <w:b/>
          <w:sz w:val="28"/>
          <w:szCs w:val="28"/>
        </w:rPr>
      </w:pPr>
    </w:p>
    <w:p w14:paraId="14255F9B" w14:textId="77777777" w:rsidR="009B492E" w:rsidRPr="00842087" w:rsidRDefault="009B492E" w:rsidP="009B492E">
      <w:pPr>
        <w:tabs>
          <w:tab w:val="center" w:pos="4678"/>
          <w:tab w:val="right" w:pos="9356"/>
        </w:tabs>
        <w:rPr>
          <w:sz w:val="28"/>
          <w:szCs w:val="28"/>
        </w:rPr>
      </w:pPr>
      <w:r>
        <w:rPr>
          <w:sz w:val="28"/>
          <w:szCs w:val="28"/>
        </w:rPr>
        <w:tab/>
        <w:t>Petrinja</w:t>
      </w:r>
      <w:r w:rsidRPr="00842087">
        <w:rPr>
          <w:sz w:val="28"/>
          <w:szCs w:val="28"/>
        </w:rPr>
        <w:t>, 2018</w:t>
      </w:r>
      <w:r>
        <w:rPr>
          <w:sz w:val="28"/>
          <w:szCs w:val="28"/>
        </w:rPr>
        <w:tab/>
      </w:r>
    </w:p>
    <w:p w14:paraId="78D182B0" w14:textId="77777777" w:rsidR="009B492E" w:rsidRPr="00842087" w:rsidRDefault="009B492E" w:rsidP="009B492E">
      <w:pPr>
        <w:jc w:val="center"/>
        <w:rPr>
          <w:b/>
          <w:sz w:val="28"/>
          <w:szCs w:val="28"/>
        </w:rPr>
      </w:pPr>
    </w:p>
    <w:p w14:paraId="188FA1C9" w14:textId="77777777" w:rsidR="009B492E" w:rsidRPr="00842087" w:rsidRDefault="009B492E" w:rsidP="009B492E">
      <w:pPr>
        <w:jc w:val="center"/>
        <w:rPr>
          <w:b/>
          <w:sz w:val="28"/>
          <w:szCs w:val="28"/>
        </w:rPr>
      </w:pPr>
      <w:r w:rsidRPr="00842087">
        <w:rPr>
          <w:b/>
          <w:sz w:val="28"/>
          <w:szCs w:val="28"/>
        </w:rPr>
        <w:t>SADRŽAJ</w:t>
      </w:r>
    </w:p>
    <w:p w14:paraId="593E5BA2" w14:textId="77777777" w:rsidR="009B492E" w:rsidRPr="00842087" w:rsidRDefault="009B492E" w:rsidP="009B492E">
      <w:pPr>
        <w:jc w:val="center"/>
        <w:rPr>
          <w:b/>
          <w:sz w:val="28"/>
          <w:szCs w:val="28"/>
        </w:rPr>
      </w:pPr>
    </w:p>
    <w:p w14:paraId="484E37DC" w14:textId="77777777" w:rsidR="009B492E" w:rsidRPr="00842087" w:rsidRDefault="009B492E" w:rsidP="009B492E">
      <w:pPr>
        <w:pStyle w:val="a3"/>
        <w:numPr>
          <w:ilvl w:val="0"/>
          <w:numId w:val="1"/>
        </w:numPr>
        <w:rPr>
          <w:b/>
          <w:sz w:val="28"/>
          <w:szCs w:val="28"/>
        </w:rPr>
      </w:pPr>
      <w:r w:rsidRPr="00842087">
        <w:rPr>
          <w:b/>
          <w:sz w:val="28"/>
          <w:szCs w:val="28"/>
        </w:rPr>
        <w:t>UVOD</w:t>
      </w:r>
      <w:r w:rsidRPr="00AD6410">
        <w:rPr>
          <w:sz w:val="28"/>
          <w:szCs w:val="28"/>
        </w:rPr>
        <w:t>…………………………………………………………………….</w:t>
      </w:r>
      <w:r>
        <w:rPr>
          <w:sz w:val="28"/>
          <w:szCs w:val="28"/>
          <w:lang w:val="ru-RU"/>
        </w:rPr>
        <w:t>3</w:t>
      </w:r>
    </w:p>
    <w:p w14:paraId="7BC1BCDF" w14:textId="77777777" w:rsidR="009B492E" w:rsidRPr="00842087" w:rsidRDefault="009B492E" w:rsidP="009B492E">
      <w:pPr>
        <w:pStyle w:val="a3"/>
        <w:numPr>
          <w:ilvl w:val="0"/>
          <w:numId w:val="1"/>
        </w:numPr>
        <w:rPr>
          <w:b/>
          <w:sz w:val="28"/>
          <w:szCs w:val="28"/>
        </w:rPr>
      </w:pPr>
      <w:r w:rsidRPr="00842087">
        <w:rPr>
          <w:b/>
          <w:sz w:val="28"/>
          <w:szCs w:val="28"/>
        </w:rPr>
        <w:t>OPĆI PODACI</w:t>
      </w:r>
    </w:p>
    <w:p w14:paraId="5277C1EE" w14:textId="77777777" w:rsidR="009B492E" w:rsidRPr="00842087" w:rsidRDefault="009B492E" w:rsidP="009B492E">
      <w:pPr>
        <w:pStyle w:val="a3"/>
        <w:numPr>
          <w:ilvl w:val="1"/>
          <w:numId w:val="1"/>
        </w:numPr>
        <w:rPr>
          <w:sz w:val="28"/>
          <w:szCs w:val="28"/>
        </w:rPr>
      </w:pPr>
      <w:r w:rsidRPr="00842087">
        <w:rPr>
          <w:b/>
          <w:sz w:val="28"/>
          <w:szCs w:val="28"/>
        </w:rPr>
        <w:t xml:space="preserve"> </w:t>
      </w:r>
      <w:r w:rsidRPr="00842087">
        <w:rPr>
          <w:sz w:val="28"/>
          <w:szCs w:val="28"/>
        </w:rPr>
        <w:t>Informacija o podnositelju</w:t>
      </w:r>
      <w:r>
        <w:rPr>
          <w:sz w:val="28"/>
          <w:szCs w:val="28"/>
        </w:rPr>
        <w:t>………………………………………...</w:t>
      </w:r>
      <w:r>
        <w:rPr>
          <w:sz w:val="28"/>
          <w:szCs w:val="28"/>
          <w:lang w:val="ru-RU"/>
        </w:rPr>
        <w:t>4</w:t>
      </w:r>
    </w:p>
    <w:p w14:paraId="5757984F" w14:textId="77777777" w:rsidR="009B492E" w:rsidRDefault="009B492E" w:rsidP="009B492E">
      <w:pPr>
        <w:pStyle w:val="a3"/>
        <w:numPr>
          <w:ilvl w:val="1"/>
          <w:numId w:val="1"/>
        </w:numPr>
        <w:rPr>
          <w:sz w:val="28"/>
          <w:szCs w:val="28"/>
        </w:rPr>
      </w:pPr>
      <w:r w:rsidRPr="00842087">
        <w:rPr>
          <w:sz w:val="28"/>
          <w:szCs w:val="28"/>
        </w:rPr>
        <w:t xml:space="preserve"> Informacija o projektu</w:t>
      </w:r>
      <w:r>
        <w:rPr>
          <w:sz w:val="28"/>
          <w:szCs w:val="28"/>
        </w:rPr>
        <w:t>………………………………</w:t>
      </w:r>
      <w:r>
        <w:rPr>
          <w:sz w:val="28"/>
          <w:szCs w:val="28"/>
          <w:lang w:val="ru-RU"/>
        </w:rPr>
        <w:t>…</w:t>
      </w:r>
      <w:r>
        <w:rPr>
          <w:sz w:val="28"/>
          <w:szCs w:val="28"/>
        </w:rPr>
        <w:t xml:space="preserve">…………. </w:t>
      </w:r>
      <w:r>
        <w:rPr>
          <w:sz w:val="28"/>
          <w:szCs w:val="28"/>
          <w:lang w:val="ru-RU"/>
        </w:rPr>
        <w:t>5</w:t>
      </w:r>
    </w:p>
    <w:p w14:paraId="567AE82A" w14:textId="77777777" w:rsidR="009B492E" w:rsidRDefault="009B492E" w:rsidP="009B492E">
      <w:pPr>
        <w:pStyle w:val="a3"/>
        <w:numPr>
          <w:ilvl w:val="2"/>
          <w:numId w:val="1"/>
        </w:numPr>
        <w:rPr>
          <w:sz w:val="28"/>
          <w:szCs w:val="28"/>
        </w:rPr>
      </w:pPr>
      <w:r>
        <w:rPr>
          <w:sz w:val="28"/>
          <w:szCs w:val="28"/>
        </w:rPr>
        <w:t>Lokacija, opis zahvata i utjecaj na okoliš………….…..….….</w:t>
      </w:r>
      <w:r w:rsidRPr="008B41ED">
        <w:rPr>
          <w:sz w:val="28"/>
          <w:szCs w:val="28"/>
          <w:lang w:val="en-US"/>
        </w:rPr>
        <w:t xml:space="preserve">. </w:t>
      </w:r>
      <w:r>
        <w:rPr>
          <w:sz w:val="28"/>
          <w:szCs w:val="28"/>
          <w:lang w:val="en-US"/>
        </w:rPr>
        <w:t xml:space="preserve"> </w:t>
      </w:r>
      <w:r w:rsidRPr="008B41ED">
        <w:rPr>
          <w:sz w:val="28"/>
          <w:szCs w:val="28"/>
          <w:lang w:val="en-US"/>
        </w:rPr>
        <w:t>5</w:t>
      </w:r>
    </w:p>
    <w:p w14:paraId="44296874" w14:textId="77777777" w:rsidR="009B492E" w:rsidRPr="00FA25AB" w:rsidRDefault="009B492E" w:rsidP="009B492E">
      <w:pPr>
        <w:pStyle w:val="a3"/>
        <w:numPr>
          <w:ilvl w:val="2"/>
          <w:numId w:val="1"/>
        </w:numPr>
        <w:rPr>
          <w:sz w:val="28"/>
          <w:szCs w:val="28"/>
        </w:rPr>
      </w:pPr>
      <w:r>
        <w:rPr>
          <w:sz w:val="28"/>
          <w:szCs w:val="28"/>
        </w:rPr>
        <w:t>Tehnologija proizvodnje i zbrinjavanje gnoja….……….…… 12</w:t>
      </w:r>
    </w:p>
    <w:p w14:paraId="0398F1C7" w14:textId="77777777" w:rsidR="009B492E" w:rsidRDefault="009B492E" w:rsidP="009B492E">
      <w:pPr>
        <w:pStyle w:val="a3"/>
        <w:numPr>
          <w:ilvl w:val="0"/>
          <w:numId w:val="1"/>
        </w:numPr>
        <w:rPr>
          <w:b/>
          <w:sz w:val="28"/>
          <w:szCs w:val="28"/>
        </w:rPr>
      </w:pPr>
      <w:r w:rsidRPr="00842087">
        <w:rPr>
          <w:b/>
          <w:sz w:val="28"/>
          <w:szCs w:val="28"/>
        </w:rPr>
        <w:t>ANALIZA</w:t>
      </w:r>
      <w:r>
        <w:rPr>
          <w:b/>
          <w:sz w:val="28"/>
          <w:szCs w:val="28"/>
        </w:rPr>
        <w:t xml:space="preserve"> PROJEKTA u prvoj fazi</w:t>
      </w:r>
    </w:p>
    <w:p w14:paraId="1D800549" w14:textId="77777777" w:rsidR="009B492E" w:rsidRDefault="009B492E" w:rsidP="009B492E">
      <w:pPr>
        <w:pStyle w:val="a3"/>
        <w:numPr>
          <w:ilvl w:val="1"/>
          <w:numId w:val="1"/>
        </w:numPr>
        <w:rPr>
          <w:sz w:val="28"/>
          <w:szCs w:val="28"/>
        </w:rPr>
      </w:pPr>
      <w:r>
        <w:rPr>
          <w:sz w:val="28"/>
          <w:szCs w:val="28"/>
        </w:rPr>
        <w:t>Struktura troškova proizvodnje……….…………………………. 18</w:t>
      </w:r>
    </w:p>
    <w:p w14:paraId="53577884" w14:textId="77777777" w:rsidR="009B492E" w:rsidRDefault="009B492E" w:rsidP="009B492E">
      <w:pPr>
        <w:pStyle w:val="a3"/>
        <w:numPr>
          <w:ilvl w:val="1"/>
          <w:numId w:val="1"/>
        </w:numPr>
        <w:rPr>
          <w:sz w:val="28"/>
          <w:szCs w:val="28"/>
        </w:rPr>
      </w:pPr>
      <w:r>
        <w:rPr>
          <w:sz w:val="28"/>
          <w:szCs w:val="28"/>
        </w:rPr>
        <w:t>Struktura prihoda…………………….………………….……….. 21</w:t>
      </w:r>
    </w:p>
    <w:p w14:paraId="5DB7463B" w14:textId="77777777" w:rsidR="009B492E" w:rsidRDefault="009B492E" w:rsidP="009B492E">
      <w:pPr>
        <w:pStyle w:val="a3"/>
        <w:numPr>
          <w:ilvl w:val="1"/>
          <w:numId w:val="1"/>
        </w:numPr>
        <w:rPr>
          <w:sz w:val="28"/>
          <w:szCs w:val="28"/>
        </w:rPr>
      </w:pPr>
      <w:r>
        <w:rPr>
          <w:sz w:val="28"/>
          <w:szCs w:val="28"/>
        </w:rPr>
        <w:t>Ulaganja u projekt………………….……………………………. 23</w:t>
      </w:r>
    </w:p>
    <w:p w14:paraId="5B0E1CF3" w14:textId="77777777" w:rsidR="009B492E" w:rsidRDefault="009B492E" w:rsidP="009B492E">
      <w:pPr>
        <w:pStyle w:val="a3"/>
        <w:numPr>
          <w:ilvl w:val="1"/>
          <w:numId w:val="1"/>
        </w:numPr>
        <w:rPr>
          <w:sz w:val="28"/>
          <w:szCs w:val="28"/>
        </w:rPr>
      </w:pPr>
      <w:r>
        <w:rPr>
          <w:sz w:val="28"/>
          <w:szCs w:val="28"/>
        </w:rPr>
        <w:t>Ekonomsko-financijska analiza………………………….………. 25</w:t>
      </w:r>
    </w:p>
    <w:p w14:paraId="4779761C" w14:textId="77777777" w:rsidR="009B492E" w:rsidRPr="001A18AC" w:rsidRDefault="009B492E" w:rsidP="009B492E">
      <w:pPr>
        <w:rPr>
          <w:sz w:val="28"/>
          <w:szCs w:val="28"/>
        </w:rPr>
      </w:pPr>
    </w:p>
    <w:p w14:paraId="19B4F63A" w14:textId="77777777" w:rsidR="009B492E" w:rsidRDefault="009B492E" w:rsidP="009B492E">
      <w:pPr>
        <w:pStyle w:val="a3"/>
        <w:numPr>
          <w:ilvl w:val="0"/>
          <w:numId w:val="1"/>
        </w:numPr>
        <w:rPr>
          <w:b/>
          <w:sz w:val="28"/>
          <w:szCs w:val="28"/>
        </w:rPr>
      </w:pPr>
      <w:r>
        <w:rPr>
          <w:b/>
          <w:sz w:val="28"/>
          <w:szCs w:val="28"/>
        </w:rPr>
        <w:t>ANALIZA PROJEKTA / DRUGA FAZA</w:t>
      </w:r>
    </w:p>
    <w:p w14:paraId="4E56D1AE" w14:textId="77777777" w:rsidR="009B492E" w:rsidRDefault="009B492E" w:rsidP="009B492E">
      <w:pPr>
        <w:pStyle w:val="a3"/>
        <w:numPr>
          <w:ilvl w:val="1"/>
          <w:numId w:val="1"/>
        </w:numPr>
        <w:rPr>
          <w:sz w:val="28"/>
          <w:szCs w:val="28"/>
        </w:rPr>
      </w:pPr>
      <w:r w:rsidRPr="00F015ED">
        <w:rPr>
          <w:sz w:val="28"/>
          <w:szCs w:val="28"/>
        </w:rPr>
        <w:t>Struktura troškova i prihoda proizvodnje u drugoj fazi</w:t>
      </w:r>
      <w:r>
        <w:rPr>
          <w:sz w:val="28"/>
          <w:szCs w:val="28"/>
        </w:rPr>
        <w:t>................. 27</w:t>
      </w:r>
    </w:p>
    <w:p w14:paraId="73B6EC68" w14:textId="77777777" w:rsidR="009B492E" w:rsidRDefault="009B492E" w:rsidP="009B492E">
      <w:pPr>
        <w:pStyle w:val="a3"/>
        <w:numPr>
          <w:ilvl w:val="1"/>
          <w:numId w:val="1"/>
        </w:numPr>
        <w:rPr>
          <w:sz w:val="28"/>
          <w:szCs w:val="28"/>
        </w:rPr>
      </w:pPr>
      <w:r>
        <w:rPr>
          <w:sz w:val="28"/>
          <w:szCs w:val="28"/>
        </w:rPr>
        <w:t>Ulaganja u projekt u drugoj fazi.................................................... 30</w:t>
      </w:r>
    </w:p>
    <w:p w14:paraId="4B9836B6" w14:textId="77777777" w:rsidR="009B492E" w:rsidRDefault="009B492E" w:rsidP="009B492E">
      <w:pPr>
        <w:pStyle w:val="a3"/>
        <w:numPr>
          <w:ilvl w:val="1"/>
          <w:numId w:val="1"/>
        </w:numPr>
        <w:rPr>
          <w:sz w:val="28"/>
          <w:szCs w:val="28"/>
        </w:rPr>
      </w:pPr>
      <w:r w:rsidRPr="009E379C">
        <w:rPr>
          <w:sz w:val="28"/>
          <w:szCs w:val="28"/>
        </w:rPr>
        <w:t>Ekonomska analiza projekta u drugoj fazi.</w:t>
      </w:r>
      <w:r>
        <w:rPr>
          <w:sz w:val="28"/>
          <w:szCs w:val="28"/>
        </w:rPr>
        <w:t>.................................... 31</w:t>
      </w:r>
    </w:p>
    <w:p w14:paraId="2977B15F" w14:textId="77777777" w:rsidR="009B492E" w:rsidRPr="00F015ED" w:rsidRDefault="009B492E" w:rsidP="009B492E">
      <w:pPr>
        <w:rPr>
          <w:sz w:val="28"/>
          <w:szCs w:val="28"/>
        </w:rPr>
      </w:pPr>
    </w:p>
    <w:p w14:paraId="6FDC4766" w14:textId="77777777" w:rsidR="009B492E" w:rsidRDefault="009B492E" w:rsidP="009B492E">
      <w:pPr>
        <w:pStyle w:val="a3"/>
        <w:numPr>
          <w:ilvl w:val="0"/>
          <w:numId w:val="1"/>
        </w:numPr>
        <w:rPr>
          <w:b/>
          <w:sz w:val="28"/>
          <w:szCs w:val="28"/>
        </w:rPr>
      </w:pPr>
      <w:r>
        <w:rPr>
          <w:b/>
          <w:sz w:val="28"/>
          <w:szCs w:val="28"/>
        </w:rPr>
        <w:t>EKONOMSKA OCJENA PROJEKTA</w:t>
      </w:r>
    </w:p>
    <w:p w14:paraId="70AC159A" w14:textId="77777777" w:rsidR="009B492E" w:rsidRPr="009E379C" w:rsidRDefault="009B492E" w:rsidP="009B492E">
      <w:pPr>
        <w:pStyle w:val="a3"/>
        <w:rPr>
          <w:color w:val="FF0000"/>
          <w:sz w:val="28"/>
          <w:szCs w:val="28"/>
        </w:rPr>
      </w:pPr>
      <w:r w:rsidRPr="009E379C">
        <w:rPr>
          <w:color w:val="FF0000"/>
          <w:sz w:val="28"/>
          <w:szCs w:val="28"/>
        </w:rPr>
        <w:t>5.1 1+2 FAZA</w:t>
      </w:r>
      <w:r>
        <w:rPr>
          <w:color w:val="FF0000"/>
          <w:sz w:val="28"/>
          <w:szCs w:val="28"/>
        </w:rPr>
        <w:t xml:space="preserve"> ......................................................................................... 33</w:t>
      </w:r>
    </w:p>
    <w:p w14:paraId="14C5B766" w14:textId="77777777" w:rsidR="009B492E" w:rsidRDefault="009B492E" w:rsidP="009B492E">
      <w:pPr>
        <w:pStyle w:val="a3"/>
        <w:rPr>
          <w:sz w:val="28"/>
          <w:szCs w:val="28"/>
        </w:rPr>
      </w:pPr>
    </w:p>
    <w:p w14:paraId="001980AD" w14:textId="77777777" w:rsidR="009B492E" w:rsidRPr="00842087" w:rsidRDefault="009B492E" w:rsidP="009B492E">
      <w:pPr>
        <w:rPr>
          <w:sz w:val="28"/>
          <w:szCs w:val="28"/>
        </w:rPr>
      </w:pPr>
      <w:r>
        <w:rPr>
          <w:sz w:val="28"/>
          <w:szCs w:val="28"/>
        </w:rPr>
        <w:t xml:space="preserve">     </w:t>
      </w:r>
    </w:p>
    <w:p w14:paraId="6D6A1E4C" w14:textId="77777777" w:rsidR="009B492E" w:rsidRDefault="009B492E" w:rsidP="009B492E">
      <w:pPr>
        <w:jc w:val="center"/>
      </w:pPr>
    </w:p>
    <w:p w14:paraId="1B194552" w14:textId="77777777" w:rsidR="009B492E" w:rsidRDefault="009B492E" w:rsidP="009B492E">
      <w:pPr>
        <w:jc w:val="center"/>
      </w:pPr>
    </w:p>
    <w:p w14:paraId="338517B5" w14:textId="77777777" w:rsidR="009B492E" w:rsidRDefault="009B492E" w:rsidP="009B492E">
      <w:pPr>
        <w:jc w:val="center"/>
      </w:pPr>
    </w:p>
    <w:p w14:paraId="13EB4815" w14:textId="77777777" w:rsidR="009B492E" w:rsidRDefault="009B492E" w:rsidP="009B492E">
      <w:pPr>
        <w:jc w:val="center"/>
      </w:pPr>
    </w:p>
    <w:p w14:paraId="4439127D" w14:textId="77777777" w:rsidR="009B492E" w:rsidRDefault="009B492E" w:rsidP="009B492E">
      <w:pPr>
        <w:jc w:val="center"/>
      </w:pPr>
    </w:p>
    <w:p w14:paraId="5C871C7A" w14:textId="77777777" w:rsidR="009B492E" w:rsidRDefault="009B492E" w:rsidP="009B492E">
      <w:pPr>
        <w:jc w:val="center"/>
      </w:pPr>
    </w:p>
    <w:p w14:paraId="465C50B5" w14:textId="77777777" w:rsidR="009B492E" w:rsidRDefault="009B492E" w:rsidP="009B492E">
      <w:pPr>
        <w:jc w:val="center"/>
      </w:pPr>
    </w:p>
    <w:p w14:paraId="5E91082B" w14:textId="77777777" w:rsidR="009B492E" w:rsidRPr="00842087" w:rsidRDefault="009B492E" w:rsidP="009B492E">
      <w:pPr>
        <w:pStyle w:val="a3"/>
        <w:numPr>
          <w:ilvl w:val="0"/>
          <w:numId w:val="2"/>
        </w:numPr>
        <w:ind w:right="426"/>
        <w:rPr>
          <w:b/>
          <w:sz w:val="28"/>
          <w:szCs w:val="28"/>
        </w:rPr>
      </w:pPr>
      <w:r w:rsidRPr="00842087">
        <w:rPr>
          <w:b/>
          <w:sz w:val="28"/>
          <w:szCs w:val="28"/>
        </w:rPr>
        <w:lastRenderedPageBreak/>
        <w:t>UVOD</w:t>
      </w:r>
    </w:p>
    <w:p w14:paraId="7CF34058" w14:textId="77777777" w:rsidR="009B492E" w:rsidRPr="00842087" w:rsidRDefault="009B492E" w:rsidP="009B492E">
      <w:pPr>
        <w:pStyle w:val="a3"/>
        <w:rPr>
          <w:b/>
          <w:sz w:val="28"/>
          <w:szCs w:val="28"/>
        </w:rPr>
      </w:pPr>
    </w:p>
    <w:p w14:paraId="1AF8714C" w14:textId="77777777" w:rsidR="009B492E" w:rsidRDefault="009B492E" w:rsidP="009B492E">
      <w:pPr>
        <w:pStyle w:val="a3"/>
        <w:ind w:left="426" w:firstLine="696"/>
        <w:jc w:val="both"/>
        <w:rPr>
          <w:sz w:val="28"/>
          <w:szCs w:val="28"/>
        </w:rPr>
      </w:pPr>
      <w:r w:rsidRPr="00842087">
        <w:rPr>
          <w:sz w:val="28"/>
          <w:szCs w:val="28"/>
        </w:rPr>
        <w:t xml:space="preserve">Predmet ove </w:t>
      </w:r>
      <w:r>
        <w:rPr>
          <w:sz w:val="28"/>
          <w:szCs w:val="28"/>
        </w:rPr>
        <w:t xml:space="preserve">Investicijske studije je ekonomska opravdanost i </w:t>
      </w:r>
      <w:r w:rsidRPr="00321D53">
        <w:rPr>
          <w:sz w:val="28"/>
          <w:szCs w:val="28"/>
        </w:rPr>
        <w:t>svrsishodnost</w:t>
      </w:r>
      <w:r w:rsidRPr="00842087">
        <w:rPr>
          <w:sz w:val="28"/>
          <w:szCs w:val="28"/>
        </w:rPr>
        <w:t xml:space="preserve"> IZGRADNJ</w:t>
      </w:r>
      <w:r>
        <w:rPr>
          <w:sz w:val="28"/>
          <w:szCs w:val="28"/>
        </w:rPr>
        <w:t>E</w:t>
      </w:r>
      <w:r w:rsidRPr="00842087">
        <w:rPr>
          <w:sz w:val="28"/>
          <w:szCs w:val="28"/>
        </w:rPr>
        <w:t xml:space="preserve"> FARME NESILICA KONZUMNIH JAJA u naselju Donja Bačuga, Petrinja, Sisačko-Moslavačka županija.</w:t>
      </w:r>
      <w:r>
        <w:rPr>
          <w:sz w:val="28"/>
          <w:szCs w:val="28"/>
        </w:rPr>
        <w:t xml:space="preserve"> </w:t>
      </w:r>
    </w:p>
    <w:p w14:paraId="481F37DE" w14:textId="77777777" w:rsidR="009B492E" w:rsidRDefault="009B492E" w:rsidP="009B492E">
      <w:pPr>
        <w:pStyle w:val="a3"/>
        <w:ind w:left="426" w:firstLine="990"/>
        <w:jc w:val="both"/>
        <w:rPr>
          <w:sz w:val="28"/>
          <w:szCs w:val="28"/>
        </w:rPr>
      </w:pPr>
      <w:r w:rsidRPr="000F5832">
        <w:rPr>
          <w:sz w:val="28"/>
          <w:szCs w:val="28"/>
        </w:rPr>
        <w:t>Grad Petrinja je područje od posebne državne skrbi</w:t>
      </w:r>
      <w:r>
        <w:rPr>
          <w:sz w:val="28"/>
          <w:szCs w:val="28"/>
        </w:rPr>
        <w:t xml:space="preserve"> gdje su mnoga poljoprivredna zemljišta napuštena u razdoblju za vrijeme i nakon rata, </w:t>
      </w:r>
      <w:r w:rsidRPr="0050482D">
        <w:rPr>
          <w:sz w:val="28"/>
          <w:szCs w:val="28"/>
        </w:rPr>
        <w:t xml:space="preserve">gdje vlada nezaposlenost a gospodarstvo </w:t>
      </w:r>
      <w:r>
        <w:rPr>
          <w:sz w:val="28"/>
          <w:szCs w:val="28"/>
        </w:rPr>
        <w:t>se nalazi u</w:t>
      </w:r>
      <w:r w:rsidRPr="0050482D">
        <w:rPr>
          <w:sz w:val="28"/>
          <w:szCs w:val="28"/>
        </w:rPr>
        <w:t xml:space="preserve"> poteškoćama u ostvarivanju trž</w:t>
      </w:r>
      <w:r w:rsidRPr="00535137">
        <w:rPr>
          <w:sz w:val="28"/>
          <w:szCs w:val="28"/>
        </w:rPr>
        <w:t xml:space="preserve">išta i boljeg poslovanja, </w:t>
      </w:r>
      <w:r>
        <w:rPr>
          <w:sz w:val="28"/>
          <w:szCs w:val="28"/>
        </w:rPr>
        <w:t>čemu je</w:t>
      </w:r>
      <w:r w:rsidRPr="00535137">
        <w:rPr>
          <w:sz w:val="28"/>
          <w:szCs w:val="28"/>
        </w:rPr>
        <w:t xml:space="preserve"> uzrok u sporijem </w:t>
      </w:r>
      <w:r>
        <w:rPr>
          <w:sz w:val="28"/>
          <w:szCs w:val="28"/>
        </w:rPr>
        <w:t xml:space="preserve">oporavku od ratnih razaranja, </w:t>
      </w:r>
      <w:r w:rsidRPr="00535137">
        <w:rPr>
          <w:sz w:val="28"/>
          <w:szCs w:val="28"/>
        </w:rPr>
        <w:t xml:space="preserve">recesije i drugih procesa. </w:t>
      </w:r>
    </w:p>
    <w:p w14:paraId="70AF0F85" w14:textId="77777777" w:rsidR="009B492E" w:rsidRDefault="009B492E" w:rsidP="009B492E">
      <w:pPr>
        <w:pStyle w:val="a3"/>
        <w:ind w:left="426" w:firstLine="990"/>
        <w:jc w:val="both"/>
        <w:rPr>
          <w:sz w:val="28"/>
          <w:szCs w:val="28"/>
        </w:rPr>
      </w:pPr>
      <w:r>
        <w:rPr>
          <w:sz w:val="28"/>
          <w:szCs w:val="28"/>
        </w:rPr>
        <w:t xml:space="preserve">Treba naglasiti da </w:t>
      </w:r>
      <w:r w:rsidRPr="00842087">
        <w:rPr>
          <w:sz w:val="28"/>
          <w:szCs w:val="28"/>
        </w:rPr>
        <w:t xml:space="preserve">u </w:t>
      </w:r>
      <w:r>
        <w:rPr>
          <w:sz w:val="28"/>
          <w:szCs w:val="28"/>
        </w:rPr>
        <w:t xml:space="preserve">cijeloj </w:t>
      </w:r>
      <w:r w:rsidRPr="00842087">
        <w:rPr>
          <w:sz w:val="28"/>
          <w:szCs w:val="28"/>
        </w:rPr>
        <w:t xml:space="preserve">Sisačko-Moslavačkoj županiji ne postoji ozbiljna industrijska </w:t>
      </w:r>
      <w:r>
        <w:rPr>
          <w:sz w:val="28"/>
          <w:szCs w:val="28"/>
        </w:rPr>
        <w:t xml:space="preserve">peradarska proizvodnja. U Hrvatskoj proizvodnja jaja kao i prirast peradi konstantno bilježe negativan trend, odnosno pad proizvodnje, a potrošnja jaja i peradi svaku godinu raste, zbog čega raste i njihov uvoz. </w:t>
      </w:r>
    </w:p>
    <w:p w14:paraId="06F35349" w14:textId="77777777" w:rsidR="009B492E" w:rsidRDefault="009B492E" w:rsidP="009B492E">
      <w:pPr>
        <w:pStyle w:val="a3"/>
        <w:ind w:left="426" w:firstLine="696"/>
        <w:jc w:val="both"/>
        <w:rPr>
          <w:sz w:val="28"/>
          <w:szCs w:val="28"/>
        </w:rPr>
      </w:pPr>
      <w:r>
        <w:rPr>
          <w:sz w:val="28"/>
          <w:szCs w:val="28"/>
        </w:rPr>
        <w:t xml:space="preserve">U cilju zadovoljenja potrebe tržišta za proizvodom visoke kvalitete po prihvatljivoj cijeni, što su zahtjevi kojima može odgovoriti jedino </w:t>
      </w:r>
      <w:r w:rsidRPr="00842087">
        <w:rPr>
          <w:sz w:val="28"/>
          <w:szCs w:val="28"/>
        </w:rPr>
        <w:t>farm</w:t>
      </w:r>
      <w:r>
        <w:rPr>
          <w:sz w:val="28"/>
          <w:szCs w:val="28"/>
        </w:rPr>
        <w:t>a</w:t>
      </w:r>
      <w:r w:rsidRPr="00842087">
        <w:rPr>
          <w:sz w:val="28"/>
          <w:szCs w:val="28"/>
        </w:rPr>
        <w:t xml:space="preserve"> s visokim stupnjem tehnologije</w:t>
      </w:r>
      <w:r>
        <w:rPr>
          <w:sz w:val="28"/>
          <w:szCs w:val="28"/>
        </w:rPr>
        <w:t xml:space="preserve"> i poštivanjem ekoloških standarda, n</w:t>
      </w:r>
      <w:r w:rsidRPr="00842087">
        <w:rPr>
          <w:sz w:val="28"/>
          <w:szCs w:val="28"/>
        </w:rPr>
        <w:t>ositelj zahvata tvrtka SIFRESA d.o.o.</w:t>
      </w:r>
      <w:r>
        <w:rPr>
          <w:sz w:val="28"/>
          <w:szCs w:val="28"/>
        </w:rPr>
        <w:t xml:space="preserve"> u Donjoj Bačugi</w:t>
      </w:r>
      <w:r w:rsidRPr="00842087">
        <w:rPr>
          <w:sz w:val="28"/>
          <w:szCs w:val="28"/>
        </w:rPr>
        <w:t xml:space="preserve"> planira izgraditi </w:t>
      </w:r>
      <w:r>
        <w:rPr>
          <w:sz w:val="28"/>
          <w:szCs w:val="28"/>
        </w:rPr>
        <w:t xml:space="preserve">upravo takvu farmu sveukupnog kapaciteta od </w:t>
      </w:r>
      <w:r w:rsidRPr="0098320C">
        <w:rPr>
          <w:sz w:val="28"/>
          <w:szCs w:val="28"/>
        </w:rPr>
        <w:t>3</w:t>
      </w:r>
      <w:r>
        <w:rPr>
          <w:sz w:val="28"/>
          <w:szCs w:val="28"/>
        </w:rPr>
        <w:t>4</w:t>
      </w:r>
      <w:r w:rsidRPr="0098320C">
        <w:rPr>
          <w:sz w:val="28"/>
          <w:szCs w:val="28"/>
        </w:rPr>
        <w:t>0.000 nesilica</w:t>
      </w:r>
      <w:r>
        <w:rPr>
          <w:sz w:val="28"/>
          <w:szCs w:val="28"/>
        </w:rPr>
        <w:t xml:space="preserve"> konzumnih jaja, čime će osigurati radna mjesta i status </w:t>
      </w:r>
      <w:r w:rsidRPr="00842087">
        <w:rPr>
          <w:sz w:val="28"/>
          <w:szCs w:val="28"/>
        </w:rPr>
        <w:t>značajnog gospodarskog subjekta.</w:t>
      </w:r>
      <w:r>
        <w:rPr>
          <w:sz w:val="28"/>
          <w:szCs w:val="28"/>
        </w:rPr>
        <w:t xml:space="preserve"> </w:t>
      </w:r>
    </w:p>
    <w:p w14:paraId="3FCED5A3" w14:textId="77777777" w:rsidR="009B492E" w:rsidRDefault="009B492E" w:rsidP="009B492E">
      <w:pPr>
        <w:pStyle w:val="a3"/>
        <w:ind w:left="426" w:firstLine="696"/>
        <w:jc w:val="both"/>
        <w:rPr>
          <w:sz w:val="28"/>
          <w:szCs w:val="28"/>
        </w:rPr>
      </w:pPr>
      <w:r>
        <w:rPr>
          <w:sz w:val="28"/>
          <w:szCs w:val="28"/>
        </w:rPr>
        <w:t xml:space="preserve">Izgradnja farme se </w:t>
      </w:r>
      <w:r w:rsidRPr="00842087">
        <w:rPr>
          <w:sz w:val="28"/>
          <w:szCs w:val="28"/>
        </w:rPr>
        <w:t>planira</w:t>
      </w:r>
      <w:r>
        <w:rPr>
          <w:sz w:val="28"/>
          <w:szCs w:val="28"/>
        </w:rPr>
        <w:t xml:space="preserve"> u dvije faze,</w:t>
      </w:r>
      <w:r w:rsidRPr="00842087">
        <w:rPr>
          <w:sz w:val="28"/>
          <w:szCs w:val="28"/>
        </w:rPr>
        <w:t xml:space="preserve"> naime PRVA FAZA uključu</w:t>
      </w:r>
      <w:r>
        <w:rPr>
          <w:sz w:val="28"/>
          <w:szCs w:val="28"/>
        </w:rPr>
        <w:t xml:space="preserve">je dvije hale </w:t>
      </w:r>
      <w:r w:rsidRPr="00842087">
        <w:rPr>
          <w:sz w:val="28"/>
          <w:szCs w:val="28"/>
        </w:rPr>
        <w:t>za proizvodnju jaja u obogaćenim kavezima svaka kapaciteta</w:t>
      </w:r>
      <w:r>
        <w:rPr>
          <w:sz w:val="28"/>
          <w:szCs w:val="28"/>
        </w:rPr>
        <w:t xml:space="preserve"> po</w:t>
      </w:r>
      <w:r w:rsidRPr="00842087">
        <w:rPr>
          <w:sz w:val="28"/>
          <w:szCs w:val="28"/>
        </w:rPr>
        <w:t xml:space="preserve"> 50.000 nesilica te popratni sadržaj, a DRUGA FAZA je izgradnja još četiri hale za proizvodnju jaja u volijerima svaka kapaciteta 60.000 nesilica. </w:t>
      </w:r>
      <w:r>
        <w:rPr>
          <w:sz w:val="28"/>
          <w:szCs w:val="28"/>
        </w:rPr>
        <w:t xml:space="preserve">Cjelokupan projekt će biti realiziran najviše u roku od pet godina. </w:t>
      </w:r>
      <w:r w:rsidRPr="00F45DEA">
        <w:rPr>
          <w:sz w:val="28"/>
          <w:szCs w:val="28"/>
        </w:rPr>
        <w:t xml:space="preserve">Projektirani </w:t>
      </w:r>
      <w:r>
        <w:rPr>
          <w:sz w:val="28"/>
          <w:szCs w:val="28"/>
        </w:rPr>
        <w:t xml:space="preserve">obogaćeni kavezi i volijeri su od vodećeg proizvođača opreme za peradarstvo njemačke tvrtke Big Dutchman, a oprema za sortiranje i pakiranje je od lidera </w:t>
      </w:r>
      <w:r w:rsidRPr="00F05FCF">
        <w:rPr>
          <w:sz w:val="28"/>
          <w:szCs w:val="28"/>
        </w:rPr>
        <w:t>u industriji</w:t>
      </w:r>
      <w:r>
        <w:rPr>
          <w:sz w:val="28"/>
          <w:szCs w:val="28"/>
        </w:rPr>
        <w:t xml:space="preserve"> tvrtke Moba iz Nizozemske.</w:t>
      </w:r>
    </w:p>
    <w:p w14:paraId="7CE697F1" w14:textId="77777777" w:rsidR="009B492E" w:rsidRDefault="009B492E" w:rsidP="009B492E">
      <w:pPr>
        <w:pStyle w:val="a3"/>
        <w:ind w:left="426" w:firstLine="696"/>
        <w:jc w:val="both"/>
        <w:rPr>
          <w:sz w:val="28"/>
          <w:szCs w:val="28"/>
        </w:rPr>
      </w:pPr>
      <w:r>
        <w:rPr>
          <w:sz w:val="28"/>
          <w:szCs w:val="28"/>
        </w:rPr>
        <w:t>Zemljište gdje se planira izgradnja farme pripada teritoriju s nerazvijenom infrastrukturom koji je u</w:t>
      </w:r>
      <w:r w:rsidRPr="00A20BAC">
        <w:rPr>
          <w:sz w:val="28"/>
          <w:szCs w:val="28"/>
        </w:rPr>
        <w:t xml:space="preserve"> svrhu razvoja gospodarstva </w:t>
      </w:r>
      <w:r>
        <w:rPr>
          <w:sz w:val="28"/>
          <w:szCs w:val="28"/>
        </w:rPr>
        <w:t>proglašen</w:t>
      </w:r>
      <w:r w:rsidRPr="00A20BAC">
        <w:rPr>
          <w:sz w:val="28"/>
          <w:szCs w:val="28"/>
        </w:rPr>
        <w:t xml:space="preserve"> </w:t>
      </w:r>
      <w:r>
        <w:rPr>
          <w:sz w:val="28"/>
          <w:szCs w:val="28"/>
        </w:rPr>
        <w:t xml:space="preserve"> u 2016. na sjednici Gradskog vijeća Grada Petrinje </w:t>
      </w:r>
      <w:r w:rsidRPr="00A20BAC">
        <w:rPr>
          <w:sz w:val="28"/>
          <w:szCs w:val="28"/>
        </w:rPr>
        <w:t>Poljoprivrednom zonom</w:t>
      </w:r>
      <w:r>
        <w:rPr>
          <w:sz w:val="28"/>
          <w:szCs w:val="28"/>
        </w:rPr>
        <w:t xml:space="preserve"> koja obuhvaća 271 česticu u ukupnoj površini od 1.185.470 m</w:t>
      </w:r>
      <w:r w:rsidRPr="001E666E">
        <w:rPr>
          <w:sz w:val="28"/>
          <w:szCs w:val="28"/>
          <w:vertAlign w:val="superscript"/>
        </w:rPr>
        <w:t>2</w:t>
      </w:r>
      <w:r>
        <w:rPr>
          <w:sz w:val="28"/>
          <w:szCs w:val="28"/>
        </w:rPr>
        <w:t xml:space="preserve">. </w:t>
      </w:r>
    </w:p>
    <w:p w14:paraId="355FEE90" w14:textId="77777777" w:rsidR="009B492E" w:rsidRPr="00EA3E55" w:rsidRDefault="009B492E" w:rsidP="009B492E">
      <w:pPr>
        <w:pStyle w:val="a3"/>
        <w:ind w:left="426" w:firstLine="696"/>
        <w:jc w:val="both"/>
        <w:rPr>
          <w:sz w:val="28"/>
          <w:szCs w:val="28"/>
        </w:rPr>
      </w:pPr>
      <w:r w:rsidRPr="000664A2">
        <w:rPr>
          <w:sz w:val="28"/>
          <w:szCs w:val="28"/>
        </w:rPr>
        <w:t xml:space="preserve">S obzirom da </w:t>
      </w:r>
      <w:r>
        <w:rPr>
          <w:sz w:val="28"/>
          <w:szCs w:val="28"/>
        </w:rPr>
        <w:t xml:space="preserve">je </w:t>
      </w:r>
      <w:r w:rsidRPr="000664A2">
        <w:rPr>
          <w:sz w:val="28"/>
          <w:szCs w:val="28"/>
        </w:rPr>
        <w:t>planirani zahvat prepoznat</w:t>
      </w:r>
      <w:r>
        <w:rPr>
          <w:sz w:val="28"/>
          <w:szCs w:val="28"/>
        </w:rPr>
        <w:t xml:space="preserve"> od Grada Petrinje</w:t>
      </w:r>
      <w:r w:rsidRPr="000664A2">
        <w:rPr>
          <w:sz w:val="28"/>
          <w:szCs w:val="28"/>
        </w:rPr>
        <w:t xml:space="preserve"> kao izuzetno važan za napreda</w:t>
      </w:r>
      <w:r>
        <w:rPr>
          <w:sz w:val="28"/>
          <w:szCs w:val="28"/>
        </w:rPr>
        <w:t>k gospodarstva na tom području, Grad</w:t>
      </w:r>
      <w:r w:rsidRPr="000664A2">
        <w:rPr>
          <w:sz w:val="28"/>
          <w:szCs w:val="28"/>
        </w:rPr>
        <w:t xml:space="preserve"> </w:t>
      </w:r>
      <w:r>
        <w:rPr>
          <w:sz w:val="28"/>
          <w:szCs w:val="28"/>
        </w:rPr>
        <w:t xml:space="preserve">podupire </w:t>
      </w:r>
      <w:r w:rsidRPr="000664A2">
        <w:rPr>
          <w:sz w:val="28"/>
          <w:szCs w:val="28"/>
        </w:rPr>
        <w:t>priprem</w:t>
      </w:r>
      <w:r>
        <w:rPr>
          <w:sz w:val="28"/>
          <w:szCs w:val="28"/>
        </w:rPr>
        <w:t>u i odobrenje projekata</w:t>
      </w:r>
      <w:r w:rsidRPr="000664A2">
        <w:rPr>
          <w:sz w:val="28"/>
          <w:szCs w:val="28"/>
        </w:rPr>
        <w:t xml:space="preserve"> za izgradnju infrastrukture (struja, cesta, vodovod), koji će biti realizirani</w:t>
      </w:r>
      <w:r>
        <w:rPr>
          <w:sz w:val="28"/>
          <w:szCs w:val="28"/>
        </w:rPr>
        <w:t xml:space="preserve"> paralelno s početkom</w:t>
      </w:r>
      <w:r w:rsidRPr="00393320">
        <w:rPr>
          <w:sz w:val="28"/>
          <w:szCs w:val="28"/>
        </w:rPr>
        <w:t xml:space="preserve"> izgradnje farme. Izgradnja infrastrukture značajno povećava privlačnost tog područja i za ostale investitore.   </w:t>
      </w:r>
    </w:p>
    <w:p w14:paraId="3C4FE773" w14:textId="77777777" w:rsidR="009B492E" w:rsidRDefault="009B492E" w:rsidP="009B492E">
      <w:pPr>
        <w:pStyle w:val="a3"/>
        <w:numPr>
          <w:ilvl w:val="0"/>
          <w:numId w:val="2"/>
        </w:numPr>
        <w:rPr>
          <w:b/>
          <w:sz w:val="28"/>
          <w:szCs w:val="28"/>
        </w:rPr>
      </w:pPr>
      <w:r w:rsidRPr="00170285">
        <w:rPr>
          <w:b/>
          <w:sz w:val="28"/>
          <w:szCs w:val="28"/>
        </w:rPr>
        <w:t>OPĆI PODACI</w:t>
      </w:r>
    </w:p>
    <w:p w14:paraId="606EF826" w14:textId="77777777" w:rsidR="009B492E" w:rsidRPr="00170285" w:rsidRDefault="009B492E" w:rsidP="009B492E">
      <w:pPr>
        <w:pStyle w:val="a3"/>
        <w:rPr>
          <w:b/>
          <w:sz w:val="28"/>
          <w:szCs w:val="28"/>
        </w:rPr>
      </w:pPr>
    </w:p>
    <w:p w14:paraId="1C32ADB0" w14:textId="77777777" w:rsidR="009B492E" w:rsidRDefault="009B492E" w:rsidP="009B492E">
      <w:pPr>
        <w:pStyle w:val="a3"/>
        <w:numPr>
          <w:ilvl w:val="1"/>
          <w:numId w:val="3"/>
        </w:numPr>
        <w:rPr>
          <w:sz w:val="28"/>
          <w:szCs w:val="28"/>
        </w:rPr>
      </w:pPr>
      <w:r>
        <w:rPr>
          <w:b/>
          <w:sz w:val="28"/>
          <w:szCs w:val="28"/>
        </w:rPr>
        <w:t xml:space="preserve">. </w:t>
      </w:r>
      <w:r w:rsidRPr="00170285">
        <w:rPr>
          <w:b/>
          <w:sz w:val="28"/>
          <w:szCs w:val="28"/>
        </w:rPr>
        <w:t xml:space="preserve"> </w:t>
      </w:r>
      <w:r w:rsidRPr="00D34006">
        <w:rPr>
          <w:b/>
          <w:sz w:val="28"/>
          <w:szCs w:val="28"/>
        </w:rPr>
        <w:t>Informacija o podnositelju</w:t>
      </w:r>
    </w:p>
    <w:p w14:paraId="5F3DF148" w14:textId="77777777" w:rsidR="009B492E" w:rsidRDefault="009B492E" w:rsidP="009B492E">
      <w:pPr>
        <w:spacing w:after="0" w:line="240" w:lineRule="auto"/>
        <w:rPr>
          <w:sz w:val="28"/>
          <w:szCs w:val="28"/>
        </w:rPr>
      </w:pPr>
      <w:r w:rsidRPr="00D34006">
        <w:rPr>
          <w:sz w:val="28"/>
          <w:szCs w:val="28"/>
          <w:u w:val="single"/>
        </w:rPr>
        <w:t>Naziv:</w:t>
      </w:r>
      <w:r w:rsidRPr="00EA3E55">
        <w:rPr>
          <w:sz w:val="28"/>
          <w:szCs w:val="28"/>
        </w:rPr>
        <w:t xml:space="preserve"> </w:t>
      </w:r>
      <w:r>
        <w:rPr>
          <w:sz w:val="28"/>
          <w:szCs w:val="28"/>
        </w:rPr>
        <w:t xml:space="preserve"> SIFRESA društvo s ograničenom odgovornošću za proizvodnju, trgovinu i druge usluge</w:t>
      </w:r>
    </w:p>
    <w:p w14:paraId="665E47C5" w14:textId="77777777" w:rsidR="009B492E" w:rsidRDefault="009B492E" w:rsidP="009B492E">
      <w:pPr>
        <w:spacing w:after="0" w:line="240" w:lineRule="auto"/>
        <w:rPr>
          <w:sz w:val="28"/>
          <w:szCs w:val="28"/>
        </w:rPr>
      </w:pPr>
      <w:r w:rsidRPr="00D34006">
        <w:rPr>
          <w:sz w:val="28"/>
          <w:szCs w:val="28"/>
          <w:u w:val="single"/>
        </w:rPr>
        <w:t>Adresa:</w:t>
      </w:r>
      <w:r w:rsidRPr="00EA3E55">
        <w:rPr>
          <w:sz w:val="28"/>
          <w:szCs w:val="28"/>
        </w:rPr>
        <w:t xml:space="preserve"> </w:t>
      </w:r>
      <w:r>
        <w:rPr>
          <w:sz w:val="28"/>
          <w:szCs w:val="28"/>
        </w:rPr>
        <w:t xml:space="preserve"> Donja Bačuga 108C, 44250 Donja Bačuga, Petrinja</w:t>
      </w:r>
    </w:p>
    <w:p w14:paraId="49F450FE" w14:textId="77777777" w:rsidR="009B492E" w:rsidRDefault="009B492E" w:rsidP="009B492E">
      <w:pPr>
        <w:spacing w:after="0" w:line="240" w:lineRule="auto"/>
        <w:rPr>
          <w:sz w:val="28"/>
          <w:szCs w:val="28"/>
        </w:rPr>
      </w:pPr>
      <w:r w:rsidRPr="00D34006">
        <w:rPr>
          <w:sz w:val="28"/>
          <w:szCs w:val="28"/>
          <w:u w:val="single"/>
        </w:rPr>
        <w:t>OIB:</w:t>
      </w:r>
      <w:r>
        <w:rPr>
          <w:sz w:val="28"/>
          <w:szCs w:val="28"/>
        </w:rPr>
        <w:t xml:space="preserve"> 60357824581</w:t>
      </w:r>
    </w:p>
    <w:p w14:paraId="3CD406DA" w14:textId="77777777" w:rsidR="009B492E" w:rsidRDefault="009B492E" w:rsidP="009B492E">
      <w:pPr>
        <w:spacing w:after="0" w:line="240" w:lineRule="auto"/>
        <w:rPr>
          <w:sz w:val="28"/>
          <w:szCs w:val="28"/>
        </w:rPr>
      </w:pPr>
      <w:r w:rsidRPr="00D34006">
        <w:rPr>
          <w:sz w:val="28"/>
          <w:szCs w:val="28"/>
          <w:u w:val="single"/>
        </w:rPr>
        <w:t>MBS:</w:t>
      </w:r>
      <w:r>
        <w:rPr>
          <w:sz w:val="28"/>
          <w:szCs w:val="28"/>
        </w:rPr>
        <w:t xml:space="preserve"> 080905323</w:t>
      </w:r>
    </w:p>
    <w:p w14:paraId="2D17A639" w14:textId="77777777" w:rsidR="009B492E" w:rsidRDefault="009B492E" w:rsidP="009B492E">
      <w:pPr>
        <w:spacing w:after="0" w:line="240" w:lineRule="auto"/>
        <w:rPr>
          <w:sz w:val="28"/>
          <w:szCs w:val="28"/>
        </w:rPr>
      </w:pPr>
      <w:r w:rsidRPr="00D34006">
        <w:rPr>
          <w:sz w:val="28"/>
          <w:szCs w:val="28"/>
          <w:u w:val="single"/>
        </w:rPr>
        <w:t>Datum osnivanja:</w:t>
      </w:r>
      <w:r>
        <w:rPr>
          <w:sz w:val="28"/>
          <w:szCs w:val="28"/>
        </w:rPr>
        <w:t xml:space="preserve"> 20.03.2014</w:t>
      </w:r>
    </w:p>
    <w:p w14:paraId="7F50A80D" w14:textId="77777777" w:rsidR="009B492E" w:rsidRDefault="009B492E" w:rsidP="009B492E">
      <w:pPr>
        <w:spacing w:after="0" w:line="240" w:lineRule="auto"/>
        <w:rPr>
          <w:sz w:val="28"/>
          <w:szCs w:val="28"/>
        </w:rPr>
      </w:pPr>
      <w:r w:rsidRPr="00D34006">
        <w:rPr>
          <w:sz w:val="28"/>
          <w:szCs w:val="28"/>
          <w:u w:val="single"/>
        </w:rPr>
        <w:t>NKD:</w:t>
      </w:r>
      <w:r w:rsidRPr="004E667F">
        <w:rPr>
          <w:sz w:val="28"/>
          <w:szCs w:val="28"/>
        </w:rPr>
        <w:t xml:space="preserve"> A0125</w:t>
      </w:r>
      <w:r>
        <w:rPr>
          <w:sz w:val="28"/>
          <w:szCs w:val="28"/>
        </w:rPr>
        <w:t xml:space="preserve"> – Uzgoj bobičastog, orašastog i ostalog voća</w:t>
      </w:r>
    </w:p>
    <w:p w14:paraId="544C08A3" w14:textId="77777777" w:rsidR="009B492E" w:rsidRDefault="009B492E" w:rsidP="009B492E">
      <w:pPr>
        <w:spacing w:after="0" w:line="240" w:lineRule="auto"/>
        <w:rPr>
          <w:sz w:val="28"/>
          <w:szCs w:val="28"/>
        </w:rPr>
      </w:pPr>
      <w:r w:rsidRPr="00D34006">
        <w:rPr>
          <w:sz w:val="28"/>
          <w:szCs w:val="28"/>
          <w:u w:val="single"/>
        </w:rPr>
        <w:t xml:space="preserve">Broj </w:t>
      </w:r>
      <w:r>
        <w:rPr>
          <w:sz w:val="28"/>
          <w:szCs w:val="28"/>
          <w:u w:val="single"/>
        </w:rPr>
        <w:t xml:space="preserve">stalno </w:t>
      </w:r>
      <w:r w:rsidRPr="00D34006">
        <w:rPr>
          <w:sz w:val="28"/>
          <w:szCs w:val="28"/>
          <w:u w:val="single"/>
        </w:rPr>
        <w:t>zaposlenih:</w:t>
      </w:r>
      <w:r>
        <w:rPr>
          <w:sz w:val="28"/>
          <w:szCs w:val="28"/>
        </w:rPr>
        <w:t xml:space="preserve"> 4</w:t>
      </w:r>
    </w:p>
    <w:p w14:paraId="03F43042" w14:textId="77777777" w:rsidR="009B492E" w:rsidRDefault="009B492E" w:rsidP="009B492E">
      <w:pPr>
        <w:spacing w:after="0" w:line="240" w:lineRule="auto"/>
        <w:rPr>
          <w:sz w:val="28"/>
          <w:szCs w:val="28"/>
        </w:rPr>
      </w:pPr>
      <w:r w:rsidRPr="00D34006">
        <w:rPr>
          <w:sz w:val="28"/>
          <w:szCs w:val="28"/>
          <w:u w:val="single"/>
        </w:rPr>
        <w:t>Zastupnik:</w:t>
      </w:r>
      <w:r>
        <w:rPr>
          <w:sz w:val="28"/>
          <w:szCs w:val="28"/>
        </w:rPr>
        <w:t xml:space="preserve"> SERGEJ VALIULIN, član uprave</w:t>
      </w:r>
    </w:p>
    <w:p w14:paraId="49EBFBB0" w14:textId="77777777" w:rsidR="009B492E" w:rsidRDefault="009B492E" w:rsidP="009B492E">
      <w:pPr>
        <w:spacing w:after="0" w:line="240" w:lineRule="auto"/>
        <w:rPr>
          <w:sz w:val="28"/>
          <w:szCs w:val="28"/>
        </w:rPr>
      </w:pPr>
      <w:r w:rsidRPr="004E667F">
        <w:rPr>
          <w:sz w:val="28"/>
          <w:szCs w:val="28"/>
          <w:u w:val="single"/>
        </w:rPr>
        <w:t>Osoba za kontakt:</w:t>
      </w:r>
      <w:r>
        <w:rPr>
          <w:sz w:val="28"/>
          <w:szCs w:val="28"/>
        </w:rPr>
        <w:t xml:space="preserve"> Olga Crnobrnja, voditelj ureda</w:t>
      </w:r>
    </w:p>
    <w:p w14:paraId="7D23731D" w14:textId="77777777" w:rsidR="009B492E" w:rsidRDefault="009B492E" w:rsidP="009B492E">
      <w:pPr>
        <w:spacing w:after="0" w:line="240" w:lineRule="auto"/>
        <w:rPr>
          <w:sz w:val="28"/>
          <w:szCs w:val="28"/>
        </w:rPr>
      </w:pPr>
      <w:r>
        <w:rPr>
          <w:sz w:val="28"/>
          <w:szCs w:val="28"/>
        </w:rPr>
        <w:tab/>
      </w:r>
      <w:r>
        <w:rPr>
          <w:sz w:val="28"/>
          <w:szCs w:val="28"/>
        </w:rPr>
        <w:tab/>
      </w:r>
      <w:r>
        <w:rPr>
          <w:sz w:val="28"/>
          <w:szCs w:val="28"/>
        </w:rPr>
        <w:tab/>
        <w:t>Mob.: +385 91 272 02 44</w:t>
      </w:r>
    </w:p>
    <w:p w14:paraId="54041A1E" w14:textId="77777777" w:rsidR="009B492E" w:rsidRDefault="009B492E" w:rsidP="009B492E">
      <w:pPr>
        <w:spacing w:after="0" w:line="240" w:lineRule="auto"/>
        <w:ind w:left="1416" w:firstLine="708"/>
        <w:rPr>
          <w:sz w:val="28"/>
          <w:szCs w:val="28"/>
        </w:rPr>
      </w:pPr>
      <w:r>
        <w:rPr>
          <w:sz w:val="28"/>
          <w:szCs w:val="28"/>
        </w:rPr>
        <w:t xml:space="preserve">E-mail: </w:t>
      </w:r>
      <w:hyperlink r:id="rId9" w:history="1">
        <w:r w:rsidRPr="00C64972">
          <w:rPr>
            <w:rStyle w:val="a6"/>
            <w:sz w:val="28"/>
            <w:szCs w:val="28"/>
          </w:rPr>
          <w:t>olga.crnobrnja@gmail.com</w:t>
        </w:r>
      </w:hyperlink>
    </w:p>
    <w:p w14:paraId="3C6AD108" w14:textId="77777777" w:rsidR="009B492E" w:rsidRDefault="009B492E" w:rsidP="009B492E">
      <w:pPr>
        <w:spacing w:after="0" w:line="240" w:lineRule="auto"/>
        <w:ind w:left="1416" w:firstLine="708"/>
        <w:rPr>
          <w:sz w:val="28"/>
          <w:szCs w:val="28"/>
        </w:rPr>
      </w:pPr>
    </w:p>
    <w:p w14:paraId="68E1FB77" w14:textId="77777777" w:rsidR="009B492E" w:rsidRDefault="009B492E" w:rsidP="009B492E">
      <w:pPr>
        <w:spacing w:after="0"/>
        <w:ind w:firstLine="708"/>
        <w:jc w:val="both"/>
        <w:rPr>
          <w:sz w:val="28"/>
          <w:szCs w:val="28"/>
        </w:rPr>
      </w:pPr>
      <w:r>
        <w:rPr>
          <w:sz w:val="28"/>
          <w:szCs w:val="28"/>
        </w:rPr>
        <w:t xml:space="preserve">Unatoč zapuštenosti i </w:t>
      </w:r>
      <w:r w:rsidRPr="00710983">
        <w:rPr>
          <w:sz w:val="28"/>
          <w:szCs w:val="28"/>
        </w:rPr>
        <w:t xml:space="preserve">usitnjenosti poljoprivrednog zemljišta, </w:t>
      </w:r>
      <w:r w:rsidRPr="003E76CC">
        <w:rPr>
          <w:rFonts w:eastAsia="ArialMT"/>
          <w:sz w:val="28"/>
          <w:szCs w:val="28"/>
        </w:rPr>
        <w:t>što otež</w:t>
      </w:r>
      <w:r>
        <w:rPr>
          <w:rFonts w:eastAsia="ArialMT"/>
          <w:sz w:val="28"/>
          <w:szCs w:val="28"/>
        </w:rPr>
        <w:t xml:space="preserve">ava komercijalizaciju </w:t>
      </w:r>
      <w:r w:rsidRPr="003E76CC">
        <w:rPr>
          <w:rFonts w:eastAsia="ArialMT"/>
          <w:sz w:val="28"/>
          <w:szCs w:val="28"/>
        </w:rPr>
        <w:t>poljoprivredne proizvodnje</w:t>
      </w:r>
      <w:r w:rsidRPr="00710983">
        <w:rPr>
          <w:sz w:val="28"/>
          <w:szCs w:val="28"/>
        </w:rPr>
        <w:t>, područje Grada Petrinje obiluje značajnim prirodnim resursima (vrijedno tlo, povoljna klima, vodotoci i dr.), što čini dobru osnovu za razvoj svih grana poljoprivrede.</w:t>
      </w:r>
      <w:r w:rsidRPr="00E27359">
        <w:rPr>
          <w:sz w:val="28"/>
          <w:szCs w:val="28"/>
        </w:rPr>
        <w:t xml:space="preserve"> </w:t>
      </w:r>
    </w:p>
    <w:p w14:paraId="40790316" w14:textId="77777777" w:rsidR="009B492E" w:rsidRDefault="009B492E" w:rsidP="009B492E">
      <w:pPr>
        <w:spacing w:after="0"/>
        <w:ind w:firstLine="708"/>
        <w:jc w:val="both"/>
        <w:rPr>
          <w:sz w:val="28"/>
          <w:szCs w:val="28"/>
        </w:rPr>
      </w:pPr>
      <w:r>
        <w:rPr>
          <w:sz w:val="28"/>
          <w:szCs w:val="28"/>
        </w:rPr>
        <w:t>Tvrtka SIFRESA d.o.o. osnovana je u 2014. u Donjoj Bačugi</w:t>
      </w:r>
      <w:r w:rsidRPr="00710983">
        <w:rPr>
          <w:sz w:val="28"/>
          <w:szCs w:val="28"/>
        </w:rPr>
        <w:t xml:space="preserve"> </w:t>
      </w:r>
      <w:r>
        <w:rPr>
          <w:sz w:val="28"/>
          <w:szCs w:val="28"/>
        </w:rPr>
        <w:t>u svrhu realizacija projekata u poljoprivredi, počela je poslovanje kupnjom i konsolidacijom zemljišta</w:t>
      </w:r>
      <w:r w:rsidRPr="00E27359">
        <w:rPr>
          <w:sz w:val="28"/>
          <w:szCs w:val="28"/>
        </w:rPr>
        <w:t xml:space="preserve"> za buduću proizvodnju</w:t>
      </w:r>
      <w:r>
        <w:rPr>
          <w:sz w:val="28"/>
          <w:szCs w:val="28"/>
        </w:rPr>
        <w:t xml:space="preserve">. U 2015. s obzirom na odgovarajuću kvalitetu tla, što utvrđeno stručnom analizom, </w:t>
      </w:r>
      <w:r w:rsidRPr="00AC2DC4">
        <w:rPr>
          <w:sz w:val="28"/>
          <w:szCs w:val="28"/>
        </w:rPr>
        <w:t>pokrenuta</w:t>
      </w:r>
      <w:r>
        <w:rPr>
          <w:sz w:val="28"/>
          <w:szCs w:val="28"/>
        </w:rPr>
        <w:t xml:space="preserve"> je</w:t>
      </w:r>
      <w:r w:rsidRPr="00AC2DC4">
        <w:rPr>
          <w:sz w:val="28"/>
          <w:szCs w:val="28"/>
        </w:rPr>
        <w:t xml:space="preserve"> proizvodnja</w:t>
      </w:r>
      <w:r>
        <w:rPr>
          <w:sz w:val="28"/>
          <w:szCs w:val="28"/>
        </w:rPr>
        <w:t xml:space="preserve"> američke borovnice na površini od 2,7 hektara u Novoj Drenčini. Trenutno tvrtka ima plantažu od 6000 sadnica, u 2017. ubrano je 1.200kg borovnica, a u 2018. već oko 4.000 kg. Berba raste svaku godinu dok ne doseže maksimalnih 25.000 kg u sedmoj godini uzgoja i tako traje idućih 20 godina. Od 2019. s obzirom da Hrvatska je malo tržište za takvu količinu, planiramo plasirati borovnice u EU, uz to dio će se prodavati kao visokokvalitetna friška borovnica a dio će biti prerađen u prirodan džem visoke kvalitete (90g borovnica na 100g džema). Kao što se vidi, investicija je dugoročna,</w:t>
      </w:r>
      <w:r w:rsidRPr="004215B2">
        <w:rPr>
          <w:sz w:val="28"/>
          <w:szCs w:val="28"/>
        </w:rPr>
        <w:t xml:space="preserve"> </w:t>
      </w:r>
      <w:r>
        <w:rPr>
          <w:sz w:val="28"/>
          <w:szCs w:val="28"/>
        </w:rPr>
        <w:t>a ukupan prihod</w:t>
      </w:r>
      <w:r w:rsidRPr="004215B2">
        <w:rPr>
          <w:sz w:val="28"/>
          <w:szCs w:val="28"/>
        </w:rPr>
        <w:t xml:space="preserve"> za cijeli proizvodni ciklus</w:t>
      </w:r>
      <w:r>
        <w:rPr>
          <w:sz w:val="28"/>
          <w:szCs w:val="28"/>
        </w:rPr>
        <w:t xml:space="preserve">  iznosi najmanje 11.000.000 kn.</w:t>
      </w:r>
    </w:p>
    <w:p w14:paraId="7D782A52" w14:textId="77777777" w:rsidR="009B492E" w:rsidRDefault="009B492E" w:rsidP="009B492E">
      <w:pPr>
        <w:spacing w:after="0"/>
        <w:ind w:firstLine="708"/>
        <w:jc w:val="both"/>
        <w:rPr>
          <w:sz w:val="28"/>
          <w:szCs w:val="28"/>
        </w:rPr>
      </w:pPr>
      <w:r>
        <w:rPr>
          <w:sz w:val="28"/>
          <w:szCs w:val="28"/>
        </w:rPr>
        <w:t>U 2015. kupljeno je zemljište u Donjoj Bačugi od cca 7 hektara te donešena odluka o Izgradnji farme konzumnih nesilica. Nakon tri godine završena je kompletna Projektna dokumentacija, Studija utjecaja na okoliš i uspostavljeni odgovarajući kontakti. Također, dinamično se nastavlja kupnja zemljišta, otprilike 10 hektara godišnje, za druge projekte.</w:t>
      </w:r>
    </w:p>
    <w:p w14:paraId="05FC8900" w14:textId="77777777" w:rsidR="009B492E" w:rsidRPr="00D43CEA" w:rsidRDefault="009B492E" w:rsidP="009B492E">
      <w:pPr>
        <w:spacing w:after="0"/>
        <w:ind w:firstLine="708"/>
        <w:jc w:val="both"/>
        <w:rPr>
          <w:sz w:val="28"/>
          <w:szCs w:val="28"/>
        </w:rPr>
      </w:pPr>
    </w:p>
    <w:p w14:paraId="44206631" w14:textId="77777777" w:rsidR="009B492E" w:rsidRDefault="009B492E" w:rsidP="009B492E">
      <w:pPr>
        <w:pStyle w:val="a3"/>
        <w:numPr>
          <w:ilvl w:val="1"/>
          <w:numId w:val="3"/>
        </w:numPr>
        <w:rPr>
          <w:b/>
          <w:sz w:val="28"/>
          <w:szCs w:val="28"/>
        </w:rPr>
      </w:pPr>
      <w:r w:rsidRPr="00D34006">
        <w:rPr>
          <w:b/>
          <w:sz w:val="28"/>
          <w:szCs w:val="28"/>
        </w:rPr>
        <w:t>.  Informacija o projektu</w:t>
      </w:r>
    </w:p>
    <w:p w14:paraId="29FD518D" w14:textId="77777777" w:rsidR="009B492E" w:rsidRDefault="009B492E" w:rsidP="009B492E">
      <w:pPr>
        <w:pStyle w:val="a3"/>
        <w:ind w:left="1815"/>
        <w:rPr>
          <w:b/>
          <w:sz w:val="28"/>
          <w:szCs w:val="28"/>
        </w:rPr>
      </w:pPr>
    </w:p>
    <w:p w14:paraId="762E4957" w14:textId="77777777" w:rsidR="009B492E" w:rsidRPr="00FD4388" w:rsidRDefault="009B492E" w:rsidP="009B492E">
      <w:pPr>
        <w:pStyle w:val="a3"/>
        <w:numPr>
          <w:ilvl w:val="2"/>
          <w:numId w:val="3"/>
        </w:numPr>
        <w:rPr>
          <w:b/>
          <w:sz w:val="28"/>
          <w:szCs w:val="28"/>
        </w:rPr>
      </w:pPr>
      <w:r>
        <w:rPr>
          <w:b/>
          <w:sz w:val="28"/>
          <w:szCs w:val="28"/>
        </w:rPr>
        <w:lastRenderedPageBreak/>
        <w:t>Lokacija, o</w:t>
      </w:r>
      <w:r w:rsidRPr="00FD4388">
        <w:rPr>
          <w:b/>
          <w:sz w:val="28"/>
          <w:szCs w:val="28"/>
        </w:rPr>
        <w:t>pis zahvata</w:t>
      </w:r>
      <w:r>
        <w:rPr>
          <w:b/>
          <w:sz w:val="28"/>
          <w:szCs w:val="28"/>
        </w:rPr>
        <w:t xml:space="preserve"> i utjecaj na okoliš</w:t>
      </w:r>
    </w:p>
    <w:p w14:paraId="68C07481" w14:textId="77777777" w:rsidR="009B492E" w:rsidRDefault="009B492E" w:rsidP="009B492E">
      <w:pPr>
        <w:ind w:firstLine="708"/>
        <w:jc w:val="both"/>
        <w:rPr>
          <w:sz w:val="28"/>
          <w:szCs w:val="28"/>
          <w:shd w:val="clear" w:color="auto" w:fill="FFFFFF"/>
        </w:rPr>
      </w:pPr>
      <w:r w:rsidRPr="00224CE7">
        <w:rPr>
          <w:sz w:val="28"/>
          <w:szCs w:val="28"/>
        </w:rPr>
        <w:t>Lokacija zahvata nalazi se u katastarskoj općini (k.o.) Bačuga na katastarskim česticama (k.č.)</w:t>
      </w:r>
      <w:r>
        <w:rPr>
          <w:sz w:val="28"/>
          <w:szCs w:val="28"/>
        </w:rPr>
        <w:t xml:space="preserve"> 863/1, 863/10, 863/2, 863/3, 863/4 opće površine od 65.306 m</w:t>
      </w:r>
      <w:r w:rsidRPr="00903A31">
        <w:rPr>
          <w:sz w:val="28"/>
          <w:szCs w:val="28"/>
          <w:vertAlign w:val="superscript"/>
        </w:rPr>
        <w:t>2</w:t>
      </w:r>
      <w:r>
        <w:rPr>
          <w:sz w:val="28"/>
          <w:szCs w:val="28"/>
        </w:rPr>
        <w:t xml:space="preserve"> u vlasništvu SIFRESA d.o.o. </w:t>
      </w:r>
      <w:r w:rsidRPr="00E13790">
        <w:rPr>
          <w:bCs/>
          <w:sz w:val="28"/>
          <w:szCs w:val="28"/>
          <w:shd w:val="clear" w:color="auto" w:fill="FFFFFF"/>
        </w:rPr>
        <w:t>Donja Bačuga</w:t>
      </w:r>
      <w:r w:rsidRPr="00E13790">
        <w:rPr>
          <w:sz w:val="28"/>
          <w:szCs w:val="28"/>
          <w:shd w:val="clear" w:color="auto" w:fill="FFFFFF"/>
        </w:rPr>
        <w:t> je mjesto u </w:t>
      </w:r>
      <w:hyperlink r:id="rId10" w:tooltip="Sisačko-moslavačka županija" w:history="1">
        <w:r w:rsidRPr="00E13790">
          <w:rPr>
            <w:rStyle w:val="a6"/>
            <w:sz w:val="28"/>
            <w:szCs w:val="28"/>
            <w:shd w:val="clear" w:color="auto" w:fill="FFFFFF"/>
          </w:rPr>
          <w:t>Sisačko-moslavačkoj županiji</w:t>
        </w:r>
      </w:hyperlink>
      <w:r w:rsidRPr="00E13790">
        <w:rPr>
          <w:sz w:val="28"/>
          <w:szCs w:val="28"/>
          <w:shd w:val="clear" w:color="auto" w:fill="FFFFFF"/>
        </w:rPr>
        <w:t>, administrativno u sastavu grada </w:t>
      </w:r>
      <w:hyperlink r:id="rId11" w:tooltip="Petrinja" w:history="1">
        <w:r w:rsidRPr="00E13790">
          <w:rPr>
            <w:rStyle w:val="a6"/>
            <w:sz w:val="28"/>
            <w:szCs w:val="28"/>
            <w:shd w:val="clear" w:color="auto" w:fill="FFFFFF"/>
          </w:rPr>
          <w:t>Petrinje</w:t>
        </w:r>
      </w:hyperlink>
      <w:r w:rsidRPr="00E13790">
        <w:rPr>
          <w:sz w:val="28"/>
          <w:szCs w:val="28"/>
          <w:shd w:val="clear" w:color="auto" w:fill="FFFFFF"/>
        </w:rPr>
        <w:t>, smješteno južno od grada</w:t>
      </w:r>
      <w:r>
        <w:rPr>
          <w:sz w:val="28"/>
          <w:szCs w:val="28"/>
          <w:shd w:val="clear" w:color="auto" w:fill="FFFFFF"/>
        </w:rPr>
        <w:t>.</w:t>
      </w:r>
    </w:p>
    <w:p w14:paraId="3A427A44" w14:textId="77777777" w:rsidR="009B492E" w:rsidRDefault="009B492E" w:rsidP="009B492E">
      <w:pPr>
        <w:spacing w:after="0"/>
        <w:ind w:firstLine="1843"/>
        <w:jc w:val="both"/>
        <w:rPr>
          <w:sz w:val="28"/>
          <w:szCs w:val="28"/>
        </w:rPr>
      </w:pPr>
      <w:r>
        <w:rPr>
          <w:noProof/>
          <w:sz w:val="28"/>
          <w:szCs w:val="28"/>
          <w:lang w:eastAsia="hr-HR"/>
        </w:rPr>
        <w:drawing>
          <wp:inline distT="0" distB="0" distL="0" distR="0" wp14:anchorId="73D2CF36" wp14:editId="7964524F">
            <wp:extent cx="4235500" cy="2772460"/>
            <wp:effectExtent l="0" t="0" r="0" b="8890"/>
            <wp:docPr id="4" name="Slika 4" descr="C:\Users\Zoran C\Desktop\OLGA\sifresa\Farma\INVESTICIJSKA STUDIJA\Slike\SM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oran C\Desktop\OLGA\sifresa\Farma\INVESTICIJSKA STUDIJA\Slike\SMZ.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5772" cy="2772638"/>
                    </a:xfrm>
                    <a:prstGeom prst="rect">
                      <a:avLst/>
                    </a:prstGeom>
                    <a:noFill/>
                    <a:ln>
                      <a:noFill/>
                    </a:ln>
                  </pic:spPr>
                </pic:pic>
              </a:graphicData>
            </a:graphic>
          </wp:inline>
        </w:drawing>
      </w:r>
    </w:p>
    <w:p w14:paraId="235950C8" w14:textId="77777777" w:rsidR="009B492E" w:rsidRDefault="009B492E" w:rsidP="009B492E">
      <w:pPr>
        <w:spacing w:after="0"/>
        <w:ind w:firstLine="708"/>
        <w:rPr>
          <w:sz w:val="28"/>
          <w:szCs w:val="28"/>
        </w:rPr>
      </w:pPr>
      <w:r w:rsidRPr="00EA3E55">
        <w:rPr>
          <w:i/>
          <w:sz w:val="20"/>
          <w:szCs w:val="20"/>
        </w:rPr>
        <w:t>Sisačko-moslavačka županija</w:t>
      </w:r>
      <w:r>
        <w:rPr>
          <w:noProof/>
          <w:sz w:val="28"/>
          <w:szCs w:val="28"/>
          <w:lang w:eastAsia="hr-HR"/>
        </w:rPr>
        <w:drawing>
          <wp:inline distT="0" distB="0" distL="0" distR="0" wp14:anchorId="18B69F1B" wp14:editId="310292C5">
            <wp:extent cx="6378854" cy="3438144"/>
            <wp:effectExtent l="0" t="0" r="3175" b="0"/>
            <wp:docPr id="5" name="Slika 5" descr="C:\Users\Zoran C\Desktop\OLGA\sifresa\Farma\INVESTICIJSKA STUDIJA\Slike\SkPetrinjaDB_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oran C\Desktop\OLGA\sifresa\Farma\INVESTICIJSKA STUDIJA\Slike\SkPetrinjaDB_c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7561" cy="3442837"/>
                    </a:xfrm>
                    <a:prstGeom prst="rect">
                      <a:avLst/>
                    </a:prstGeom>
                    <a:noFill/>
                    <a:ln>
                      <a:noFill/>
                    </a:ln>
                  </pic:spPr>
                </pic:pic>
              </a:graphicData>
            </a:graphic>
          </wp:inline>
        </w:drawing>
      </w:r>
    </w:p>
    <w:p w14:paraId="347CC679" w14:textId="77777777" w:rsidR="009B492E" w:rsidRPr="00EA3E55" w:rsidRDefault="009B492E" w:rsidP="009B492E">
      <w:pPr>
        <w:ind w:firstLine="708"/>
        <w:jc w:val="both"/>
        <w:rPr>
          <w:i/>
          <w:sz w:val="20"/>
          <w:szCs w:val="20"/>
        </w:rPr>
      </w:pPr>
      <w:r w:rsidRPr="00EA3E55">
        <w:rPr>
          <w:i/>
          <w:sz w:val="20"/>
          <w:szCs w:val="20"/>
        </w:rPr>
        <w:t>Donja Bačuga</w:t>
      </w:r>
    </w:p>
    <w:p w14:paraId="31D6E42D" w14:textId="77777777" w:rsidR="009B492E" w:rsidRDefault="009B492E" w:rsidP="009B492E">
      <w:pPr>
        <w:spacing w:after="0"/>
        <w:ind w:firstLine="708"/>
        <w:jc w:val="both"/>
        <w:rPr>
          <w:sz w:val="28"/>
          <w:szCs w:val="28"/>
        </w:rPr>
      </w:pPr>
      <w:r>
        <w:rPr>
          <w:noProof/>
          <w:lang w:eastAsia="hr-HR"/>
        </w:rPr>
        <w:lastRenderedPageBreak/>
        <w:drawing>
          <wp:inline distT="0" distB="0" distL="0" distR="0" wp14:anchorId="4AC55FBD" wp14:editId="10F6BD24">
            <wp:extent cx="5618072" cy="3321100"/>
            <wp:effectExtent l="0" t="0" r="1905"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16768" cy="3320329"/>
                    </a:xfrm>
                    <a:prstGeom prst="rect">
                      <a:avLst/>
                    </a:prstGeom>
                  </pic:spPr>
                </pic:pic>
              </a:graphicData>
            </a:graphic>
          </wp:inline>
        </w:drawing>
      </w:r>
    </w:p>
    <w:p w14:paraId="1BFC727C" w14:textId="77777777" w:rsidR="009B492E" w:rsidRPr="00EA3E55" w:rsidRDefault="009B492E" w:rsidP="009B492E">
      <w:pPr>
        <w:spacing w:after="0"/>
        <w:ind w:firstLine="708"/>
        <w:jc w:val="both"/>
        <w:rPr>
          <w:i/>
          <w:sz w:val="20"/>
          <w:szCs w:val="20"/>
        </w:rPr>
      </w:pPr>
      <w:r w:rsidRPr="00EA3E55">
        <w:rPr>
          <w:i/>
          <w:sz w:val="20"/>
          <w:szCs w:val="20"/>
        </w:rPr>
        <w:t>Lokacija zahvata</w:t>
      </w:r>
    </w:p>
    <w:p w14:paraId="3EC0B43F" w14:textId="77777777" w:rsidR="009B492E" w:rsidRDefault="009B492E" w:rsidP="009B492E">
      <w:pPr>
        <w:ind w:firstLine="708"/>
        <w:jc w:val="both"/>
        <w:rPr>
          <w:sz w:val="28"/>
          <w:szCs w:val="28"/>
        </w:rPr>
      </w:pPr>
    </w:p>
    <w:p w14:paraId="01CFAD62" w14:textId="77777777" w:rsidR="009B492E" w:rsidRDefault="009B492E" w:rsidP="009B492E">
      <w:pPr>
        <w:ind w:firstLine="708"/>
        <w:jc w:val="both"/>
        <w:rPr>
          <w:sz w:val="28"/>
          <w:szCs w:val="28"/>
        </w:rPr>
      </w:pPr>
      <w:r>
        <w:rPr>
          <w:sz w:val="28"/>
          <w:szCs w:val="28"/>
        </w:rPr>
        <w:t>U PRVOJ FAZI realizacije projekta za koju je već napravljena i odobrena kompletna projektna dokumentacija, planira se izgradnja:</w:t>
      </w:r>
    </w:p>
    <w:p w14:paraId="173B2993" w14:textId="77777777" w:rsidR="009B492E" w:rsidRPr="0018734C" w:rsidRDefault="009B492E" w:rsidP="009B492E">
      <w:pPr>
        <w:pStyle w:val="a3"/>
        <w:numPr>
          <w:ilvl w:val="0"/>
          <w:numId w:val="4"/>
        </w:numPr>
        <w:jc w:val="both"/>
        <w:rPr>
          <w:szCs w:val="28"/>
        </w:rPr>
      </w:pPr>
      <w:r>
        <w:rPr>
          <w:sz w:val="28"/>
          <w:szCs w:val="28"/>
        </w:rPr>
        <w:t>d</w:t>
      </w:r>
      <w:r w:rsidRPr="00A41BC1">
        <w:rPr>
          <w:sz w:val="28"/>
          <w:szCs w:val="28"/>
        </w:rPr>
        <w:t>vije hale dimenzije 115,8 x 16,7 x 6,13 m, svaka za 50.000 nesilica</w:t>
      </w:r>
      <w:r>
        <w:rPr>
          <w:sz w:val="28"/>
          <w:szCs w:val="28"/>
        </w:rPr>
        <w:t xml:space="preserve"> </w:t>
      </w:r>
      <w:r w:rsidRPr="00842087">
        <w:rPr>
          <w:sz w:val="28"/>
          <w:szCs w:val="28"/>
        </w:rPr>
        <w:t>za proizvodnju jaja u obogaćenim kavezima</w:t>
      </w:r>
      <w:r>
        <w:rPr>
          <w:sz w:val="28"/>
          <w:szCs w:val="28"/>
        </w:rPr>
        <w:t>, sveukupno 100.000 nesilica;</w:t>
      </w:r>
    </w:p>
    <w:p w14:paraId="53B69CE2" w14:textId="77777777" w:rsidR="009B492E" w:rsidRDefault="009B492E" w:rsidP="009B492E">
      <w:pPr>
        <w:pStyle w:val="a3"/>
        <w:ind w:left="1068"/>
        <w:jc w:val="both"/>
        <w:rPr>
          <w:sz w:val="28"/>
          <w:szCs w:val="28"/>
        </w:rPr>
      </w:pPr>
      <w:r>
        <w:rPr>
          <w:sz w:val="28"/>
          <w:szCs w:val="28"/>
        </w:rPr>
        <w:t>s</w:t>
      </w:r>
      <w:r w:rsidRPr="001149E2">
        <w:rPr>
          <w:sz w:val="28"/>
          <w:szCs w:val="28"/>
        </w:rPr>
        <w:t>vak</w:t>
      </w:r>
      <w:r>
        <w:rPr>
          <w:sz w:val="28"/>
          <w:szCs w:val="28"/>
        </w:rPr>
        <w:t>a hala će se sastojati od pred</w:t>
      </w:r>
      <w:r w:rsidRPr="001149E2">
        <w:rPr>
          <w:sz w:val="28"/>
          <w:szCs w:val="28"/>
        </w:rPr>
        <w:t>prostora u kojemu će se nalaziti upravljački uređaji i lančani transporter za jaja, te od prostora s obogaćenim kavezim</w:t>
      </w:r>
      <w:r>
        <w:rPr>
          <w:sz w:val="28"/>
          <w:szCs w:val="28"/>
        </w:rPr>
        <w:t xml:space="preserve">a sastavljenih u </w:t>
      </w:r>
      <w:r w:rsidRPr="001149E2">
        <w:rPr>
          <w:sz w:val="28"/>
          <w:szCs w:val="28"/>
        </w:rPr>
        <w:t xml:space="preserve">četiri reda </w:t>
      </w:r>
      <w:r>
        <w:rPr>
          <w:sz w:val="28"/>
          <w:szCs w:val="28"/>
        </w:rPr>
        <w:t>i</w:t>
      </w:r>
      <w:r w:rsidRPr="001149E2">
        <w:rPr>
          <w:sz w:val="28"/>
          <w:szCs w:val="28"/>
        </w:rPr>
        <w:t xml:space="preserve"> četiri razine</w:t>
      </w:r>
      <w:r>
        <w:rPr>
          <w:sz w:val="28"/>
          <w:szCs w:val="28"/>
        </w:rPr>
        <w:t>; u</w:t>
      </w:r>
      <w:r w:rsidRPr="001149E2">
        <w:rPr>
          <w:sz w:val="28"/>
          <w:szCs w:val="28"/>
        </w:rPr>
        <w:t xml:space="preserve">kupno će u svakom objektu biti postavljeno </w:t>
      </w:r>
      <w:r>
        <w:rPr>
          <w:sz w:val="28"/>
          <w:szCs w:val="28"/>
        </w:rPr>
        <w:t xml:space="preserve">928 </w:t>
      </w:r>
      <w:r w:rsidRPr="001149E2">
        <w:rPr>
          <w:sz w:val="28"/>
          <w:szCs w:val="28"/>
        </w:rPr>
        <w:t>kaveza</w:t>
      </w:r>
      <w:r>
        <w:rPr>
          <w:sz w:val="28"/>
          <w:szCs w:val="28"/>
        </w:rPr>
        <w:t xml:space="preserve"> (464 segmenata)</w:t>
      </w:r>
      <w:r w:rsidRPr="001149E2">
        <w:rPr>
          <w:sz w:val="28"/>
          <w:szCs w:val="28"/>
        </w:rPr>
        <w:t xml:space="preserve">, odnosno po jednom kavezu će biti useljeno </w:t>
      </w:r>
      <w:r>
        <w:rPr>
          <w:sz w:val="28"/>
          <w:szCs w:val="28"/>
        </w:rPr>
        <w:t>54</w:t>
      </w:r>
      <w:r w:rsidRPr="001149E2">
        <w:rPr>
          <w:sz w:val="28"/>
          <w:szCs w:val="28"/>
        </w:rPr>
        <w:t xml:space="preserve"> nesilica</w:t>
      </w:r>
      <w:r>
        <w:rPr>
          <w:sz w:val="28"/>
          <w:szCs w:val="28"/>
        </w:rPr>
        <w:t>;</w:t>
      </w:r>
    </w:p>
    <w:p w14:paraId="1FAD6897" w14:textId="77777777" w:rsidR="009B492E" w:rsidRDefault="009B492E" w:rsidP="009B492E">
      <w:pPr>
        <w:pStyle w:val="a3"/>
        <w:ind w:left="0"/>
        <w:jc w:val="both"/>
        <w:rPr>
          <w:sz w:val="28"/>
          <w:szCs w:val="28"/>
        </w:rPr>
      </w:pPr>
      <w:r>
        <w:rPr>
          <w:noProof/>
          <w:sz w:val="28"/>
          <w:szCs w:val="28"/>
          <w:lang w:eastAsia="hr-HR"/>
        </w:rPr>
        <w:drawing>
          <wp:inline distT="0" distB="0" distL="0" distR="0" wp14:anchorId="64C2BBA2" wp14:editId="1DA5207A">
            <wp:extent cx="5446644" cy="2349742"/>
            <wp:effectExtent l="0" t="0" r="1905" b="0"/>
            <wp:docPr id="18"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8570" cy="2350573"/>
                    </a:xfrm>
                    <a:prstGeom prst="rect">
                      <a:avLst/>
                    </a:prstGeom>
                    <a:noFill/>
                    <a:ln>
                      <a:noFill/>
                    </a:ln>
                  </pic:spPr>
                </pic:pic>
              </a:graphicData>
            </a:graphic>
          </wp:inline>
        </w:drawing>
      </w:r>
    </w:p>
    <w:p w14:paraId="5A921E34" w14:textId="77777777" w:rsidR="009B492E" w:rsidRPr="00A41BC1" w:rsidRDefault="009B492E" w:rsidP="009B492E">
      <w:pPr>
        <w:pStyle w:val="a3"/>
        <w:ind w:left="1068"/>
        <w:jc w:val="both"/>
        <w:rPr>
          <w:szCs w:val="28"/>
        </w:rPr>
      </w:pPr>
    </w:p>
    <w:p w14:paraId="329D9752" w14:textId="77777777" w:rsidR="009B492E" w:rsidRPr="005E2AF2" w:rsidRDefault="009B492E" w:rsidP="009B492E">
      <w:pPr>
        <w:pStyle w:val="a3"/>
        <w:numPr>
          <w:ilvl w:val="0"/>
          <w:numId w:val="4"/>
        </w:numPr>
        <w:spacing w:after="0"/>
        <w:jc w:val="both"/>
        <w:rPr>
          <w:szCs w:val="28"/>
        </w:rPr>
      </w:pPr>
      <w:r>
        <w:rPr>
          <w:sz w:val="28"/>
          <w:szCs w:val="28"/>
        </w:rPr>
        <w:lastRenderedPageBreak/>
        <w:t>administrativni dio od 1880 m</w:t>
      </w:r>
      <w:r>
        <w:rPr>
          <w:sz w:val="28"/>
          <w:szCs w:val="28"/>
          <w:vertAlign w:val="superscript"/>
        </w:rPr>
        <w:t>2</w:t>
      </w:r>
      <w:r>
        <w:rPr>
          <w:sz w:val="28"/>
          <w:szCs w:val="28"/>
        </w:rPr>
        <w:t>, koji se sastoji od upravne zgrade s uredskim prostorom, čajnom kuhinjom i sanitarijama te sortirnice, pakirnice i skladišta za jaja i ambalažu; hale za proizvodnju i sortirnica funkcionalno su povezane transporterom jaja;</w:t>
      </w:r>
    </w:p>
    <w:p w14:paraId="62C2E3E0" w14:textId="77777777" w:rsidR="009B492E" w:rsidRPr="00892281" w:rsidRDefault="009B492E" w:rsidP="009B492E">
      <w:pPr>
        <w:pStyle w:val="a3"/>
        <w:spacing w:after="0"/>
        <w:ind w:left="1068"/>
        <w:jc w:val="both"/>
        <w:rPr>
          <w:szCs w:val="28"/>
        </w:rPr>
      </w:pPr>
    </w:p>
    <w:p w14:paraId="69AD0654" w14:textId="77777777" w:rsidR="009B492E" w:rsidRPr="00892281" w:rsidRDefault="009B492E" w:rsidP="009B492E">
      <w:pPr>
        <w:pStyle w:val="a3"/>
        <w:numPr>
          <w:ilvl w:val="0"/>
          <w:numId w:val="4"/>
        </w:numPr>
        <w:spacing w:after="0"/>
        <w:jc w:val="both"/>
        <w:rPr>
          <w:szCs w:val="28"/>
        </w:rPr>
      </w:pPr>
      <w:r>
        <w:rPr>
          <w:sz w:val="28"/>
          <w:szCs w:val="28"/>
        </w:rPr>
        <w:t>zgrada za zaposlenike u peradarniku približno 138 m</w:t>
      </w:r>
      <w:r w:rsidRPr="00892281">
        <w:rPr>
          <w:sz w:val="28"/>
          <w:szCs w:val="28"/>
          <w:vertAlign w:val="superscript"/>
        </w:rPr>
        <w:t>2</w:t>
      </w:r>
      <w:r>
        <w:rPr>
          <w:sz w:val="28"/>
          <w:szCs w:val="28"/>
        </w:rPr>
        <w:t>;</w:t>
      </w:r>
    </w:p>
    <w:p w14:paraId="2DD8AB52" w14:textId="77777777" w:rsidR="009B492E" w:rsidRPr="005E2AF2" w:rsidRDefault="009B492E" w:rsidP="009B492E">
      <w:pPr>
        <w:pStyle w:val="a3"/>
        <w:numPr>
          <w:ilvl w:val="0"/>
          <w:numId w:val="4"/>
        </w:numPr>
        <w:spacing w:after="0"/>
        <w:jc w:val="both"/>
        <w:rPr>
          <w:szCs w:val="28"/>
        </w:rPr>
      </w:pPr>
      <w:r>
        <w:rPr>
          <w:sz w:val="28"/>
          <w:szCs w:val="28"/>
        </w:rPr>
        <w:t>skladište za gnoj približno 290 m</w:t>
      </w:r>
      <w:r w:rsidRPr="00892281">
        <w:rPr>
          <w:sz w:val="28"/>
          <w:szCs w:val="28"/>
          <w:vertAlign w:val="superscript"/>
        </w:rPr>
        <w:t>2</w:t>
      </w:r>
      <w:r>
        <w:rPr>
          <w:sz w:val="28"/>
          <w:szCs w:val="28"/>
        </w:rPr>
        <w:t>, što odgovara kapacitetu za skladištenje gnoja do 6 mjeseci (1600m</w:t>
      </w:r>
      <w:r>
        <w:rPr>
          <w:sz w:val="28"/>
          <w:szCs w:val="28"/>
          <w:vertAlign w:val="superscript"/>
        </w:rPr>
        <w:t>3</w:t>
      </w:r>
      <w:r>
        <w:rPr>
          <w:sz w:val="28"/>
          <w:szCs w:val="28"/>
        </w:rPr>
        <w:t>);</w:t>
      </w:r>
    </w:p>
    <w:p w14:paraId="6C31245B" w14:textId="77777777" w:rsidR="009B492E" w:rsidRPr="00892281" w:rsidRDefault="009B492E" w:rsidP="009B492E">
      <w:pPr>
        <w:pStyle w:val="a3"/>
        <w:spacing w:after="0"/>
        <w:ind w:left="1068"/>
        <w:jc w:val="both"/>
        <w:rPr>
          <w:szCs w:val="28"/>
        </w:rPr>
      </w:pPr>
    </w:p>
    <w:p w14:paraId="344CA069" w14:textId="77777777" w:rsidR="009B492E" w:rsidRPr="005E2AF2" w:rsidRDefault="009B492E" w:rsidP="009B492E">
      <w:pPr>
        <w:pStyle w:val="a3"/>
        <w:numPr>
          <w:ilvl w:val="0"/>
          <w:numId w:val="4"/>
        </w:numPr>
        <w:spacing w:after="0"/>
        <w:jc w:val="both"/>
        <w:rPr>
          <w:sz w:val="28"/>
          <w:szCs w:val="28"/>
        </w:rPr>
      </w:pPr>
      <w:r w:rsidRPr="00A6459C">
        <w:rPr>
          <w:sz w:val="28"/>
          <w:szCs w:val="28"/>
        </w:rPr>
        <w:t xml:space="preserve">srednjenaponska trafostanica; </w:t>
      </w:r>
      <w:r w:rsidRPr="00A6459C">
        <w:rPr>
          <w:b/>
          <w:bCs/>
          <w:sz w:val="28"/>
          <w:szCs w:val="28"/>
        </w:rPr>
        <w:t>TS 10(20)/0,4 kV SIFRESA, 1x1000 kVA; k.</w:t>
      </w:r>
      <w:r w:rsidRPr="00A6459C">
        <w:rPr>
          <w:sz w:val="28"/>
          <w:szCs w:val="28"/>
        </w:rPr>
        <w:t>č</w:t>
      </w:r>
      <w:r w:rsidRPr="00A6459C">
        <w:rPr>
          <w:b/>
          <w:bCs/>
          <w:sz w:val="28"/>
          <w:szCs w:val="28"/>
        </w:rPr>
        <w:t>. br. 863/10, k.o. Bačuga</w:t>
      </w:r>
      <w:r>
        <w:rPr>
          <w:b/>
          <w:bCs/>
          <w:sz w:val="28"/>
          <w:szCs w:val="28"/>
        </w:rPr>
        <w:t>;</w:t>
      </w:r>
    </w:p>
    <w:p w14:paraId="7AB29E9A" w14:textId="77777777" w:rsidR="009B492E" w:rsidRPr="001E1CF2" w:rsidRDefault="009B492E" w:rsidP="009B492E">
      <w:pPr>
        <w:spacing w:after="0"/>
        <w:jc w:val="both"/>
        <w:rPr>
          <w:sz w:val="28"/>
          <w:szCs w:val="28"/>
        </w:rPr>
      </w:pPr>
    </w:p>
    <w:p w14:paraId="317B7E92" w14:textId="77777777" w:rsidR="009B492E" w:rsidRDefault="009B492E" w:rsidP="009B492E">
      <w:pPr>
        <w:pStyle w:val="a3"/>
        <w:numPr>
          <w:ilvl w:val="0"/>
          <w:numId w:val="4"/>
        </w:numPr>
        <w:spacing w:after="0"/>
        <w:jc w:val="both"/>
        <w:rPr>
          <w:sz w:val="28"/>
          <w:szCs w:val="28"/>
        </w:rPr>
      </w:pPr>
      <w:r>
        <w:rPr>
          <w:sz w:val="28"/>
          <w:szCs w:val="28"/>
        </w:rPr>
        <w:t xml:space="preserve">prometna površina i parkirna zona; prometnice su projektirane na način da se striktno odvoji „čisti“ dio farme (ulaz radnika, dovoz ambalaže, odvoz jaja) od „nečistog“(odvoz gnoja i uginulih nesilica); </w:t>
      </w:r>
    </w:p>
    <w:p w14:paraId="69B36DFE" w14:textId="77777777" w:rsidR="009B492E" w:rsidRDefault="009B492E" w:rsidP="009B492E">
      <w:pPr>
        <w:pStyle w:val="a3"/>
        <w:spacing w:after="0"/>
        <w:ind w:left="1068"/>
        <w:jc w:val="both"/>
        <w:rPr>
          <w:sz w:val="28"/>
          <w:szCs w:val="28"/>
        </w:rPr>
      </w:pPr>
    </w:p>
    <w:p w14:paraId="238FAA01" w14:textId="77777777" w:rsidR="009B492E" w:rsidRDefault="009B492E" w:rsidP="009B492E">
      <w:pPr>
        <w:pStyle w:val="a3"/>
        <w:numPr>
          <w:ilvl w:val="0"/>
          <w:numId w:val="4"/>
        </w:numPr>
        <w:spacing w:after="0"/>
        <w:jc w:val="both"/>
        <w:rPr>
          <w:sz w:val="28"/>
          <w:szCs w:val="28"/>
        </w:rPr>
      </w:pPr>
      <w:r>
        <w:rPr>
          <w:sz w:val="28"/>
          <w:szCs w:val="28"/>
        </w:rPr>
        <w:t>ograda i</w:t>
      </w:r>
      <w:r w:rsidRPr="00700ACC">
        <w:rPr>
          <w:sz w:val="28"/>
          <w:szCs w:val="28"/>
        </w:rPr>
        <w:t xml:space="preserve"> </w:t>
      </w:r>
      <w:r>
        <w:rPr>
          <w:sz w:val="28"/>
          <w:szCs w:val="28"/>
        </w:rPr>
        <w:t>portirnica;</w:t>
      </w:r>
    </w:p>
    <w:p w14:paraId="59799E16" w14:textId="77777777" w:rsidR="009B492E" w:rsidRDefault="009B492E" w:rsidP="009B492E">
      <w:pPr>
        <w:pStyle w:val="a3"/>
        <w:numPr>
          <w:ilvl w:val="0"/>
          <w:numId w:val="4"/>
        </w:numPr>
        <w:spacing w:after="0"/>
        <w:jc w:val="both"/>
        <w:rPr>
          <w:sz w:val="28"/>
          <w:szCs w:val="28"/>
        </w:rPr>
      </w:pPr>
      <w:r>
        <w:rPr>
          <w:sz w:val="28"/>
          <w:szCs w:val="28"/>
        </w:rPr>
        <w:t xml:space="preserve">dezinfekcijska barijera kolnog i pješačkog ulaza, projektirana tako da se ista ne može zaobići; </w:t>
      </w:r>
    </w:p>
    <w:p w14:paraId="29B294E6" w14:textId="77777777" w:rsidR="009B492E" w:rsidRPr="00700ACC" w:rsidRDefault="009B492E" w:rsidP="009B492E">
      <w:pPr>
        <w:pStyle w:val="a3"/>
        <w:spacing w:after="0"/>
        <w:ind w:left="1068"/>
        <w:jc w:val="both"/>
        <w:rPr>
          <w:sz w:val="28"/>
          <w:szCs w:val="28"/>
        </w:rPr>
      </w:pPr>
    </w:p>
    <w:p w14:paraId="43070C67" w14:textId="77777777" w:rsidR="009B492E" w:rsidRDefault="009B492E" w:rsidP="009B492E">
      <w:pPr>
        <w:pStyle w:val="a3"/>
        <w:numPr>
          <w:ilvl w:val="0"/>
          <w:numId w:val="4"/>
        </w:numPr>
        <w:spacing w:after="0"/>
        <w:jc w:val="both"/>
        <w:rPr>
          <w:sz w:val="28"/>
          <w:szCs w:val="28"/>
        </w:rPr>
      </w:pPr>
      <w:r>
        <w:rPr>
          <w:sz w:val="28"/>
          <w:szCs w:val="28"/>
        </w:rPr>
        <w:t>kontejner s hlađenom komorom za konfiskat;</w:t>
      </w:r>
    </w:p>
    <w:p w14:paraId="0073A4E3" w14:textId="77777777" w:rsidR="009B492E" w:rsidRDefault="009B492E" w:rsidP="009B492E">
      <w:pPr>
        <w:pStyle w:val="a3"/>
        <w:spacing w:after="0"/>
        <w:ind w:left="1068"/>
        <w:jc w:val="both"/>
        <w:rPr>
          <w:sz w:val="28"/>
          <w:szCs w:val="28"/>
        </w:rPr>
      </w:pPr>
    </w:p>
    <w:p w14:paraId="6F89474B" w14:textId="77777777" w:rsidR="009B492E" w:rsidRDefault="009B492E" w:rsidP="009B492E">
      <w:pPr>
        <w:pStyle w:val="a3"/>
        <w:numPr>
          <w:ilvl w:val="0"/>
          <w:numId w:val="4"/>
        </w:numPr>
        <w:spacing w:after="0"/>
        <w:jc w:val="both"/>
        <w:rPr>
          <w:sz w:val="28"/>
          <w:szCs w:val="28"/>
        </w:rPr>
      </w:pPr>
      <w:r>
        <w:rPr>
          <w:sz w:val="28"/>
          <w:szCs w:val="28"/>
        </w:rPr>
        <w:t>silosi za smještaj stočne hrane (po dva za svaku halu) kapaciteta cca 40 m</w:t>
      </w:r>
      <w:r>
        <w:rPr>
          <w:sz w:val="28"/>
          <w:szCs w:val="28"/>
          <w:vertAlign w:val="superscript"/>
        </w:rPr>
        <w:t xml:space="preserve">3 </w:t>
      </w:r>
      <w:r>
        <w:rPr>
          <w:sz w:val="28"/>
          <w:szCs w:val="28"/>
        </w:rPr>
        <w:t>odnosno 24 tone što je dovoljno za hranjenje nesilica četiri dana;</w:t>
      </w:r>
    </w:p>
    <w:p w14:paraId="0080F63F" w14:textId="77777777" w:rsidR="009B492E" w:rsidRPr="00E365BD" w:rsidRDefault="009B492E" w:rsidP="009B492E">
      <w:pPr>
        <w:spacing w:after="0"/>
        <w:jc w:val="both"/>
        <w:rPr>
          <w:sz w:val="28"/>
          <w:szCs w:val="28"/>
        </w:rPr>
      </w:pPr>
    </w:p>
    <w:p w14:paraId="6E738069" w14:textId="77777777" w:rsidR="009B492E" w:rsidRDefault="009B492E" w:rsidP="009B492E">
      <w:pPr>
        <w:pStyle w:val="a3"/>
        <w:numPr>
          <w:ilvl w:val="0"/>
          <w:numId w:val="4"/>
        </w:numPr>
        <w:spacing w:after="0"/>
        <w:jc w:val="both"/>
        <w:rPr>
          <w:sz w:val="28"/>
          <w:szCs w:val="28"/>
        </w:rPr>
      </w:pPr>
      <w:r>
        <w:rPr>
          <w:sz w:val="28"/>
          <w:szCs w:val="28"/>
        </w:rPr>
        <w:t>prostor za smještaj sabirnih jama;</w:t>
      </w:r>
    </w:p>
    <w:p w14:paraId="60123ED2" w14:textId="77777777" w:rsidR="009B492E" w:rsidRDefault="009B492E" w:rsidP="009B492E">
      <w:pPr>
        <w:pStyle w:val="a3"/>
        <w:numPr>
          <w:ilvl w:val="0"/>
          <w:numId w:val="4"/>
        </w:numPr>
        <w:spacing w:after="0"/>
        <w:jc w:val="both"/>
        <w:rPr>
          <w:sz w:val="28"/>
          <w:szCs w:val="28"/>
        </w:rPr>
      </w:pPr>
      <w:r w:rsidRPr="00FA2F01">
        <w:rPr>
          <w:sz w:val="28"/>
          <w:szCs w:val="28"/>
        </w:rPr>
        <w:t>prostor za spremnike za požarnu vodu</w:t>
      </w:r>
      <w:r>
        <w:rPr>
          <w:sz w:val="28"/>
          <w:szCs w:val="28"/>
        </w:rPr>
        <w:t>;</w:t>
      </w:r>
    </w:p>
    <w:p w14:paraId="3700DB47" w14:textId="77777777" w:rsidR="009B492E" w:rsidRDefault="009B492E" w:rsidP="009B492E">
      <w:pPr>
        <w:pStyle w:val="a3"/>
        <w:spacing w:after="0"/>
        <w:ind w:left="1068"/>
        <w:jc w:val="both"/>
        <w:rPr>
          <w:sz w:val="28"/>
          <w:szCs w:val="28"/>
        </w:rPr>
      </w:pPr>
    </w:p>
    <w:p w14:paraId="36E8F63B" w14:textId="77777777" w:rsidR="009B492E" w:rsidRDefault="009B492E" w:rsidP="009B492E">
      <w:pPr>
        <w:pStyle w:val="a3"/>
        <w:numPr>
          <w:ilvl w:val="0"/>
          <w:numId w:val="4"/>
        </w:numPr>
        <w:spacing w:after="0"/>
        <w:jc w:val="both"/>
        <w:rPr>
          <w:sz w:val="28"/>
          <w:szCs w:val="28"/>
        </w:rPr>
      </w:pPr>
      <w:r w:rsidRPr="00A6459C">
        <w:rPr>
          <w:sz w:val="28"/>
          <w:szCs w:val="28"/>
        </w:rPr>
        <w:t>kontejner za smještaj agregata; agregat je predviđen</w:t>
      </w:r>
      <w:r>
        <w:rPr>
          <w:sz w:val="28"/>
          <w:szCs w:val="28"/>
        </w:rPr>
        <w:t xml:space="preserve"> </w:t>
      </w:r>
      <w:r w:rsidRPr="00A6459C">
        <w:rPr>
          <w:sz w:val="28"/>
          <w:szCs w:val="28"/>
        </w:rPr>
        <w:t>zbog</w:t>
      </w:r>
      <w:r>
        <w:rPr>
          <w:sz w:val="28"/>
          <w:szCs w:val="28"/>
        </w:rPr>
        <w:t xml:space="preserve"> mogućnosti prekida u opskrbi električnom energijom iz mreže; snaga agregata će biti takva,</w:t>
      </w:r>
      <w:r w:rsidRPr="00A6459C">
        <w:rPr>
          <w:sz w:val="28"/>
          <w:szCs w:val="28"/>
        </w:rPr>
        <w:t xml:space="preserve"> </w:t>
      </w:r>
      <w:r>
        <w:rPr>
          <w:sz w:val="28"/>
          <w:szCs w:val="28"/>
        </w:rPr>
        <w:t>da će u proizvodnim objektima nesmetano moći funkcionirati sve vitalne funkcije;</w:t>
      </w:r>
    </w:p>
    <w:p w14:paraId="223AFB32" w14:textId="77777777" w:rsidR="009B492E" w:rsidRPr="00E365BD" w:rsidRDefault="009B492E" w:rsidP="009B492E">
      <w:pPr>
        <w:spacing w:after="0"/>
        <w:jc w:val="both"/>
        <w:rPr>
          <w:sz w:val="28"/>
          <w:szCs w:val="28"/>
        </w:rPr>
      </w:pPr>
    </w:p>
    <w:p w14:paraId="4BC364C3" w14:textId="77777777" w:rsidR="009B492E" w:rsidRDefault="009B492E" w:rsidP="009B492E">
      <w:pPr>
        <w:pStyle w:val="a3"/>
        <w:numPr>
          <w:ilvl w:val="0"/>
          <w:numId w:val="4"/>
        </w:numPr>
        <w:spacing w:after="0"/>
        <w:jc w:val="both"/>
        <w:rPr>
          <w:sz w:val="28"/>
          <w:szCs w:val="28"/>
        </w:rPr>
      </w:pPr>
      <w:r>
        <w:rPr>
          <w:sz w:val="28"/>
          <w:szCs w:val="28"/>
        </w:rPr>
        <w:t>nadstrešnica za smještaj strojeva;</w:t>
      </w:r>
    </w:p>
    <w:p w14:paraId="21FD5E24" w14:textId="77777777" w:rsidR="009B492E" w:rsidRDefault="009B492E" w:rsidP="009B492E">
      <w:pPr>
        <w:pStyle w:val="a3"/>
        <w:numPr>
          <w:ilvl w:val="0"/>
          <w:numId w:val="4"/>
        </w:numPr>
        <w:spacing w:after="0"/>
        <w:jc w:val="both"/>
        <w:rPr>
          <w:sz w:val="28"/>
          <w:szCs w:val="28"/>
        </w:rPr>
      </w:pPr>
      <w:r>
        <w:rPr>
          <w:sz w:val="28"/>
          <w:szCs w:val="28"/>
        </w:rPr>
        <w:t>prostor za separator ulja i masti.</w:t>
      </w:r>
    </w:p>
    <w:p w14:paraId="101141A1" w14:textId="77777777" w:rsidR="009B492E" w:rsidRDefault="009B492E" w:rsidP="009B492E">
      <w:pPr>
        <w:pStyle w:val="a3"/>
        <w:ind w:left="851"/>
        <w:jc w:val="both"/>
        <w:rPr>
          <w:sz w:val="28"/>
          <w:szCs w:val="28"/>
        </w:rPr>
      </w:pPr>
    </w:p>
    <w:p w14:paraId="010F79F6" w14:textId="77777777" w:rsidR="009B492E" w:rsidRDefault="009B492E" w:rsidP="009B492E">
      <w:pPr>
        <w:pStyle w:val="a3"/>
        <w:ind w:left="1068"/>
        <w:jc w:val="both"/>
        <w:rPr>
          <w:sz w:val="28"/>
          <w:szCs w:val="28"/>
        </w:rPr>
      </w:pPr>
    </w:p>
    <w:p w14:paraId="49C675E2" w14:textId="77777777" w:rsidR="009B492E" w:rsidRPr="003E4DEA" w:rsidRDefault="009B492E" w:rsidP="009B492E">
      <w:pPr>
        <w:jc w:val="both"/>
        <w:rPr>
          <w:sz w:val="28"/>
          <w:szCs w:val="28"/>
        </w:rPr>
        <w:sectPr w:rsidR="009B492E" w:rsidRPr="003E4DEA" w:rsidSect="009B492E">
          <w:footerReference w:type="default" r:id="rId16"/>
          <w:footerReference w:type="first" r:id="rId17"/>
          <w:pgSz w:w="11906" w:h="16838"/>
          <w:pgMar w:top="1417" w:right="1274" w:bottom="993" w:left="1276"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5DA53CB0" w14:textId="77777777" w:rsidR="009B492E" w:rsidRDefault="009B492E" w:rsidP="009B492E">
      <w:pPr>
        <w:pStyle w:val="a3"/>
        <w:ind w:left="567"/>
        <w:jc w:val="both"/>
        <w:rPr>
          <w:sz w:val="28"/>
          <w:szCs w:val="28"/>
        </w:rPr>
      </w:pPr>
      <w:r>
        <w:rPr>
          <w:noProof/>
          <w:sz w:val="28"/>
          <w:szCs w:val="28"/>
          <w:lang w:eastAsia="hr-HR"/>
        </w:rPr>
        <w:lastRenderedPageBreak/>
        <w:drawing>
          <wp:inline distT="0" distB="0" distL="0" distR="0" wp14:anchorId="62DBAE00" wp14:editId="20AF335B">
            <wp:extent cx="9005009" cy="5603443"/>
            <wp:effectExtent l="0" t="0" r="5715" b="0"/>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05011" cy="5603444"/>
                    </a:xfrm>
                    <a:prstGeom prst="rect">
                      <a:avLst/>
                    </a:prstGeom>
                    <a:noFill/>
                    <a:ln>
                      <a:noFill/>
                    </a:ln>
                  </pic:spPr>
                </pic:pic>
              </a:graphicData>
            </a:graphic>
          </wp:inline>
        </w:drawing>
      </w:r>
    </w:p>
    <w:p w14:paraId="27160C39" w14:textId="77777777" w:rsidR="009B492E" w:rsidRDefault="009B492E" w:rsidP="009B492E">
      <w:pPr>
        <w:pStyle w:val="a3"/>
        <w:tabs>
          <w:tab w:val="right" w:pos="14428"/>
        </w:tabs>
        <w:ind w:left="1068"/>
        <w:jc w:val="both"/>
        <w:rPr>
          <w:sz w:val="28"/>
          <w:szCs w:val="28"/>
        </w:rPr>
      </w:pPr>
      <w:r w:rsidRPr="000F733A">
        <w:rPr>
          <w:i/>
        </w:rPr>
        <w:t>Arhitektonski glavni projekt SITUACIJA</w:t>
      </w:r>
      <w:r>
        <w:rPr>
          <w:i/>
        </w:rPr>
        <w:tab/>
      </w:r>
    </w:p>
    <w:p w14:paraId="13DFA9D9" w14:textId="77777777" w:rsidR="009B492E" w:rsidRDefault="009B492E" w:rsidP="009B492E">
      <w:pPr>
        <w:ind w:firstLine="708"/>
        <w:jc w:val="both"/>
        <w:rPr>
          <w:sz w:val="28"/>
          <w:szCs w:val="28"/>
        </w:rPr>
      </w:pPr>
    </w:p>
    <w:p w14:paraId="068393B9" w14:textId="77777777" w:rsidR="009B492E" w:rsidRDefault="009B492E" w:rsidP="009B492E">
      <w:pPr>
        <w:ind w:firstLine="708"/>
        <w:jc w:val="both"/>
        <w:rPr>
          <w:sz w:val="28"/>
          <w:szCs w:val="28"/>
        </w:rPr>
      </w:pPr>
      <w:r>
        <w:rPr>
          <w:noProof/>
          <w:sz w:val="28"/>
          <w:szCs w:val="28"/>
          <w:lang w:eastAsia="hr-HR"/>
        </w:rPr>
        <w:drawing>
          <wp:inline distT="0" distB="0" distL="0" distR="0" wp14:anchorId="7C51FF79" wp14:editId="70C2C7DB">
            <wp:extent cx="9069124" cy="4852796"/>
            <wp:effectExtent l="0" t="0" r="0" b="5080"/>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83251" cy="4860355"/>
                    </a:xfrm>
                    <a:prstGeom prst="rect">
                      <a:avLst/>
                    </a:prstGeom>
                    <a:noFill/>
                    <a:ln>
                      <a:noFill/>
                    </a:ln>
                  </pic:spPr>
                </pic:pic>
              </a:graphicData>
            </a:graphic>
          </wp:inline>
        </w:drawing>
      </w:r>
    </w:p>
    <w:p w14:paraId="00C6C1EE" w14:textId="77777777" w:rsidR="009B492E" w:rsidRDefault="009B492E" w:rsidP="009B492E">
      <w:pPr>
        <w:ind w:firstLine="708"/>
        <w:jc w:val="both"/>
        <w:rPr>
          <w:sz w:val="28"/>
          <w:szCs w:val="28"/>
        </w:rPr>
      </w:pPr>
    </w:p>
    <w:p w14:paraId="640A70E5" w14:textId="77777777" w:rsidR="009B492E" w:rsidRDefault="009B492E" w:rsidP="009B492E">
      <w:pPr>
        <w:jc w:val="both"/>
        <w:rPr>
          <w:sz w:val="28"/>
          <w:szCs w:val="28"/>
        </w:rPr>
        <w:sectPr w:rsidR="009B492E" w:rsidSect="009B492E">
          <w:pgSz w:w="16838" w:h="11906" w:orient="landscape"/>
          <w:pgMar w:top="1418" w:right="1418" w:bottom="284" w:left="992"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noProof/>
          <w:sz w:val="28"/>
          <w:szCs w:val="28"/>
          <w:lang w:eastAsia="hr-HR"/>
        </w:rPr>
        <w:lastRenderedPageBreak/>
        <w:drawing>
          <wp:inline distT="0" distB="0" distL="0" distR="0" wp14:anchorId="7B7A02FB" wp14:editId="12D16314">
            <wp:extent cx="9165367" cy="5830214"/>
            <wp:effectExtent l="0" t="0" r="0" b="0"/>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61780" cy="5827932"/>
                    </a:xfrm>
                    <a:prstGeom prst="rect">
                      <a:avLst/>
                    </a:prstGeom>
                    <a:noFill/>
                    <a:ln>
                      <a:noFill/>
                    </a:ln>
                  </pic:spPr>
                </pic:pic>
              </a:graphicData>
            </a:graphic>
          </wp:inline>
        </w:drawing>
      </w:r>
    </w:p>
    <w:p w14:paraId="7F99EC30" w14:textId="77777777" w:rsidR="009B492E" w:rsidRDefault="009B492E" w:rsidP="009B492E">
      <w:pPr>
        <w:ind w:firstLine="708"/>
        <w:jc w:val="both"/>
        <w:rPr>
          <w:sz w:val="28"/>
          <w:szCs w:val="28"/>
        </w:rPr>
      </w:pPr>
      <w:r w:rsidRPr="00040ABF">
        <w:rPr>
          <w:sz w:val="28"/>
          <w:szCs w:val="28"/>
        </w:rPr>
        <w:lastRenderedPageBreak/>
        <w:t xml:space="preserve">U </w:t>
      </w:r>
      <w:r>
        <w:rPr>
          <w:sz w:val="28"/>
          <w:szCs w:val="28"/>
        </w:rPr>
        <w:t>postojećoj projektnoj dokumentaciji predviđeno je proširenje proizvodnje u DRUGOJ FAZI i tada se planira</w:t>
      </w:r>
      <w:r w:rsidRPr="00040ABF">
        <w:rPr>
          <w:sz w:val="28"/>
          <w:szCs w:val="28"/>
        </w:rPr>
        <w:t xml:space="preserve"> izgradnja</w:t>
      </w:r>
      <w:r>
        <w:rPr>
          <w:sz w:val="28"/>
          <w:szCs w:val="28"/>
        </w:rPr>
        <w:t>:</w:t>
      </w:r>
    </w:p>
    <w:p w14:paraId="4F06E16D" w14:textId="77777777" w:rsidR="009B492E" w:rsidRPr="00A41BC1" w:rsidRDefault="009B492E" w:rsidP="009B492E">
      <w:pPr>
        <w:pStyle w:val="a3"/>
        <w:numPr>
          <w:ilvl w:val="0"/>
          <w:numId w:val="4"/>
        </w:numPr>
        <w:jc w:val="both"/>
        <w:rPr>
          <w:szCs w:val="28"/>
        </w:rPr>
      </w:pPr>
      <w:r>
        <w:rPr>
          <w:sz w:val="28"/>
          <w:szCs w:val="28"/>
        </w:rPr>
        <w:t xml:space="preserve">četiri hale </w:t>
      </w:r>
      <w:r w:rsidRPr="00A41BC1">
        <w:rPr>
          <w:sz w:val="28"/>
          <w:szCs w:val="28"/>
        </w:rPr>
        <w:t>dimenzije</w:t>
      </w:r>
      <w:r>
        <w:rPr>
          <w:sz w:val="28"/>
          <w:szCs w:val="28"/>
        </w:rPr>
        <w:t xml:space="preserve"> 115,8 x 16,7 x 7,10</w:t>
      </w:r>
      <w:r w:rsidRPr="00A41BC1">
        <w:rPr>
          <w:sz w:val="28"/>
          <w:szCs w:val="28"/>
        </w:rPr>
        <w:t xml:space="preserve"> m,</w:t>
      </w:r>
      <w:r>
        <w:rPr>
          <w:sz w:val="28"/>
          <w:szCs w:val="28"/>
        </w:rPr>
        <w:t xml:space="preserve"> svaka za 6</w:t>
      </w:r>
      <w:r w:rsidRPr="00A41BC1">
        <w:rPr>
          <w:sz w:val="28"/>
          <w:szCs w:val="28"/>
        </w:rPr>
        <w:t>0.000 nesilica</w:t>
      </w:r>
      <w:r>
        <w:rPr>
          <w:sz w:val="28"/>
          <w:szCs w:val="28"/>
        </w:rPr>
        <w:t xml:space="preserve"> </w:t>
      </w:r>
      <w:r w:rsidRPr="00842087">
        <w:rPr>
          <w:sz w:val="28"/>
          <w:szCs w:val="28"/>
        </w:rPr>
        <w:t xml:space="preserve">za proizvodnju jaja u </w:t>
      </w:r>
      <w:r>
        <w:rPr>
          <w:sz w:val="28"/>
          <w:szCs w:val="28"/>
        </w:rPr>
        <w:t>obogaćenim volijerima, sveukupno 240.000 nesilica;</w:t>
      </w:r>
    </w:p>
    <w:p w14:paraId="5602F354" w14:textId="77777777" w:rsidR="009B492E" w:rsidRDefault="009B492E" w:rsidP="009B492E">
      <w:pPr>
        <w:pStyle w:val="a3"/>
        <w:numPr>
          <w:ilvl w:val="0"/>
          <w:numId w:val="4"/>
        </w:numPr>
        <w:jc w:val="both"/>
        <w:rPr>
          <w:sz w:val="28"/>
          <w:szCs w:val="28"/>
        </w:rPr>
      </w:pPr>
      <w:r>
        <w:rPr>
          <w:sz w:val="28"/>
          <w:szCs w:val="28"/>
        </w:rPr>
        <w:t>prometna površina.</w:t>
      </w:r>
    </w:p>
    <w:p w14:paraId="4A3DCA76" w14:textId="77777777" w:rsidR="009B492E" w:rsidRDefault="009B492E" w:rsidP="009B492E">
      <w:pPr>
        <w:ind w:firstLine="708"/>
        <w:jc w:val="both"/>
        <w:rPr>
          <w:sz w:val="28"/>
          <w:szCs w:val="28"/>
        </w:rPr>
      </w:pPr>
      <w:r>
        <w:rPr>
          <w:sz w:val="28"/>
          <w:szCs w:val="28"/>
        </w:rPr>
        <w:t xml:space="preserve">PRVA FAZA zajedno s početkom proizvodnje treba biti realizirana u roku od jedne i pol do dvije godine. DRUGA FAZA će biti započeta nakon dvije i pol godine od početka izgradnje i na taj način već u petoj godini farma će imati puni kapacitet proizvodnje za 340.000 nesilica. </w:t>
      </w:r>
    </w:p>
    <w:p w14:paraId="3F8CEEC1" w14:textId="77777777" w:rsidR="009B492E" w:rsidRPr="00815315" w:rsidRDefault="009B492E" w:rsidP="009B492E">
      <w:pPr>
        <w:pStyle w:val="Default"/>
        <w:ind w:firstLine="708"/>
        <w:jc w:val="both"/>
        <w:rPr>
          <w:sz w:val="28"/>
          <w:szCs w:val="28"/>
        </w:rPr>
      </w:pPr>
      <w:r w:rsidRPr="00815315">
        <w:rPr>
          <w:sz w:val="28"/>
          <w:szCs w:val="28"/>
        </w:rPr>
        <w:t xml:space="preserve">Proizvodni proces na farmi za proizvodnju konzumnih jaja u obogaćenim kavezima možemo podijeliti u dva dijela: </w:t>
      </w:r>
    </w:p>
    <w:p w14:paraId="1CB02C72" w14:textId="77777777" w:rsidR="009B492E" w:rsidRPr="00815315" w:rsidRDefault="009B492E" w:rsidP="009B492E">
      <w:pPr>
        <w:pStyle w:val="Default"/>
        <w:spacing w:after="27"/>
        <w:ind w:firstLine="708"/>
        <w:jc w:val="both"/>
        <w:rPr>
          <w:sz w:val="28"/>
          <w:szCs w:val="28"/>
        </w:rPr>
      </w:pPr>
      <w:r w:rsidRPr="00815315">
        <w:rPr>
          <w:sz w:val="28"/>
          <w:szCs w:val="28"/>
        </w:rPr>
        <w:t xml:space="preserve">1. proizvodnja jaja, </w:t>
      </w:r>
    </w:p>
    <w:p w14:paraId="2DA5CC16" w14:textId="77777777" w:rsidR="009B492E" w:rsidRDefault="009B492E" w:rsidP="009B492E">
      <w:pPr>
        <w:pStyle w:val="Default"/>
        <w:ind w:firstLine="708"/>
        <w:jc w:val="both"/>
        <w:rPr>
          <w:sz w:val="28"/>
          <w:szCs w:val="28"/>
        </w:rPr>
      </w:pPr>
      <w:r w:rsidRPr="00815315">
        <w:rPr>
          <w:sz w:val="28"/>
          <w:szCs w:val="28"/>
        </w:rPr>
        <w:t xml:space="preserve">2. sakupljanje jaja, težinsko sortiranje, obilježavanje i pakiranje jaja, sa skladištenjem i odvozom. </w:t>
      </w:r>
    </w:p>
    <w:p w14:paraId="4C932416" w14:textId="77777777" w:rsidR="009B492E" w:rsidRDefault="009B492E" w:rsidP="009B492E">
      <w:pPr>
        <w:ind w:firstLine="708"/>
        <w:jc w:val="both"/>
        <w:rPr>
          <w:sz w:val="28"/>
          <w:szCs w:val="28"/>
        </w:rPr>
      </w:pPr>
      <w:r>
        <w:rPr>
          <w:sz w:val="28"/>
          <w:szCs w:val="28"/>
        </w:rPr>
        <w:t xml:space="preserve">Za proizvodnju će se koristiti najsuvremenija oprema </w:t>
      </w:r>
      <w:r w:rsidRPr="00315B7C">
        <w:rPr>
          <w:sz w:val="28"/>
          <w:szCs w:val="28"/>
        </w:rPr>
        <w:t xml:space="preserve">vodećeg proizvođača opreme za peradarstvo njemačke tvrtke Big Dutchman, a </w:t>
      </w:r>
      <w:r>
        <w:rPr>
          <w:sz w:val="28"/>
          <w:szCs w:val="28"/>
        </w:rPr>
        <w:t xml:space="preserve">za sortiranje, </w:t>
      </w:r>
      <w:r w:rsidRPr="00315B7C">
        <w:rPr>
          <w:sz w:val="28"/>
          <w:szCs w:val="28"/>
        </w:rPr>
        <w:t>pakiranje</w:t>
      </w:r>
      <w:r>
        <w:rPr>
          <w:sz w:val="28"/>
          <w:szCs w:val="28"/>
        </w:rPr>
        <w:t xml:space="preserve"> i sl., oprema</w:t>
      </w:r>
      <w:r w:rsidRPr="00315B7C">
        <w:rPr>
          <w:sz w:val="28"/>
          <w:szCs w:val="28"/>
        </w:rPr>
        <w:t xml:space="preserve"> lidera u industriji tvrtke Moba iz Nizozemske.</w:t>
      </w:r>
      <w:r>
        <w:rPr>
          <w:sz w:val="28"/>
          <w:szCs w:val="28"/>
        </w:rPr>
        <w:t xml:space="preserve"> Treba naglasiti da obje dvije tvrtke sudjeluju u razradi projekta od samog početka kao stručni konzultanti i cijeli projekt je optimiziran i usklađen s </w:t>
      </w:r>
      <w:r w:rsidRPr="002F57D1">
        <w:rPr>
          <w:sz w:val="28"/>
          <w:szCs w:val="28"/>
        </w:rPr>
        <w:t>visoko tehnolo</w:t>
      </w:r>
      <w:r>
        <w:rPr>
          <w:sz w:val="28"/>
          <w:szCs w:val="28"/>
        </w:rPr>
        <w:t>škim rješenjima koje oni nude.</w:t>
      </w:r>
    </w:p>
    <w:p w14:paraId="43DC2D65" w14:textId="77777777" w:rsidR="009B492E" w:rsidRDefault="009B492E" w:rsidP="009B492E">
      <w:pPr>
        <w:ind w:firstLine="708"/>
        <w:jc w:val="both"/>
        <w:rPr>
          <w:sz w:val="28"/>
          <w:szCs w:val="28"/>
        </w:rPr>
      </w:pPr>
      <w:r>
        <w:rPr>
          <w:sz w:val="28"/>
          <w:szCs w:val="28"/>
        </w:rPr>
        <w:t>S obzirom da je proizvodnja i plasiranje konzumnih jaja sektor poljoprivrede koji ima svoje direktive, preporuke i mišljenja sa strane Europskog Vijeća i Komisije, a također i  trendove sa strane trgovačkih lanaca, tvrtka SIFRESA d.o.o. u svom Projektu izgradnje farme nesilica nastoji pratiti i jedno i drugo. Naime trenutno se većina konzumnih jaja na farmama sa visokim stupnjem tehnologije proizvodi u obogaćenim kavezima, međutim najavljuje se trend sa strane trgovačkih lanaca za plasiranje isključivo jaja proizvedenim u volijerima. Pretpostavlja se da otprilike za 7 godina omjer proizvodnje konzumnih jaja u obogaćenim kavezima i volijerima će se promijeniti u korist volijera. Zato, u prvoj fazi za 100.000 nesilica obogaćeni kavezi su projektirani s mogućnošću jednostavne prenamjene istih u obogaćeni volijeri ako se bude pojavila</w:t>
      </w:r>
      <w:r w:rsidRPr="004A0D5D">
        <w:rPr>
          <w:sz w:val="28"/>
          <w:szCs w:val="28"/>
        </w:rPr>
        <w:t xml:space="preserve"> takva potreba</w:t>
      </w:r>
      <w:r>
        <w:rPr>
          <w:sz w:val="28"/>
          <w:szCs w:val="28"/>
        </w:rPr>
        <w:t>. A u drugoj fazi odmah su predviđeni volijeri za 240.000 nesilica.</w:t>
      </w:r>
    </w:p>
    <w:p w14:paraId="70C64784" w14:textId="77777777" w:rsidR="009B492E" w:rsidRPr="00815315" w:rsidRDefault="009B492E" w:rsidP="009B492E">
      <w:pPr>
        <w:pStyle w:val="Default"/>
        <w:ind w:firstLine="708"/>
        <w:jc w:val="both"/>
        <w:rPr>
          <w:sz w:val="28"/>
          <w:szCs w:val="28"/>
        </w:rPr>
      </w:pPr>
      <w:r w:rsidRPr="00815315">
        <w:rPr>
          <w:sz w:val="28"/>
          <w:szCs w:val="28"/>
        </w:rPr>
        <w:t xml:space="preserve">Farma </w:t>
      </w:r>
      <w:r>
        <w:rPr>
          <w:sz w:val="28"/>
          <w:szCs w:val="28"/>
        </w:rPr>
        <w:t>će</w:t>
      </w:r>
      <w:r w:rsidRPr="00815315">
        <w:rPr>
          <w:sz w:val="28"/>
          <w:szCs w:val="28"/>
        </w:rPr>
        <w:t xml:space="preserve"> biti izgrađena u skladu sa: </w:t>
      </w:r>
    </w:p>
    <w:p w14:paraId="01B28C44" w14:textId="77777777" w:rsidR="009B492E" w:rsidRPr="00815315" w:rsidRDefault="009B492E" w:rsidP="009B492E">
      <w:pPr>
        <w:pStyle w:val="Default"/>
        <w:spacing w:after="9"/>
        <w:ind w:left="708" w:firstLine="708"/>
        <w:jc w:val="both"/>
        <w:rPr>
          <w:iCs/>
          <w:sz w:val="28"/>
          <w:szCs w:val="28"/>
        </w:rPr>
      </w:pPr>
      <w:r>
        <w:rPr>
          <w:sz w:val="28"/>
          <w:szCs w:val="28"/>
        </w:rPr>
        <w:t>-</w:t>
      </w:r>
      <w:r w:rsidRPr="00815315">
        <w:rPr>
          <w:sz w:val="28"/>
          <w:szCs w:val="28"/>
        </w:rPr>
        <w:t xml:space="preserve"> </w:t>
      </w:r>
      <w:r w:rsidRPr="00815315">
        <w:rPr>
          <w:iCs/>
          <w:sz w:val="28"/>
          <w:szCs w:val="28"/>
        </w:rPr>
        <w:t xml:space="preserve">Pravilnikom o uvjetima kojima moraju udovoljavati farme i uvjetima za zaštitu životinja na farmama (NN 136/05, 101/07, 11/10 i 28/10), </w:t>
      </w:r>
    </w:p>
    <w:p w14:paraId="39BBC32D" w14:textId="77777777" w:rsidR="009B492E" w:rsidRDefault="009B492E" w:rsidP="009B492E">
      <w:pPr>
        <w:pStyle w:val="Default"/>
        <w:spacing w:after="9"/>
        <w:jc w:val="both"/>
        <w:rPr>
          <w:iCs/>
          <w:sz w:val="28"/>
          <w:szCs w:val="28"/>
        </w:rPr>
      </w:pPr>
      <w:r w:rsidRPr="00815315">
        <w:rPr>
          <w:sz w:val="28"/>
          <w:szCs w:val="28"/>
        </w:rPr>
        <w:t xml:space="preserve"> </w:t>
      </w:r>
      <w:r>
        <w:rPr>
          <w:sz w:val="28"/>
          <w:szCs w:val="28"/>
        </w:rPr>
        <w:tab/>
      </w:r>
      <w:r>
        <w:rPr>
          <w:sz w:val="28"/>
          <w:szCs w:val="28"/>
        </w:rPr>
        <w:tab/>
        <w:t xml:space="preserve">- </w:t>
      </w:r>
      <w:r w:rsidRPr="00815315">
        <w:rPr>
          <w:iCs/>
          <w:sz w:val="28"/>
          <w:szCs w:val="28"/>
        </w:rPr>
        <w:t xml:space="preserve">Pravilnikom o zaštiti životinja koje se uzgajaju </w:t>
      </w:r>
      <w:r>
        <w:rPr>
          <w:iCs/>
          <w:sz w:val="28"/>
          <w:szCs w:val="28"/>
        </w:rPr>
        <w:t>u svrhu proizvodnje (NN 44/10),</w:t>
      </w:r>
      <w:r w:rsidRPr="00815315">
        <w:rPr>
          <w:iCs/>
          <w:sz w:val="28"/>
          <w:szCs w:val="28"/>
        </w:rPr>
        <w:t xml:space="preserve"> </w:t>
      </w:r>
    </w:p>
    <w:p w14:paraId="733B7136" w14:textId="77777777" w:rsidR="009B492E" w:rsidRPr="00815315" w:rsidRDefault="009B492E" w:rsidP="009B492E">
      <w:pPr>
        <w:pStyle w:val="Default"/>
        <w:spacing w:after="9"/>
        <w:ind w:left="708" w:firstLine="708"/>
        <w:jc w:val="both"/>
        <w:rPr>
          <w:sz w:val="28"/>
          <w:szCs w:val="28"/>
        </w:rPr>
      </w:pPr>
      <w:r>
        <w:rPr>
          <w:iCs/>
          <w:sz w:val="28"/>
          <w:szCs w:val="28"/>
        </w:rPr>
        <w:lastRenderedPageBreak/>
        <w:t xml:space="preserve">- </w:t>
      </w:r>
      <w:r w:rsidRPr="00815315">
        <w:rPr>
          <w:iCs/>
          <w:sz w:val="28"/>
          <w:szCs w:val="28"/>
        </w:rPr>
        <w:t xml:space="preserve">Pravilnikom o dobroj poljoprivrednoj praksi u korištenju gnojiva (NN 56/08), </w:t>
      </w:r>
    </w:p>
    <w:p w14:paraId="4A73099F" w14:textId="77777777" w:rsidR="009B492E" w:rsidRDefault="009B492E" w:rsidP="009B492E">
      <w:pPr>
        <w:pStyle w:val="Default"/>
        <w:ind w:left="708" w:firstLine="708"/>
        <w:jc w:val="both"/>
        <w:rPr>
          <w:sz w:val="28"/>
          <w:szCs w:val="28"/>
        </w:rPr>
      </w:pPr>
      <w:r>
        <w:rPr>
          <w:sz w:val="28"/>
          <w:szCs w:val="28"/>
        </w:rPr>
        <w:t xml:space="preserve">- </w:t>
      </w:r>
      <w:r w:rsidRPr="00815315">
        <w:rPr>
          <w:sz w:val="28"/>
          <w:szCs w:val="28"/>
        </w:rPr>
        <w:t xml:space="preserve">Pravilnikom o minimalnim uvjetima za zaštitu kokoši nesilica (NN 77/10, 99/10, 51/11). </w:t>
      </w:r>
    </w:p>
    <w:p w14:paraId="3A44ECE8" w14:textId="77777777" w:rsidR="009B492E" w:rsidRDefault="009B492E" w:rsidP="009B492E">
      <w:pPr>
        <w:spacing w:after="0"/>
        <w:ind w:firstLine="708"/>
        <w:jc w:val="both"/>
        <w:rPr>
          <w:sz w:val="28"/>
          <w:szCs w:val="28"/>
        </w:rPr>
      </w:pPr>
      <w:r w:rsidRPr="00F45DEA">
        <w:rPr>
          <w:sz w:val="28"/>
          <w:szCs w:val="28"/>
        </w:rPr>
        <w:t xml:space="preserve">Projektirani </w:t>
      </w:r>
      <w:r>
        <w:rPr>
          <w:sz w:val="28"/>
          <w:szCs w:val="28"/>
        </w:rPr>
        <w:t xml:space="preserve">obogaćeni kavezi zadovoljavaju Pravilnik o minimalnim uvjetima za zaštitu kokoši nesilica (NN 77/10, 99/10, 51/11) te EU direktivu 1999/74/EC. </w:t>
      </w:r>
    </w:p>
    <w:p w14:paraId="01415973" w14:textId="77777777" w:rsidR="009B492E" w:rsidRPr="00A04E06" w:rsidRDefault="009B492E" w:rsidP="009B492E">
      <w:pPr>
        <w:spacing w:after="0"/>
        <w:ind w:firstLine="708"/>
        <w:jc w:val="both"/>
        <w:rPr>
          <w:sz w:val="28"/>
          <w:szCs w:val="28"/>
          <w:u w:val="single"/>
        </w:rPr>
      </w:pPr>
      <w:r w:rsidRPr="00A04E06">
        <w:rPr>
          <w:sz w:val="28"/>
          <w:szCs w:val="28"/>
          <w:u w:val="single"/>
        </w:rPr>
        <w:t xml:space="preserve">Projekt je dobio odobrenje sa strane MZOIP (Rješenje o prihvatljivosti za okoliš od 06.12.2016. URBROJ: 517-06-2-1-2-16-24). </w:t>
      </w:r>
    </w:p>
    <w:p w14:paraId="43114A19" w14:textId="77777777" w:rsidR="009B492E" w:rsidRDefault="009B492E" w:rsidP="009B492E">
      <w:pPr>
        <w:spacing w:after="0"/>
        <w:ind w:firstLine="708"/>
        <w:jc w:val="both"/>
        <w:rPr>
          <w:sz w:val="28"/>
          <w:szCs w:val="28"/>
        </w:rPr>
      </w:pPr>
    </w:p>
    <w:p w14:paraId="09547934" w14:textId="77777777" w:rsidR="009B492E" w:rsidRDefault="009B492E" w:rsidP="009B492E">
      <w:pPr>
        <w:spacing w:after="0"/>
        <w:ind w:firstLine="708"/>
        <w:jc w:val="both"/>
        <w:rPr>
          <w:sz w:val="28"/>
          <w:szCs w:val="28"/>
        </w:rPr>
      </w:pPr>
    </w:p>
    <w:p w14:paraId="08BA6FD9" w14:textId="77777777" w:rsidR="009B492E" w:rsidRDefault="009B492E" w:rsidP="009B492E">
      <w:pPr>
        <w:pStyle w:val="a3"/>
        <w:numPr>
          <w:ilvl w:val="2"/>
          <w:numId w:val="3"/>
        </w:numPr>
        <w:rPr>
          <w:b/>
          <w:sz w:val="28"/>
          <w:szCs w:val="28"/>
        </w:rPr>
      </w:pPr>
      <w:r w:rsidRPr="00FD4388">
        <w:rPr>
          <w:b/>
          <w:sz w:val="28"/>
          <w:szCs w:val="28"/>
        </w:rPr>
        <w:t>Tehnologija proizvodnje</w:t>
      </w:r>
    </w:p>
    <w:p w14:paraId="736194E5" w14:textId="77777777" w:rsidR="009B492E" w:rsidRPr="00FD4388" w:rsidRDefault="009B492E" w:rsidP="009B492E">
      <w:pPr>
        <w:pStyle w:val="a3"/>
        <w:ind w:left="3600"/>
        <w:rPr>
          <w:b/>
          <w:sz w:val="28"/>
          <w:szCs w:val="28"/>
        </w:rPr>
      </w:pPr>
    </w:p>
    <w:p w14:paraId="019A16D2" w14:textId="77777777" w:rsidR="009B492E" w:rsidRDefault="009B492E" w:rsidP="009B492E">
      <w:pPr>
        <w:spacing w:line="240" w:lineRule="auto"/>
        <w:ind w:firstLine="708"/>
        <w:jc w:val="both"/>
        <w:rPr>
          <w:sz w:val="28"/>
          <w:szCs w:val="28"/>
        </w:rPr>
      </w:pPr>
      <w:r>
        <w:rPr>
          <w:sz w:val="28"/>
          <w:szCs w:val="28"/>
        </w:rPr>
        <w:t xml:space="preserve">Tehnologija proizvodnje konzumnih jaja bila je odabrana i usuglašena u suradnji s  Agronomskim fakultetom Sveučilišta u Zagrebu, a stručni voditelj projekta je prof. dr. sc. Zlatko Janječić, član je nekoliko stručnih Povjerenstava osnovanih od strane Ministarstva poljoprivrede Republike Hrvatske, a bio je voditelj i suradnik na više nacionalnih znanstvenih i stručnih projekata, član je međunarodnog znanstvenog društva – WPSA. </w:t>
      </w:r>
    </w:p>
    <w:p w14:paraId="0F6A330F" w14:textId="77777777" w:rsidR="009B492E" w:rsidRDefault="009B492E" w:rsidP="009B492E">
      <w:pPr>
        <w:spacing w:after="0"/>
        <w:ind w:firstLine="708"/>
        <w:jc w:val="both"/>
        <w:rPr>
          <w:b/>
          <w:sz w:val="28"/>
          <w:szCs w:val="28"/>
        </w:rPr>
      </w:pPr>
      <w:r w:rsidRPr="00584F69">
        <w:rPr>
          <w:b/>
          <w:sz w:val="28"/>
          <w:szCs w:val="28"/>
        </w:rPr>
        <w:t>Proizvodni proces</w:t>
      </w:r>
      <w:r>
        <w:rPr>
          <w:b/>
          <w:sz w:val="28"/>
          <w:szCs w:val="28"/>
        </w:rPr>
        <w:t xml:space="preserve"> </w:t>
      </w:r>
    </w:p>
    <w:p w14:paraId="783585D6" w14:textId="77777777" w:rsidR="009B492E" w:rsidRPr="00B6202E" w:rsidRDefault="009B492E" w:rsidP="009B492E">
      <w:pPr>
        <w:pStyle w:val="Default"/>
        <w:jc w:val="both"/>
        <w:rPr>
          <w:sz w:val="28"/>
          <w:szCs w:val="28"/>
        </w:rPr>
      </w:pPr>
      <w:r w:rsidRPr="009E27DC">
        <w:tab/>
      </w:r>
      <w:r>
        <w:rPr>
          <w:sz w:val="28"/>
          <w:szCs w:val="28"/>
        </w:rPr>
        <w:t xml:space="preserve">U proizvodnji se moraju strogo primjenjivati tehnološki normativi hranidbe, osvjetljenja i preventivno-sanitarnih mjera (tri najvažnija uvjeta). </w:t>
      </w:r>
      <w:r w:rsidRPr="00B6202E">
        <w:rPr>
          <w:sz w:val="28"/>
          <w:szCs w:val="28"/>
        </w:rPr>
        <w:t xml:space="preserve">Objekt gdje će se odvijati proizvodnja jaja </w:t>
      </w:r>
      <w:r>
        <w:rPr>
          <w:sz w:val="28"/>
          <w:szCs w:val="28"/>
        </w:rPr>
        <w:t>mora</w:t>
      </w:r>
      <w:r w:rsidRPr="00B6202E">
        <w:rPr>
          <w:sz w:val="28"/>
          <w:szCs w:val="28"/>
        </w:rPr>
        <w:t xml:space="preserve"> omogući</w:t>
      </w:r>
      <w:r>
        <w:rPr>
          <w:sz w:val="28"/>
          <w:szCs w:val="28"/>
        </w:rPr>
        <w:t>ti</w:t>
      </w:r>
      <w:r w:rsidRPr="00B6202E">
        <w:rPr>
          <w:sz w:val="28"/>
          <w:szCs w:val="28"/>
        </w:rPr>
        <w:t xml:space="preserve"> optimalne uvjete za proizvodne životinje, snesena jaja, čuvanje hrane i drugog materijala, te povoljne uvjete za rad čovjeka. U takvom se objektu jaja proizvode tokom cijele godine bez obzira na vanjske prilike. </w:t>
      </w:r>
    </w:p>
    <w:p w14:paraId="385C61B5" w14:textId="77777777" w:rsidR="009B492E" w:rsidRDefault="009B492E" w:rsidP="009B492E">
      <w:pPr>
        <w:autoSpaceDE w:val="0"/>
        <w:autoSpaceDN w:val="0"/>
        <w:adjustRightInd w:val="0"/>
        <w:spacing w:after="0" w:line="240" w:lineRule="auto"/>
        <w:ind w:firstLine="708"/>
        <w:jc w:val="both"/>
        <w:rPr>
          <w:color w:val="000000"/>
          <w:sz w:val="28"/>
          <w:szCs w:val="28"/>
        </w:rPr>
      </w:pPr>
      <w:r w:rsidRPr="008D1C41">
        <w:rPr>
          <w:color w:val="000000"/>
          <w:sz w:val="28"/>
          <w:szCs w:val="28"/>
        </w:rPr>
        <w:t>Sve faze proizvodnje jaja unaprijed su strogo definirane i odre</w:t>
      </w:r>
      <w:r w:rsidRPr="008D1C41">
        <w:rPr>
          <w:rFonts w:eastAsia="TimesNewRomanPSMT"/>
          <w:color w:val="000000"/>
          <w:sz w:val="28"/>
          <w:szCs w:val="28"/>
        </w:rPr>
        <w:t>đ</w:t>
      </w:r>
      <w:r w:rsidRPr="008D1C41">
        <w:rPr>
          <w:color w:val="000000"/>
          <w:sz w:val="28"/>
          <w:szCs w:val="28"/>
        </w:rPr>
        <w:t xml:space="preserve">ene, a što je detaljno objašnjeno u nastavku. </w:t>
      </w:r>
    </w:p>
    <w:p w14:paraId="4B1D41D5" w14:textId="77777777" w:rsidR="009B492E" w:rsidRDefault="009B492E" w:rsidP="009B492E">
      <w:pPr>
        <w:autoSpaceDE w:val="0"/>
        <w:autoSpaceDN w:val="0"/>
        <w:adjustRightInd w:val="0"/>
        <w:spacing w:after="0" w:line="240" w:lineRule="auto"/>
        <w:ind w:firstLine="708"/>
        <w:jc w:val="both"/>
        <w:rPr>
          <w:color w:val="000000"/>
          <w:sz w:val="28"/>
          <w:szCs w:val="28"/>
        </w:rPr>
      </w:pPr>
    </w:p>
    <w:p w14:paraId="3C73637E" w14:textId="77777777" w:rsidR="009B492E" w:rsidRDefault="009B492E" w:rsidP="009B492E">
      <w:pPr>
        <w:autoSpaceDE w:val="0"/>
        <w:autoSpaceDN w:val="0"/>
        <w:adjustRightInd w:val="0"/>
        <w:rPr>
          <w:b/>
          <w:bCs/>
          <w:color w:val="000000"/>
        </w:rPr>
      </w:pPr>
      <w:r>
        <w:rPr>
          <w:bCs/>
          <w:color w:val="000000"/>
        </w:rPr>
        <w:t xml:space="preserve"> </w:t>
      </w:r>
      <w:r>
        <w:rPr>
          <w:bCs/>
          <w:color w:val="000000"/>
        </w:rPr>
        <w:tab/>
      </w:r>
      <w:r w:rsidRPr="008527C4">
        <w:rPr>
          <w:bCs/>
          <w:i/>
          <w:color w:val="000000"/>
        </w:rPr>
        <w:t>Tehnološko-proizvodni pokazatelji uzgoja nesilica.</w:t>
      </w:r>
    </w:p>
    <w:tbl>
      <w:tblPr>
        <w:tblW w:w="6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3"/>
        <w:gridCol w:w="1082"/>
      </w:tblGrid>
      <w:tr w:rsidR="009B492E" w:rsidRPr="00893CBF" w14:paraId="75633A23" w14:textId="77777777" w:rsidTr="00874C4E">
        <w:trPr>
          <w:trHeight w:hRule="exact" w:val="338"/>
          <w:jc w:val="center"/>
        </w:trPr>
        <w:tc>
          <w:tcPr>
            <w:tcW w:w="0" w:type="auto"/>
            <w:shd w:val="clear" w:color="auto" w:fill="auto"/>
          </w:tcPr>
          <w:p w14:paraId="31BCADD1" w14:textId="77777777" w:rsidR="009B492E" w:rsidRPr="00893CBF" w:rsidRDefault="009B492E" w:rsidP="00874C4E">
            <w:pPr>
              <w:autoSpaceDE w:val="0"/>
              <w:autoSpaceDN w:val="0"/>
              <w:adjustRightInd w:val="0"/>
              <w:rPr>
                <w:bCs/>
                <w:color w:val="000000"/>
              </w:rPr>
            </w:pPr>
            <w:r w:rsidRPr="00893CBF">
              <w:rPr>
                <w:bCs/>
                <w:color w:val="000000"/>
              </w:rPr>
              <w:t>Dužina proizvodnog ciklusa (mjeseci)</w:t>
            </w:r>
          </w:p>
        </w:tc>
        <w:tc>
          <w:tcPr>
            <w:tcW w:w="0" w:type="auto"/>
            <w:shd w:val="clear" w:color="auto" w:fill="auto"/>
          </w:tcPr>
          <w:p w14:paraId="2E650AFC" w14:textId="77777777" w:rsidR="009B492E" w:rsidRPr="00893CBF" w:rsidRDefault="009B492E" w:rsidP="00874C4E">
            <w:pPr>
              <w:autoSpaceDE w:val="0"/>
              <w:autoSpaceDN w:val="0"/>
              <w:adjustRightInd w:val="0"/>
              <w:jc w:val="center"/>
              <w:rPr>
                <w:bCs/>
                <w:color w:val="000000"/>
              </w:rPr>
            </w:pPr>
            <w:r>
              <w:rPr>
                <w:bCs/>
                <w:color w:val="000000"/>
              </w:rPr>
              <w:t>18</w:t>
            </w:r>
          </w:p>
        </w:tc>
      </w:tr>
      <w:tr w:rsidR="009B492E" w:rsidRPr="00893CBF" w14:paraId="265DE26B" w14:textId="77777777" w:rsidTr="00874C4E">
        <w:trPr>
          <w:trHeight w:hRule="exact" w:val="338"/>
          <w:jc w:val="center"/>
        </w:trPr>
        <w:tc>
          <w:tcPr>
            <w:tcW w:w="0" w:type="auto"/>
            <w:shd w:val="clear" w:color="auto" w:fill="auto"/>
          </w:tcPr>
          <w:p w14:paraId="7ABA53B0" w14:textId="77777777" w:rsidR="009B492E" w:rsidRPr="00893CBF" w:rsidRDefault="009B492E" w:rsidP="00874C4E">
            <w:pPr>
              <w:autoSpaceDE w:val="0"/>
              <w:autoSpaceDN w:val="0"/>
              <w:adjustRightInd w:val="0"/>
              <w:rPr>
                <w:bCs/>
                <w:color w:val="000000"/>
              </w:rPr>
            </w:pPr>
            <w:r w:rsidRPr="00893CBF">
              <w:rPr>
                <w:bCs/>
                <w:color w:val="000000"/>
              </w:rPr>
              <w:t>Remont farme (tjedana)</w:t>
            </w:r>
          </w:p>
        </w:tc>
        <w:tc>
          <w:tcPr>
            <w:tcW w:w="0" w:type="auto"/>
            <w:shd w:val="clear" w:color="auto" w:fill="auto"/>
          </w:tcPr>
          <w:p w14:paraId="59297442" w14:textId="77777777" w:rsidR="009B492E" w:rsidRPr="00893CBF" w:rsidRDefault="009B492E" w:rsidP="00874C4E">
            <w:pPr>
              <w:autoSpaceDE w:val="0"/>
              <w:autoSpaceDN w:val="0"/>
              <w:adjustRightInd w:val="0"/>
              <w:jc w:val="center"/>
              <w:rPr>
                <w:bCs/>
                <w:color w:val="000000"/>
              </w:rPr>
            </w:pPr>
            <w:r w:rsidRPr="00893CBF">
              <w:rPr>
                <w:bCs/>
                <w:color w:val="000000"/>
              </w:rPr>
              <w:t>3</w:t>
            </w:r>
          </w:p>
        </w:tc>
      </w:tr>
      <w:tr w:rsidR="009B492E" w:rsidRPr="00893CBF" w14:paraId="74136E60" w14:textId="77777777" w:rsidTr="00874C4E">
        <w:trPr>
          <w:trHeight w:hRule="exact" w:val="338"/>
          <w:jc w:val="center"/>
        </w:trPr>
        <w:tc>
          <w:tcPr>
            <w:tcW w:w="0" w:type="auto"/>
            <w:shd w:val="clear" w:color="auto" w:fill="auto"/>
          </w:tcPr>
          <w:p w14:paraId="7AC3DF8F" w14:textId="77777777" w:rsidR="009B492E" w:rsidRPr="00893CBF" w:rsidRDefault="009B492E" w:rsidP="00874C4E">
            <w:pPr>
              <w:autoSpaceDE w:val="0"/>
              <w:autoSpaceDN w:val="0"/>
              <w:adjustRightInd w:val="0"/>
              <w:rPr>
                <w:bCs/>
                <w:color w:val="000000"/>
              </w:rPr>
            </w:pPr>
            <w:r w:rsidRPr="00893CBF">
              <w:rPr>
                <w:bCs/>
                <w:color w:val="000000"/>
              </w:rPr>
              <w:t>Broj turnusa godišnje (turnus/godina)</w:t>
            </w:r>
          </w:p>
        </w:tc>
        <w:tc>
          <w:tcPr>
            <w:tcW w:w="0" w:type="auto"/>
            <w:shd w:val="clear" w:color="auto" w:fill="auto"/>
          </w:tcPr>
          <w:p w14:paraId="47647619" w14:textId="77777777" w:rsidR="009B492E" w:rsidRPr="00893CBF" w:rsidRDefault="009B492E" w:rsidP="00874C4E">
            <w:pPr>
              <w:autoSpaceDE w:val="0"/>
              <w:autoSpaceDN w:val="0"/>
              <w:adjustRightInd w:val="0"/>
              <w:jc w:val="center"/>
              <w:rPr>
                <w:bCs/>
                <w:color w:val="000000"/>
              </w:rPr>
            </w:pPr>
            <w:r w:rsidRPr="00893CBF">
              <w:rPr>
                <w:bCs/>
                <w:color w:val="000000"/>
              </w:rPr>
              <w:t>1</w:t>
            </w:r>
          </w:p>
        </w:tc>
      </w:tr>
      <w:tr w:rsidR="009B492E" w:rsidRPr="00893CBF" w14:paraId="6BFF3717" w14:textId="77777777" w:rsidTr="00874C4E">
        <w:trPr>
          <w:trHeight w:hRule="exact" w:val="338"/>
          <w:jc w:val="center"/>
        </w:trPr>
        <w:tc>
          <w:tcPr>
            <w:tcW w:w="0" w:type="auto"/>
            <w:shd w:val="clear" w:color="auto" w:fill="auto"/>
          </w:tcPr>
          <w:p w14:paraId="287E5C27" w14:textId="77777777" w:rsidR="009B492E" w:rsidRPr="00893CBF" w:rsidRDefault="009B492E" w:rsidP="00874C4E">
            <w:pPr>
              <w:autoSpaceDE w:val="0"/>
              <w:autoSpaceDN w:val="0"/>
              <w:adjustRightInd w:val="0"/>
              <w:rPr>
                <w:bCs/>
                <w:color w:val="000000"/>
              </w:rPr>
            </w:pPr>
            <w:r w:rsidRPr="00893CBF">
              <w:rPr>
                <w:bCs/>
                <w:color w:val="000000"/>
              </w:rPr>
              <w:t>Ukupan broj nesilica</w:t>
            </w:r>
          </w:p>
        </w:tc>
        <w:tc>
          <w:tcPr>
            <w:tcW w:w="0" w:type="auto"/>
            <w:shd w:val="clear" w:color="auto" w:fill="auto"/>
          </w:tcPr>
          <w:p w14:paraId="12A200A3" w14:textId="77777777" w:rsidR="009B492E" w:rsidRPr="00893CBF" w:rsidRDefault="009B492E" w:rsidP="00874C4E">
            <w:pPr>
              <w:autoSpaceDE w:val="0"/>
              <w:autoSpaceDN w:val="0"/>
              <w:adjustRightInd w:val="0"/>
              <w:jc w:val="center"/>
              <w:rPr>
                <w:bCs/>
                <w:color w:val="000000"/>
              </w:rPr>
            </w:pPr>
            <w:r w:rsidRPr="00893CBF">
              <w:rPr>
                <w:bCs/>
                <w:color w:val="000000"/>
              </w:rPr>
              <w:t>100.000</w:t>
            </w:r>
          </w:p>
        </w:tc>
      </w:tr>
      <w:tr w:rsidR="009B492E" w:rsidRPr="00893CBF" w14:paraId="5BBAB38E" w14:textId="77777777" w:rsidTr="00874C4E">
        <w:trPr>
          <w:trHeight w:hRule="exact" w:val="338"/>
          <w:jc w:val="center"/>
        </w:trPr>
        <w:tc>
          <w:tcPr>
            <w:tcW w:w="0" w:type="auto"/>
            <w:shd w:val="clear" w:color="auto" w:fill="auto"/>
          </w:tcPr>
          <w:p w14:paraId="38F1714E" w14:textId="77777777" w:rsidR="009B492E" w:rsidRPr="00893CBF" w:rsidRDefault="009B492E" w:rsidP="00874C4E">
            <w:pPr>
              <w:autoSpaceDE w:val="0"/>
              <w:autoSpaceDN w:val="0"/>
              <w:adjustRightInd w:val="0"/>
              <w:rPr>
                <w:bCs/>
                <w:color w:val="000000"/>
              </w:rPr>
            </w:pPr>
            <w:r w:rsidRPr="00893CBF">
              <w:rPr>
                <w:bCs/>
                <w:color w:val="000000"/>
              </w:rPr>
              <w:t>Uginuća u proizvodnji (%)</w:t>
            </w:r>
          </w:p>
        </w:tc>
        <w:tc>
          <w:tcPr>
            <w:tcW w:w="0" w:type="auto"/>
            <w:shd w:val="clear" w:color="auto" w:fill="auto"/>
          </w:tcPr>
          <w:p w14:paraId="2194923B" w14:textId="77777777" w:rsidR="009B492E" w:rsidRPr="00893CBF" w:rsidRDefault="009B492E" w:rsidP="00874C4E">
            <w:pPr>
              <w:autoSpaceDE w:val="0"/>
              <w:autoSpaceDN w:val="0"/>
              <w:adjustRightInd w:val="0"/>
              <w:jc w:val="center"/>
              <w:rPr>
                <w:bCs/>
                <w:color w:val="000000"/>
              </w:rPr>
            </w:pPr>
            <w:r w:rsidRPr="00893CBF">
              <w:rPr>
                <w:bCs/>
                <w:color w:val="000000"/>
              </w:rPr>
              <w:t>5-7</w:t>
            </w:r>
          </w:p>
        </w:tc>
      </w:tr>
      <w:tr w:rsidR="009B492E" w:rsidRPr="00893CBF" w14:paraId="521F4F15" w14:textId="77777777" w:rsidTr="00874C4E">
        <w:trPr>
          <w:trHeight w:hRule="exact" w:val="338"/>
          <w:jc w:val="center"/>
        </w:trPr>
        <w:tc>
          <w:tcPr>
            <w:tcW w:w="0" w:type="auto"/>
            <w:shd w:val="clear" w:color="auto" w:fill="auto"/>
          </w:tcPr>
          <w:p w14:paraId="24872B6D" w14:textId="77777777" w:rsidR="009B492E" w:rsidRPr="00893CBF" w:rsidRDefault="009B492E" w:rsidP="00874C4E">
            <w:pPr>
              <w:autoSpaceDE w:val="0"/>
              <w:autoSpaceDN w:val="0"/>
              <w:adjustRightInd w:val="0"/>
              <w:rPr>
                <w:bCs/>
                <w:color w:val="000000"/>
              </w:rPr>
            </w:pPr>
            <w:r w:rsidRPr="00893CBF">
              <w:rPr>
                <w:iCs/>
                <w:color w:val="000000"/>
              </w:rPr>
              <w:t>Dnevna potrošnja vode po životinji (l/dnevno)</w:t>
            </w:r>
          </w:p>
        </w:tc>
        <w:tc>
          <w:tcPr>
            <w:tcW w:w="0" w:type="auto"/>
            <w:shd w:val="clear" w:color="auto" w:fill="auto"/>
          </w:tcPr>
          <w:p w14:paraId="7099AA18" w14:textId="77777777" w:rsidR="009B492E" w:rsidRPr="00893CBF" w:rsidRDefault="009B492E" w:rsidP="00874C4E">
            <w:pPr>
              <w:autoSpaceDE w:val="0"/>
              <w:autoSpaceDN w:val="0"/>
              <w:adjustRightInd w:val="0"/>
              <w:jc w:val="center"/>
              <w:rPr>
                <w:bCs/>
                <w:color w:val="000000"/>
              </w:rPr>
            </w:pPr>
            <w:r w:rsidRPr="00893CBF">
              <w:rPr>
                <w:bCs/>
                <w:color w:val="000000"/>
              </w:rPr>
              <w:t>0,25</w:t>
            </w:r>
          </w:p>
        </w:tc>
      </w:tr>
      <w:tr w:rsidR="009B492E" w:rsidRPr="00893CBF" w14:paraId="55834C10" w14:textId="77777777" w:rsidTr="00874C4E">
        <w:trPr>
          <w:trHeight w:hRule="exact" w:val="338"/>
          <w:jc w:val="center"/>
        </w:trPr>
        <w:tc>
          <w:tcPr>
            <w:tcW w:w="0" w:type="auto"/>
            <w:shd w:val="clear" w:color="auto" w:fill="auto"/>
          </w:tcPr>
          <w:p w14:paraId="1629B5EB" w14:textId="77777777" w:rsidR="009B492E" w:rsidRPr="00893CBF" w:rsidRDefault="009B492E" w:rsidP="00874C4E">
            <w:pPr>
              <w:autoSpaceDE w:val="0"/>
              <w:autoSpaceDN w:val="0"/>
              <w:adjustRightInd w:val="0"/>
              <w:rPr>
                <w:bCs/>
                <w:color w:val="000000"/>
              </w:rPr>
            </w:pPr>
            <w:r w:rsidRPr="00893CBF">
              <w:rPr>
                <w:iCs/>
                <w:color w:val="000000"/>
              </w:rPr>
              <w:t>Dnevna potrošnja hrane po životinji (g/dnevno)</w:t>
            </w:r>
          </w:p>
        </w:tc>
        <w:tc>
          <w:tcPr>
            <w:tcW w:w="0" w:type="auto"/>
            <w:shd w:val="clear" w:color="auto" w:fill="auto"/>
          </w:tcPr>
          <w:p w14:paraId="5934B151" w14:textId="77777777" w:rsidR="009B492E" w:rsidRPr="00893CBF" w:rsidRDefault="009B492E" w:rsidP="00874C4E">
            <w:pPr>
              <w:autoSpaceDE w:val="0"/>
              <w:autoSpaceDN w:val="0"/>
              <w:adjustRightInd w:val="0"/>
              <w:jc w:val="center"/>
              <w:rPr>
                <w:bCs/>
                <w:color w:val="000000"/>
              </w:rPr>
            </w:pPr>
            <w:r w:rsidRPr="00893CBF">
              <w:rPr>
                <w:bCs/>
                <w:color w:val="000000"/>
              </w:rPr>
              <w:t>116</w:t>
            </w:r>
          </w:p>
        </w:tc>
      </w:tr>
    </w:tbl>
    <w:p w14:paraId="2909E146" w14:textId="77777777" w:rsidR="009B492E" w:rsidRDefault="009B492E" w:rsidP="009B492E">
      <w:pPr>
        <w:autoSpaceDE w:val="0"/>
        <w:autoSpaceDN w:val="0"/>
        <w:adjustRightInd w:val="0"/>
        <w:spacing w:after="0" w:line="240" w:lineRule="auto"/>
        <w:jc w:val="both"/>
        <w:rPr>
          <w:rFonts w:ascii="Cambria" w:hAnsi="Cambria" w:cs="Cambria"/>
          <w:b/>
          <w:bCs/>
          <w:color w:val="000000"/>
          <w:sz w:val="22"/>
          <w:szCs w:val="22"/>
        </w:rPr>
      </w:pPr>
      <w:r>
        <w:rPr>
          <w:rFonts w:ascii="Cambria" w:hAnsi="Cambria" w:cs="Cambria"/>
          <w:b/>
          <w:bCs/>
          <w:color w:val="000000"/>
          <w:sz w:val="22"/>
          <w:szCs w:val="22"/>
        </w:rPr>
        <w:t xml:space="preserve"> </w:t>
      </w:r>
      <w:r>
        <w:rPr>
          <w:rFonts w:ascii="Cambria" w:hAnsi="Cambria" w:cs="Cambria"/>
          <w:b/>
          <w:bCs/>
          <w:color w:val="000000"/>
          <w:sz w:val="22"/>
          <w:szCs w:val="22"/>
        </w:rPr>
        <w:tab/>
      </w:r>
    </w:p>
    <w:p w14:paraId="7B13FDA3" w14:textId="77777777" w:rsidR="009B492E" w:rsidRDefault="009B492E" w:rsidP="009B492E">
      <w:pPr>
        <w:autoSpaceDE w:val="0"/>
        <w:autoSpaceDN w:val="0"/>
        <w:adjustRightInd w:val="0"/>
        <w:spacing w:after="0" w:line="240" w:lineRule="auto"/>
        <w:ind w:firstLine="708"/>
        <w:jc w:val="both"/>
        <w:rPr>
          <w:b/>
          <w:bCs/>
          <w:color w:val="000000"/>
          <w:sz w:val="28"/>
          <w:szCs w:val="28"/>
        </w:rPr>
      </w:pPr>
      <w:r w:rsidRPr="00B6202E">
        <w:rPr>
          <w:b/>
          <w:bCs/>
          <w:color w:val="000000"/>
          <w:sz w:val="28"/>
          <w:szCs w:val="28"/>
        </w:rPr>
        <w:t xml:space="preserve">Kokoši nesilice </w:t>
      </w:r>
    </w:p>
    <w:p w14:paraId="48F653CB" w14:textId="77777777" w:rsidR="009B492E" w:rsidRPr="00B6202E" w:rsidRDefault="009B492E" w:rsidP="009B492E">
      <w:pPr>
        <w:autoSpaceDE w:val="0"/>
        <w:autoSpaceDN w:val="0"/>
        <w:adjustRightInd w:val="0"/>
        <w:spacing w:after="0" w:line="240" w:lineRule="auto"/>
        <w:ind w:firstLine="708"/>
        <w:jc w:val="both"/>
        <w:rPr>
          <w:color w:val="000000"/>
          <w:sz w:val="28"/>
          <w:szCs w:val="28"/>
        </w:rPr>
      </w:pPr>
      <w:r w:rsidRPr="00B6202E">
        <w:rPr>
          <w:color w:val="000000"/>
          <w:sz w:val="28"/>
          <w:szCs w:val="28"/>
        </w:rPr>
        <w:t xml:space="preserve">Nesilice u dobi 16-17 tjedana useljavaju se u peradarnik. Kasnije preseljenje smanjuje rast tjelesne mase i odgađa pronesak. Nesilicama se tako osigurava dovoljno vremena da se priviknu na novi ambijent. Prije useljavanja nesilica, peradnjaci se očiste i sanitarno obrade. Za dolazak nesilica u peradarnik, nužno je osigurati što bolje </w:t>
      </w:r>
      <w:r w:rsidRPr="00B6202E">
        <w:rPr>
          <w:color w:val="000000"/>
          <w:sz w:val="28"/>
          <w:szCs w:val="28"/>
        </w:rPr>
        <w:lastRenderedPageBreak/>
        <w:t xml:space="preserve">uvjete držanja obzirom na temperaturno – vlažne odnose, svjetlo (prvi dan preporuča se svjetlo 24 sata) i provjetravanje. Preseljenje i istovar pilenki organizira se po mogućnosti rano ujutro, zbog brže prilagodbe životinja novoj sredini. </w:t>
      </w:r>
    </w:p>
    <w:p w14:paraId="2CF97D12" w14:textId="77777777" w:rsidR="009B492E" w:rsidRDefault="009B492E" w:rsidP="009B492E">
      <w:pPr>
        <w:autoSpaceDE w:val="0"/>
        <w:autoSpaceDN w:val="0"/>
        <w:adjustRightInd w:val="0"/>
        <w:spacing w:after="0" w:line="240" w:lineRule="auto"/>
        <w:ind w:firstLine="708"/>
        <w:jc w:val="both"/>
        <w:rPr>
          <w:color w:val="000000"/>
          <w:sz w:val="28"/>
          <w:szCs w:val="28"/>
        </w:rPr>
      </w:pPr>
      <w:r w:rsidRPr="00B6202E">
        <w:rPr>
          <w:color w:val="000000"/>
          <w:sz w:val="28"/>
          <w:szCs w:val="28"/>
        </w:rPr>
        <w:t xml:space="preserve">U peradarniku će se uzgajati nesilice linije Lohmann Brown, koje su po svojim proizvodnim osobinama u samom svjetskom vrhu. Ova vrsta peradi namijenjena je isključivo proizvodnji konzumnih jaja. Karakteristika nesilica je velik broj jaja uz mali utrošak hrane. Početak proizvodnje – pronesak očekuje se u 18.-19., najkasnije u 20. tjednu, a nesivost traje 12 (do 14) mjeseci. Tehnološki preporučene tjelesne mase pilenki u dobi 18 tjedana su oko 1.470 g (1.423 g – 1.527 g). Na farmi se može u jednom proizvodnom ciklusu proizvesti od 305 – 315 jaja po useljenoj nesilici. </w:t>
      </w:r>
      <w:r>
        <w:rPr>
          <w:color w:val="000000"/>
          <w:sz w:val="28"/>
          <w:szCs w:val="28"/>
        </w:rPr>
        <w:t>Nakon toga, iznošene kokoši prodaju se u živome stanju ili se odvoze u klaonicu. U međuturnusnoj pauzi –remontu, koji traje 3-4 tjedana, objekti se temeljito pripreme za slijedeći turnus proizvodnje.</w:t>
      </w:r>
    </w:p>
    <w:p w14:paraId="7A3FEBB6" w14:textId="77777777" w:rsidR="009B492E" w:rsidRDefault="009B492E" w:rsidP="009B492E">
      <w:pPr>
        <w:autoSpaceDE w:val="0"/>
        <w:autoSpaceDN w:val="0"/>
        <w:adjustRightInd w:val="0"/>
        <w:spacing w:after="0" w:line="240" w:lineRule="auto"/>
        <w:jc w:val="both"/>
        <w:rPr>
          <w:color w:val="000000"/>
          <w:sz w:val="28"/>
          <w:szCs w:val="28"/>
        </w:rPr>
      </w:pPr>
    </w:p>
    <w:p w14:paraId="01428C99" w14:textId="77777777" w:rsidR="009B492E" w:rsidRDefault="009B492E" w:rsidP="009B492E">
      <w:pPr>
        <w:spacing w:after="0"/>
        <w:ind w:left="3" w:firstLine="705"/>
        <w:jc w:val="both"/>
        <w:rPr>
          <w:b/>
          <w:sz w:val="28"/>
          <w:szCs w:val="28"/>
        </w:rPr>
      </w:pPr>
      <w:r w:rsidRPr="007E4BC7">
        <w:rPr>
          <w:b/>
          <w:sz w:val="28"/>
          <w:szCs w:val="28"/>
        </w:rPr>
        <w:t>Obogaćeni kavezi</w:t>
      </w:r>
    </w:p>
    <w:p w14:paraId="71187736" w14:textId="77777777" w:rsidR="009B492E" w:rsidRDefault="009B492E" w:rsidP="009B492E">
      <w:pPr>
        <w:autoSpaceDE w:val="0"/>
        <w:autoSpaceDN w:val="0"/>
        <w:adjustRightInd w:val="0"/>
        <w:spacing w:after="0"/>
        <w:jc w:val="both"/>
        <w:rPr>
          <w:color w:val="000000"/>
          <w:sz w:val="28"/>
          <w:szCs w:val="28"/>
        </w:rPr>
      </w:pPr>
      <w:r w:rsidRPr="007E4BC7">
        <w:rPr>
          <w:sz w:val="28"/>
          <w:szCs w:val="28"/>
        </w:rPr>
        <w:t xml:space="preserve">  </w:t>
      </w:r>
      <w:r w:rsidRPr="007E4BC7">
        <w:rPr>
          <w:sz w:val="28"/>
          <w:szCs w:val="28"/>
        </w:rPr>
        <w:tab/>
        <w:t xml:space="preserve">Projektirani obogaćeni kavezi zadovoljavaju </w:t>
      </w:r>
      <w:r w:rsidRPr="007E4BC7">
        <w:rPr>
          <w:i/>
          <w:sz w:val="28"/>
          <w:szCs w:val="28"/>
        </w:rPr>
        <w:t>Direktivu EU 1999/74/EC</w:t>
      </w:r>
      <w:r w:rsidRPr="007E4BC7">
        <w:rPr>
          <w:sz w:val="28"/>
          <w:szCs w:val="28"/>
        </w:rPr>
        <w:t xml:space="preserve"> o minimalnim standardima za zaštitu kokoši nesilica. Obogaćeni kavezi osiguravaju najmanje 750 cm</w:t>
      </w:r>
      <w:r w:rsidRPr="007E4BC7">
        <w:rPr>
          <w:sz w:val="28"/>
          <w:szCs w:val="28"/>
          <w:vertAlign w:val="superscript"/>
        </w:rPr>
        <w:t>2</w:t>
      </w:r>
      <w:r w:rsidRPr="007E4BC7">
        <w:rPr>
          <w:sz w:val="28"/>
          <w:szCs w:val="28"/>
        </w:rPr>
        <w:t xml:space="preserve"> površine poda za svaku nesilicu, od toga 600</w:t>
      </w:r>
      <w:r w:rsidRPr="007E4BC7">
        <w:rPr>
          <w:sz w:val="28"/>
          <w:szCs w:val="28"/>
          <w:vertAlign w:val="superscript"/>
        </w:rPr>
        <w:t>2</w:t>
      </w:r>
      <w:r w:rsidRPr="007E4BC7">
        <w:rPr>
          <w:sz w:val="28"/>
          <w:szCs w:val="28"/>
        </w:rPr>
        <w:t xml:space="preserve"> cm iskoristivo. Visina kaveza na mjestima osim iskoristivog prostora iznosi najmanje 20 cm u svakoj točki. U kavezu je kokošima osigurano gnijezdo, stelja za kljucanje i «kupanje», prečka za sjedenje dužine najmanje 15 cm po kokoši. Svaki kavez ima žlijeb za hranjenje dužine najmanje 12 cm po životinji i kontinuirani sistem napajanja po cijeloj dužini kaveza putem nipl pojilica. Kavezi su opremljeni priborom za skraćivanje/brušenje noktiju. Prolaz između dva reda kaveza je razmaknut  90 cm, a najmanja visina od poda do prvog reda kaveza je 35 cm. Konstrukcija baterija je izvedena kao samostojeća. Vrata kaveza su takvog oblika i veličine da se iz kaveza može izvaditi ili u njega staviti odrasla kokoš, a da joj tim postupkom ne prouzroče patnje ili ozljede. Svi metalni dijelovi su galvanizirani. Stranice i podovi kaveza su od žičane mreže, a omogućavaju dobar pregled životinja i nesmetano provjetravanje. </w:t>
      </w:r>
      <w:r w:rsidRPr="007E4BC7">
        <w:rPr>
          <w:color w:val="000000"/>
          <w:sz w:val="28"/>
          <w:szCs w:val="28"/>
        </w:rPr>
        <w:t xml:space="preserve">Sukladno </w:t>
      </w:r>
      <w:r w:rsidRPr="007E4BC7">
        <w:rPr>
          <w:i/>
          <w:color w:val="000000"/>
          <w:sz w:val="28"/>
          <w:szCs w:val="28"/>
        </w:rPr>
        <w:t>Pravilniku o minimalnim uvjetima za zaštitu kokoši nesilica (NN 77/10, 99/10, 51/11)</w:t>
      </w:r>
      <w:r w:rsidRPr="007E4BC7">
        <w:rPr>
          <w:color w:val="000000"/>
          <w:sz w:val="28"/>
          <w:szCs w:val="28"/>
        </w:rPr>
        <w:t xml:space="preserve"> u kaveze </w:t>
      </w:r>
      <w:r w:rsidRPr="007E4BC7">
        <w:rPr>
          <w:rFonts w:eastAsia="TimesNewRomanPSMT"/>
          <w:color w:val="000000"/>
          <w:sz w:val="28"/>
          <w:szCs w:val="28"/>
        </w:rPr>
        <w:t>ć</w:t>
      </w:r>
      <w:r w:rsidRPr="007E4BC7">
        <w:rPr>
          <w:color w:val="000000"/>
          <w:sz w:val="28"/>
          <w:szCs w:val="28"/>
        </w:rPr>
        <w:t>e se ugraditi gnijezda, dodatne pre</w:t>
      </w:r>
      <w:r w:rsidRPr="007E4BC7">
        <w:rPr>
          <w:rFonts w:eastAsia="TimesNewRomanPSMT"/>
          <w:color w:val="000000"/>
          <w:sz w:val="28"/>
          <w:szCs w:val="28"/>
        </w:rPr>
        <w:t>č</w:t>
      </w:r>
      <w:r w:rsidRPr="007E4BC7">
        <w:rPr>
          <w:color w:val="000000"/>
          <w:sz w:val="28"/>
          <w:szCs w:val="28"/>
        </w:rPr>
        <w:t xml:space="preserve">ke i prostor za kljucanje i </w:t>
      </w:r>
      <w:r w:rsidRPr="007E4BC7">
        <w:rPr>
          <w:rFonts w:eastAsia="TimesNewRomanPSMT"/>
          <w:color w:val="000000"/>
          <w:sz w:val="28"/>
          <w:szCs w:val="28"/>
        </w:rPr>
        <w:t>č</w:t>
      </w:r>
      <w:r w:rsidRPr="007E4BC7">
        <w:rPr>
          <w:color w:val="000000"/>
          <w:sz w:val="28"/>
          <w:szCs w:val="28"/>
        </w:rPr>
        <w:t>eprkanje. Gnijezda su prostor koji su plasti</w:t>
      </w:r>
      <w:r w:rsidRPr="007E4BC7">
        <w:rPr>
          <w:rFonts w:eastAsia="TimesNewRomanPSMT"/>
          <w:color w:val="000000"/>
          <w:sz w:val="28"/>
          <w:szCs w:val="28"/>
        </w:rPr>
        <w:t>č</w:t>
      </w:r>
      <w:r w:rsidRPr="007E4BC7">
        <w:rPr>
          <w:color w:val="000000"/>
          <w:sz w:val="28"/>
          <w:szCs w:val="28"/>
        </w:rPr>
        <w:t>nim zavjesama odvojena od ostatka kaveza, zatamnjeni i omogu</w:t>
      </w:r>
      <w:r w:rsidRPr="007E4BC7">
        <w:rPr>
          <w:rFonts w:eastAsia="TimesNewRomanPSMT"/>
          <w:color w:val="000000"/>
          <w:sz w:val="28"/>
          <w:szCs w:val="28"/>
        </w:rPr>
        <w:t>ć</w:t>
      </w:r>
      <w:r w:rsidRPr="007E4BC7">
        <w:rPr>
          <w:color w:val="000000"/>
          <w:sz w:val="28"/>
          <w:szCs w:val="28"/>
        </w:rPr>
        <w:t>avaju kokošima prirodno ponašanje. Dno kaveza ispod gnijezda presvu</w:t>
      </w:r>
      <w:r w:rsidRPr="007E4BC7">
        <w:rPr>
          <w:rFonts w:eastAsia="TimesNewRomanPSMT"/>
          <w:color w:val="000000"/>
          <w:sz w:val="28"/>
          <w:szCs w:val="28"/>
        </w:rPr>
        <w:t>č</w:t>
      </w:r>
      <w:r w:rsidRPr="007E4BC7">
        <w:rPr>
          <w:color w:val="000000"/>
          <w:sz w:val="28"/>
          <w:szCs w:val="28"/>
        </w:rPr>
        <w:t xml:space="preserve">eno je posebnim materijalom. </w:t>
      </w:r>
    </w:p>
    <w:p w14:paraId="52A24435" w14:textId="77777777" w:rsidR="009B492E" w:rsidRDefault="009B492E" w:rsidP="009B492E">
      <w:pPr>
        <w:autoSpaceDE w:val="0"/>
        <w:autoSpaceDN w:val="0"/>
        <w:adjustRightInd w:val="0"/>
        <w:spacing w:after="0"/>
        <w:jc w:val="center"/>
        <w:rPr>
          <w:noProof/>
          <w:color w:val="000000"/>
          <w:sz w:val="28"/>
          <w:szCs w:val="28"/>
          <w:lang w:eastAsia="hr-HR"/>
        </w:rPr>
      </w:pPr>
    </w:p>
    <w:p w14:paraId="361F98B8" w14:textId="77777777" w:rsidR="009B492E" w:rsidRDefault="009B492E" w:rsidP="009B492E">
      <w:pPr>
        <w:autoSpaceDE w:val="0"/>
        <w:autoSpaceDN w:val="0"/>
        <w:adjustRightInd w:val="0"/>
        <w:spacing w:after="0"/>
        <w:jc w:val="center"/>
        <w:rPr>
          <w:noProof/>
          <w:color w:val="000000"/>
          <w:sz w:val="28"/>
          <w:szCs w:val="28"/>
          <w:lang w:eastAsia="hr-HR"/>
        </w:rPr>
      </w:pPr>
      <w:r>
        <w:rPr>
          <w:noProof/>
          <w:color w:val="000000"/>
          <w:sz w:val="28"/>
          <w:szCs w:val="28"/>
          <w:lang w:eastAsia="hr-HR"/>
        </w:rPr>
        <w:lastRenderedPageBreak/>
        <w:drawing>
          <wp:inline distT="0" distB="0" distL="0" distR="0" wp14:anchorId="05D2AE8A" wp14:editId="7E7EA76A">
            <wp:extent cx="5288890" cy="3420134"/>
            <wp:effectExtent l="0" t="0" r="7620" b="889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9216" cy="3420345"/>
                    </a:xfrm>
                    <a:prstGeom prst="rect">
                      <a:avLst/>
                    </a:prstGeom>
                    <a:noFill/>
                    <a:ln>
                      <a:noFill/>
                    </a:ln>
                  </pic:spPr>
                </pic:pic>
              </a:graphicData>
            </a:graphic>
          </wp:inline>
        </w:drawing>
      </w:r>
    </w:p>
    <w:p w14:paraId="7532A129" w14:textId="77777777" w:rsidR="009B492E" w:rsidRDefault="009B492E" w:rsidP="009B492E">
      <w:pPr>
        <w:autoSpaceDE w:val="0"/>
        <w:autoSpaceDN w:val="0"/>
        <w:adjustRightInd w:val="0"/>
        <w:spacing w:after="0" w:line="240" w:lineRule="auto"/>
        <w:jc w:val="both"/>
        <w:rPr>
          <w:color w:val="000000"/>
          <w:sz w:val="28"/>
          <w:szCs w:val="28"/>
        </w:rPr>
      </w:pPr>
    </w:p>
    <w:p w14:paraId="325D8553" w14:textId="77777777" w:rsidR="009B492E" w:rsidRDefault="009B492E" w:rsidP="009B492E">
      <w:pPr>
        <w:autoSpaceDE w:val="0"/>
        <w:autoSpaceDN w:val="0"/>
        <w:adjustRightInd w:val="0"/>
        <w:spacing w:after="0" w:line="240" w:lineRule="auto"/>
        <w:ind w:firstLine="708"/>
        <w:jc w:val="both"/>
        <w:rPr>
          <w:b/>
          <w:bCs/>
          <w:color w:val="000000"/>
          <w:sz w:val="28"/>
          <w:szCs w:val="28"/>
        </w:rPr>
      </w:pPr>
      <w:r w:rsidRPr="00B6202E">
        <w:rPr>
          <w:b/>
          <w:bCs/>
          <w:color w:val="000000"/>
          <w:sz w:val="28"/>
          <w:szCs w:val="28"/>
        </w:rPr>
        <w:t xml:space="preserve">Hranidba nesilica </w:t>
      </w:r>
    </w:p>
    <w:p w14:paraId="48D09C7D" w14:textId="77777777" w:rsidR="009B492E" w:rsidRDefault="009B492E" w:rsidP="009B492E">
      <w:pPr>
        <w:autoSpaceDE w:val="0"/>
        <w:autoSpaceDN w:val="0"/>
        <w:adjustRightInd w:val="0"/>
        <w:spacing w:line="240" w:lineRule="auto"/>
        <w:ind w:firstLine="708"/>
        <w:jc w:val="both"/>
        <w:rPr>
          <w:sz w:val="28"/>
          <w:szCs w:val="28"/>
        </w:rPr>
      </w:pPr>
      <w:r w:rsidRPr="00B6202E">
        <w:rPr>
          <w:color w:val="000000"/>
          <w:sz w:val="28"/>
          <w:szCs w:val="28"/>
        </w:rPr>
        <w:t>Hrana predstavlja jedan od bitnih uvjeta proizvodnje i o kvaliteti hrane ovisi, kako zdravlje životinja, tako i njihovo preživljavanje, ali i količina i kvaliteta iznesenih jaja.</w:t>
      </w:r>
      <w:r>
        <w:rPr>
          <w:color w:val="000000"/>
          <w:sz w:val="28"/>
          <w:szCs w:val="28"/>
        </w:rPr>
        <w:t xml:space="preserve"> </w:t>
      </w:r>
      <w:r>
        <w:rPr>
          <w:sz w:val="28"/>
          <w:szCs w:val="28"/>
        </w:rPr>
        <w:t>Transport hrane od silosa do kaveza u potpunosti će biti automatiziran.</w:t>
      </w:r>
      <w:r w:rsidRPr="00B6202E">
        <w:rPr>
          <w:color w:val="000000"/>
          <w:sz w:val="28"/>
          <w:szCs w:val="28"/>
        </w:rPr>
        <w:t xml:space="preserve"> Vrijeme prolaska transportera s hranom bit će podešeno tako da koke imaju hranu po volji za cijeli svijetli dio dana (14 – 15 sati).</w:t>
      </w:r>
      <w:r>
        <w:rPr>
          <w:color w:val="000000"/>
          <w:sz w:val="28"/>
          <w:szCs w:val="28"/>
        </w:rPr>
        <w:t xml:space="preserve"> </w:t>
      </w:r>
      <w:r w:rsidRPr="004D7260">
        <w:rPr>
          <w:sz w:val="28"/>
          <w:szCs w:val="28"/>
        </w:rPr>
        <w:t xml:space="preserve">Zrele kokoši dnevno jedu 110 do 120 g hrane, ovisno o starosti, sastavu hrane, temperaturi zraka u objektu, te visini proizvodnje, što bi značilo da </w:t>
      </w:r>
      <w:r>
        <w:rPr>
          <w:sz w:val="28"/>
          <w:szCs w:val="28"/>
        </w:rPr>
        <w:t>godišnje</w:t>
      </w:r>
      <w:r w:rsidRPr="004D7260">
        <w:rPr>
          <w:sz w:val="28"/>
          <w:szCs w:val="28"/>
        </w:rPr>
        <w:t xml:space="preserve"> pojedu 40,15 do 43,8 kg hrane po nesilici. </w:t>
      </w:r>
    </w:p>
    <w:p w14:paraId="0610515D" w14:textId="77777777" w:rsidR="009B492E" w:rsidRDefault="009B492E" w:rsidP="009B492E">
      <w:pPr>
        <w:autoSpaceDE w:val="0"/>
        <w:autoSpaceDN w:val="0"/>
        <w:adjustRightInd w:val="0"/>
        <w:spacing w:line="240" w:lineRule="auto"/>
        <w:ind w:firstLine="708"/>
        <w:jc w:val="both"/>
        <w:rPr>
          <w:sz w:val="28"/>
          <w:szCs w:val="28"/>
        </w:rPr>
      </w:pPr>
      <w:r>
        <w:rPr>
          <w:noProof/>
          <w:color w:val="000000"/>
          <w:sz w:val="28"/>
          <w:szCs w:val="28"/>
          <w:lang w:eastAsia="hr-HR"/>
        </w:rPr>
        <w:drawing>
          <wp:inline distT="0" distB="0" distL="0" distR="0" wp14:anchorId="5BE9920E" wp14:editId="2A95095D">
            <wp:extent cx="4728755" cy="2584481"/>
            <wp:effectExtent l="0" t="0" r="0" b="6350"/>
            <wp:docPr id="20" name="Slika 20" descr="C:\Users\Zoran C\Desktop\OLGA\sifresa\Farma\INVESTICIJSKA STUDIJA\Slike\kokoši nesil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Zoran C\Desktop\OLGA\sifresa\Farma\INVESTICIJSKA STUDIJA\Slike\kokoši nesilic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2048" cy="2591746"/>
                    </a:xfrm>
                    <a:prstGeom prst="rect">
                      <a:avLst/>
                    </a:prstGeom>
                    <a:noFill/>
                    <a:ln>
                      <a:noFill/>
                    </a:ln>
                  </pic:spPr>
                </pic:pic>
              </a:graphicData>
            </a:graphic>
          </wp:inline>
        </w:drawing>
      </w:r>
    </w:p>
    <w:p w14:paraId="3B0E0A1E" w14:textId="77777777" w:rsidR="009B492E" w:rsidRDefault="009B492E" w:rsidP="009B492E">
      <w:pPr>
        <w:pStyle w:val="Default"/>
        <w:ind w:firstLine="708"/>
        <w:rPr>
          <w:b/>
          <w:sz w:val="28"/>
          <w:szCs w:val="28"/>
        </w:rPr>
      </w:pPr>
      <w:r w:rsidRPr="004D7260">
        <w:rPr>
          <w:b/>
          <w:sz w:val="28"/>
          <w:szCs w:val="28"/>
        </w:rPr>
        <w:t xml:space="preserve">Napajanje nesilica </w:t>
      </w:r>
    </w:p>
    <w:p w14:paraId="24A6F69E" w14:textId="77777777" w:rsidR="009B492E" w:rsidRPr="004D7260" w:rsidRDefault="009B492E" w:rsidP="009B492E">
      <w:pPr>
        <w:pStyle w:val="Default"/>
        <w:ind w:firstLine="708"/>
        <w:jc w:val="both"/>
        <w:rPr>
          <w:color w:val="auto"/>
          <w:sz w:val="28"/>
          <w:szCs w:val="28"/>
        </w:rPr>
      </w:pPr>
      <w:r w:rsidRPr="004D7260">
        <w:rPr>
          <w:sz w:val="28"/>
          <w:szCs w:val="28"/>
        </w:rPr>
        <w:t xml:space="preserve">Voda za tehnološke potrebe farme (napajanje kokoši, pranje uzgojnih objekata i pakirnog centra) bit će iz gradskog vodovoda te po potrebi iz vlastitog arteškog bunara. Kakvoća vode će se prije upotrebe analizirati sukladno </w:t>
      </w:r>
      <w:r w:rsidRPr="004D7260">
        <w:rPr>
          <w:i/>
          <w:iCs/>
          <w:sz w:val="28"/>
          <w:szCs w:val="28"/>
        </w:rPr>
        <w:t>Pravilniku o zdravstvenoj ispravnosti vode za piće (NN 47/2008)</w:t>
      </w:r>
      <w:r w:rsidRPr="004D7260">
        <w:rPr>
          <w:sz w:val="28"/>
          <w:szCs w:val="28"/>
        </w:rPr>
        <w:t xml:space="preserve">. Dopremljena voda u halu će se </w:t>
      </w:r>
      <w:r w:rsidRPr="004D7260">
        <w:rPr>
          <w:sz w:val="28"/>
          <w:szCs w:val="28"/>
        </w:rPr>
        <w:lastRenderedPageBreak/>
        <w:t xml:space="preserve">priključivati na centralni vodoopskrbni sustav, koji će sadržavati filtar za vodu, medikator za doziranje vitamina, premosnicu oko medikatora, vodomjer. Dalje će </w:t>
      </w:r>
      <w:r w:rsidRPr="004D7260">
        <w:rPr>
          <w:color w:val="auto"/>
          <w:sz w:val="28"/>
          <w:szCs w:val="28"/>
        </w:rPr>
        <w:t xml:space="preserve">se voda otpremati prema smanjivačima pritiska smještenim ispred svakog kata </w:t>
      </w:r>
      <w:r>
        <w:rPr>
          <w:color w:val="auto"/>
          <w:sz w:val="28"/>
          <w:szCs w:val="28"/>
        </w:rPr>
        <w:t>kaveza</w:t>
      </w:r>
      <w:r w:rsidRPr="004D7260">
        <w:rPr>
          <w:color w:val="auto"/>
          <w:sz w:val="28"/>
          <w:szCs w:val="28"/>
        </w:rPr>
        <w:t xml:space="preserve">, odakle će odlaziti dalje do </w:t>
      </w:r>
      <w:r>
        <w:rPr>
          <w:color w:val="auto"/>
          <w:sz w:val="28"/>
          <w:szCs w:val="28"/>
        </w:rPr>
        <w:t>„</w:t>
      </w:r>
      <w:r w:rsidRPr="004D7260">
        <w:rPr>
          <w:color w:val="auto"/>
          <w:sz w:val="28"/>
          <w:szCs w:val="28"/>
        </w:rPr>
        <w:t>nipl</w:t>
      </w:r>
      <w:r>
        <w:rPr>
          <w:color w:val="auto"/>
          <w:sz w:val="28"/>
          <w:szCs w:val="28"/>
        </w:rPr>
        <w:t>“</w:t>
      </w:r>
      <w:r w:rsidRPr="004D7260">
        <w:rPr>
          <w:color w:val="auto"/>
          <w:sz w:val="28"/>
          <w:szCs w:val="28"/>
        </w:rPr>
        <w:t xml:space="preserve"> pojilica iz kojih je kokoši po potrebi piju. </w:t>
      </w:r>
    </w:p>
    <w:p w14:paraId="344FDD72" w14:textId="77777777" w:rsidR="009B492E" w:rsidRPr="004D7260" w:rsidRDefault="009B492E" w:rsidP="009B492E">
      <w:pPr>
        <w:pStyle w:val="Default"/>
        <w:ind w:firstLine="708"/>
        <w:jc w:val="both"/>
        <w:rPr>
          <w:color w:val="auto"/>
          <w:sz w:val="28"/>
          <w:szCs w:val="28"/>
        </w:rPr>
      </w:pPr>
      <w:r w:rsidRPr="004D7260">
        <w:rPr>
          <w:color w:val="auto"/>
          <w:sz w:val="28"/>
          <w:szCs w:val="28"/>
        </w:rPr>
        <w:t xml:space="preserve">Dovoljna opskrba zdravom vodom jedan je od tri najvažnija uvjeta proizvodnje. Na količinu konzumirane vode najviše utječe temperatura okoline, ali može utjecati i sastav hrane, određene bolesti itd. </w:t>
      </w:r>
    </w:p>
    <w:p w14:paraId="76EF3447" w14:textId="77777777" w:rsidR="009B492E" w:rsidRDefault="009B492E" w:rsidP="009B492E">
      <w:pPr>
        <w:autoSpaceDE w:val="0"/>
        <w:autoSpaceDN w:val="0"/>
        <w:adjustRightInd w:val="0"/>
        <w:spacing w:line="240" w:lineRule="auto"/>
        <w:ind w:firstLine="708"/>
        <w:jc w:val="both"/>
        <w:rPr>
          <w:sz w:val="28"/>
          <w:szCs w:val="28"/>
        </w:rPr>
      </w:pPr>
      <w:r w:rsidRPr="004D7260">
        <w:rPr>
          <w:sz w:val="28"/>
          <w:szCs w:val="28"/>
        </w:rPr>
        <w:t>Predviđeno je da jedna nesilica popije 0,2 – 0,3 l po danu. Prema tome godišnja potrošnja vode za napajanje nesilica iznosila bi do 10.950 m3.</w:t>
      </w:r>
    </w:p>
    <w:p w14:paraId="51B58E23" w14:textId="77777777" w:rsidR="009B492E" w:rsidRDefault="009B492E" w:rsidP="009B492E">
      <w:pPr>
        <w:autoSpaceDE w:val="0"/>
        <w:autoSpaceDN w:val="0"/>
        <w:adjustRightInd w:val="0"/>
        <w:spacing w:line="240" w:lineRule="auto"/>
        <w:ind w:firstLine="708"/>
        <w:jc w:val="center"/>
        <w:rPr>
          <w:b/>
          <w:bCs/>
          <w:color w:val="000000"/>
          <w:sz w:val="28"/>
          <w:szCs w:val="28"/>
        </w:rPr>
      </w:pPr>
      <w:r>
        <w:rPr>
          <w:b/>
          <w:bCs/>
          <w:noProof/>
          <w:color w:val="000000"/>
          <w:sz w:val="28"/>
          <w:szCs w:val="28"/>
          <w:lang w:eastAsia="hr-HR"/>
        </w:rPr>
        <w:drawing>
          <wp:inline distT="0" distB="0" distL="0" distR="0" wp14:anchorId="32950C4D" wp14:editId="1B05C5CF">
            <wp:extent cx="4645269" cy="3226526"/>
            <wp:effectExtent l="0" t="0" r="3175" b="0"/>
            <wp:docPr id="21" name="Slika 21" descr="C:\Users\Zoran C\Desktop\OLGA\sifresa\Farma\INVESTICIJSKA STUDIJA\Slike\napaja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Zoran C\Desktop\OLGA\sifresa\Farma\INVESTICIJSKA STUDIJA\Slike\napajanj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5961" cy="3233953"/>
                    </a:xfrm>
                    <a:prstGeom prst="rect">
                      <a:avLst/>
                    </a:prstGeom>
                    <a:noFill/>
                    <a:ln>
                      <a:noFill/>
                    </a:ln>
                  </pic:spPr>
                </pic:pic>
              </a:graphicData>
            </a:graphic>
          </wp:inline>
        </w:drawing>
      </w:r>
    </w:p>
    <w:p w14:paraId="3D1AC8C7" w14:textId="77777777" w:rsidR="009B492E" w:rsidRDefault="009B492E" w:rsidP="009B492E">
      <w:pPr>
        <w:autoSpaceDE w:val="0"/>
        <w:autoSpaceDN w:val="0"/>
        <w:adjustRightInd w:val="0"/>
        <w:spacing w:line="240" w:lineRule="auto"/>
        <w:ind w:firstLine="708"/>
        <w:jc w:val="center"/>
        <w:rPr>
          <w:b/>
          <w:bCs/>
          <w:color w:val="000000"/>
          <w:sz w:val="28"/>
          <w:szCs w:val="28"/>
        </w:rPr>
      </w:pPr>
    </w:p>
    <w:p w14:paraId="479561FE" w14:textId="77777777" w:rsidR="009B492E" w:rsidRDefault="009B492E" w:rsidP="009B492E">
      <w:pPr>
        <w:pStyle w:val="Default"/>
        <w:ind w:firstLine="708"/>
        <w:jc w:val="both"/>
        <w:rPr>
          <w:b/>
          <w:sz w:val="28"/>
          <w:szCs w:val="28"/>
        </w:rPr>
      </w:pPr>
      <w:r w:rsidRPr="004D7260">
        <w:rPr>
          <w:b/>
          <w:sz w:val="28"/>
          <w:szCs w:val="28"/>
        </w:rPr>
        <w:t xml:space="preserve">Sakupljanje jaja u objektima </w:t>
      </w:r>
    </w:p>
    <w:p w14:paraId="48DD3619" w14:textId="77777777" w:rsidR="009B492E" w:rsidRPr="00CB43C1" w:rsidRDefault="009B492E" w:rsidP="009B492E">
      <w:pPr>
        <w:pStyle w:val="Default"/>
        <w:ind w:firstLine="708"/>
        <w:jc w:val="both"/>
        <w:rPr>
          <w:sz w:val="28"/>
          <w:szCs w:val="28"/>
        </w:rPr>
      </w:pPr>
      <w:r w:rsidRPr="00CB43C1">
        <w:rPr>
          <w:sz w:val="28"/>
          <w:szCs w:val="28"/>
        </w:rPr>
        <w:t xml:space="preserve">Traka za sakupljanje jaja smještena je ispod gnijezda tako da se jaje sneseno u gnijezdu otkotrlja na nju, a ona je zaštićena od dohvata kokoši. Sa svake strane kaveznih baterija nalaze se košarice za skupljanje jaja. Na dnu tih košarica nalazi se polipropilenska traka za automatsko sakupljanje jaja. Na početku baterije nalazi se kružna traka – lift. Iz lifta se jaja prebacuju na poprečni transporter kojim se dopremaju direktno u sortirnicu. </w:t>
      </w:r>
    </w:p>
    <w:p w14:paraId="69713B57" w14:textId="77777777" w:rsidR="009B492E" w:rsidRDefault="009B492E" w:rsidP="009B492E">
      <w:pPr>
        <w:pStyle w:val="Default"/>
        <w:ind w:firstLine="708"/>
        <w:jc w:val="both"/>
        <w:rPr>
          <w:sz w:val="28"/>
          <w:szCs w:val="28"/>
        </w:rPr>
      </w:pPr>
      <w:r w:rsidRPr="00CB43C1">
        <w:rPr>
          <w:sz w:val="28"/>
          <w:szCs w:val="28"/>
        </w:rPr>
        <w:t>Svakodnevnim sakupljanjem jaja moguće je maksimalno pratiti proizvodnju pa tako i zdravstveno stanje nesilica u svakom kavezu posebno.</w:t>
      </w:r>
    </w:p>
    <w:p w14:paraId="37FE65C7" w14:textId="77777777" w:rsidR="009B492E" w:rsidRDefault="009B492E" w:rsidP="009B492E">
      <w:pPr>
        <w:pStyle w:val="Default"/>
        <w:ind w:firstLine="708"/>
        <w:jc w:val="both"/>
        <w:rPr>
          <w:sz w:val="28"/>
          <w:szCs w:val="28"/>
        </w:rPr>
      </w:pPr>
    </w:p>
    <w:p w14:paraId="35934FB9" w14:textId="77777777" w:rsidR="009B492E" w:rsidRDefault="009B492E" w:rsidP="009B492E">
      <w:pPr>
        <w:pStyle w:val="Default"/>
        <w:ind w:firstLine="708"/>
        <w:jc w:val="both"/>
        <w:rPr>
          <w:sz w:val="28"/>
          <w:szCs w:val="28"/>
        </w:rPr>
      </w:pPr>
      <w:r>
        <w:rPr>
          <w:noProof/>
          <w:sz w:val="28"/>
          <w:szCs w:val="28"/>
          <w:lang w:eastAsia="hr-HR"/>
        </w:rPr>
        <w:lastRenderedPageBreak/>
        <w:drawing>
          <wp:inline distT="0" distB="0" distL="0" distR="0" wp14:anchorId="478255E3" wp14:editId="6E25CE70">
            <wp:extent cx="4710989" cy="2823667"/>
            <wp:effectExtent l="0" t="0" r="0"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7829" cy="2821773"/>
                    </a:xfrm>
                    <a:prstGeom prst="rect">
                      <a:avLst/>
                    </a:prstGeom>
                    <a:noFill/>
                    <a:ln>
                      <a:noFill/>
                    </a:ln>
                  </pic:spPr>
                </pic:pic>
              </a:graphicData>
            </a:graphic>
          </wp:inline>
        </w:drawing>
      </w:r>
    </w:p>
    <w:p w14:paraId="6F662A2C" w14:textId="77777777" w:rsidR="009B492E" w:rsidRDefault="009B492E" w:rsidP="009B492E">
      <w:pPr>
        <w:pStyle w:val="Default"/>
        <w:ind w:firstLine="708"/>
        <w:jc w:val="both"/>
        <w:rPr>
          <w:sz w:val="28"/>
          <w:szCs w:val="28"/>
        </w:rPr>
      </w:pPr>
    </w:p>
    <w:p w14:paraId="3D6CBC24" w14:textId="77777777" w:rsidR="009B492E" w:rsidRPr="00CB43C1" w:rsidRDefault="009B492E" w:rsidP="009B492E">
      <w:pPr>
        <w:pStyle w:val="Default"/>
        <w:ind w:firstLine="708"/>
        <w:jc w:val="both"/>
        <w:rPr>
          <w:sz w:val="28"/>
          <w:szCs w:val="28"/>
        </w:rPr>
      </w:pPr>
      <w:r>
        <w:rPr>
          <w:noProof/>
          <w:sz w:val="28"/>
          <w:szCs w:val="28"/>
          <w:lang w:eastAsia="hr-HR"/>
        </w:rPr>
        <w:drawing>
          <wp:inline distT="0" distB="0" distL="0" distR="0" wp14:anchorId="3B6D8AE2" wp14:editId="7475E507">
            <wp:extent cx="4710989" cy="2896819"/>
            <wp:effectExtent l="0" t="0" r="0" b="0"/>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11044" cy="2896853"/>
                    </a:xfrm>
                    <a:prstGeom prst="rect">
                      <a:avLst/>
                    </a:prstGeom>
                    <a:noFill/>
                    <a:ln>
                      <a:noFill/>
                    </a:ln>
                  </pic:spPr>
                </pic:pic>
              </a:graphicData>
            </a:graphic>
          </wp:inline>
        </w:drawing>
      </w:r>
    </w:p>
    <w:p w14:paraId="0F7A891F" w14:textId="77777777" w:rsidR="009B492E" w:rsidRDefault="009B492E" w:rsidP="009B492E">
      <w:pPr>
        <w:pStyle w:val="Default"/>
        <w:rPr>
          <w:color w:val="auto"/>
          <w:sz w:val="28"/>
          <w:szCs w:val="28"/>
        </w:rPr>
      </w:pPr>
    </w:p>
    <w:p w14:paraId="6AEB2E25" w14:textId="77777777" w:rsidR="009B492E" w:rsidRPr="0003485F" w:rsidRDefault="009B492E" w:rsidP="009B492E">
      <w:pPr>
        <w:pStyle w:val="Default"/>
        <w:ind w:firstLine="708"/>
        <w:rPr>
          <w:b/>
          <w:sz w:val="28"/>
          <w:szCs w:val="28"/>
        </w:rPr>
      </w:pPr>
      <w:r w:rsidRPr="0003485F">
        <w:rPr>
          <w:b/>
          <w:sz w:val="28"/>
          <w:szCs w:val="28"/>
        </w:rPr>
        <w:t xml:space="preserve">Sustav za ventilaciju i hlađenje </w:t>
      </w:r>
    </w:p>
    <w:p w14:paraId="5B563102" w14:textId="77777777" w:rsidR="009B492E" w:rsidRDefault="009B492E" w:rsidP="009B492E">
      <w:pPr>
        <w:pStyle w:val="Default"/>
        <w:ind w:firstLine="708"/>
        <w:jc w:val="both"/>
        <w:rPr>
          <w:sz w:val="28"/>
          <w:szCs w:val="28"/>
        </w:rPr>
      </w:pPr>
      <w:r w:rsidRPr="0003485F">
        <w:rPr>
          <w:sz w:val="28"/>
          <w:szCs w:val="28"/>
        </w:rPr>
        <w:t xml:space="preserve">Za količinu od </w:t>
      </w:r>
      <w:r>
        <w:rPr>
          <w:sz w:val="28"/>
          <w:szCs w:val="28"/>
        </w:rPr>
        <w:t>50.000</w:t>
      </w:r>
      <w:r w:rsidRPr="0003485F">
        <w:rPr>
          <w:sz w:val="28"/>
          <w:szCs w:val="28"/>
        </w:rPr>
        <w:t xml:space="preserve"> </w:t>
      </w:r>
      <w:r>
        <w:rPr>
          <w:sz w:val="28"/>
          <w:szCs w:val="28"/>
        </w:rPr>
        <w:t>nesilica, a po normativu od 5-6</w:t>
      </w:r>
      <w:r w:rsidRPr="0003485F">
        <w:rPr>
          <w:sz w:val="28"/>
          <w:szCs w:val="28"/>
        </w:rPr>
        <w:t>m</w:t>
      </w:r>
      <w:r w:rsidRPr="0003485F">
        <w:rPr>
          <w:sz w:val="28"/>
          <w:szCs w:val="28"/>
          <w:vertAlign w:val="superscript"/>
        </w:rPr>
        <w:t>3</w:t>
      </w:r>
      <w:r w:rsidRPr="0003485F">
        <w:rPr>
          <w:sz w:val="28"/>
          <w:szCs w:val="28"/>
        </w:rPr>
        <w:t xml:space="preserve"> za kg žive mase, potrebno je osigurati </w:t>
      </w:r>
      <w:r>
        <w:rPr>
          <w:sz w:val="28"/>
          <w:szCs w:val="28"/>
        </w:rPr>
        <w:t>300.</w:t>
      </w:r>
      <w:r w:rsidRPr="0003485F">
        <w:rPr>
          <w:sz w:val="28"/>
          <w:szCs w:val="28"/>
        </w:rPr>
        <w:t>000 m</w:t>
      </w:r>
      <w:r w:rsidRPr="0003485F">
        <w:rPr>
          <w:sz w:val="28"/>
          <w:szCs w:val="28"/>
          <w:vertAlign w:val="superscript"/>
        </w:rPr>
        <w:t>3</w:t>
      </w:r>
      <w:r w:rsidRPr="0003485F">
        <w:rPr>
          <w:sz w:val="28"/>
          <w:szCs w:val="28"/>
        </w:rPr>
        <w:t xml:space="preserve"> zraka na sat. Zbog toga je predviđeno više brzinsko reguliranih ventilatora dostatnog pojedinačnog funkcionalnog kapaciteta. Kontrolni sustav će se automatski regulirati provjetravanjem na osnovu temperaturno - vlažnih parametara. </w:t>
      </w:r>
    </w:p>
    <w:p w14:paraId="14A30567" w14:textId="58240A04" w:rsidR="009B492E" w:rsidRDefault="009B492E" w:rsidP="009B492E">
      <w:pPr>
        <w:pStyle w:val="Default"/>
        <w:ind w:firstLine="708"/>
        <w:jc w:val="both"/>
        <w:rPr>
          <w:sz w:val="28"/>
          <w:szCs w:val="28"/>
        </w:rPr>
      </w:pPr>
    </w:p>
    <w:p w14:paraId="79A12D7E" w14:textId="375B2626" w:rsidR="009B492E" w:rsidRDefault="009B492E" w:rsidP="009B492E">
      <w:pPr>
        <w:pStyle w:val="Default"/>
        <w:ind w:firstLine="708"/>
        <w:jc w:val="both"/>
        <w:rPr>
          <w:sz w:val="28"/>
          <w:szCs w:val="28"/>
        </w:rPr>
      </w:pPr>
    </w:p>
    <w:p w14:paraId="3ED33E85" w14:textId="49124F6E" w:rsidR="009B492E" w:rsidRDefault="009B492E" w:rsidP="009B492E">
      <w:pPr>
        <w:pStyle w:val="Default"/>
        <w:ind w:firstLine="708"/>
        <w:jc w:val="both"/>
        <w:rPr>
          <w:sz w:val="28"/>
          <w:szCs w:val="28"/>
        </w:rPr>
      </w:pPr>
    </w:p>
    <w:p w14:paraId="5E7E0401" w14:textId="236C7A6C" w:rsidR="009B492E" w:rsidRDefault="009B492E" w:rsidP="009B492E">
      <w:pPr>
        <w:pStyle w:val="Default"/>
        <w:ind w:firstLine="708"/>
        <w:jc w:val="both"/>
        <w:rPr>
          <w:sz w:val="28"/>
          <w:szCs w:val="28"/>
        </w:rPr>
      </w:pPr>
    </w:p>
    <w:p w14:paraId="13A155D5" w14:textId="2F6682A1" w:rsidR="009B492E" w:rsidRDefault="009B492E" w:rsidP="009B492E">
      <w:pPr>
        <w:pStyle w:val="Default"/>
        <w:ind w:firstLine="708"/>
        <w:jc w:val="both"/>
        <w:rPr>
          <w:sz w:val="28"/>
          <w:szCs w:val="28"/>
        </w:rPr>
      </w:pPr>
    </w:p>
    <w:p w14:paraId="0AAE2173" w14:textId="5545ECC7" w:rsidR="009B492E" w:rsidRDefault="009B492E" w:rsidP="009B492E">
      <w:pPr>
        <w:pStyle w:val="Default"/>
        <w:ind w:firstLine="708"/>
        <w:jc w:val="both"/>
        <w:rPr>
          <w:sz w:val="28"/>
          <w:szCs w:val="28"/>
        </w:rPr>
      </w:pPr>
    </w:p>
    <w:p w14:paraId="76996A60" w14:textId="7692EE24" w:rsidR="009B492E" w:rsidRDefault="009B492E" w:rsidP="009B492E">
      <w:pPr>
        <w:pStyle w:val="Default"/>
        <w:ind w:firstLine="708"/>
        <w:jc w:val="both"/>
        <w:rPr>
          <w:sz w:val="28"/>
          <w:szCs w:val="28"/>
        </w:rPr>
      </w:pPr>
    </w:p>
    <w:p w14:paraId="7DC6D249" w14:textId="77777777" w:rsidR="009B492E" w:rsidRPr="0003485F" w:rsidRDefault="009B492E" w:rsidP="009B492E">
      <w:pPr>
        <w:pStyle w:val="Default"/>
        <w:ind w:firstLine="708"/>
        <w:jc w:val="both"/>
        <w:rPr>
          <w:sz w:val="28"/>
          <w:szCs w:val="28"/>
        </w:rPr>
      </w:pPr>
    </w:p>
    <w:p w14:paraId="4D12F491" w14:textId="77777777" w:rsidR="009B492E" w:rsidRPr="0003485F" w:rsidRDefault="009B492E" w:rsidP="009B492E">
      <w:pPr>
        <w:pStyle w:val="Default"/>
        <w:ind w:firstLine="708"/>
        <w:rPr>
          <w:b/>
          <w:sz w:val="28"/>
          <w:szCs w:val="28"/>
        </w:rPr>
      </w:pPr>
      <w:r w:rsidRPr="0003485F">
        <w:rPr>
          <w:b/>
          <w:sz w:val="28"/>
          <w:szCs w:val="28"/>
        </w:rPr>
        <w:lastRenderedPageBreak/>
        <w:t xml:space="preserve">Rasvjeta peradarnika </w:t>
      </w:r>
    </w:p>
    <w:p w14:paraId="6B3D48B2" w14:textId="4F7E3A6C" w:rsidR="009B492E" w:rsidRDefault="009B492E" w:rsidP="009B492E">
      <w:pPr>
        <w:pStyle w:val="Default"/>
        <w:ind w:firstLine="708"/>
        <w:jc w:val="both"/>
        <w:rPr>
          <w:sz w:val="28"/>
          <w:szCs w:val="28"/>
        </w:rPr>
      </w:pPr>
      <w:r w:rsidRPr="0003485F">
        <w:rPr>
          <w:sz w:val="28"/>
          <w:szCs w:val="28"/>
        </w:rPr>
        <w:t>Rasvjetna tijela biti će postavljena centralno duž svakog prolaza na udaljenosti od</w:t>
      </w:r>
      <w:r>
        <w:rPr>
          <w:sz w:val="28"/>
          <w:szCs w:val="28"/>
        </w:rPr>
        <w:t xml:space="preserve"> 3</w:t>
      </w:r>
      <w:r w:rsidRPr="0003485F">
        <w:rPr>
          <w:sz w:val="28"/>
          <w:szCs w:val="28"/>
        </w:rPr>
        <w:t>m. Zbog bolje ujednačenosti svjetla rasvjetna tijela biti će naizmjenično obješena na veću ili manju visinu od poda. Rasvjetna tijela biti će vezana preko preklopnog satnog mehanizma i reostata za regulaciju dužine i jačine svjetlosnog dana. Kompletno postrojenje farme biti će vezano na sustav alarma. On će obavijestiti djelatnika na farmi u slučaju nestanka struje na farmi, previsoke temperature, preniske temperature i poremećaja u radu ventilacije.</w:t>
      </w:r>
    </w:p>
    <w:p w14:paraId="38941D79" w14:textId="253B7570" w:rsidR="009B492E" w:rsidRDefault="009B492E" w:rsidP="009B492E">
      <w:pPr>
        <w:pStyle w:val="Default"/>
        <w:ind w:firstLine="708"/>
        <w:jc w:val="both"/>
        <w:rPr>
          <w:sz w:val="28"/>
          <w:szCs w:val="28"/>
        </w:rPr>
      </w:pPr>
    </w:p>
    <w:p w14:paraId="7515124A" w14:textId="446BA176" w:rsidR="009B492E" w:rsidRDefault="009B492E" w:rsidP="009B492E">
      <w:pPr>
        <w:pStyle w:val="Default"/>
        <w:ind w:firstLine="708"/>
        <w:jc w:val="both"/>
        <w:rPr>
          <w:sz w:val="28"/>
          <w:szCs w:val="28"/>
        </w:rPr>
      </w:pPr>
    </w:p>
    <w:p w14:paraId="701DFA04" w14:textId="77777777" w:rsidR="009B492E" w:rsidRDefault="009B492E" w:rsidP="009B492E">
      <w:pPr>
        <w:pStyle w:val="Default"/>
        <w:ind w:firstLine="708"/>
        <w:jc w:val="both"/>
        <w:rPr>
          <w:sz w:val="28"/>
          <w:szCs w:val="28"/>
        </w:rPr>
      </w:pPr>
    </w:p>
    <w:p w14:paraId="291AD5B1" w14:textId="77777777" w:rsidR="009B492E" w:rsidRPr="0003485F" w:rsidRDefault="009B492E" w:rsidP="009B492E">
      <w:pPr>
        <w:pStyle w:val="Default"/>
        <w:ind w:firstLine="708"/>
        <w:jc w:val="both"/>
        <w:rPr>
          <w:color w:val="auto"/>
          <w:sz w:val="28"/>
          <w:szCs w:val="28"/>
        </w:rPr>
      </w:pPr>
    </w:p>
    <w:p w14:paraId="0584B90D" w14:textId="77777777" w:rsidR="009B492E" w:rsidRPr="0069213B" w:rsidRDefault="009B492E" w:rsidP="009B492E">
      <w:pPr>
        <w:pStyle w:val="Default"/>
        <w:rPr>
          <w:sz w:val="28"/>
          <w:szCs w:val="28"/>
        </w:rPr>
      </w:pPr>
      <w:r w:rsidRPr="0003485F">
        <w:rPr>
          <w:sz w:val="28"/>
          <w:szCs w:val="28"/>
        </w:rPr>
        <w:tab/>
      </w:r>
      <w:r w:rsidRPr="0069213B">
        <w:rPr>
          <w:b/>
          <w:bCs/>
          <w:sz w:val="28"/>
          <w:szCs w:val="28"/>
        </w:rPr>
        <w:t xml:space="preserve">Težinsko sortiranje, obilježavanje, pakiranje i skladištenje jaja </w:t>
      </w:r>
    </w:p>
    <w:p w14:paraId="4FBBE1B7" w14:textId="77777777" w:rsidR="009B492E" w:rsidRPr="0069213B" w:rsidRDefault="009B492E" w:rsidP="009B492E">
      <w:pPr>
        <w:spacing w:after="0"/>
        <w:ind w:firstLine="708"/>
        <w:jc w:val="both"/>
        <w:rPr>
          <w:sz w:val="28"/>
          <w:szCs w:val="28"/>
        </w:rPr>
      </w:pPr>
      <w:r w:rsidRPr="0069213B">
        <w:rPr>
          <w:sz w:val="28"/>
          <w:szCs w:val="28"/>
        </w:rPr>
        <w:t xml:space="preserve">Na temelju članka 16. </w:t>
      </w:r>
      <w:r w:rsidRPr="0069213B">
        <w:rPr>
          <w:i/>
          <w:iCs/>
          <w:sz w:val="28"/>
          <w:szCs w:val="28"/>
        </w:rPr>
        <w:t xml:space="preserve">Pravilnika o uvjetima kojima moraju udovoljavati farme i uvjetima za zaštitu životinja na farmama (NN 136/05, 101/07, 74/08, 11/10, 28/10) </w:t>
      </w:r>
      <w:r w:rsidRPr="0069213B">
        <w:rPr>
          <w:sz w:val="28"/>
          <w:szCs w:val="28"/>
        </w:rPr>
        <w:t xml:space="preserve">; </w:t>
      </w:r>
      <w:r w:rsidRPr="0069213B">
        <w:rPr>
          <w:i/>
          <w:iCs/>
          <w:sz w:val="28"/>
          <w:szCs w:val="28"/>
        </w:rPr>
        <w:t xml:space="preserve">Pravilnika o minimalnim uvjetima za zaštitu kokoši nesilica (NN 77/10); Pravilnik o kakvoći jaja (NN 115/2006) i Pravilnik o izmjenama i dopunama Pravilnika o kakvoći jaja (NN 69/2007 i 76/2008) </w:t>
      </w:r>
      <w:r w:rsidRPr="0069213B">
        <w:rPr>
          <w:sz w:val="28"/>
          <w:szCs w:val="28"/>
        </w:rPr>
        <w:t xml:space="preserve">farme u kojima se obavlja proizvodnja rasplodnih ili konzumnih jaja moraju imati i prostoriju za sanitarnu obradu jaja, odnosno prostoriju za sakupljanje i privremeno skladištenje konzumnih jaja. Jaja iz proizvodnih objekata putem automatskog transportera dolaze do tzv. farm-packera koji se nalazi u objektu za sortiranje jaja. Farm-packer je stroj koji prikuplja jaja i slaže ih u podloške od po 30 komada sa zračnom komoricom okrenutom prema gore. </w:t>
      </w:r>
    </w:p>
    <w:p w14:paraId="75CF19F2" w14:textId="490D569A" w:rsidR="009B492E" w:rsidRDefault="009B492E" w:rsidP="009B492E">
      <w:pPr>
        <w:spacing w:after="0"/>
        <w:ind w:firstLine="708"/>
        <w:jc w:val="both"/>
        <w:rPr>
          <w:sz w:val="28"/>
          <w:szCs w:val="28"/>
        </w:rPr>
      </w:pPr>
      <w:r w:rsidRPr="0069213B">
        <w:rPr>
          <w:sz w:val="28"/>
          <w:szCs w:val="28"/>
        </w:rPr>
        <w:t>Na stroj za težinsko sortiranje stavlja se jedan po jedan podložak s jajima, a stroj sam dalje pomoću pipaca s vakuumom uzima po 30 jaja i stavlja ih na dovozni stol s kojeg jaja ulaze u komoru za prosvjetljavanje. U toj komori mora biti prisutna osoba koja će odstranjivati sitna, oštećena i prljava jaja. Ispravna jaja prolaze preko vaga i odvajaju se po težinskim razredima. Nakon toga se jaja obilježavaju oznakom načina držanja kokoši, registarskim brojem farme i oznakom države, te se automatski pakiraju u željenu ambalažu. Stroj će biti opremljen vlastitim računalom putem kojeg će se stroju davati naputci o željenim postupcima, ali koji će i evidentirati sve događaje kao što je broj sortiranih jaja ukupno, broj jaja po klasama, broj zastoja itd. Kapacitet hladnjače će biti za hlađenje 10-dnevne proizvodnje, a otprilike jednak će biti i kapacitet hladnjače za nesortirana jaja. Neispravna jaja se privremeno odlažu u hlađeni prostor pored pakirnog centra.</w:t>
      </w:r>
    </w:p>
    <w:p w14:paraId="1FC02232" w14:textId="28ECA03F" w:rsidR="009B492E" w:rsidRDefault="009B492E" w:rsidP="009B492E">
      <w:pPr>
        <w:spacing w:after="0"/>
        <w:ind w:firstLine="708"/>
        <w:jc w:val="both"/>
        <w:rPr>
          <w:sz w:val="28"/>
          <w:szCs w:val="28"/>
        </w:rPr>
      </w:pPr>
    </w:p>
    <w:p w14:paraId="18CC60B0" w14:textId="73A60492" w:rsidR="009B492E" w:rsidRDefault="009B492E" w:rsidP="009B492E">
      <w:pPr>
        <w:spacing w:after="0"/>
        <w:ind w:firstLine="708"/>
        <w:jc w:val="both"/>
        <w:rPr>
          <w:sz w:val="28"/>
          <w:szCs w:val="28"/>
        </w:rPr>
      </w:pPr>
    </w:p>
    <w:p w14:paraId="430A3D90" w14:textId="77777777" w:rsidR="009B492E" w:rsidRDefault="009B492E" w:rsidP="009B492E">
      <w:pPr>
        <w:spacing w:after="0"/>
        <w:ind w:firstLine="708"/>
        <w:jc w:val="both"/>
        <w:rPr>
          <w:sz w:val="28"/>
          <w:szCs w:val="28"/>
        </w:rPr>
      </w:pPr>
    </w:p>
    <w:p w14:paraId="25234B68" w14:textId="77777777" w:rsidR="009B492E" w:rsidRDefault="009B492E" w:rsidP="009B492E">
      <w:pPr>
        <w:spacing w:after="0"/>
        <w:jc w:val="both"/>
        <w:rPr>
          <w:sz w:val="28"/>
          <w:szCs w:val="28"/>
        </w:rPr>
      </w:pPr>
    </w:p>
    <w:p w14:paraId="56109D3C" w14:textId="77777777" w:rsidR="009B492E" w:rsidRPr="00A04E06" w:rsidRDefault="009B492E" w:rsidP="009B492E">
      <w:pPr>
        <w:pStyle w:val="Default"/>
        <w:ind w:firstLine="708"/>
        <w:rPr>
          <w:b/>
          <w:sz w:val="28"/>
          <w:szCs w:val="28"/>
        </w:rPr>
      </w:pPr>
      <w:r w:rsidRPr="00A04E06">
        <w:rPr>
          <w:b/>
          <w:sz w:val="28"/>
          <w:szCs w:val="28"/>
        </w:rPr>
        <w:t xml:space="preserve">Tehnologija skladištenja gnoja </w:t>
      </w:r>
    </w:p>
    <w:p w14:paraId="566CF970" w14:textId="77777777" w:rsidR="009B492E" w:rsidRPr="009D5E84" w:rsidRDefault="009B492E" w:rsidP="009B492E">
      <w:pPr>
        <w:pStyle w:val="Default"/>
        <w:ind w:firstLine="708"/>
        <w:jc w:val="both"/>
        <w:rPr>
          <w:sz w:val="23"/>
          <w:szCs w:val="23"/>
        </w:rPr>
      </w:pPr>
      <w:r w:rsidRPr="009D5E84">
        <w:rPr>
          <w:sz w:val="28"/>
          <w:szCs w:val="28"/>
        </w:rPr>
        <w:lastRenderedPageBreak/>
        <w:t xml:space="preserve">Svježi izmet nesilica sadrži oko 75% vlage, jako je agresivan i znatno opterećuje okoliš zbog emisije amonijaka i ostalih plinova. Tijekom proizvodnog ciklusa nastaje 120 do 130 g izmeta po nesilici u danu, što bi godišnje, odnosno za vrijeme jednog proizvodnog ciklusa za 100.000 nesilica, iznosilo </w:t>
      </w:r>
      <w:r w:rsidRPr="009D5E84">
        <w:rPr>
          <w:bCs/>
          <w:sz w:val="28"/>
          <w:szCs w:val="28"/>
        </w:rPr>
        <w:t xml:space="preserve">4.380 </w:t>
      </w:r>
      <w:r w:rsidRPr="009D5E84">
        <w:rPr>
          <w:sz w:val="28"/>
          <w:szCs w:val="28"/>
        </w:rPr>
        <w:t xml:space="preserve">- </w:t>
      </w:r>
      <w:r>
        <w:rPr>
          <w:bCs/>
          <w:sz w:val="28"/>
          <w:szCs w:val="28"/>
        </w:rPr>
        <w:t xml:space="preserve">4.745 tona </w:t>
      </w:r>
      <w:r w:rsidRPr="009D5E84">
        <w:rPr>
          <w:bCs/>
          <w:sz w:val="28"/>
          <w:szCs w:val="28"/>
        </w:rPr>
        <w:t>godiš</w:t>
      </w:r>
      <w:r>
        <w:rPr>
          <w:bCs/>
          <w:sz w:val="28"/>
          <w:szCs w:val="28"/>
        </w:rPr>
        <w:t>nje (pri 75% vlage</w:t>
      </w:r>
      <w:r w:rsidRPr="009D5E84">
        <w:rPr>
          <w:bCs/>
          <w:sz w:val="28"/>
          <w:szCs w:val="28"/>
        </w:rPr>
        <w:t>).</w:t>
      </w:r>
      <w:r w:rsidRPr="009D5E84">
        <w:rPr>
          <w:bCs/>
          <w:sz w:val="23"/>
          <w:szCs w:val="23"/>
        </w:rPr>
        <w:t xml:space="preserve"> </w:t>
      </w:r>
    </w:p>
    <w:p w14:paraId="2DAA1415" w14:textId="77777777" w:rsidR="009B492E" w:rsidRPr="009D5E84" w:rsidRDefault="009B492E" w:rsidP="009B492E">
      <w:pPr>
        <w:pStyle w:val="Default"/>
        <w:ind w:firstLine="708"/>
        <w:jc w:val="both"/>
        <w:rPr>
          <w:sz w:val="28"/>
          <w:szCs w:val="28"/>
        </w:rPr>
      </w:pPr>
      <w:r w:rsidRPr="009D5E84">
        <w:rPr>
          <w:sz w:val="28"/>
          <w:szCs w:val="28"/>
        </w:rPr>
        <w:t xml:space="preserve">Zbog toga se planira instalirati oprema koja će izmet posušiti na oko 30% vlage, pa će biti mnogo manje agresivan, ali što je još važnije, oko svakog izmeta će se stvoriti korica koja će znatno smanjiti emisiju štetnih plinova i neugodnog mirisa. </w:t>
      </w:r>
    </w:p>
    <w:p w14:paraId="70D12DA9" w14:textId="77777777" w:rsidR="009B492E" w:rsidRPr="009D5E84" w:rsidRDefault="009B492E" w:rsidP="009B492E">
      <w:pPr>
        <w:pStyle w:val="Default"/>
        <w:ind w:firstLine="708"/>
        <w:jc w:val="both"/>
        <w:rPr>
          <w:sz w:val="28"/>
          <w:szCs w:val="28"/>
        </w:rPr>
      </w:pPr>
      <w:r w:rsidRPr="009D5E84">
        <w:rPr>
          <w:sz w:val="28"/>
          <w:szCs w:val="28"/>
        </w:rPr>
        <w:t xml:space="preserve">Za sušenje se koristi zrak isisan iz objekta te se ne koristi dodatna energija. Sušenje gnoja će se provoditi u vanjskom tunelu za sušenje gnoja. Sustav za sušenje sastoji se od šest perforiranih traka za sušenje kroz koje prolazi zrak iz proizvodnih objekata zagrijan metabolizmom životinja. Traka dozator rasporedit će gnoj na gornju traku za sušenje s koje će on padati na niže trake. </w:t>
      </w:r>
    </w:p>
    <w:p w14:paraId="23D1A9E7" w14:textId="77777777" w:rsidR="009B492E" w:rsidRPr="009D5E84" w:rsidRDefault="009B492E" w:rsidP="009B492E">
      <w:pPr>
        <w:spacing w:after="0"/>
        <w:jc w:val="both"/>
        <w:rPr>
          <w:sz w:val="28"/>
          <w:szCs w:val="28"/>
        </w:rPr>
      </w:pPr>
      <w:r w:rsidRPr="009D5E84">
        <w:rPr>
          <w:sz w:val="28"/>
          <w:szCs w:val="28"/>
        </w:rPr>
        <w:t>Osušeni gnoj će se skladištiti u natkrivenom skladištu s vodonepropusnim betonskim podom.</w:t>
      </w:r>
    </w:p>
    <w:p w14:paraId="3D6FBFFC" w14:textId="77777777" w:rsidR="009B492E" w:rsidRDefault="009B492E" w:rsidP="009B492E">
      <w:pPr>
        <w:spacing w:after="0"/>
        <w:ind w:firstLine="708"/>
        <w:jc w:val="both"/>
        <w:rPr>
          <w:b/>
          <w:bCs/>
          <w:sz w:val="28"/>
          <w:szCs w:val="28"/>
        </w:rPr>
      </w:pPr>
      <w:r w:rsidRPr="009D5E84">
        <w:rPr>
          <w:b/>
          <w:bCs/>
          <w:sz w:val="28"/>
          <w:szCs w:val="28"/>
        </w:rPr>
        <w:t xml:space="preserve">Kupoprodajnim ugovorom o zakupu sa tvrtkom PLANTUS d.o.o., Sinja Gorica 2, 1320 Vrhnika, Republika Slovenija, osiguran je redoviti odvoz </w:t>
      </w:r>
      <w:r>
        <w:rPr>
          <w:b/>
          <w:bCs/>
          <w:sz w:val="28"/>
          <w:szCs w:val="28"/>
        </w:rPr>
        <w:t xml:space="preserve">osušenog </w:t>
      </w:r>
      <w:r w:rsidRPr="009D5E84">
        <w:rPr>
          <w:b/>
          <w:bCs/>
          <w:sz w:val="28"/>
          <w:szCs w:val="28"/>
        </w:rPr>
        <w:t>stajskog gnoja sa lokacije.</w:t>
      </w:r>
    </w:p>
    <w:p w14:paraId="032501D0" w14:textId="77777777" w:rsidR="009B492E" w:rsidRPr="004A25ED" w:rsidRDefault="009B492E" w:rsidP="009B492E">
      <w:pPr>
        <w:spacing w:after="0"/>
        <w:ind w:firstLine="708"/>
        <w:jc w:val="both"/>
        <w:rPr>
          <w:bCs/>
          <w:sz w:val="28"/>
          <w:szCs w:val="28"/>
        </w:rPr>
      </w:pPr>
      <w:r w:rsidRPr="004A25ED">
        <w:rPr>
          <w:bCs/>
          <w:sz w:val="28"/>
          <w:szCs w:val="28"/>
        </w:rPr>
        <w:t>Osim toga</w:t>
      </w:r>
      <w:r>
        <w:rPr>
          <w:bCs/>
          <w:sz w:val="28"/>
          <w:szCs w:val="28"/>
        </w:rPr>
        <w:t>,</w:t>
      </w:r>
      <w:r w:rsidRPr="004A25ED">
        <w:rPr>
          <w:bCs/>
          <w:sz w:val="28"/>
          <w:szCs w:val="28"/>
        </w:rPr>
        <w:t xml:space="preserve"> za zbrinjavanje gnoja SIFRESA d.o.o.</w:t>
      </w:r>
      <w:r>
        <w:rPr>
          <w:bCs/>
          <w:sz w:val="28"/>
          <w:szCs w:val="28"/>
        </w:rPr>
        <w:t xml:space="preserve"> u blizini lokacije zahvata posjeduje vlastito zemljište od cca 3 hektara, kupljeno u 2018. godini.</w:t>
      </w:r>
    </w:p>
    <w:p w14:paraId="3DC3452E" w14:textId="77777777" w:rsidR="009B492E" w:rsidRDefault="009B492E" w:rsidP="009B492E">
      <w:pPr>
        <w:pStyle w:val="Default"/>
        <w:rPr>
          <w:sz w:val="23"/>
          <w:szCs w:val="23"/>
        </w:rPr>
      </w:pPr>
    </w:p>
    <w:p w14:paraId="0741CD88" w14:textId="77777777" w:rsidR="009B492E" w:rsidRDefault="009B492E" w:rsidP="009B492E">
      <w:pPr>
        <w:spacing w:after="0"/>
        <w:jc w:val="both"/>
        <w:rPr>
          <w:sz w:val="28"/>
          <w:szCs w:val="28"/>
        </w:rPr>
      </w:pPr>
    </w:p>
    <w:p w14:paraId="6F980FA7" w14:textId="379D7C1E" w:rsidR="009B492E" w:rsidRDefault="009B492E" w:rsidP="001216C1">
      <w:pPr>
        <w:jc w:val="both"/>
        <w:rPr>
          <w:color w:val="000000"/>
        </w:rPr>
      </w:pPr>
    </w:p>
    <w:p w14:paraId="2FAF6DE1" w14:textId="77777777" w:rsidR="009B492E" w:rsidRPr="000B75FD" w:rsidRDefault="009B492E" w:rsidP="009B492E">
      <w:pPr>
        <w:ind w:left="3"/>
        <w:jc w:val="both"/>
        <w:rPr>
          <w:color w:val="000000"/>
        </w:rPr>
      </w:pPr>
    </w:p>
    <w:p w14:paraId="01558C6F" w14:textId="77777777" w:rsidR="009B492E" w:rsidRDefault="009B492E" w:rsidP="009B492E">
      <w:pPr>
        <w:pStyle w:val="a3"/>
        <w:numPr>
          <w:ilvl w:val="0"/>
          <w:numId w:val="2"/>
        </w:numPr>
        <w:rPr>
          <w:b/>
          <w:sz w:val="28"/>
          <w:szCs w:val="28"/>
        </w:rPr>
      </w:pPr>
      <w:r w:rsidRPr="0078428B">
        <w:rPr>
          <w:b/>
          <w:sz w:val="28"/>
          <w:szCs w:val="28"/>
        </w:rPr>
        <w:t>ANALIZA PROJEKTA</w:t>
      </w:r>
      <w:r>
        <w:rPr>
          <w:b/>
          <w:sz w:val="28"/>
          <w:szCs w:val="28"/>
        </w:rPr>
        <w:t xml:space="preserve"> / PRVA FAZA</w:t>
      </w:r>
    </w:p>
    <w:p w14:paraId="70A5A703" w14:textId="77777777" w:rsidR="002F12F3" w:rsidRPr="001216C1" w:rsidRDefault="002F12F3" w:rsidP="001216C1">
      <w:pPr>
        <w:rPr>
          <w:b/>
          <w:sz w:val="28"/>
          <w:szCs w:val="28"/>
        </w:rPr>
      </w:pPr>
    </w:p>
    <w:p w14:paraId="7523F7BC" w14:textId="77777777" w:rsidR="009B492E" w:rsidRDefault="009B492E" w:rsidP="009B492E">
      <w:pPr>
        <w:pStyle w:val="a3"/>
        <w:numPr>
          <w:ilvl w:val="1"/>
          <w:numId w:val="5"/>
        </w:numPr>
        <w:rPr>
          <w:b/>
          <w:sz w:val="28"/>
          <w:szCs w:val="28"/>
        </w:rPr>
      </w:pPr>
      <w:r>
        <w:rPr>
          <w:b/>
          <w:sz w:val="28"/>
          <w:szCs w:val="28"/>
        </w:rPr>
        <w:t xml:space="preserve"> Struktura troškova proizvodnje u prvoj fazi.</w:t>
      </w:r>
    </w:p>
    <w:p w14:paraId="7FE3CED8" w14:textId="77777777" w:rsidR="009B492E" w:rsidRDefault="009B492E" w:rsidP="009B492E">
      <w:pPr>
        <w:ind w:left="708"/>
        <w:jc w:val="both"/>
        <w:rPr>
          <w:sz w:val="28"/>
          <w:szCs w:val="28"/>
        </w:rPr>
      </w:pPr>
      <w:r>
        <w:rPr>
          <w:sz w:val="28"/>
          <w:szCs w:val="28"/>
        </w:rPr>
        <w:t>Troškovi p</w:t>
      </w:r>
      <w:r w:rsidRPr="009041B6">
        <w:rPr>
          <w:sz w:val="28"/>
          <w:szCs w:val="28"/>
        </w:rPr>
        <w:t>roces</w:t>
      </w:r>
      <w:r>
        <w:rPr>
          <w:sz w:val="28"/>
          <w:szCs w:val="28"/>
        </w:rPr>
        <w:t>a proizvodnje se sastoje</w:t>
      </w:r>
      <w:r w:rsidRPr="009041B6">
        <w:rPr>
          <w:sz w:val="28"/>
          <w:szCs w:val="28"/>
        </w:rPr>
        <w:t xml:space="preserve"> od:</w:t>
      </w:r>
    </w:p>
    <w:p w14:paraId="618335DE" w14:textId="77777777" w:rsidR="009B492E" w:rsidRDefault="009B492E" w:rsidP="009B492E">
      <w:pPr>
        <w:pStyle w:val="a3"/>
        <w:numPr>
          <w:ilvl w:val="0"/>
          <w:numId w:val="4"/>
        </w:numPr>
        <w:jc w:val="both"/>
        <w:rPr>
          <w:sz w:val="28"/>
          <w:szCs w:val="28"/>
        </w:rPr>
      </w:pPr>
      <w:r>
        <w:rPr>
          <w:sz w:val="28"/>
          <w:szCs w:val="28"/>
        </w:rPr>
        <w:t>nabava kokoši nesilica svakih 1,5 godine jer toliko traje period njihove efikasnosti; održavanje kokoši nesilica;</w:t>
      </w:r>
    </w:p>
    <w:p w14:paraId="01B67A2B" w14:textId="77777777" w:rsidR="009B492E" w:rsidRDefault="009B492E" w:rsidP="009B492E">
      <w:pPr>
        <w:pStyle w:val="a3"/>
        <w:numPr>
          <w:ilvl w:val="0"/>
          <w:numId w:val="4"/>
        </w:numPr>
        <w:jc w:val="both"/>
        <w:rPr>
          <w:sz w:val="28"/>
          <w:szCs w:val="28"/>
        </w:rPr>
      </w:pPr>
      <w:r>
        <w:rPr>
          <w:sz w:val="28"/>
          <w:szCs w:val="28"/>
        </w:rPr>
        <w:t>nabava stočne hrane;</w:t>
      </w:r>
    </w:p>
    <w:p w14:paraId="5079620B" w14:textId="77777777" w:rsidR="009B492E" w:rsidRDefault="009B492E" w:rsidP="009B492E">
      <w:pPr>
        <w:pStyle w:val="a3"/>
        <w:numPr>
          <w:ilvl w:val="0"/>
          <w:numId w:val="4"/>
        </w:numPr>
        <w:jc w:val="both"/>
        <w:rPr>
          <w:sz w:val="28"/>
          <w:szCs w:val="28"/>
        </w:rPr>
      </w:pPr>
      <w:r>
        <w:rPr>
          <w:sz w:val="28"/>
          <w:szCs w:val="28"/>
        </w:rPr>
        <w:t>nabava ambalaže;</w:t>
      </w:r>
    </w:p>
    <w:p w14:paraId="5BB31018" w14:textId="77777777" w:rsidR="009B492E" w:rsidRDefault="009B492E" w:rsidP="009B492E">
      <w:pPr>
        <w:pStyle w:val="a3"/>
        <w:numPr>
          <w:ilvl w:val="0"/>
          <w:numId w:val="4"/>
        </w:numPr>
        <w:jc w:val="both"/>
        <w:rPr>
          <w:sz w:val="28"/>
          <w:szCs w:val="28"/>
        </w:rPr>
      </w:pPr>
      <w:r>
        <w:rPr>
          <w:sz w:val="28"/>
          <w:szCs w:val="28"/>
        </w:rPr>
        <w:t>trošak rada;</w:t>
      </w:r>
    </w:p>
    <w:p w14:paraId="7F7D603A" w14:textId="77777777" w:rsidR="009B492E" w:rsidRDefault="009B492E" w:rsidP="009B492E">
      <w:pPr>
        <w:pStyle w:val="a3"/>
        <w:numPr>
          <w:ilvl w:val="0"/>
          <w:numId w:val="4"/>
        </w:numPr>
        <w:jc w:val="both"/>
        <w:rPr>
          <w:sz w:val="28"/>
          <w:szCs w:val="28"/>
        </w:rPr>
      </w:pPr>
      <w:r>
        <w:rPr>
          <w:sz w:val="28"/>
          <w:szCs w:val="28"/>
        </w:rPr>
        <w:t>trošak komunalnih usluga i ostalo.</w:t>
      </w:r>
    </w:p>
    <w:p w14:paraId="07E18669" w14:textId="77777777" w:rsidR="009B492E" w:rsidRDefault="009B492E" w:rsidP="009B492E">
      <w:pPr>
        <w:spacing w:after="0"/>
        <w:ind w:firstLine="708"/>
        <w:jc w:val="both"/>
        <w:rPr>
          <w:sz w:val="28"/>
          <w:szCs w:val="28"/>
        </w:rPr>
      </w:pPr>
      <w:r>
        <w:rPr>
          <w:sz w:val="28"/>
          <w:szCs w:val="28"/>
        </w:rPr>
        <w:t xml:space="preserve">Za nabavu kokoši nesilica već su uspostavljeni kontakti i uspješno provedene pregovore s tvrtkom MOSTINA d.o.o. obitelji Milardović iz mjesta Glavice, Sinj. Tvrtka MOSTINA d.o.o. intenzivno se bavi peradarstvom već više od trideset i pet </w:t>
      </w:r>
      <w:r>
        <w:rPr>
          <w:sz w:val="28"/>
          <w:szCs w:val="28"/>
        </w:rPr>
        <w:lastRenderedPageBreak/>
        <w:t>godina, posjeduje veliku razvijenu peradarsku farmu, utemeljenu na suvremenoj tehnologiji proizvodnje, uzgajaju kvalitetne nesilice za domaće tržište, te je po količini i kvaliteti u samom vrhu svoje branše u Hrvatskoj.</w:t>
      </w:r>
    </w:p>
    <w:p w14:paraId="71EE2F00" w14:textId="77777777" w:rsidR="009B492E" w:rsidRDefault="009B492E" w:rsidP="009B492E">
      <w:pPr>
        <w:spacing w:after="0"/>
        <w:ind w:firstLine="708"/>
        <w:jc w:val="both"/>
        <w:rPr>
          <w:sz w:val="28"/>
          <w:szCs w:val="28"/>
        </w:rPr>
      </w:pPr>
      <w:r>
        <w:rPr>
          <w:sz w:val="28"/>
          <w:szCs w:val="28"/>
        </w:rPr>
        <w:t>Za nabavu stočne hrane trenutno pregovaramo s tvrtkom BELJE d.d. iz grada Dardi u Baranji, koja proizvodnjom bavi se već više od tri stoljeća. Cjelovit, zaokružen proces proizvodnje stočne hrane u BELJU započinje poljoprivrednom proizvodnjom na vlastitim oranicama uz korištenje najsuvremenijih poljoprivrednih strojeva i opreme. Kontrolirane sirovine iz vlastite proizvodnje prerađuju se u gotove proizvode u jednom od brojnih pogona industrije BELJA poznate po proizvodnji autohtonih proizvoda vrhunske kvalitete.</w:t>
      </w:r>
    </w:p>
    <w:p w14:paraId="598E106E" w14:textId="5FA911BF" w:rsidR="009B492E" w:rsidRPr="00A91247" w:rsidRDefault="009B492E" w:rsidP="009B492E">
      <w:pPr>
        <w:spacing w:after="0"/>
        <w:ind w:firstLine="708"/>
        <w:jc w:val="both"/>
        <w:rPr>
          <w:sz w:val="28"/>
          <w:szCs w:val="28"/>
        </w:rPr>
      </w:pPr>
      <w:r w:rsidRPr="00A91247">
        <w:rPr>
          <w:sz w:val="28"/>
          <w:szCs w:val="28"/>
        </w:rPr>
        <w:t>Ambalaža će se nabavljati kod tvrtke HARTMANN papirna ambalaža d.o.o. iz Koprivnice, najvećeg proizvođača visokokvalitetne ekološke ambalaže za jaja na tržištu jugoistočne Europe, čije iskustvo u proizvodnim i prodajnim aktivnostima duže je od 40 godina.</w:t>
      </w:r>
      <w:r w:rsidRPr="00A91247">
        <w:rPr>
          <w:sz w:val="28"/>
          <w:szCs w:val="28"/>
          <w:shd w:val="clear" w:color="auto" w:fill="FFFFFF"/>
        </w:rPr>
        <w:t> Unutar Hartmann Grupe, Hartmann Hrvatska je danas odgovorna za prodaju u ukupno 14 država. Tvrtka posjeduje certifikate za kvalitetu (ISO 9001), ekologiju (ISO 14001), zdravlje i zaštitu zaposlenika (OHSAS 18001) te društvenu odgovornost (SA 8000). Jedina je tvrtka u Hrvatskoj koja posjeduje sva četiri certifikata.</w:t>
      </w:r>
    </w:p>
    <w:p w14:paraId="3A192880" w14:textId="77777777" w:rsidR="009B492E" w:rsidRPr="00301DED" w:rsidRDefault="009B492E" w:rsidP="009B492E">
      <w:pPr>
        <w:spacing w:after="0"/>
        <w:ind w:firstLine="708"/>
        <w:jc w:val="both"/>
        <w:rPr>
          <w:sz w:val="28"/>
          <w:szCs w:val="28"/>
        </w:rPr>
      </w:pPr>
      <w:r>
        <w:rPr>
          <w:sz w:val="28"/>
          <w:szCs w:val="28"/>
        </w:rPr>
        <w:t xml:space="preserve">Suradnja s najvećim, dugogodišnjim i uspješnim tvrtkama iz sektora peradarstva daje sigurnost da ćemo proizvesti jaja najbolje kvalitete a konkurentne cijene. </w:t>
      </w:r>
    </w:p>
    <w:p w14:paraId="7233767C" w14:textId="6084EDD4" w:rsidR="009B492E" w:rsidRDefault="009B492E" w:rsidP="009B492E">
      <w:pPr>
        <w:spacing w:after="0"/>
        <w:ind w:left="708"/>
        <w:jc w:val="both"/>
        <w:rPr>
          <w:sz w:val="28"/>
          <w:szCs w:val="28"/>
        </w:rPr>
      </w:pPr>
      <w:r w:rsidRPr="002C677D">
        <w:rPr>
          <w:sz w:val="28"/>
          <w:szCs w:val="28"/>
        </w:rPr>
        <w:t>Struktura troškova proizvodnje</w:t>
      </w:r>
      <w:r>
        <w:rPr>
          <w:sz w:val="28"/>
          <w:szCs w:val="28"/>
        </w:rPr>
        <w:t xml:space="preserve"> u prvoj fazi</w:t>
      </w:r>
      <w:r w:rsidRPr="002C677D">
        <w:rPr>
          <w:sz w:val="28"/>
          <w:szCs w:val="28"/>
        </w:rPr>
        <w:t xml:space="preserve"> prikazana je dalje u tablicama.</w:t>
      </w:r>
    </w:p>
    <w:p w14:paraId="59BFA7F2" w14:textId="2C4C807E" w:rsidR="001216C1" w:rsidRDefault="001216C1" w:rsidP="001216C1">
      <w:pPr>
        <w:spacing w:after="0"/>
        <w:jc w:val="both"/>
      </w:pPr>
    </w:p>
    <w:p w14:paraId="6A8B4F68" w14:textId="77777777" w:rsidR="001216C1" w:rsidRDefault="001216C1" w:rsidP="009B492E">
      <w:pPr>
        <w:spacing w:after="0"/>
        <w:ind w:left="708"/>
        <w:jc w:val="both"/>
      </w:pPr>
    </w:p>
    <w:p w14:paraId="2435DF6B" w14:textId="77777777" w:rsidR="001216C1" w:rsidRDefault="001216C1" w:rsidP="009B492E">
      <w:pPr>
        <w:spacing w:after="0"/>
        <w:ind w:left="708"/>
        <w:jc w:val="both"/>
      </w:pPr>
    </w:p>
    <w:p w14:paraId="724B5241" w14:textId="21A11655" w:rsidR="001216C1" w:rsidRPr="00790B1A" w:rsidRDefault="001216C1" w:rsidP="009B492E">
      <w:pPr>
        <w:spacing w:after="0"/>
        <w:ind w:left="708"/>
        <w:jc w:val="both"/>
        <w:rPr>
          <w:rFonts w:asciiTheme="minorHAnsi" w:hAnsiTheme="minorHAnsi" w:cstheme="minorBidi"/>
          <w:sz w:val="22"/>
          <w:szCs w:val="22"/>
          <w:lang w:val="en-US"/>
        </w:rPr>
      </w:pPr>
      <w:r>
        <w:fldChar w:fldCharType="begin"/>
      </w:r>
      <w:r>
        <w:instrText xml:space="preserve"> LINK </w:instrText>
      </w:r>
      <w:r w:rsidR="00503E12">
        <w:instrText xml:space="preserve">Excel.Sheet.12 "C:\\Users\\Cavid\\Desktop\\Ekran 2\\Яичная ферма (1 и 2-а фаза) — копия (2).xlsx" Лист1!R3C19:R19C23 </w:instrText>
      </w:r>
      <w:r>
        <w:instrText xml:space="preserve">\a \f 4 \h </w:instrText>
      </w:r>
      <w:r>
        <w:fldChar w:fldCharType="separate"/>
      </w:r>
    </w:p>
    <w:tbl>
      <w:tblPr>
        <w:tblW w:w="10320" w:type="dxa"/>
        <w:tblInd w:w="-919" w:type="dxa"/>
        <w:tblLook w:val="04A0" w:firstRow="1" w:lastRow="0" w:firstColumn="1" w:lastColumn="0" w:noHBand="0" w:noVBand="1"/>
      </w:tblPr>
      <w:tblGrid>
        <w:gridCol w:w="2240"/>
        <w:gridCol w:w="2020"/>
        <w:gridCol w:w="2020"/>
        <w:gridCol w:w="2020"/>
        <w:gridCol w:w="2020"/>
      </w:tblGrid>
      <w:tr w:rsidR="001216C1" w:rsidRPr="001216C1" w14:paraId="72373158" w14:textId="77777777" w:rsidTr="001216C1">
        <w:trPr>
          <w:trHeight w:val="210"/>
        </w:trPr>
        <w:tc>
          <w:tcPr>
            <w:tcW w:w="2240"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56A49EA5" w14:textId="112923B3"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Obnova nesilica svakih 1,5 godina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04670F4A"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Broj kokoši nesilica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00C23A37"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Cijena,€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36400987" w14:textId="77777777" w:rsidR="001216C1" w:rsidRPr="001216C1" w:rsidRDefault="001216C1" w:rsidP="001216C1">
            <w:pPr>
              <w:spacing w:after="0" w:line="240" w:lineRule="auto"/>
              <w:jc w:val="center"/>
              <w:rPr>
                <w:rFonts w:ascii="Arial" w:eastAsia="Times New Roman" w:hAnsi="Arial" w:cs="Arial"/>
                <w:b/>
                <w:bCs/>
                <w:color w:val="0D0D0D"/>
                <w:sz w:val="20"/>
                <w:szCs w:val="20"/>
                <w:lang w:val="en-US" w:eastAsia="ru-RU"/>
              </w:rPr>
            </w:pPr>
            <w:r w:rsidRPr="001216C1">
              <w:rPr>
                <w:rFonts w:ascii="Arial" w:eastAsia="Times New Roman" w:hAnsi="Arial" w:cs="Arial"/>
                <w:b/>
                <w:bCs/>
                <w:color w:val="0D0D0D"/>
                <w:sz w:val="20"/>
                <w:szCs w:val="20"/>
                <w:lang w:eastAsia="ru-RU"/>
              </w:rPr>
              <w:t>Veterinarske usluge za jednu nesilicu,€</w:t>
            </w:r>
          </w:p>
        </w:tc>
        <w:tc>
          <w:tcPr>
            <w:tcW w:w="2020" w:type="dxa"/>
            <w:tcBorders>
              <w:top w:val="single" w:sz="8" w:space="0" w:color="auto"/>
              <w:left w:val="nil"/>
              <w:bottom w:val="single" w:sz="4" w:space="0" w:color="auto"/>
              <w:right w:val="single" w:sz="8" w:space="0" w:color="auto"/>
            </w:tcBorders>
            <w:shd w:val="clear" w:color="000000" w:fill="DDEBF7"/>
            <w:vAlign w:val="center"/>
            <w:hideMark/>
          </w:tcPr>
          <w:p w14:paraId="51BA46B3"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Ukupni trošak,€</w:t>
            </w:r>
          </w:p>
        </w:tc>
      </w:tr>
      <w:tr w:rsidR="001216C1" w:rsidRPr="001216C1" w14:paraId="3FF1E500"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4A6CE18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2020 g</w:t>
            </w:r>
          </w:p>
        </w:tc>
        <w:tc>
          <w:tcPr>
            <w:tcW w:w="2020" w:type="dxa"/>
            <w:tcBorders>
              <w:top w:val="nil"/>
              <w:left w:val="nil"/>
              <w:bottom w:val="single" w:sz="4" w:space="0" w:color="auto"/>
              <w:right w:val="single" w:sz="4" w:space="0" w:color="auto"/>
            </w:tcBorders>
            <w:shd w:val="clear" w:color="auto" w:fill="auto"/>
            <w:vAlign w:val="center"/>
            <w:hideMark/>
          </w:tcPr>
          <w:p w14:paraId="4E14A28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08ABEE8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46E9C66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116DE4DE"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0BD341A8"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3DEB0E5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2021 g</w:t>
            </w:r>
          </w:p>
        </w:tc>
        <w:tc>
          <w:tcPr>
            <w:tcW w:w="2020" w:type="dxa"/>
            <w:tcBorders>
              <w:top w:val="nil"/>
              <w:left w:val="nil"/>
              <w:bottom w:val="single" w:sz="4" w:space="0" w:color="auto"/>
              <w:right w:val="single" w:sz="4" w:space="0" w:color="auto"/>
            </w:tcBorders>
            <w:shd w:val="clear" w:color="auto" w:fill="auto"/>
            <w:vAlign w:val="center"/>
            <w:hideMark/>
          </w:tcPr>
          <w:p w14:paraId="7D92C5B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02B73B8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4A742354"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647C3392"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0DA206D5"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428A86C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2022 g</w:t>
            </w:r>
          </w:p>
        </w:tc>
        <w:tc>
          <w:tcPr>
            <w:tcW w:w="2020" w:type="dxa"/>
            <w:tcBorders>
              <w:top w:val="nil"/>
              <w:left w:val="nil"/>
              <w:bottom w:val="single" w:sz="4" w:space="0" w:color="auto"/>
              <w:right w:val="single" w:sz="4" w:space="0" w:color="auto"/>
            </w:tcBorders>
            <w:shd w:val="clear" w:color="auto" w:fill="auto"/>
            <w:vAlign w:val="center"/>
            <w:hideMark/>
          </w:tcPr>
          <w:p w14:paraId="576225D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w:t>
            </w:r>
          </w:p>
        </w:tc>
        <w:tc>
          <w:tcPr>
            <w:tcW w:w="2020" w:type="dxa"/>
            <w:tcBorders>
              <w:top w:val="nil"/>
              <w:left w:val="nil"/>
              <w:bottom w:val="single" w:sz="4" w:space="0" w:color="auto"/>
              <w:right w:val="single" w:sz="4" w:space="0" w:color="auto"/>
            </w:tcBorders>
            <w:shd w:val="clear" w:color="auto" w:fill="auto"/>
            <w:vAlign w:val="center"/>
            <w:hideMark/>
          </w:tcPr>
          <w:p w14:paraId="6B535C6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780C184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030C6597"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0</w:t>
            </w:r>
          </w:p>
        </w:tc>
      </w:tr>
      <w:tr w:rsidR="001216C1" w:rsidRPr="001216C1" w14:paraId="36A4E6EC"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1BECDCF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2023 g</w:t>
            </w:r>
          </w:p>
        </w:tc>
        <w:tc>
          <w:tcPr>
            <w:tcW w:w="2020" w:type="dxa"/>
            <w:tcBorders>
              <w:top w:val="nil"/>
              <w:left w:val="nil"/>
              <w:bottom w:val="single" w:sz="4" w:space="0" w:color="auto"/>
              <w:right w:val="single" w:sz="4" w:space="0" w:color="auto"/>
            </w:tcBorders>
            <w:shd w:val="clear" w:color="auto" w:fill="auto"/>
            <w:vAlign w:val="center"/>
            <w:hideMark/>
          </w:tcPr>
          <w:p w14:paraId="68E5DA6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54F97A9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01E1ABE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498CB913"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57F85495"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6F3BAE1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2024 g</w:t>
            </w:r>
          </w:p>
        </w:tc>
        <w:tc>
          <w:tcPr>
            <w:tcW w:w="2020" w:type="dxa"/>
            <w:tcBorders>
              <w:top w:val="nil"/>
              <w:left w:val="nil"/>
              <w:bottom w:val="single" w:sz="4" w:space="0" w:color="auto"/>
              <w:right w:val="single" w:sz="4" w:space="0" w:color="auto"/>
            </w:tcBorders>
            <w:shd w:val="clear" w:color="auto" w:fill="auto"/>
            <w:vAlign w:val="center"/>
            <w:hideMark/>
          </w:tcPr>
          <w:p w14:paraId="5F93B28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4035BC9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6890BFE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141DD81C"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519FFA82"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6CD1AA9F"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2025 g</w:t>
            </w:r>
          </w:p>
        </w:tc>
        <w:tc>
          <w:tcPr>
            <w:tcW w:w="2020" w:type="dxa"/>
            <w:tcBorders>
              <w:top w:val="nil"/>
              <w:left w:val="nil"/>
              <w:bottom w:val="single" w:sz="4" w:space="0" w:color="auto"/>
              <w:right w:val="single" w:sz="4" w:space="0" w:color="auto"/>
            </w:tcBorders>
            <w:shd w:val="clear" w:color="auto" w:fill="auto"/>
            <w:vAlign w:val="center"/>
            <w:hideMark/>
          </w:tcPr>
          <w:p w14:paraId="428B9571"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w:t>
            </w:r>
          </w:p>
        </w:tc>
        <w:tc>
          <w:tcPr>
            <w:tcW w:w="2020" w:type="dxa"/>
            <w:tcBorders>
              <w:top w:val="nil"/>
              <w:left w:val="nil"/>
              <w:bottom w:val="single" w:sz="4" w:space="0" w:color="auto"/>
              <w:right w:val="single" w:sz="4" w:space="0" w:color="auto"/>
            </w:tcBorders>
            <w:shd w:val="clear" w:color="auto" w:fill="auto"/>
            <w:vAlign w:val="center"/>
            <w:hideMark/>
          </w:tcPr>
          <w:p w14:paraId="7FF0D74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5580C19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478EF028"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0</w:t>
            </w:r>
          </w:p>
        </w:tc>
      </w:tr>
      <w:tr w:rsidR="001216C1" w:rsidRPr="001216C1" w14:paraId="0B4229E0"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15A2E1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2026 g</w:t>
            </w:r>
          </w:p>
        </w:tc>
        <w:tc>
          <w:tcPr>
            <w:tcW w:w="2020" w:type="dxa"/>
            <w:tcBorders>
              <w:top w:val="nil"/>
              <w:left w:val="nil"/>
              <w:bottom w:val="single" w:sz="4" w:space="0" w:color="auto"/>
              <w:right w:val="single" w:sz="4" w:space="0" w:color="auto"/>
            </w:tcBorders>
            <w:shd w:val="clear" w:color="auto" w:fill="auto"/>
            <w:vAlign w:val="center"/>
            <w:hideMark/>
          </w:tcPr>
          <w:p w14:paraId="7BA7BCB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6CFEA7F1"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007DC59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7412AB4A"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61F816CF"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44D3C4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2027 g</w:t>
            </w:r>
          </w:p>
        </w:tc>
        <w:tc>
          <w:tcPr>
            <w:tcW w:w="2020" w:type="dxa"/>
            <w:tcBorders>
              <w:top w:val="nil"/>
              <w:left w:val="nil"/>
              <w:bottom w:val="single" w:sz="4" w:space="0" w:color="auto"/>
              <w:right w:val="single" w:sz="4" w:space="0" w:color="auto"/>
            </w:tcBorders>
            <w:shd w:val="clear" w:color="auto" w:fill="auto"/>
            <w:vAlign w:val="center"/>
            <w:hideMark/>
          </w:tcPr>
          <w:p w14:paraId="220E820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21A01C25"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16646EB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25F92473"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26E37BCD"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58FE48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2028 g</w:t>
            </w:r>
          </w:p>
        </w:tc>
        <w:tc>
          <w:tcPr>
            <w:tcW w:w="2020" w:type="dxa"/>
            <w:tcBorders>
              <w:top w:val="nil"/>
              <w:left w:val="nil"/>
              <w:bottom w:val="single" w:sz="4" w:space="0" w:color="auto"/>
              <w:right w:val="single" w:sz="4" w:space="0" w:color="auto"/>
            </w:tcBorders>
            <w:shd w:val="clear" w:color="auto" w:fill="auto"/>
            <w:vAlign w:val="center"/>
            <w:hideMark/>
          </w:tcPr>
          <w:p w14:paraId="7C3F0D5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w:t>
            </w:r>
          </w:p>
        </w:tc>
        <w:tc>
          <w:tcPr>
            <w:tcW w:w="2020" w:type="dxa"/>
            <w:tcBorders>
              <w:top w:val="nil"/>
              <w:left w:val="nil"/>
              <w:bottom w:val="single" w:sz="4" w:space="0" w:color="auto"/>
              <w:right w:val="single" w:sz="4" w:space="0" w:color="auto"/>
            </w:tcBorders>
            <w:shd w:val="clear" w:color="auto" w:fill="auto"/>
            <w:vAlign w:val="center"/>
            <w:hideMark/>
          </w:tcPr>
          <w:p w14:paraId="19F0D8C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47B9B12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39CDCAA2"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0</w:t>
            </w:r>
          </w:p>
        </w:tc>
      </w:tr>
      <w:tr w:rsidR="001216C1" w:rsidRPr="001216C1" w14:paraId="6EC9D56B"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0111DE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2029 g</w:t>
            </w:r>
          </w:p>
        </w:tc>
        <w:tc>
          <w:tcPr>
            <w:tcW w:w="2020" w:type="dxa"/>
            <w:tcBorders>
              <w:top w:val="nil"/>
              <w:left w:val="nil"/>
              <w:bottom w:val="single" w:sz="4" w:space="0" w:color="auto"/>
              <w:right w:val="single" w:sz="4" w:space="0" w:color="auto"/>
            </w:tcBorders>
            <w:shd w:val="clear" w:color="auto" w:fill="auto"/>
            <w:vAlign w:val="center"/>
            <w:hideMark/>
          </w:tcPr>
          <w:p w14:paraId="2BB3C8E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2B2F3E6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4E79DFE4"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348F0BF0"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4948C2CA"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500D64E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2030 g</w:t>
            </w:r>
          </w:p>
        </w:tc>
        <w:tc>
          <w:tcPr>
            <w:tcW w:w="2020" w:type="dxa"/>
            <w:tcBorders>
              <w:top w:val="nil"/>
              <w:left w:val="nil"/>
              <w:bottom w:val="single" w:sz="4" w:space="0" w:color="auto"/>
              <w:right w:val="single" w:sz="4" w:space="0" w:color="auto"/>
            </w:tcBorders>
            <w:shd w:val="clear" w:color="auto" w:fill="auto"/>
            <w:vAlign w:val="center"/>
            <w:hideMark/>
          </w:tcPr>
          <w:p w14:paraId="2CE4D5A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61E5121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2BF35BC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32142128"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538DE837"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7658F4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2031 g</w:t>
            </w:r>
          </w:p>
        </w:tc>
        <w:tc>
          <w:tcPr>
            <w:tcW w:w="2020" w:type="dxa"/>
            <w:tcBorders>
              <w:top w:val="nil"/>
              <w:left w:val="nil"/>
              <w:bottom w:val="single" w:sz="4" w:space="0" w:color="auto"/>
              <w:right w:val="single" w:sz="4" w:space="0" w:color="auto"/>
            </w:tcBorders>
            <w:shd w:val="clear" w:color="auto" w:fill="auto"/>
            <w:vAlign w:val="center"/>
            <w:hideMark/>
          </w:tcPr>
          <w:p w14:paraId="5E35A294"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w:t>
            </w:r>
          </w:p>
        </w:tc>
        <w:tc>
          <w:tcPr>
            <w:tcW w:w="2020" w:type="dxa"/>
            <w:tcBorders>
              <w:top w:val="nil"/>
              <w:left w:val="nil"/>
              <w:bottom w:val="single" w:sz="4" w:space="0" w:color="auto"/>
              <w:right w:val="single" w:sz="4" w:space="0" w:color="auto"/>
            </w:tcBorders>
            <w:shd w:val="clear" w:color="auto" w:fill="auto"/>
            <w:vAlign w:val="center"/>
            <w:hideMark/>
          </w:tcPr>
          <w:p w14:paraId="4AAAEC2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1A3316C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34FC7128"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0</w:t>
            </w:r>
          </w:p>
        </w:tc>
      </w:tr>
      <w:tr w:rsidR="001216C1" w:rsidRPr="001216C1" w14:paraId="427B2464"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6127A4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2032 g</w:t>
            </w:r>
          </w:p>
        </w:tc>
        <w:tc>
          <w:tcPr>
            <w:tcW w:w="2020" w:type="dxa"/>
            <w:tcBorders>
              <w:top w:val="nil"/>
              <w:left w:val="nil"/>
              <w:bottom w:val="single" w:sz="4" w:space="0" w:color="auto"/>
              <w:right w:val="single" w:sz="4" w:space="0" w:color="auto"/>
            </w:tcBorders>
            <w:shd w:val="clear" w:color="auto" w:fill="auto"/>
            <w:vAlign w:val="center"/>
            <w:hideMark/>
          </w:tcPr>
          <w:p w14:paraId="0DE97F5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51C5D62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2DB5C24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30EB0066"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70CB83B2"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092FFA4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2033 g</w:t>
            </w:r>
          </w:p>
        </w:tc>
        <w:tc>
          <w:tcPr>
            <w:tcW w:w="2020" w:type="dxa"/>
            <w:tcBorders>
              <w:top w:val="nil"/>
              <w:left w:val="nil"/>
              <w:bottom w:val="single" w:sz="4" w:space="0" w:color="auto"/>
              <w:right w:val="single" w:sz="4" w:space="0" w:color="auto"/>
            </w:tcBorders>
            <w:shd w:val="clear" w:color="auto" w:fill="auto"/>
            <w:vAlign w:val="center"/>
            <w:hideMark/>
          </w:tcPr>
          <w:p w14:paraId="10A1497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4" w:space="0" w:color="auto"/>
              <w:right w:val="single" w:sz="4" w:space="0" w:color="auto"/>
            </w:tcBorders>
            <w:shd w:val="clear" w:color="auto" w:fill="auto"/>
            <w:vAlign w:val="center"/>
            <w:hideMark/>
          </w:tcPr>
          <w:p w14:paraId="168D162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3D96C20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5B9EA923"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r w:rsidR="001216C1" w:rsidRPr="001216C1" w14:paraId="552137C7" w14:textId="77777777" w:rsidTr="001216C1">
        <w:trPr>
          <w:trHeight w:val="210"/>
        </w:trPr>
        <w:tc>
          <w:tcPr>
            <w:tcW w:w="2240" w:type="dxa"/>
            <w:tcBorders>
              <w:top w:val="nil"/>
              <w:left w:val="single" w:sz="8" w:space="0" w:color="auto"/>
              <w:bottom w:val="single" w:sz="4" w:space="0" w:color="auto"/>
              <w:right w:val="single" w:sz="4" w:space="0" w:color="auto"/>
            </w:tcBorders>
            <w:shd w:val="clear" w:color="000000" w:fill="DDEBF7"/>
            <w:noWrap/>
            <w:vAlign w:val="center"/>
            <w:hideMark/>
          </w:tcPr>
          <w:p w14:paraId="4A8837A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2034 g</w:t>
            </w:r>
          </w:p>
        </w:tc>
        <w:tc>
          <w:tcPr>
            <w:tcW w:w="2020" w:type="dxa"/>
            <w:tcBorders>
              <w:top w:val="nil"/>
              <w:left w:val="nil"/>
              <w:bottom w:val="single" w:sz="4" w:space="0" w:color="auto"/>
              <w:right w:val="single" w:sz="4" w:space="0" w:color="auto"/>
            </w:tcBorders>
            <w:shd w:val="clear" w:color="auto" w:fill="auto"/>
            <w:vAlign w:val="center"/>
            <w:hideMark/>
          </w:tcPr>
          <w:p w14:paraId="66CBE26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w:t>
            </w:r>
          </w:p>
        </w:tc>
        <w:tc>
          <w:tcPr>
            <w:tcW w:w="2020" w:type="dxa"/>
            <w:tcBorders>
              <w:top w:val="nil"/>
              <w:left w:val="nil"/>
              <w:bottom w:val="single" w:sz="4" w:space="0" w:color="auto"/>
              <w:right w:val="single" w:sz="4" w:space="0" w:color="auto"/>
            </w:tcBorders>
            <w:shd w:val="clear" w:color="auto" w:fill="auto"/>
            <w:vAlign w:val="center"/>
            <w:hideMark/>
          </w:tcPr>
          <w:p w14:paraId="36B9500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4" w:space="0" w:color="auto"/>
              <w:right w:val="single" w:sz="4" w:space="0" w:color="auto"/>
            </w:tcBorders>
            <w:shd w:val="clear" w:color="auto" w:fill="auto"/>
            <w:vAlign w:val="center"/>
            <w:hideMark/>
          </w:tcPr>
          <w:p w14:paraId="7E3EEDE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4" w:space="0" w:color="auto"/>
              <w:right w:val="single" w:sz="8" w:space="0" w:color="auto"/>
            </w:tcBorders>
            <w:shd w:val="clear" w:color="auto" w:fill="auto"/>
            <w:vAlign w:val="center"/>
            <w:hideMark/>
          </w:tcPr>
          <w:p w14:paraId="4F38E7CB"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0</w:t>
            </w:r>
          </w:p>
        </w:tc>
      </w:tr>
      <w:tr w:rsidR="001216C1" w:rsidRPr="001216C1" w14:paraId="648D05EC" w14:textId="77777777" w:rsidTr="001216C1">
        <w:trPr>
          <w:trHeight w:val="210"/>
        </w:trPr>
        <w:tc>
          <w:tcPr>
            <w:tcW w:w="2240" w:type="dxa"/>
            <w:tcBorders>
              <w:top w:val="nil"/>
              <w:left w:val="single" w:sz="8" w:space="0" w:color="auto"/>
              <w:bottom w:val="single" w:sz="8" w:space="0" w:color="auto"/>
              <w:right w:val="single" w:sz="4" w:space="0" w:color="auto"/>
            </w:tcBorders>
            <w:shd w:val="clear" w:color="000000" w:fill="DDEBF7"/>
            <w:noWrap/>
            <w:vAlign w:val="center"/>
            <w:hideMark/>
          </w:tcPr>
          <w:p w14:paraId="7665AFBF"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2035 g</w:t>
            </w:r>
          </w:p>
        </w:tc>
        <w:tc>
          <w:tcPr>
            <w:tcW w:w="2020" w:type="dxa"/>
            <w:tcBorders>
              <w:top w:val="nil"/>
              <w:left w:val="nil"/>
              <w:bottom w:val="single" w:sz="8" w:space="0" w:color="auto"/>
              <w:right w:val="single" w:sz="4" w:space="0" w:color="auto"/>
            </w:tcBorders>
            <w:shd w:val="clear" w:color="auto" w:fill="auto"/>
            <w:vAlign w:val="center"/>
            <w:hideMark/>
          </w:tcPr>
          <w:p w14:paraId="3614262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100000</w:t>
            </w:r>
          </w:p>
        </w:tc>
        <w:tc>
          <w:tcPr>
            <w:tcW w:w="2020" w:type="dxa"/>
            <w:tcBorders>
              <w:top w:val="nil"/>
              <w:left w:val="nil"/>
              <w:bottom w:val="single" w:sz="8" w:space="0" w:color="auto"/>
              <w:right w:val="single" w:sz="4" w:space="0" w:color="auto"/>
            </w:tcBorders>
            <w:shd w:val="clear" w:color="auto" w:fill="auto"/>
            <w:vAlign w:val="center"/>
            <w:hideMark/>
          </w:tcPr>
          <w:p w14:paraId="3E08721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4,32</w:t>
            </w:r>
          </w:p>
        </w:tc>
        <w:tc>
          <w:tcPr>
            <w:tcW w:w="2020" w:type="dxa"/>
            <w:tcBorders>
              <w:top w:val="nil"/>
              <w:left w:val="nil"/>
              <w:bottom w:val="single" w:sz="8" w:space="0" w:color="auto"/>
              <w:right w:val="single" w:sz="4" w:space="0" w:color="auto"/>
            </w:tcBorders>
            <w:shd w:val="clear" w:color="auto" w:fill="auto"/>
            <w:vAlign w:val="center"/>
            <w:hideMark/>
          </w:tcPr>
          <w:p w14:paraId="650CF67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0,08</w:t>
            </w:r>
          </w:p>
        </w:tc>
        <w:tc>
          <w:tcPr>
            <w:tcW w:w="2020" w:type="dxa"/>
            <w:tcBorders>
              <w:top w:val="nil"/>
              <w:left w:val="nil"/>
              <w:bottom w:val="single" w:sz="8" w:space="0" w:color="auto"/>
              <w:right w:val="single" w:sz="8" w:space="0" w:color="auto"/>
            </w:tcBorders>
            <w:shd w:val="clear" w:color="auto" w:fill="auto"/>
            <w:vAlign w:val="center"/>
            <w:hideMark/>
          </w:tcPr>
          <w:p w14:paraId="3D5798C8" w14:textId="77777777" w:rsidR="001216C1" w:rsidRPr="001216C1" w:rsidRDefault="001216C1" w:rsidP="001216C1">
            <w:pPr>
              <w:spacing w:after="0" w:line="240" w:lineRule="auto"/>
              <w:jc w:val="center"/>
              <w:rPr>
                <w:rFonts w:ascii="Arial" w:eastAsia="Times New Roman" w:hAnsi="Arial" w:cs="Arial"/>
                <w:b/>
                <w:bCs/>
                <w:color w:val="000000"/>
                <w:sz w:val="20"/>
                <w:szCs w:val="20"/>
                <w:lang w:val="ru-RU" w:eastAsia="ru-RU"/>
              </w:rPr>
            </w:pPr>
            <w:r w:rsidRPr="001216C1">
              <w:rPr>
                <w:rFonts w:ascii="Arial" w:eastAsia="Times New Roman" w:hAnsi="Arial" w:cs="Arial"/>
                <w:b/>
                <w:bCs/>
                <w:color w:val="000000"/>
                <w:sz w:val="20"/>
                <w:szCs w:val="20"/>
                <w:lang w:eastAsia="ru-RU"/>
              </w:rPr>
              <w:t>440 541</w:t>
            </w:r>
          </w:p>
        </w:tc>
      </w:tr>
    </w:tbl>
    <w:p w14:paraId="5281585F" w14:textId="41C8DEAB" w:rsidR="001216C1" w:rsidRDefault="001216C1" w:rsidP="001216C1">
      <w:pPr>
        <w:spacing w:after="0"/>
        <w:ind w:left="708"/>
        <w:jc w:val="both"/>
      </w:pPr>
      <w:r>
        <w:fldChar w:fldCharType="end"/>
      </w:r>
    </w:p>
    <w:p w14:paraId="6B31B967" w14:textId="59010D19" w:rsidR="001216C1" w:rsidRDefault="001216C1" w:rsidP="009B492E">
      <w:pPr>
        <w:spacing w:after="0"/>
        <w:ind w:left="708"/>
        <w:jc w:val="both"/>
      </w:pPr>
    </w:p>
    <w:p w14:paraId="18606987" w14:textId="77777777" w:rsidR="00790B1A" w:rsidRDefault="00790B1A" w:rsidP="009B492E">
      <w:pPr>
        <w:spacing w:after="0"/>
        <w:ind w:left="708"/>
        <w:jc w:val="both"/>
      </w:pPr>
    </w:p>
    <w:tbl>
      <w:tblPr>
        <w:tblW w:w="10487" w:type="dxa"/>
        <w:tblInd w:w="-861" w:type="dxa"/>
        <w:tblLook w:val="04A0" w:firstRow="1" w:lastRow="0" w:firstColumn="1" w:lastColumn="0" w:noHBand="0" w:noVBand="1"/>
      </w:tblPr>
      <w:tblGrid>
        <w:gridCol w:w="2275"/>
        <w:gridCol w:w="2053"/>
        <w:gridCol w:w="2053"/>
        <w:gridCol w:w="2053"/>
        <w:gridCol w:w="2053"/>
      </w:tblGrid>
      <w:tr w:rsidR="00790B1A" w:rsidRPr="001216C1" w14:paraId="0074E0D9" w14:textId="77777777" w:rsidTr="00790B1A">
        <w:trPr>
          <w:trHeight w:val="285"/>
        </w:trPr>
        <w:tc>
          <w:tcPr>
            <w:tcW w:w="2275"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226CF7C2"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bookmarkStart w:id="0" w:name="_Hlk518652181" w:colFirst="1" w:colLast="4"/>
            <w:r w:rsidRPr="001216C1">
              <w:rPr>
                <w:rFonts w:ascii="Arial" w:eastAsia="Times New Roman" w:hAnsi="Arial" w:cs="Arial"/>
                <w:b/>
                <w:bCs/>
                <w:color w:val="0D0D0D"/>
                <w:sz w:val="20"/>
                <w:szCs w:val="20"/>
                <w:lang w:eastAsia="ru-RU"/>
              </w:rPr>
              <w:t>STOČNA HRANA</w:t>
            </w:r>
          </w:p>
        </w:tc>
        <w:tc>
          <w:tcPr>
            <w:tcW w:w="2053" w:type="dxa"/>
            <w:tcBorders>
              <w:top w:val="single" w:sz="8" w:space="0" w:color="auto"/>
              <w:left w:val="nil"/>
              <w:bottom w:val="single" w:sz="4" w:space="0" w:color="auto"/>
              <w:right w:val="single" w:sz="4" w:space="0" w:color="auto"/>
            </w:tcBorders>
            <w:shd w:val="clear" w:color="000000" w:fill="DDEBF7"/>
            <w:vAlign w:val="center"/>
            <w:hideMark/>
          </w:tcPr>
          <w:p w14:paraId="4969A24C"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Broj kokoši nesilica</w:t>
            </w:r>
          </w:p>
        </w:tc>
        <w:tc>
          <w:tcPr>
            <w:tcW w:w="2053" w:type="dxa"/>
            <w:tcBorders>
              <w:top w:val="single" w:sz="8" w:space="0" w:color="auto"/>
              <w:left w:val="nil"/>
              <w:bottom w:val="single" w:sz="4" w:space="0" w:color="auto"/>
              <w:right w:val="single" w:sz="4" w:space="0" w:color="auto"/>
            </w:tcBorders>
            <w:shd w:val="clear" w:color="000000" w:fill="DDEBF7"/>
            <w:vAlign w:val="center"/>
            <w:hideMark/>
          </w:tcPr>
          <w:p w14:paraId="748408C2"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Količina stočne hrane za jednu nesilicu godišnje, kg</w:t>
            </w:r>
          </w:p>
        </w:tc>
        <w:tc>
          <w:tcPr>
            <w:tcW w:w="2053" w:type="dxa"/>
            <w:tcBorders>
              <w:top w:val="single" w:sz="8" w:space="0" w:color="auto"/>
              <w:left w:val="nil"/>
              <w:bottom w:val="single" w:sz="4" w:space="0" w:color="auto"/>
              <w:right w:val="single" w:sz="4" w:space="0" w:color="auto"/>
            </w:tcBorders>
            <w:shd w:val="clear" w:color="000000" w:fill="DDEBF7"/>
            <w:vAlign w:val="center"/>
            <w:hideMark/>
          </w:tcPr>
          <w:p w14:paraId="085101CD"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Cijena,€/kg</w:t>
            </w:r>
          </w:p>
        </w:tc>
        <w:tc>
          <w:tcPr>
            <w:tcW w:w="2053" w:type="dxa"/>
            <w:tcBorders>
              <w:top w:val="single" w:sz="8" w:space="0" w:color="auto"/>
              <w:left w:val="nil"/>
              <w:bottom w:val="single" w:sz="4" w:space="0" w:color="auto"/>
              <w:right w:val="single" w:sz="8" w:space="0" w:color="auto"/>
            </w:tcBorders>
            <w:shd w:val="clear" w:color="000000" w:fill="DDEBF7"/>
            <w:vAlign w:val="center"/>
            <w:hideMark/>
          </w:tcPr>
          <w:p w14:paraId="26BECAC0"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Ukupni trošak,€</w:t>
            </w:r>
          </w:p>
        </w:tc>
      </w:tr>
      <w:tr w:rsidR="00790B1A" w:rsidRPr="001216C1" w14:paraId="353D929B"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1EE2A80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2020 g</w:t>
            </w:r>
          </w:p>
        </w:tc>
        <w:tc>
          <w:tcPr>
            <w:tcW w:w="2053" w:type="dxa"/>
            <w:tcBorders>
              <w:top w:val="nil"/>
              <w:left w:val="nil"/>
              <w:bottom w:val="single" w:sz="4" w:space="0" w:color="auto"/>
              <w:right w:val="single" w:sz="4" w:space="0" w:color="auto"/>
            </w:tcBorders>
            <w:shd w:val="clear" w:color="auto" w:fill="auto"/>
            <w:vAlign w:val="center"/>
            <w:hideMark/>
          </w:tcPr>
          <w:p w14:paraId="7855853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03E45E7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6B07F3F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2B27E9B5"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096AB898"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162E139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2021 g</w:t>
            </w:r>
          </w:p>
        </w:tc>
        <w:tc>
          <w:tcPr>
            <w:tcW w:w="2053" w:type="dxa"/>
            <w:tcBorders>
              <w:top w:val="nil"/>
              <w:left w:val="nil"/>
              <w:bottom w:val="single" w:sz="4" w:space="0" w:color="auto"/>
              <w:right w:val="single" w:sz="4" w:space="0" w:color="auto"/>
            </w:tcBorders>
            <w:shd w:val="clear" w:color="auto" w:fill="auto"/>
            <w:vAlign w:val="center"/>
            <w:hideMark/>
          </w:tcPr>
          <w:p w14:paraId="00B21BB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4BDDF42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1CEB55C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0B45A229"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0F40F059"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5E384D7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2022 g</w:t>
            </w:r>
          </w:p>
        </w:tc>
        <w:tc>
          <w:tcPr>
            <w:tcW w:w="2053" w:type="dxa"/>
            <w:tcBorders>
              <w:top w:val="nil"/>
              <w:left w:val="nil"/>
              <w:bottom w:val="single" w:sz="4" w:space="0" w:color="auto"/>
              <w:right w:val="single" w:sz="4" w:space="0" w:color="auto"/>
            </w:tcBorders>
            <w:shd w:val="clear" w:color="auto" w:fill="auto"/>
            <w:vAlign w:val="center"/>
            <w:hideMark/>
          </w:tcPr>
          <w:p w14:paraId="31001164"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6AA7F04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47B9FAE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44DA8C30"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4DC520DE"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495130D1"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2023 g</w:t>
            </w:r>
          </w:p>
        </w:tc>
        <w:tc>
          <w:tcPr>
            <w:tcW w:w="2053" w:type="dxa"/>
            <w:tcBorders>
              <w:top w:val="nil"/>
              <w:left w:val="nil"/>
              <w:bottom w:val="single" w:sz="4" w:space="0" w:color="auto"/>
              <w:right w:val="single" w:sz="4" w:space="0" w:color="auto"/>
            </w:tcBorders>
            <w:shd w:val="clear" w:color="auto" w:fill="auto"/>
            <w:vAlign w:val="center"/>
            <w:hideMark/>
          </w:tcPr>
          <w:p w14:paraId="4ACA9B64"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59B82085"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07C47C51"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17E1D56B"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2FF77D33"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1E8ACAE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2024 g</w:t>
            </w:r>
          </w:p>
        </w:tc>
        <w:tc>
          <w:tcPr>
            <w:tcW w:w="2053" w:type="dxa"/>
            <w:tcBorders>
              <w:top w:val="nil"/>
              <w:left w:val="nil"/>
              <w:bottom w:val="single" w:sz="4" w:space="0" w:color="auto"/>
              <w:right w:val="single" w:sz="4" w:space="0" w:color="auto"/>
            </w:tcBorders>
            <w:shd w:val="clear" w:color="auto" w:fill="auto"/>
            <w:vAlign w:val="center"/>
            <w:hideMark/>
          </w:tcPr>
          <w:p w14:paraId="4D97BD9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51520FD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54379DB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74A9C500"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025A0D16"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448ACC1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2025 g</w:t>
            </w:r>
          </w:p>
        </w:tc>
        <w:tc>
          <w:tcPr>
            <w:tcW w:w="2053" w:type="dxa"/>
            <w:tcBorders>
              <w:top w:val="nil"/>
              <w:left w:val="nil"/>
              <w:bottom w:val="single" w:sz="4" w:space="0" w:color="auto"/>
              <w:right w:val="single" w:sz="4" w:space="0" w:color="auto"/>
            </w:tcBorders>
            <w:shd w:val="clear" w:color="auto" w:fill="auto"/>
            <w:vAlign w:val="center"/>
            <w:hideMark/>
          </w:tcPr>
          <w:p w14:paraId="1BC481E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5CB80B7A"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1B9D26A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76DFCA1F"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55E67283"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53B4C85A"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2026 g</w:t>
            </w:r>
          </w:p>
        </w:tc>
        <w:tc>
          <w:tcPr>
            <w:tcW w:w="2053" w:type="dxa"/>
            <w:tcBorders>
              <w:top w:val="nil"/>
              <w:left w:val="nil"/>
              <w:bottom w:val="single" w:sz="4" w:space="0" w:color="auto"/>
              <w:right w:val="single" w:sz="4" w:space="0" w:color="auto"/>
            </w:tcBorders>
            <w:shd w:val="clear" w:color="auto" w:fill="auto"/>
            <w:vAlign w:val="center"/>
            <w:hideMark/>
          </w:tcPr>
          <w:p w14:paraId="597709DA"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46C1C2E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125F793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73BA8753"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68F4FE92"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04C3F31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2027 g</w:t>
            </w:r>
          </w:p>
        </w:tc>
        <w:tc>
          <w:tcPr>
            <w:tcW w:w="2053" w:type="dxa"/>
            <w:tcBorders>
              <w:top w:val="nil"/>
              <w:left w:val="nil"/>
              <w:bottom w:val="single" w:sz="4" w:space="0" w:color="auto"/>
              <w:right w:val="single" w:sz="4" w:space="0" w:color="auto"/>
            </w:tcBorders>
            <w:shd w:val="clear" w:color="auto" w:fill="auto"/>
            <w:vAlign w:val="center"/>
            <w:hideMark/>
          </w:tcPr>
          <w:p w14:paraId="6C50A71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6D272E57"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1329ABB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40ADDC9B"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2D32728D"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19D7263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2028 g</w:t>
            </w:r>
          </w:p>
        </w:tc>
        <w:tc>
          <w:tcPr>
            <w:tcW w:w="2053" w:type="dxa"/>
            <w:tcBorders>
              <w:top w:val="nil"/>
              <w:left w:val="nil"/>
              <w:bottom w:val="single" w:sz="4" w:space="0" w:color="auto"/>
              <w:right w:val="single" w:sz="4" w:space="0" w:color="auto"/>
            </w:tcBorders>
            <w:shd w:val="clear" w:color="auto" w:fill="auto"/>
            <w:vAlign w:val="center"/>
            <w:hideMark/>
          </w:tcPr>
          <w:p w14:paraId="6DE10901"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6D235815"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7FF70D0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43BC6318"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088899C0"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0361551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2029 g</w:t>
            </w:r>
          </w:p>
        </w:tc>
        <w:tc>
          <w:tcPr>
            <w:tcW w:w="2053" w:type="dxa"/>
            <w:tcBorders>
              <w:top w:val="nil"/>
              <w:left w:val="nil"/>
              <w:bottom w:val="single" w:sz="4" w:space="0" w:color="auto"/>
              <w:right w:val="single" w:sz="4" w:space="0" w:color="auto"/>
            </w:tcBorders>
            <w:shd w:val="clear" w:color="auto" w:fill="auto"/>
            <w:vAlign w:val="center"/>
            <w:hideMark/>
          </w:tcPr>
          <w:p w14:paraId="480AA40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5B439BB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4BB9F9B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38AE0F2A"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04D0064B"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7B7F05E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2030 g</w:t>
            </w:r>
          </w:p>
        </w:tc>
        <w:tc>
          <w:tcPr>
            <w:tcW w:w="2053" w:type="dxa"/>
            <w:tcBorders>
              <w:top w:val="nil"/>
              <w:left w:val="nil"/>
              <w:bottom w:val="single" w:sz="4" w:space="0" w:color="auto"/>
              <w:right w:val="single" w:sz="4" w:space="0" w:color="auto"/>
            </w:tcBorders>
            <w:shd w:val="clear" w:color="auto" w:fill="auto"/>
            <w:vAlign w:val="center"/>
            <w:hideMark/>
          </w:tcPr>
          <w:p w14:paraId="5312871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08D5A0A1"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067FEC1A"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749149FB"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362059FE"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3B8E1222"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2031 g</w:t>
            </w:r>
          </w:p>
        </w:tc>
        <w:tc>
          <w:tcPr>
            <w:tcW w:w="2053" w:type="dxa"/>
            <w:tcBorders>
              <w:top w:val="nil"/>
              <w:left w:val="nil"/>
              <w:bottom w:val="single" w:sz="4" w:space="0" w:color="auto"/>
              <w:right w:val="single" w:sz="4" w:space="0" w:color="auto"/>
            </w:tcBorders>
            <w:shd w:val="clear" w:color="auto" w:fill="auto"/>
            <w:vAlign w:val="center"/>
            <w:hideMark/>
          </w:tcPr>
          <w:p w14:paraId="545A869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2FEAC37F"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5C5ABB26"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1FCA7CBE"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669C11C9"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12293E5E"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2032 g</w:t>
            </w:r>
          </w:p>
        </w:tc>
        <w:tc>
          <w:tcPr>
            <w:tcW w:w="2053" w:type="dxa"/>
            <w:tcBorders>
              <w:top w:val="nil"/>
              <w:left w:val="nil"/>
              <w:bottom w:val="single" w:sz="4" w:space="0" w:color="auto"/>
              <w:right w:val="single" w:sz="4" w:space="0" w:color="auto"/>
            </w:tcBorders>
            <w:shd w:val="clear" w:color="auto" w:fill="auto"/>
            <w:vAlign w:val="center"/>
            <w:hideMark/>
          </w:tcPr>
          <w:p w14:paraId="534A4E8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64B260B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2A35FD24"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743D16AE"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6AB09C5E"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0C634089"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2033 g</w:t>
            </w:r>
          </w:p>
        </w:tc>
        <w:tc>
          <w:tcPr>
            <w:tcW w:w="2053" w:type="dxa"/>
            <w:tcBorders>
              <w:top w:val="nil"/>
              <w:left w:val="nil"/>
              <w:bottom w:val="single" w:sz="4" w:space="0" w:color="auto"/>
              <w:right w:val="single" w:sz="4" w:space="0" w:color="auto"/>
            </w:tcBorders>
            <w:shd w:val="clear" w:color="auto" w:fill="auto"/>
            <w:vAlign w:val="center"/>
            <w:hideMark/>
          </w:tcPr>
          <w:p w14:paraId="56AF8C8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27AFF3B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24246115"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22AD3AAC"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15C96D65" w14:textId="77777777" w:rsidTr="00790B1A">
        <w:trPr>
          <w:trHeight w:val="285"/>
        </w:trPr>
        <w:tc>
          <w:tcPr>
            <w:tcW w:w="2275" w:type="dxa"/>
            <w:tcBorders>
              <w:top w:val="nil"/>
              <w:left w:val="single" w:sz="8" w:space="0" w:color="auto"/>
              <w:bottom w:val="single" w:sz="4" w:space="0" w:color="auto"/>
              <w:right w:val="single" w:sz="4" w:space="0" w:color="auto"/>
            </w:tcBorders>
            <w:shd w:val="clear" w:color="000000" w:fill="DDEBF7"/>
            <w:noWrap/>
            <w:vAlign w:val="center"/>
            <w:hideMark/>
          </w:tcPr>
          <w:p w14:paraId="146BB1B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2034 g</w:t>
            </w:r>
          </w:p>
        </w:tc>
        <w:tc>
          <w:tcPr>
            <w:tcW w:w="2053" w:type="dxa"/>
            <w:tcBorders>
              <w:top w:val="nil"/>
              <w:left w:val="nil"/>
              <w:bottom w:val="single" w:sz="4" w:space="0" w:color="auto"/>
              <w:right w:val="single" w:sz="4" w:space="0" w:color="auto"/>
            </w:tcBorders>
            <w:shd w:val="clear" w:color="auto" w:fill="auto"/>
            <w:vAlign w:val="center"/>
            <w:hideMark/>
          </w:tcPr>
          <w:p w14:paraId="028DA515"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4" w:space="0" w:color="auto"/>
              <w:right w:val="single" w:sz="4" w:space="0" w:color="auto"/>
            </w:tcBorders>
            <w:shd w:val="clear" w:color="auto" w:fill="auto"/>
            <w:noWrap/>
            <w:vAlign w:val="center"/>
            <w:hideMark/>
          </w:tcPr>
          <w:p w14:paraId="0F02C3D0"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4" w:space="0" w:color="auto"/>
              <w:right w:val="single" w:sz="4" w:space="0" w:color="auto"/>
            </w:tcBorders>
            <w:shd w:val="clear" w:color="auto" w:fill="auto"/>
            <w:noWrap/>
            <w:vAlign w:val="center"/>
            <w:hideMark/>
          </w:tcPr>
          <w:p w14:paraId="781ECA58"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4" w:space="0" w:color="auto"/>
              <w:right w:val="single" w:sz="8" w:space="0" w:color="auto"/>
            </w:tcBorders>
            <w:shd w:val="clear" w:color="auto" w:fill="auto"/>
            <w:vAlign w:val="center"/>
            <w:hideMark/>
          </w:tcPr>
          <w:p w14:paraId="50458342"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tr w:rsidR="00790B1A" w:rsidRPr="001216C1" w14:paraId="33DDA385" w14:textId="77777777" w:rsidTr="00790B1A">
        <w:trPr>
          <w:trHeight w:val="285"/>
        </w:trPr>
        <w:tc>
          <w:tcPr>
            <w:tcW w:w="2275" w:type="dxa"/>
            <w:tcBorders>
              <w:top w:val="nil"/>
              <w:left w:val="single" w:sz="8" w:space="0" w:color="auto"/>
              <w:bottom w:val="single" w:sz="8" w:space="0" w:color="auto"/>
              <w:right w:val="single" w:sz="4" w:space="0" w:color="auto"/>
            </w:tcBorders>
            <w:shd w:val="clear" w:color="000000" w:fill="DDEBF7"/>
            <w:noWrap/>
            <w:vAlign w:val="center"/>
            <w:hideMark/>
          </w:tcPr>
          <w:p w14:paraId="6B767D2D"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val="ru-RU" w:eastAsia="ru-RU"/>
              </w:rPr>
              <w:t>2035 g</w:t>
            </w:r>
          </w:p>
        </w:tc>
        <w:tc>
          <w:tcPr>
            <w:tcW w:w="2053" w:type="dxa"/>
            <w:tcBorders>
              <w:top w:val="nil"/>
              <w:left w:val="nil"/>
              <w:bottom w:val="single" w:sz="8" w:space="0" w:color="auto"/>
              <w:right w:val="single" w:sz="4" w:space="0" w:color="auto"/>
            </w:tcBorders>
            <w:shd w:val="clear" w:color="auto" w:fill="auto"/>
            <w:vAlign w:val="center"/>
            <w:hideMark/>
          </w:tcPr>
          <w:p w14:paraId="3BAD1E1C"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100 000</w:t>
            </w:r>
          </w:p>
        </w:tc>
        <w:tc>
          <w:tcPr>
            <w:tcW w:w="2053" w:type="dxa"/>
            <w:tcBorders>
              <w:top w:val="nil"/>
              <w:left w:val="nil"/>
              <w:bottom w:val="single" w:sz="8" w:space="0" w:color="auto"/>
              <w:right w:val="single" w:sz="4" w:space="0" w:color="auto"/>
            </w:tcBorders>
            <w:shd w:val="clear" w:color="auto" w:fill="auto"/>
            <w:noWrap/>
            <w:vAlign w:val="center"/>
            <w:hideMark/>
          </w:tcPr>
          <w:p w14:paraId="7B68EE43"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44</w:t>
            </w:r>
          </w:p>
        </w:tc>
        <w:tc>
          <w:tcPr>
            <w:tcW w:w="2053" w:type="dxa"/>
            <w:tcBorders>
              <w:top w:val="nil"/>
              <w:left w:val="nil"/>
              <w:bottom w:val="single" w:sz="8" w:space="0" w:color="auto"/>
              <w:right w:val="single" w:sz="4" w:space="0" w:color="auto"/>
            </w:tcBorders>
            <w:shd w:val="clear" w:color="auto" w:fill="auto"/>
            <w:noWrap/>
            <w:vAlign w:val="center"/>
            <w:hideMark/>
          </w:tcPr>
          <w:p w14:paraId="0389753B" w14:textId="77777777" w:rsidR="001216C1" w:rsidRPr="001216C1" w:rsidRDefault="001216C1" w:rsidP="001216C1">
            <w:pPr>
              <w:spacing w:after="0" w:line="240" w:lineRule="auto"/>
              <w:jc w:val="center"/>
              <w:rPr>
                <w:rFonts w:ascii="Arial" w:eastAsia="Times New Roman" w:hAnsi="Arial" w:cs="Arial"/>
                <w:color w:val="0D0D0D"/>
                <w:sz w:val="20"/>
                <w:szCs w:val="20"/>
                <w:lang w:val="ru-RU" w:eastAsia="ru-RU"/>
              </w:rPr>
            </w:pPr>
            <w:r w:rsidRPr="001216C1">
              <w:rPr>
                <w:rFonts w:ascii="Arial" w:eastAsia="Times New Roman" w:hAnsi="Arial" w:cs="Arial"/>
                <w:color w:val="0D0D0D"/>
                <w:sz w:val="20"/>
                <w:szCs w:val="20"/>
                <w:lang w:eastAsia="ru-RU"/>
              </w:rPr>
              <w:t>0,26</w:t>
            </w:r>
          </w:p>
        </w:tc>
        <w:tc>
          <w:tcPr>
            <w:tcW w:w="2053" w:type="dxa"/>
            <w:tcBorders>
              <w:top w:val="nil"/>
              <w:left w:val="nil"/>
              <w:bottom w:val="single" w:sz="8" w:space="0" w:color="auto"/>
              <w:right w:val="single" w:sz="8" w:space="0" w:color="auto"/>
            </w:tcBorders>
            <w:shd w:val="clear" w:color="auto" w:fill="auto"/>
            <w:vAlign w:val="center"/>
            <w:hideMark/>
          </w:tcPr>
          <w:p w14:paraId="4B6319B2" w14:textId="77777777" w:rsidR="001216C1" w:rsidRPr="001216C1" w:rsidRDefault="001216C1" w:rsidP="001216C1">
            <w:pPr>
              <w:spacing w:after="0" w:line="240" w:lineRule="auto"/>
              <w:jc w:val="center"/>
              <w:rPr>
                <w:rFonts w:ascii="Arial" w:eastAsia="Times New Roman" w:hAnsi="Arial" w:cs="Arial"/>
                <w:b/>
                <w:bCs/>
                <w:color w:val="0D0D0D"/>
                <w:sz w:val="20"/>
                <w:szCs w:val="20"/>
                <w:lang w:val="ru-RU" w:eastAsia="ru-RU"/>
              </w:rPr>
            </w:pPr>
            <w:r w:rsidRPr="001216C1">
              <w:rPr>
                <w:rFonts w:ascii="Arial" w:eastAsia="Times New Roman" w:hAnsi="Arial" w:cs="Arial"/>
                <w:b/>
                <w:bCs/>
                <w:color w:val="0D0D0D"/>
                <w:sz w:val="20"/>
                <w:szCs w:val="20"/>
                <w:lang w:eastAsia="ru-RU"/>
              </w:rPr>
              <w:t>1 129 730</w:t>
            </w:r>
          </w:p>
        </w:tc>
      </w:tr>
      <w:bookmarkEnd w:id="0"/>
    </w:tbl>
    <w:p w14:paraId="50215A1B" w14:textId="45BD13AB" w:rsidR="009B492E" w:rsidRDefault="009B492E" w:rsidP="001216C1">
      <w:pPr>
        <w:spacing w:after="0"/>
        <w:ind w:left="-993"/>
        <w:jc w:val="both"/>
      </w:pPr>
    </w:p>
    <w:p w14:paraId="01A866BC" w14:textId="5AED7B85" w:rsidR="00790B1A" w:rsidRDefault="00790B1A" w:rsidP="001216C1">
      <w:pPr>
        <w:spacing w:after="0"/>
        <w:ind w:left="-993"/>
        <w:jc w:val="both"/>
      </w:pPr>
    </w:p>
    <w:p w14:paraId="63A87521" w14:textId="50A26EB2" w:rsidR="00790B1A" w:rsidRDefault="00790B1A" w:rsidP="001216C1">
      <w:pPr>
        <w:spacing w:after="0"/>
        <w:ind w:left="-993"/>
        <w:jc w:val="both"/>
      </w:pPr>
    </w:p>
    <w:p w14:paraId="027D783C" w14:textId="77777777" w:rsidR="00790B1A" w:rsidRDefault="00790B1A" w:rsidP="001216C1">
      <w:pPr>
        <w:spacing w:after="0"/>
        <w:ind w:left="-993"/>
        <w:jc w:val="both"/>
      </w:pPr>
    </w:p>
    <w:tbl>
      <w:tblPr>
        <w:tblW w:w="8724" w:type="dxa"/>
        <w:tblInd w:w="-10" w:type="dxa"/>
        <w:tblLook w:val="04A0" w:firstRow="1" w:lastRow="0" w:firstColumn="1" w:lastColumn="0" w:noHBand="0" w:noVBand="1"/>
      </w:tblPr>
      <w:tblGrid>
        <w:gridCol w:w="2355"/>
        <w:gridCol w:w="2123"/>
        <w:gridCol w:w="2123"/>
        <w:gridCol w:w="2123"/>
      </w:tblGrid>
      <w:tr w:rsidR="00790B1A" w:rsidRPr="00790B1A" w14:paraId="793277DB" w14:textId="77777777" w:rsidTr="00790B1A">
        <w:trPr>
          <w:trHeight w:val="274"/>
        </w:trPr>
        <w:tc>
          <w:tcPr>
            <w:tcW w:w="2355"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1E94AA40"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AMBALAŽA za 100.000 nesilica</w:t>
            </w:r>
          </w:p>
        </w:tc>
        <w:tc>
          <w:tcPr>
            <w:tcW w:w="2123" w:type="dxa"/>
            <w:tcBorders>
              <w:top w:val="single" w:sz="8" w:space="0" w:color="auto"/>
              <w:left w:val="nil"/>
              <w:bottom w:val="single" w:sz="4" w:space="0" w:color="auto"/>
              <w:right w:val="single" w:sz="4" w:space="0" w:color="auto"/>
            </w:tcBorders>
            <w:shd w:val="clear" w:color="000000" w:fill="DDEBF7"/>
            <w:vAlign w:val="center"/>
            <w:hideMark/>
          </w:tcPr>
          <w:p w14:paraId="48542321"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Ambalaža (za 10 jaja), kom.</w:t>
            </w:r>
          </w:p>
        </w:tc>
        <w:tc>
          <w:tcPr>
            <w:tcW w:w="2123" w:type="dxa"/>
            <w:tcBorders>
              <w:top w:val="single" w:sz="8" w:space="0" w:color="auto"/>
              <w:left w:val="nil"/>
              <w:bottom w:val="single" w:sz="4" w:space="0" w:color="auto"/>
              <w:right w:val="single" w:sz="4" w:space="0" w:color="auto"/>
            </w:tcBorders>
            <w:shd w:val="clear" w:color="000000" w:fill="DDEBF7"/>
            <w:vAlign w:val="center"/>
            <w:hideMark/>
          </w:tcPr>
          <w:p w14:paraId="5ED48692"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Cijena,€</w:t>
            </w:r>
          </w:p>
        </w:tc>
        <w:tc>
          <w:tcPr>
            <w:tcW w:w="2123" w:type="dxa"/>
            <w:tcBorders>
              <w:top w:val="single" w:sz="8" w:space="0" w:color="auto"/>
              <w:left w:val="nil"/>
              <w:bottom w:val="single" w:sz="4" w:space="0" w:color="auto"/>
              <w:right w:val="single" w:sz="8" w:space="0" w:color="auto"/>
            </w:tcBorders>
            <w:shd w:val="clear" w:color="000000" w:fill="DDEBF7"/>
            <w:vAlign w:val="center"/>
            <w:hideMark/>
          </w:tcPr>
          <w:p w14:paraId="1A3B8A39"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Ukupni trošak,€</w:t>
            </w:r>
          </w:p>
        </w:tc>
      </w:tr>
      <w:tr w:rsidR="00790B1A" w:rsidRPr="00790B1A" w14:paraId="436C7B19"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202D13E2"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2020 g</w:t>
            </w:r>
          </w:p>
        </w:tc>
        <w:tc>
          <w:tcPr>
            <w:tcW w:w="2123" w:type="dxa"/>
            <w:tcBorders>
              <w:top w:val="nil"/>
              <w:left w:val="nil"/>
              <w:bottom w:val="single" w:sz="4" w:space="0" w:color="auto"/>
              <w:right w:val="single" w:sz="4" w:space="0" w:color="auto"/>
            </w:tcBorders>
            <w:shd w:val="clear" w:color="auto" w:fill="auto"/>
            <w:noWrap/>
            <w:vAlign w:val="center"/>
            <w:hideMark/>
          </w:tcPr>
          <w:p w14:paraId="7C607A5F"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1C439456"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679E6A9A"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22C684F6"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33BB502A"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2021 g</w:t>
            </w:r>
          </w:p>
        </w:tc>
        <w:tc>
          <w:tcPr>
            <w:tcW w:w="2123" w:type="dxa"/>
            <w:tcBorders>
              <w:top w:val="nil"/>
              <w:left w:val="nil"/>
              <w:bottom w:val="single" w:sz="4" w:space="0" w:color="auto"/>
              <w:right w:val="single" w:sz="4" w:space="0" w:color="auto"/>
            </w:tcBorders>
            <w:shd w:val="clear" w:color="auto" w:fill="auto"/>
            <w:noWrap/>
            <w:vAlign w:val="center"/>
            <w:hideMark/>
          </w:tcPr>
          <w:p w14:paraId="33FF2C2E"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5F4EC124"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6B547983"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267B4694"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34E79A46"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2022 g</w:t>
            </w:r>
          </w:p>
        </w:tc>
        <w:tc>
          <w:tcPr>
            <w:tcW w:w="2123" w:type="dxa"/>
            <w:tcBorders>
              <w:top w:val="nil"/>
              <w:left w:val="nil"/>
              <w:bottom w:val="single" w:sz="4" w:space="0" w:color="auto"/>
              <w:right w:val="single" w:sz="4" w:space="0" w:color="auto"/>
            </w:tcBorders>
            <w:shd w:val="clear" w:color="auto" w:fill="auto"/>
            <w:noWrap/>
            <w:vAlign w:val="center"/>
            <w:hideMark/>
          </w:tcPr>
          <w:p w14:paraId="34163F28"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54819F32"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0BC52DD0"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78E0E21C"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624F5037"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2023 g</w:t>
            </w:r>
          </w:p>
        </w:tc>
        <w:tc>
          <w:tcPr>
            <w:tcW w:w="2123" w:type="dxa"/>
            <w:tcBorders>
              <w:top w:val="nil"/>
              <w:left w:val="nil"/>
              <w:bottom w:val="single" w:sz="4" w:space="0" w:color="auto"/>
              <w:right w:val="single" w:sz="4" w:space="0" w:color="auto"/>
            </w:tcBorders>
            <w:shd w:val="clear" w:color="auto" w:fill="auto"/>
            <w:noWrap/>
            <w:vAlign w:val="center"/>
            <w:hideMark/>
          </w:tcPr>
          <w:p w14:paraId="17C52D84"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026FEB23"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1A9C4A73"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35B31EE5"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664F5630"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2024 g</w:t>
            </w:r>
          </w:p>
        </w:tc>
        <w:tc>
          <w:tcPr>
            <w:tcW w:w="2123" w:type="dxa"/>
            <w:tcBorders>
              <w:top w:val="nil"/>
              <w:left w:val="nil"/>
              <w:bottom w:val="single" w:sz="4" w:space="0" w:color="auto"/>
              <w:right w:val="single" w:sz="4" w:space="0" w:color="auto"/>
            </w:tcBorders>
            <w:shd w:val="clear" w:color="auto" w:fill="auto"/>
            <w:noWrap/>
            <w:vAlign w:val="center"/>
            <w:hideMark/>
          </w:tcPr>
          <w:p w14:paraId="0CAA5FC2"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7F2853AA"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491E97D2"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7AE95054"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33B4F53C"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2025 g</w:t>
            </w:r>
          </w:p>
        </w:tc>
        <w:tc>
          <w:tcPr>
            <w:tcW w:w="2123" w:type="dxa"/>
            <w:tcBorders>
              <w:top w:val="nil"/>
              <w:left w:val="nil"/>
              <w:bottom w:val="single" w:sz="4" w:space="0" w:color="auto"/>
              <w:right w:val="single" w:sz="4" w:space="0" w:color="auto"/>
            </w:tcBorders>
            <w:shd w:val="clear" w:color="auto" w:fill="auto"/>
            <w:noWrap/>
            <w:vAlign w:val="center"/>
            <w:hideMark/>
          </w:tcPr>
          <w:p w14:paraId="4030C18F"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297E5EB9"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70049587"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44BF617C"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63BBA31F"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2026 g</w:t>
            </w:r>
          </w:p>
        </w:tc>
        <w:tc>
          <w:tcPr>
            <w:tcW w:w="2123" w:type="dxa"/>
            <w:tcBorders>
              <w:top w:val="nil"/>
              <w:left w:val="nil"/>
              <w:bottom w:val="single" w:sz="4" w:space="0" w:color="auto"/>
              <w:right w:val="single" w:sz="4" w:space="0" w:color="auto"/>
            </w:tcBorders>
            <w:shd w:val="clear" w:color="auto" w:fill="auto"/>
            <w:noWrap/>
            <w:vAlign w:val="center"/>
            <w:hideMark/>
          </w:tcPr>
          <w:p w14:paraId="306DB8CD"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7C575075"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3CB69D5A"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0D77384C"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7D0B9913"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2027 g</w:t>
            </w:r>
          </w:p>
        </w:tc>
        <w:tc>
          <w:tcPr>
            <w:tcW w:w="2123" w:type="dxa"/>
            <w:tcBorders>
              <w:top w:val="nil"/>
              <w:left w:val="nil"/>
              <w:bottom w:val="single" w:sz="4" w:space="0" w:color="auto"/>
              <w:right w:val="single" w:sz="4" w:space="0" w:color="auto"/>
            </w:tcBorders>
            <w:shd w:val="clear" w:color="auto" w:fill="auto"/>
            <w:noWrap/>
            <w:vAlign w:val="center"/>
            <w:hideMark/>
          </w:tcPr>
          <w:p w14:paraId="40FC7599"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303846A0"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79FA2C02"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2C10137B"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31B780EB"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2028 g</w:t>
            </w:r>
          </w:p>
        </w:tc>
        <w:tc>
          <w:tcPr>
            <w:tcW w:w="2123" w:type="dxa"/>
            <w:tcBorders>
              <w:top w:val="nil"/>
              <w:left w:val="nil"/>
              <w:bottom w:val="single" w:sz="4" w:space="0" w:color="auto"/>
              <w:right w:val="single" w:sz="4" w:space="0" w:color="auto"/>
            </w:tcBorders>
            <w:shd w:val="clear" w:color="auto" w:fill="auto"/>
            <w:noWrap/>
            <w:vAlign w:val="center"/>
            <w:hideMark/>
          </w:tcPr>
          <w:p w14:paraId="67D991E2"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20BE7521"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45A0274A"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1FB52575"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7FC8281A"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2029 g</w:t>
            </w:r>
          </w:p>
        </w:tc>
        <w:tc>
          <w:tcPr>
            <w:tcW w:w="2123" w:type="dxa"/>
            <w:tcBorders>
              <w:top w:val="nil"/>
              <w:left w:val="nil"/>
              <w:bottom w:val="single" w:sz="4" w:space="0" w:color="auto"/>
              <w:right w:val="single" w:sz="4" w:space="0" w:color="auto"/>
            </w:tcBorders>
            <w:shd w:val="clear" w:color="auto" w:fill="auto"/>
            <w:noWrap/>
            <w:vAlign w:val="center"/>
            <w:hideMark/>
          </w:tcPr>
          <w:p w14:paraId="3CB76628"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62D6D7FB"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6728B503"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6166B2F6"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036ACC87"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2030 g</w:t>
            </w:r>
          </w:p>
        </w:tc>
        <w:tc>
          <w:tcPr>
            <w:tcW w:w="2123" w:type="dxa"/>
            <w:tcBorders>
              <w:top w:val="nil"/>
              <w:left w:val="nil"/>
              <w:bottom w:val="single" w:sz="4" w:space="0" w:color="auto"/>
              <w:right w:val="single" w:sz="4" w:space="0" w:color="auto"/>
            </w:tcBorders>
            <w:shd w:val="clear" w:color="auto" w:fill="auto"/>
            <w:noWrap/>
            <w:vAlign w:val="center"/>
            <w:hideMark/>
          </w:tcPr>
          <w:p w14:paraId="33351469"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165CD0EC"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01C799DF"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2AEE45A2"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3BEC74FD"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2031 g</w:t>
            </w:r>
          </w:p>
        </w:tc>
        <w:tc>
          <w:tcPr>
            <w:tcW w:w="2123" w:type="dxa"/>
            <w:tcBorders>
              <w:top w:val="nil"/>
              <w:left w:val="nil"/>
              <w:bottom w:val="single" w:sz="4" w:space="0" w:color="auto"/>
              <w:right w:val="single" w:sz="4" w:space="0" w:color="auto"/>
            </w:tcBorders>
            <w:shd w:val="clear" w:color="auto" w:fill="auto"/>
            <w:noWrap/>
            <w:vAlign w:val="center"/>
            <w:hideMark/>
          </w:tcPr>
          <w:p w14:paraId="7950F4C9"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31CBABEC"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6D8F3B99"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6B9C63BB"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11F224CE"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2032 g</w:t>
            </w:r>
          </w:p>
        </w:tc>
        <w:tc>
          <w:tcPr>
            <w:tcW w:w="2123" w:type="dxa"/>
            <w:tcBorders>
              <w:top w:val="nil"/>
              <w:left w:val="nil"/>
              <w:bottom w:val="single" w:sz="4" w:space="0" w:color="auto"/>
              <w:right w:val="single" w:sz="4" w:space="0" w:color="auto"/>
            </w:tcBorders>
            <w:shd w:val="clear" w:color="auto" w:fill="auto"/>
            <w:noWrap/>
            <w:vAlign w:val="center"/>
            <w:hideMark/>
          </w:tcPr>
          <w:p w14:paraId="117ABB38"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2C6D18A7"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7057992E"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017C75E8"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69AAFE08"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2033 g</w:t>
            </w:r>
          </w:p>
        </w:tc>
        <w:tc>
          <w:tcPr>
            <w:tcW w:w="2123" w:type="dxa"/>
            <w:tcBorders>
              <w:top w:val="nil"/>
              <w:left w:val="nil"/>
              <w:bottom w:val="single" w:sz="4" w:space="0" w:color="auto"/>
              <w:right w:val="single" w:sz="4" w:space="0" w:color="auto"/>
            </w:tcBorders>
            <w:shd w:val="clear" w:color="auto" w:fill="auto"/>
            <w:noWrap/>
            <w:vAlign w:val="center"/>
            <w:hideMark/>
          </w:tcPr>
          <w:p w14:paraId="5FE077E8"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4164FAEA"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59FAB19B"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388E206C" w14:textId="77777777" w:rsidTr="00790B1A">
        <w:trPr>
          <w:trHeight w:val="274"/>
        </w:trPr>
        <w:tc>
          <w:tcPr>
            <w:tcW w:w="2355" w:type="dxa"/>
            <w:tcBorders>
              <w:top w:val="nil"/>
              <w:left w:val="single" w:sz="8" w:space="0" w:color="auto"/>
              <w:bottom w:val="single" w:sz="4" w:space="0" w:color="auto"/>
              <w:right w:val="single" w:sz="4" w:space="0" w:color="auto"/>
            </w:tcBorders>
            <w:shd w:val="clear" w:color="000000" w:fill="DDEBF7"/>
            <w:noWrap/>
            <w:vAlign w:val="center"/>
            <w:hideMark/>
          </w:tcPr>
          <w:p w14:paraId="1EC3FCA8"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2034 g</w:t>
            </w:r>
          </w:p>
        </w:tc>
        <w:tc>
          <w:tcPr>
            <w:tcW w:w="2123" w:type="dxa"/>
            <w:tcBorders>
              <w:top w:val="nil"/>
              <w:left w:val="nil"/>
              <w:bottom w:val="single" w:sz="4" w:space="0" w:color="auto"/>
              <w:right w:val="single" w:sz="4" w:space="0" w:color="auto"/>
            </w:tcBorders>
            <w:shd w:val="clear" w:color="auto" w:fill="auto"/>
            <w:noWrap/>
            <w:vAlign w:val="center"/>
            <w:hideMark/>
          </w:tcPr>
          <w:p w14:paraId="5FC0756C"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4" w:space="0" w:color="auto"/>
              <w:right w:val="single" w:sz="4" w:space="0" w:color="auto"/>
            </w:tcBorders>
            <w:shd w:val="clear" w:color="auto" w:fill="auto"/>
            <w:noWrap/>
            <w:vAlign w:val="center"/>
            <w:hideMark/>
          </w:tcPr>
          <w:p w14:paraId="7565A502"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4" w:space="0" w:color="auto"/>
              <w:right w:val="single" w:sz="8" w:space="0" w:color="auto"/>
            </w:tcBorders>
            <w:shd w:val="clear" w:color="auto" w:fill="auto"/>
            <w:vAlign w:val="center"/>
            <w:hideMark/>
          </w:tcPr>
          <w:p w14:paraId="57782E1E"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r w:rsidR="00790B1A" w:rsidRPr="00790B1A" w14:paraId="4B6E13F9" w14:textId="77777777" w:rsidTr="00790B1A">
        <w:trPr>
          <w:trHeight w:val="274"/>
        </w:trPr>
        <w:tc>
          <w:tcPr>
            <w:tcW w:w="2355" w:type="dxa"/>
            <w:tcBorders>
              <w:top w:val="nil"/>
              <w:left w:val="single" w:sz="8" w:space="0" w:color="auto"/>
              <w:bottom w:val="single" w:sz="8" w:space="0" w:color="auto"/>
              <w:right w:val="single" w:sz="4" w:space="0" w:color="auto"/>
            </w:tcBorders>
            <w:shd w:val="clear" w:color="000000" w:fill="DDEBF7"/>
            <w:noWrap/>
            <w:vAlign w:val="center"/>
            <w:hideMark/>
          </w:tcPr>
          <w:p w14:paraId="3F7E9BD0"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2035 g</w:t>
            </w:r>
          </w:p>
        </w:tc>
        <w:tc>
          <w:tcPr>
            <w:tcW w:w="2123" w:type="dxa"/>
            <w:tcBorders>
              <w:top w:val="nil"/>
              <w:left w:val="nil"/>
              <w:bottom w:val="single" w:sz="8" w:space="0" w:color="auto"/>
              <w:right w:val="single" w:sz="4" w:space="0" w:color="auto"/>
            </w:tcBorders>
            <w:shd w:val="clear" w:color="auto" w:fill="auto"/>
            <w:noWrap/>
            <w:vAlign w:val="center"/>
            <w:hideMark/>
          </w:tcPr>
          <w:p w14:paraId="772C4676"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3 285 000</w:t>
            </w:r>
          </w:p>
        </w:tc>
        <w:tc>
          <w:tcPr>
            <w:tcW w:w="2123" w:type="dxa"/>
            <w:tcBorders>
              <w:top w:val="nil"/>
              <w:left w:val="nil"/>
              <w:bottom w:val="single" w:sz="8" w:space="0" w:color="auto"/>
              <w:right w:val="single" w:sz="4" w:space="0" w:color="auto"/>
            </w:tcBorders>
            <w:shd w:val="clear" w:color="auto" w:fill="auto"/>
            <w:noWrap/>
            <w:vAlign w:val="center"/>
            <w:hideMark/>
          </w:tcPr>
          <w:p w14:paraId="78981D24"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0,11</w:t>
            </w:r>
          </w:p>
        </w:tc>
        <w:tc>
          <w:tcPr>
            <w:tcW w:w="2123" w:type="dxa"/>
            <w:tcBorders>
              <w:top w:val="nil"/>
              <w:left w:val="nil"/>
              <w:bottom w:val="single" w:sz="8" w:space="0" w:color="auto"/>
              <w:right w:val="single" w:sz="8" w:space="0" w:color="auto"/>
            </w:tcBorders>
            <w:shd w:val="clear" w:color="auto" w:fill="auto"/>
            <w:vAlign w:val="center"/>
            <w:hideMark/>
          </w:tcPr>
          <w:p w14:paraId="7EA2ED14"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355 135</w:t>
            </w:r>
          </w:p>
        </w:tc>
      </w:tr>
    </w:tbl>
    <w:p w14:paraId="0A19F465" w14:textId="77777777" w:rsidR="001216C1" w:rsidRDefault="001216C1" w:rsidP="001216C1">
      <w:pPr>
        <w:spacing w:after="0"/>
        <w:ind w:left="-993"/>
        <w:jc w:val="both"/>
      </w:pPr>
    </w:p>
    <w:p w14:paraId="20396061" w14:textId="5433209C" w:rsidR="009B492E" w:rsidRDefault="009B492E" w:rsidP="009B492E">
      <w:pPr>
        <w:spacing w:after="0"/>
        <w:ind w:left="708"/>
        <w:jc w:val="both"/>
      </w:pPr>
    </w:p>
    <w:p w14:paraId="4876E36D" w14:textId="13FFB5E0" w:rsidR="009B492E" w:rsidRDefault="009B492E" w:rsidP="009B492E">
      <w:pPr>
        <w:spacing w:after="0"/>
        <w:ind w:left="708"/>
        <w:jc w:val="both"/>
      </w:pPr>
    </w:p>
    <w:p w14:paraId="53F10DB8" w14:textId="61A82049" w:rsidR="009B492E" w:rsidRDefault="009B492E" w:rsidP="009B492E">
      <w:pPr>
        <w:spacing w:after="0"/>
        <w:ind w:left="708"/>
        <w:jc w:val="both"/>
      </w:pPr>
    </w:p>
    <w:p w14:paraId="7638FF1C" w14:textId="77777777" w:rsidR="009B492E" w:rsidRDefault="009B492E" w:rsidP="009B492E">
      <w:pPr>
        <w:spacing w:after="0"/>
        <w:ind w:left="708"/>
        <w:jc w:val="both"/>
      </w:pPr>
    </w:p>
    <w:p w14:paraId="4F868956" w14:textId="12AC4753" w:rsidR="002F12F3" w:rsidRDefault="002F12F3" w:rsidP="009B492E">
      <w:pPr>
        <w:spacing w:after="0"/>
        <w:ind w:left="708"/>
        <w:jc w:val="both"/>
        <w:sectPr w:rsidR="002F12F3" w:rsidSect="001216C1">
          <w:pgSz w:w="11906" w:h="16838"/>
          <w:pgMar w:top="1134" w:right="850" w:bottom="1134" w:left="156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759" w:type="dxa"/>
        <w:tblInd w:w="-10" w:type="dxa"/>
        <w:tblLook w:val="04A0" w:firstRow="1" w:lastRow="0" w:firstColumn="1" w:lastColumn="0" w:noHBand="0" w:noVBand="1"/>
      </w:tblPr>
      <w:tblGrid>
        <w:gridCol w:w="4090"/>
        <w:gridCol w:w="845"/>
        <w:gridCol w:w="785"/>
        <w:gridCol w:w="885"/>
        <w:gridCol w:w="743"/>
        <w:gridCol w:w="2075"/>
        <w:gridCol w:w="2841"/>
        <w:gridCol w:w="905"/>
        <w:gridCol w:w="1590"/>
      </w:tblGrid>
      <w:tr w:rsidR="00790B1A" w:rsidRPr="00790B1A" w14:paraId="06D30012" w14:textId="77777777" w:rsidTr="00790B1A">
        <w:trPr>
          <w:trHeight w:val="335"/>
        </w:trPr>
        <w:tc>
          <w:tcPr>
            <w:tcW w:w="4090"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62507FAF" w14:textId="77777777" w:rsidR="00790B1A" w:rsidRPr="00790B1A" w:rsidRDefault="00790B1A" w:rsidP="00790B1A">
            <w:pPr>
              <w:spacing w:after="0" w:line="240" w:lineRule="auto"/>
              <w:jc w:val="center"/>
              <w:rPr>
                <w:rFonts w:ascii="Arial" w:eastAsia="Times New Roman" w:hAnsi="Arial" w:cs="Arial"/>
                <w:b/>
                <w:bCs/>
                <w:color w:val="0D0D0D"/>
                <w:sz w:val="20"/>
                <w:szCs w:val="20"/>
                <w:lang w:val="en-US" w:eastAsia="ru-RU"/>
              </w:rPr>
            </w:pPr>
            <w:r w:rsidRPr="00790B1A">
              <w:rPr>
                <w:rFonts w:ascii="Arial" w:eastAsia="Times New Roman" w:hAnsi="Arial" w:cs="Arial"/>
                <w:b/>
                <w:bCs/>
                <w:color w:val="0D0D0D"/>
                <w:sz w:val="20"/>
                <w:szCs w:val="20"/>
                <w:lang w:eastAsia="ru-RU"/>
              </w:rPr>
              <w:lastRenderedPageBreak/>
              <w:t>TROŠAK  KOMUNALNIH USLUGA i ostalo</w:t>
            </w:r>
          </w:p>
        </w:tc>
        <w:tc>
          <w:tcPr>
            <w:tcW w:w="845" w:type="dxa"/>
            <w:tcBorders>
              <w:top w:val="single" w:sz="8" w:space="0" w:color="auto"/>
              <w:left w:val="nil"/>
              <w:bottom w:val="single" w:sz="4" w:space="0" w:color="auto"/>
              <w:right w:val="single" w:sz="4" w:space="0" w:color="auto"/>
            </w:tcBorders>
            <w:shd w:val="clear" w:color="000000" w:fill="DDEBF7"/>
            <w:noWrap/>
            <w:vAlign w:val="center"/>
            <w:hideMark/>
          </w:tcPr>
          <w:p w14:paraId="453F5968"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Struja, €</w:t>
            </w:r>
          </w:p>
        </w:tc>
        <w:tc>
          <w:tcPr>
            <w:tcW w:w="785" w:type="dxa"/>
            <w:tcBorders>
              <w:top w:val="single" w:sz="8" w:space="0" w:color="auto"/>
              <w:left w:val="nil"/>
              <w:bottom w:val="single" w:sz="4" w:space="0" w:color="auto"/>
              <w:right w:val="single" w:sz="4" w:space="0" w:color="auto"/>
            </w:tcBorders>
            <w:shd w:val="clear" w:color="000000" w:fill="DDEBF7"/>
            <w:noWrap/>
            <w:vAlign w:val="center"/>
            <w:hideMark/>
          </w:tcPr>
          <w:p w14:paraId="2A55CCCA"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Voda, €</w:t>
            </w:r>
          </w:p>
        </w:tc>
        <w:tc>
          <w:tcPr>
            <w:tcW w:w="885" w:type="dxa"/>
            <w:tcBorders>
              <w:top w:val="single" w:sz="8" w:space="0" w:color="auto"/>
              <w:left w:val="nil"/>
              <w:bottom w:val="single" w:sz="4" w:space="0" w:color="auto"/>
              <w:right w:val="single" w:sz="4" w:space="0" w:color="auto"/>
            </w:tcBorders>
            <w:shd w:val="clear" w:color="000000" w:fill="DDEBF7"/>
            <w:noWrap/>
            <w:vAlign w:val="center"/>
            <w:hideMark/>
          </w:tcPr>
          <w:p w14:paraId="389E2B56"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Gorivo, €</w:t>
            </w:r>
          </w:p>
        </w:tc>
        <w:tc>
          <w:tcPr>
            <w:tcW w:w="743" w:type="dxa"/>
            <w:tcBorders>
              <w:top w:val="single" w:sz="8" w:space="0" w:color="auto"/>
              <w:left w:val="nil"/>
              <w:bottom w:val="single" w:sz="4" w:space="0" w:color="auto"/>
              <w:right w:val="single" w:sz="4" w:space="0" w:color="auto"/>
            </w:tcBorders>
            <w:shd w:val="clear" w:color="000000" w:fill="DDEBF7"/>
            <w:noWrap/>
            <w:vAlign w:val="center"/>
            <w:hideMark/>
          </w:tcPr>
          <w:p w14:paraId="26F166CC"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Ured, €</w:t>
            </w:r>
          </w:p>
        </w:tc>
        <w:tc>
          <w:tcPr>
            <w:tcW w:w="2075" w:type="dxa"/>
            <w:tcBorders>
              <w:top w:val="single" w:sz="8" w:space="0" w:color="auto"/>
              <w:left w:val="nil"/>
              <w:bottom w:val="single" w:sz="4" w:space="0" w:color="auto"/>
              <w:right w:val="single" w:sz="4" w:space="0" w:color="auto"/>
            </w:tcBorders>
            <w:shd w:val="clear" w:color="000000" w:fill="DDEBF7"/>
            <w:noWrap/>
            <w:vAlign w:val="center"/>
            <w:hideMark/>
          </w:tcPr>
          <w:p w14:paraId="160170CF"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Servisiranje opreme, €</w:t>
            </w:r>
          </w:p>
        </w:tc>
        <w:tc>
          <w:tcPr>
            <w:tcW w:w="2841" w:type="dxa"/>
            <w:tcBorders>
              <w:top w:val="single" w:sz="8" w:space="0" w:color="auto"/>
              <w:left w:val="nil"/>
              <w:bottom w:val="single" w:sz="4" w:space="0" w:color="auto"/>
              <w:right w:val="single" w:sz="4" w:space="0" w:color="auto"/>
            </w:tcBorders>
            <w:shd w:val="clear" w:color="000000" w:fill="DDEBF7"/>
            <w:noWrap/>
            <w:vAlign w:val="center"/>
            <w:hideMark/>
          </w:tcPr>
          <w:p w14:paraId="505180BA"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Pranje i dezinfekcija objekta, €</w:t>
            </w:r>
          </w:p>
        </w:tc>
        <w:tc>
          <w:tcPr>
            <w:tcW w:w="905" w:type="dxa"/>
            <w:tcBorders>
              <w:top w:val="single" w:sz="8" w:space="0" w:color="auto"/>
              <w:left w:val="nil"/>
              <w:bottom w:val="single" w:sz="4" w:space="0" w:color="auto"/>
              <w:right w:val="single" w:sz="4" w:space="0" w:color="auto"/>
            </w:tcBorders>
            <w:shd w:val="clear" w:color="000000" w:fill="DDEBF7"/>
            <w:noWrap/>
            <w:vAlign w:val="center"/>
            <w:hideMark/>
          </w:tcPr>
          <w:p w14:paraId="61C43D01" w14:textId="77777777" w:rsidR="00790B1A" w:rsidRPr="00790B1A" w:rsidRDefault="00790B1A" w:rsidP="00790B1A">
            <w:pPr>
              <w:spacing w:after="0" w:line="240" w:lineRule="auto"/>
              <w:jc w:val="center"/>
              <w:rPr>
                <w:rFonts w:ascii="Arial" w:eastAsia="Times New Roman" w:hAnsi="Arial" w:cs="Arial"/>
                <w:color w:val="0D0D0D"/>
                <w:sz w:val="20"/>
                <w:szCs w:val="20"/>
                <w:lang w:val="ru-RU" w:eastAsia="ru-RU"/>
              </w:rPr>
            </w:pPr>
            <w:r w:rsidRPr="00790B1A">
              <w:rPr>
                <w:rFonts w:ascii="Arial" w:eastAsia="Times New Roman" w:hAnsi="Arial" w:cs="Arial"/>
                <w:color w:val="0D0D0D"/>
                <w:sz w:val="20"/>
                <w:szCs w:val="20"/>
                <w:lang w:eastAsia="ru-RU"/>
              </w:rPr>
              <w:t>Ostalo, €</w:t>
            </w:r>
          </w:p>
        </w:tc>
        <w:tc>
          <w:tcPr>
            <w:tcW w:w="1590" w:type="dxa"/>
            <w:tcBorders>
              <w:top w:val="single" w:sz="8" w:space="0" w:color="auto"/>
              <w:left w:val="nil"/>
              <w:bottom w:val="single" w:sz="4" w:space="0" w:color="auto"/>
              <w:right w:val="single" w:sz="8" w:space="0" w:color="auto"/>
            </w:tcBorders>
            <w:shd w:val="clear" w:color="000000" w:fill="DDEBF7"/>
            <w:noWrap/>
            <w:vAlign w:val="center"/>
            <w:hideMark/>
          </w:tcPr>
          <w:p w14:paraId="40653C9C"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eastAsia="ru-RU"/>
              </w:rPr>
              <w:t>Ukupni trošak,€</w:t>
            </w:r>
          </w:p>
        </w:tc>
      </w:tr>
      <w:tr w:rsidR="00790B1A" w:rsidRPr="00790B1A" w14:paraId="4FE7690A"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67B66C62"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2020 g</w:t>
            </w:r>
          </w:p>
        </w:tc>
        <w:tc>
          <w:tcPr>
            <w:tcW w:w="845" w:type="dxa"/>
            <w:tcBorders>
              <w:top w:val="nil"/>
              <w:left w:val="nil"/>
              <w:bottom w:val="single" w:sz="4" w:space="0" w:color="auto"/>
              <w:right w:val="single" w:sz="4" w:space="0" w:color="auto"/>
            </w:tcBorders>
            <w:shd w:val="clear" w:color="000000" w:fill="FFFFFF"/>
            <w:vAlign w:val="center"/>
            <w:hideMark/>
          </w:tcPr>
          <w:p w14:paraId="5C68CE2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3BB8C2B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3A12FAEA"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0530B65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38CF8DC2"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0D7E0BC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3796323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181099C2"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71468BD0"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7BB57BFF"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2021 g</w:t>
            </w:r>
          </w:p>
        </w:tc>
        <w:tc>
          <w:tcPr>
            <w:tcW w:w="845" w:type="dxa"/>
            <w:tcBorders>
              <w:top w:val="nil"/>
              <w:left w:val="nil"/>
              <w:bottom w:val="single" w:sz="4" w:space="0" w:color="auto"/>
              <w:right w:val="single" w:sz="4" w:space="0" w:color="auto"/>
            </w:tcBorders>
            <w:shd w:val="clear" w:color="000000" w:fill="FFFFFF"/>
            <w:vAlign w:val="center"/>
            <w:hideMark/>
          </w:tcPr>
          <w:p w14:paraId="7C62DDE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77E7888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086EC53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1C90C52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78E7E11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72B27E6D"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44A9046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231B8192"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4A6EF4E0"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3A6E993B"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2022 g</w:t>
            </w:r>
          </w:p>
        </w:tc>
        <w:tc>
          <w:tcPr>
            <w:tcW w:w="845" w:type="dxa"/>
            <w:tcBorders>
              <w:top w:val="nil"/>
              <w:left w:val="nil"/>
              <w:bottom w:val="single" w:sz="4" w:space="0" w:color="auto"/>
              <w:right w:val="single" w:sz="4" w:space="0" w:color="auto"/>
            </w:tcBorders>
            <w:shd w:val="clear" w:color="000000" w:fill="FFFFFF"/>
            <w:vAlign w:val="center"/>
            <w:hideMark/>
          </w:tcPr>
          <w:p w14:paraId="3FF95136"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5AAD6A3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49D0CBD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6A2A0892"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6997ABB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7AA3942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70775BA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2E0329FF"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2AAAACA0"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1DB51C07"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2023 g</w:t>
            </w:r>
          </w:p>
        </w:tc>
        <w:tc>
          <w:tcPr>
            <w:tcW w:w="845" w:type="dxa"/>
            <w:tcBorders>
              <w:top w:val="nil"/>
              <w:left w:val="nil"/>
              <w:bottom w:val="single" w:sz="4" w:space="0" w:color="auto"/>
              <w:right w:val="single" w:sz="4" w:space="0" w:color="auto"/>
            </w:tcBorders>
            <w:shd w:val="clear" w:color="000000" w:fill="FFFFFF"/>
            <w:vAlign w:val="center"/>
            <w:hideMark/>
          </w:tcPr>
          <w:p w14:paraId="48010C8A"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6B4AD55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30E8125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5214B7C6"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7FDAFFC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0F93F8E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3AC1380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218FF4AF"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5A8096B8"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70AD41CD"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2024 g</w:t>
            </w:r>
          </w:p>
        </w:tc>
        <w:tc>
          <w:tcPr>
            <w:tcW w:w="845" w:type="dxa"/>
            <w:tcBorders>
              <w:top w:val="nil"/>
              <w:left w:val="nil"/>
              <w:bottom w:val="single" w:sz="4" w:space="0" w:color="auto"/>
              <w:right w:val="single" w:sz="4" w:space="0" w:color="auto"/>
            </w:tcBorders>
            <w:shd w:val="clear" w:color="000000" w:fill="FFFFFF"/>
            <w:vAlign w:val="center"/>
            <w:hideMark/>
          </w:tcPr>
          <w:p w14:paraId="41C240D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543E838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7D496CF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04E6618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15374BA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055D616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6A6EF7F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3E2CDF55"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3DD26743"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1222FEB1"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2025 g</w:t>
            </w:r>
          </w:p>
        </w:tc>
        <w:tc>
          <w:tcPr>
            <w:tcW w:w="845" w:type="dxa"/>
            <w:tcBorders>
              <w:top w:val="nil"/>
              <w:left w:val="nil"/>
              <w:bottom w:val="single" w:sz="4" w:space="0" w:color="auto"/>
              <w:right w:val="single" w:sz="4" w:space="0" w:color="auto"/>
            </w:tcBorders>
            <w:shd w:val="clear" w:color="000000" w:fill="FFFFFF"/>
            <w:vAlign w:val="center"/>
            <w:hideMark/>
          </w:tcPr>
          <w:p w14:paraId="63918AB7"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6183741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0B092F2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7A62F016"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40A1850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0F798CA7"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4515A91A"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6B051A64"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3CE097F9"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4BD055C6"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2026 g</w:t>
            </w:r>
          </w:p>
        </w:tc>
        <w:tc>
          <w:tcPr>
            <w:tcW w:w="845" w:type="dxa"/>
            <w:tcBorders>
              <w:top w:val="nil"/>
              <w:left w:val="nil"/>
              <w:bottom w:val="single" w:sz="4" w:space="0" w:color="auto"/>
              <w:right w:val="single" w:sz="4" w:space="0" w:color="auto"/>
            </w:tcBorders>
            <w:shd w:val="clear" w:color="000000" w:fill="FFFFFF"/>
            <w:vAlign w:val="center"/>
            <w:hideMark/>
          </w:tcPr>
          <w:p w14:paraId="12775E0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085E1460"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1C40495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694A7DB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69C60A5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6D883154"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1CD94F6A"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57C85E90"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28C98EE4"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0F33073F"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2027 g</w:t>
            </w:r>
          </w:p>
        </w:tc>
        <w:tc>
          <w:tcPr>
            <w:tcW w:w="845" w:type="dxa"/>
            <w:tcBorders>
              <w:top w:val="nil"/>
              <w:left w:val="nil"/>
              <w:bottom w:val="single" w:sz="4" w:space="0" w:color="auto"/>
              <w:right w:val="single" w:sz="4" w:space="0" w:color="auto"/>
            </w:tcBorders>
            <w:shd w:val="clear" w:color="000000" w:fill="FFFFFF"/>
            <w:vAlign w:val="center"/>
            <w:hideMark/>
          </w:tcPr>
          <w:p w14:paraId="33A9C2E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12A792B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41B3DB5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2BF31557"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278677E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6CB3D0AE"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4959A0A4"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0E74901E"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7989F44F"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577B78F3"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2028 g</w:t>
            </w:r>
          </w:p>
        </w:tc>
        <w:tc>
          <w:tcPr>
            <w:tcW w:w="845" w:type="dxa"/>
            <w:tcBorders>
              <w:top w:val="nil"/>
              <w:left w:val="nil"/>
              <w:bottom w:val="single" w:sz="4" w:space="0" w:color="auto"/>
              <w:right w:val="single" w:sz="4" w:space="0" w:color="auto"/>
            </w:tcBorders>
            <w:shd w:val="clear" w:color="000000" w:fill="FFFFFF"/>
            <w:vAlign w:val="center"/>
            <w:hideMark/>
          </w:tcPr>
          <w:p w14:paraId="36DBDDFE"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2BE01957"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4F38DDB2"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539DCD4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67D81D6A"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68ED4D70"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72C0AB0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646E60F1"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7E9643AE"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3C6E7715"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2029 g</w:t>
            </w:r>
          </w:p>
        </w:tc>
        <w:tc>
          <w:tcPr>
            <w:tcW w:w="845" w:type="dxa"/>
            <w:tcBorders>
              <w:top w:val="nil"/>
              <w:left w:val="nil"/>
              <w:bottom w:val="single" w:sz="4" w:space="0" w:color="auto"/>
              <w:right w:val="single" w:sz="4" w:space="0" w:color="auto"/>
            </w:tcBorders>
            <w:shd w:val="clear" w:color="000000" w:fill="FFFFFF"/>
            <w:vAlign w:val="center"/>
            <w:hideMark/>
          </w:tcPr>
          <w:p w14:paraId="74DB282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16A17ED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4C8B1FE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10546E37"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1214E06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45F2115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728FC70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10D2B5D4"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1CF69DF8"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65AF56DB"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2030 g</w:t>
            </w:r>
          </w:p>
        </w:tc>
        <w:tc>
          <w:tcPr>
            <w:tcW w:w="845" w:type="dxa"/>
            <w:tcBorders>
              <w:top w:val="nil"/>
              <w:left w:val="nil"/>
              <w:bottom w:val="single" w:sz="4" w:space="0" w:color="auto"/>
              <w:right w:val="single" w:sz="4" w:space="0" w:color="auto"/>
            </w:tcBorders>
            <w:shd w:val="clear" w:color="000000" w:fill="FFFFFF"/>
            <w:vAlign w:val="center"/>
            <w:hideMark/>
          </w:tcPr>
          <w:p w14:paraId="12A3F816"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3771266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0ADA2E8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6F37E25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4DF2C94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76212A2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715BB15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65AF9BBD"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793A6129"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3C16F3AF"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2031 g</w:t>
            </w:r>
          </w:p>
        </w:tc>
        <w:tc>
          <w:tcPr>
            <w:tcW w:w="845" w:type="dxa"/>
            <w:tcBorders>
              <w:top w:val="nil"/>
              <w:left w:val="nil"/>
              <w:bottom w:val="single" w:sz="4" w:space="0" w:color="auto"/>
              <w:right w:val="single" w:sz="4" w:space="0" w:color="auto"/>
            </w:tcBorders>
            <w:shd w:val="clear" w:color="000000" w:fill="FFFFFF"/>
            <w:vAlign w:val="center"/>
            <w:hideMark/>
          </w:tcPr>
          <w:p w14:paraId="578F4A14"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2F19C260"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0A429FF0"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38FE837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17065EC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6A6F878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53AF5AED"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09400CDE"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64C67B8A"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4FAE4ACB"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2032 g</w:t>
            </w:r>
          </w:p>
        </w:tc>
        <w:tc>
          <w:tcPr>
            <w:tcW w:w="845" w:type="dxa"/>
            <w:tcBorders>
              <w:top w:val="nil"/>
              <w:left w:val="nil"/>
              <w:bottom w:val="single" w:sz="4" w:space="0" w:color="auto"/>
              <w:right w:val="single" w:sz="4" w:space="0" w:color="auto"/>
            </w:tcBorders>
            <w:shd w:val="clear" w:color="000000" w:fill="FFFFFF"/>
            <w:vAlign w:val="center"/>
            <w:hideMark/>
          </w:tcPr>
          <w:p w14:paraId="6C7832F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5A486381"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261E3F2E"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716A9017"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2026AE0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06EF1D2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1E3D6BF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356452BA"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22145A43"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2D7E5266"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2033 g</w:t>
            </w:r>
          </w:p>
        </w:tc>
        <w:tc>
          <w:tcPr>
            <w:tcW w:w="845" w:type="dxa"/>
            <w:tcBorders>
              <w:top w:val="nil"/>
              <w:left w:val="nil"/>
              <w:bottom w:val="single" w:sz="4" w:space="0" w:color="auto"/>
              <w:right w:val="single" w:sz="4" w:space="0" w:color="auto"/>
            </w:tcBorders>
            <w:shd w:val="clear" w:color="000000" w:fill="FFFFFF"/>
            <w:vAlign w:val="center"/>
            <w:hideMark/>
          </w:tcPr>
          <w:p w14:paraId="622BD0CB"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45F5EF5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06EC80AE"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3A11480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44055D48"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1CD86F1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362AC0B0"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212EF908"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47CB045C" w14:textId="77777777" w:rsidTr="00790B1A">
        <w:trPr>
          <w:trHeight w:val="335"/>
        </w:trPr>
        <w:tc>
          <w:tcPr>
            <w:tcW w:w="4090" w:type="dxa"/>
            <w:tcBorders>
              <w:top w:val="nil"/>
              <w:left w:val="single" w:sz="8" w:space="0" w:color="auto"/>
              <w:bottom w:val="single" w:sz="4" w:space="0" w:color="auto"/>
              <w:right w:val="single" w:sz="4" w:space="0" w:color="auto"/>
            </w:tcBorders>
            <w:shd w:val="clear" w:color="000000" w:fill="DDEBF7"/>
            <w:noWrap/>
            <w:vAlign w:val="center"/>
            <w:hideMark/>
          </w:tcPr>
          <w:p w14:paraId="01D77238"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2034 g</w:t>
            </w:r>
          </w:p>
        </w:tc>
        <w:tc>
          <w:tcPr>
            <w:tcW w:w="845" w:type="dxa"/>
            <w:tcBorders>
              <w:top w:val="nil"/>
              <w:left w:val="nil"/>
              <w:bottom w:val="single" w:sz="4" w:space="0" w:color="auto"/>
              <w:right w:val="single" w:sz="4" w:space="0" w:color="auto"/>
            </w:tcBorders>
            <w:shd w:val="clear" w:color="000000" w:fill="FFFFFF"/>
            <w:vAlign w:val="center"/>
            <w:hideMark/>
          </w:tcPr>
          <w:p w14:paraId="41457276"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4" w:space="0" w:color="auto"/>
              <w:right w:val="single" w:sz="4" w:space="0" w:color="auto"/>
            </w:tcBorders>
            <w:shd w:val="clear" w:color="auto" w:fill="auto"/>
            <w:noWrap/>
            <w:vAlign w:val="center"/>
            <w:hideMark/>
          </w:tcPr>
          <w:p w14:paraId="2044E17A"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4" w:space="0" w:color="auto"/>
              <w:right w:val="single" w:sz="4" w:space="0" w:color="auto"/>
            </w:tcBorders>
            <w:shd w:val="clear" w:color="auto" w:fill="auto"/>
            <w:noWrap/>
            <w:vAlign w:val="center"/>
            <w:hideMark/>
          </w:tcPr>
          <w:p w14:paraId="0D8AD02D"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4" w:space="0" w:color="auto"/>
              <w:right w:val="single" w:sz="4" w:space="0" w:color="auto"/>
            </w:tcBorders>
            <w:shd w:val="clear" w:color="auto" w:fill="auto"/>
            <w:noWrap/>
            <w:vAlign w:val="center"/>
            <w:hideMark/>
          </w:tcPr>
          <w:p w14:paraId="2161136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4" w:space="0" w:color="auto"/>
              <w:right w:val="single" w:sz="4" w:space="0" w:color="auto"/>
            </w:tcBorders>
            <w:shd w:val="clear" w:color="auto" w:fill="auto"/>
            <w:noWrap/>
            <w:vAlign w:val="center"/>
            <w:hideMark/>
          </w:tcPr>
          <w:p w14:paraId="24334EE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4" w:space="0" w:color="auto"/>
              <w:right w:val="single" w:sz="4" w:space="0" w:color="auto"/>
            </w:tcBorders>
            <w:shd w:val="clear" w:color="auto" w:fill="auto"/>
            <w:noWrap/>
            <w:vAlign w:val="center"/>
            <w:hideMark/>
          </w:tcPr>
          <w:p w14:paraId="5F67F6D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4" w:space="0" w:color="auto"/>
              <w:right w:val="single" w:sz="4" w:space="0" w:color="auto"/>
            </w:tcBorders>
            <w:shd w:val="clear" w:color="auto" w:fill="auto"/>
            <w:noWrap/>
            <w:vAlign w:val="center"/>
            <w:hideMark/>
          </w:tcPr>
          <w:p w14:paraId="3275BC5F"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4" w:space="0" w:color="auto"/>
              <w:right w:val="single" w:sz="8" w:space="0" w:color="auto"/>
            </w:tcBorders>
            <w:shd w:val="clear" w:color="auto" w:fill="auto"/>
            <w:vAlign w:val="center"/>
            <w:hideMark/>
          </w:tcPr>
          <w:p w14:paraId="69C864AC"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r w:rsidR="00790B1A" w:rsidRPr="00790B1A" w14:paraId="2000B132" w14:textId="77777777" w:rsidTr="00790B1A">
        <w:trPr>
          <w:trHeight w:val="352"/>
        </w:trPr>
        <w:tc>
          <w:tcPr>
            <w:tcW w:w="4090" w:type="dxa"/>
            <w:tcBorders>
              <w:top w:val="nil"/>
              <w:left w:val="single" w:sz="8" w:space="0" w:color="auto"/>
              <w:bottom w:val="single" w:sz="8" w:space="0" w:color="auto"/>
              <w:right w:val="single" w:sz="4" w:space="0" w:color="auto"/>
            </w:tcBorders>
            <w:shd w:val="clear" w:color="000000" w:fill="DDEBF7"/>
            <w:noWrap/>
            <w:vAlign w:val="center"/>
            <w:hideMark/>
          </w:tcPr>
          <w:p w14:paraId="52730A26" w14:textId="77777777" w:rsidR="00790B1A" w:rsidRPr="00790B1A" w:rsidRDefault="00790B1A" w:rsidP="00790B1A">
            <w:pPr>
              <w:spacing w:after="0" w:line="240" w:lineRule="auto"/>
              <w:jc w:val="center"/>
              <w:rPr>
                <w:rFonts w:ascii="Arial" w:eastAsia="Times New Roman" w:hAnsi="Arial" w:cs="Arial"/>
                <w:b/>
                <w:bCs/>
                <w:color w:val="0D0D0D"/>
                <w:sz w:val="20"/>
                <w:szCs w:val="20"/>
                <w:lang w:val="ru-RU" w:eastAsia="ru-RU"/>
              </w:rPr>
            </w:pPr>
            <w:r w:rsidRPr="00790B1A">
              <w:rPr>
                <w:rFonts w:ascii="Arial" w:eastAsia="Times New Roman" w:hAnsi="Arial" w:cs="Arial"/>
                <w:b/>
                <w:bCs/>
                <w:color w:val="0D0D0D"/>
                <w:sz w:val="20"/>
                <w:szCs w:val="20"/>
                <w:lang w:val="ru-RU" w:eastAsia="ru-RU"/>
              </w:rPr>
              <w:t>2035 g</w:t>
            </w:r>
          </w:p>
        </w:tc>
        <w:tc>
          <w:tcPr>
            <w:tcW w:w="845" w:type="dxa"/>
            <w:tcBorders>
              <w:top w:val="nil"/>
              <w:left w:val="nil"/>
              <w:bottom w:val="single" w:sz="8" w:space="0" w:color="auto"/>
              <w:right w:val="single" w:sz="4" w:space="0" w:color="auto"/>
            </w:tcBorders>
            <w:shd w:val="clear" w:color="000000" w:fill="FFFFFF"/>
            <w:vAlign w:val="center"/>
            <w:hideMark/>
          </w:tcPr>
          <w:p w14:paraId="22592DA5"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67 568</w:t>
            </w:r>
          </w:p>
        </w:tc>
        <w:tc>
          <w:tcPr>
            <w:tcW w:w="785" w:type="dxa"/>
            <w:tcBorders>
              <w:top w:val="nil"/>
              <w:left w:val="nil"/>
              <w:bottom w:val="single" w:sz="8" w:space="0" w:color="auto"/>
              <w:right w:val="single" w:sz="4" w:space="0" w:color="auto"/>
            </w:tcBorders>
            <w:shd w:val="clear" w:color="auto" w:fill="auto"/>
            <w:noWrap/>
            <w:vAlign w:val="center"/>
            <w:hideMark/>
          </w:tcPr>
          <w:p w14:paraId="5238E49D"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1 419</w:t>
            </w:r>
          </w:p>
        </w:tc>
        <w:tc>
          <w:tcPr>
            <w:tcW w:w="885" w:type="dxa"/>
            <w:tcBorders>
              <w:top w:val="nil"/>
              <w:left w:val="nil"/>
              <w:bottom w:val="single" w:sz="8" w:space="0" w:color="auto"/>
              <w:right w:val="single" w:sz="4" w:space="0" w:color="auto"/>
            </w:tcBorders>
            <w:shd w:val="clear" w:color="auto" w:fill="auto"/>
            <w:noWrap/>
            <w:vAlign w:val="center"/>
            <w:hideMark/>
          </w:tcPr>
          <w:p w14:paraId="6BA7346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24 662</w:t>
            </w:r>
          </w:p>
        </w:tc>
        <w:tc>
          <w:tcPr>
            <w:tcW w:w="743" w:type="dxa"/>
            <w:tcBorders>
              <w:top w:val="nil"/>
              <w:left w:val="nil"/>
              <w:bottom w:val="single" w:sz="8" w:space="0" w:color="auto"/>
              <w:right w:val="single" w:sz="4" w:space="0" w:color="auto"/>
            </w:tcBorders>
            <w:shd w:val="clear" w:color="auto" w:fill="auto"/>
            <w:noWrap/>
            <w:vAlign w:val="center"/>
            <w:hideMark/>
          </w:tcPr>
          <w:p w14:paraId="089307D4"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2075" w:type="dxa"/>
            <w:tcBorders>
              <w:top w:val="nil"/>
              <w:left w:val="nil"/>
              <w:bottom w:val="single" w:sz="8" w:space="0" w:color="auto"/>
              <w:right w:val="single" w:sz="4" w:space="0" w:color="auto"/>
            </w:tcBorders>
            <w:shd w:val="clear" w:color="auto" w:fill="auto"/>
            <w:noWrap/>
            <w:vAlign w:val="center"/>
            <w:hideMark/>
          </w:tcPr>
          <w:p w14:paraId="0B9FF569"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2841" w:type="dxa"/>
            <w:tcBorders>
              <w:top w:val="nil"/>
              <w:left w:val="nil"/>
              <w:bottom w:val="single" w:sz="8" w:space="0" w:color="auto"/>
              <w:right w:val="single" w:sz="4" w:space="0" w:color="auto"/>
            </w:tcBorders>
            <w:shd w:val="clear" w:color="auto" w:fill="auto"/>
            <w:noWrap/>
            <w:vAlign w:val="center"/>
            <w:hideMark/>
          </w:tcPr>
          <w:p w14:paraId="129662C3"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1 351</w:t>
            </w:r>
          </w:p>
        </w:tc>
        <w:tc>
          <w:tcPr>
            <w:tcW w:w="905" w:type="dxa"/>
            <w:tcBorders>
              <w:top w:val="nil"/>
              <w:left w:val="nil"/>
              <w:bottom w:val="single" w:sz="8" w:space="0" w:color="auto"/>
              <w:right w:val="single" w:sz="4" w:space="0" w:color="auto"/>
            </w:tcBorders>
            <w:shd w:val="clear" w:color="auto" w:fill="auto"/>
            <w:noWrap/>
            <w:vAlign w:val="center"/>
            <w:hideMark/>
          </w:tcPr>
          <w:p w14:paraId="2E578D5C" w14:textId="77777777" w:rsidR="00790B1A" w:rsidRPr="00790B1A" w:rsidRDefault="00790B1A" w:rsidP="00790B1A">
            <w:pPr>
              <w:spacing w:after="0" w:line="240" w:lineRule="auto"/>
              <w:jc w:val="center"/>
              <w:rPr>
                <w:rFonts w:ascii="Arial" w:eastAsia="Times New Roman" w:hAnsi="Arial" w:cs="Arial"/>
                <w:color w:val="000000"/>
                <w:sz w:val="20"/>
                <w:szCs w:val="20"/>
                <w:lang w:val="ru-RU" w:eastAsia="ru-RU"/>
              </w:rPr>
            </w:pPr>
            <w:r w:rsidRPr="00790B1A">
              <w:rPr>
                <w:rFonts w:ascii="Arial" w:eastAsia="Times New Roman" w:hAnsi="Arial" w:cs="Arial"/>
                <w:color w:val="000000"/>
                <w:sz w:val="20"/>
                <w:szCs w:val="20"/>
                <w:lang w:eastAsia="ru-RU"/>
              </w:rPr>
              <w:t>676</w:t>
            </w:r>
          </w:p>
        </w:tc>
        <w:tc>
          <w:tcPr>
            <w:tcW w:w="1590" w:type="dxa"/>
            <w:tcBorders>
              <w:top w:val="nil"/>
              <w:left w:val="nil"/>
              <w:bottom w:val="single" w:sz="8" w:space="0" w:color="auto"/>
              <w:right w:val="single" w:sz="8" w:space="0" w:color="auto"/>
            </w:tcBorders>
            <w:shd w:val="clear" w:color="auto" w:fill="auto"/>
            <w:vAlign w:val="center"/>
            <w:hideMark/>
          </w:tcPr>
          <w:p w14:paraId="6FD6D6F0" w14:textId="77777777" w:rsidR="00790B1A" w:rsidRPr="00790B1A" w:rsidRDefault="00790B1A" w:rsidP="00790B1A">
            <w:pPr>
              <w:spacing w:after="0" w:line="240" w:lineRule="auto"/>
              <w:jc w:val="center"/>
              <w:rPr>
                <w:rFonts w:ascii="Arial" w:eastAsia="Times New Roman" w:hAnsi="Arial" w:cs="Arial"/>
                <w:b/>
                <w:bCs/>
                <w:color w:val="000000"/>
                <w:sz w:val="20"/>
                <w:szCs w:val="20"/>
                <w:lang w:val="ru-RU" w:eastAsia="ru-RU"/>
              </w:rPr>
            </w:pPr>
            <w:r w:rsidRPr="00790B1A">
              <w:rPr>
                <w:rFonts w:ascii="Arial" w:eastAsia="Times New Roman" w:hAnsi="Arial" w:cs="Arial"/>
                <w:b/>
                <w:bCs/>
                <w:color w:val="000000"/>
                <w:sz w:val="20"/>
                <w:szCs w:val="20"/>
                <w:lang w:eastAsia="ru-RU"/>
              </w:rPr>
              <w:t>97 703</w:t>
            </w:r>
          </w:p>
        </w:tc>
      </w:tr>
    </w:tbl>
    <w:p w14:paraId="00A06F6A" w14:textId="559A9651" w:rsidR="009B492E" w:rsidRDefault="009B492E" w:rsidP="009B492E">
      <w:pPr>
        <w:spacing w:after="0"/>
        <w:jc w:val="both"/>
      </w:pPr>
    </w:p>
    <w:p w14:paraId="26858263" w14:textId="3088968A" w:rsidR="00790B1A" w:rsidRDefault="00790B1A" w:rsidP="009B492E">
      <w:pPr>
        <w:spacing w:after="0"/>
        <w:jc w:val="both"/>
      </w:pPr>
    </w:p>
    <w:p w14:paraId="0303F125" w14:textId="77777777" w:rsidR="00790B1A" w:rsidRDefault="00790B1A" w:rsidP="009B492E">
      <w:pPr>
        <w:spacing w:after="0"/>
        <w:jc w:val="both"/>
      </w:pPr>
    </w:p>
    <w:tbl>
      <w:tblPr>
        <w:tblW w:w="14716" w:type="dxa"/>
        <w:tblInd w:w="-10" w:type="dxa"/>
        <w:tblLook w:val="04A0" w:firstRow="1" w:lastRow="0" w:firstColumn="1" w:lastColumn="0" w:noHBand="0" w:noVBand="1"/>
      </w:tblPr>
      <w:tblGrid>
        <w:gridCol w:w="1340"/>
        <w:gridCol w:w="836"/>
        <w:gridCol w:w="836"/>
        <w:gridCol w:w="836"/>
        <w:gridCol w:w="836"/>
        <w:gridCol w:w="836"/>
        <w:gridCol w:w="836"/>
        <w:gridCol w:w="836"/>
        <w:gridCol w:w="836"/>
        <w:gridCol w:w="836"/>
        <w:gridCol w:w="836"/>
        <w:gridCol w:w="836"/>
        <w:gridCol w:w="836"/>
        <w:gridCol w:w="836"/>
        <w:gridCol w:w="836"/>
        <w:gridCol w:w="836"/>
        <w:gridCol w:w="836"/>
      </w:tblGrid>
      <w:tr w:rsidR="00790B1A" w:rsidRPr="00790B1A" w14:paraId="64B19971" w14:textId="77777777" w:rsidTr="00790B1A">
        <w:trPr>
          <w:trHeight w:val="367"/>
        </w:trPr>
        <w:tc>
          <w:tcPr>
            <w:tcW w:w="1340"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1C4989CE"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eastAsia="ru-RU"/>
              </w:rPr>
              <w:t>TROŠAK RADA/ Bruto plaća</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4C385B0F"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2020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290A2345"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2021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04F7D939"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2022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33551A4D"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2023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62DED775"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2024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19FC9B64"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2025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0AE216C9"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2026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1E90CD20"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2027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341A0FA1"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2028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66D66682"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2029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4A276CF5"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2030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658BC3C6"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2031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3DE27BCA"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2032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34B3CDB3"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2033 g</w:t>
            </w:r>
          </w:p>
        </w:tc>
        <w:tc>
          <w:tcPr>
            <w:tcW w:w="836" w:type="dxa"/>
            <w:tcBorders>
              <w:top w:val="single" w:sz="4" w:space="0" w:color="auto"/>
              <w:left w:val="single" w:sz="8" w:space="0" w:color="auto"/>
              <w:bottom w:val="single" w:sz="4" w:space="0" w:color="auto"/>
              <w:right w:val="single" w:sz="4" w:space="0" w:color="auto"/>
            </w:tcBorders>
            <w:shd w:val="clear" w:color="000000" w:fill="DDEBF7"/>
            <w:vAlign w:val="center"/>
            <w:hideMark/>
          </w:tcPr>
          <w:p w14:paraId="70E71348"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2034 g</w:t>
            </w:r>
          </w:p>
        </w:tc>
        <w:tc>
          <w:tcPr>
            <w:tcW w:w="836" w:type="dxa"/>
            <w:tcBorders>
              <w:top w:val="single" w:sz="4" w:space="0" w:color="auto"/>
              <w:left w:val="single" w:sz="8" w:space="0" w:color="auto"/>
              <w:bottom w:val="single" w:sz="8" w:space="0" w:color="auto"/>
              <w:right w:val="single" w:sz="4" w:space="0" w:color="auto"/>
            </w:tcBorders>
            <w:shd w:val="clear" w:color="000000" w:fill="DDEBF7"/>
            <w:vAlign w:val="center"/>
            <w:hideMark/>
          </w:tcPr>
          <w:p w14:paraId="6BDBA764"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val="ru-RU" w:eastAsia="ru-RU"/>
              </w:rPr>
              <w:t>2035 g</w:t>
            </w:r>
          </w:p>
        </w:tc>
      </w:tr>
      <w:tr w:rsidR="00790B1A" w:rsidRPr="00790B1A" w14:paraId="52A912BD" w14:textId="77777777" w:rsidTr="00790B1A">
        <w:trPr>
          <w:trHeight w:val="367"/>
        </w:trPr>
        <w:tc>
          <w:tcPr>
            <w:tcW w:w="1340" w:type="dxa"/>
            <w:tcBorders>
              <w:top w:val="single" w:sz="8" w:space="0" w:color="auto"/>
              <w:left w:val="single" w:sz="4" w:space="0" w:color="auto"/>
              <w:bottom w:val="single" w:sz="4" w:space="0" w:color="auto"/>
              <w:right w:val="single" w:sz="8" w:space="0" w:color="auto"/>
            </w:tcBorders>
            <w:shd w:val="clear" w:color="000000" w:fill="DDEBF7"/>
            <w:vAlign w:val="center"/>
            <w:hideMark/>
          </w:tcPr>
          <w:p w14:paraId="0C587678" w14:textId="77777777" w:rsidR="00790B1A" w:rsidRPr="00790B1A" w:rsidRDefault="00790B1A" w:rsidP="00790B1A">
            <w:pPr>
              <w:spacing w:after="0" w:line="240" w:lineRule="auto"/>
              <w:jc w:val="center"/>
              <w:rPr>
                <w:rFonts w:ascii="Arial" w:eastAsia="Times New Roman" w:hAnsi="Arial" w:cs="Arial"/>
                <w:b/>
                <w:bCs/>
                <w:color w:val="0D0D0D"/>
                <w:sz w:val="16"/>
                <w:szCs w:val="20"/>
                <w:lang w:val="ru-RU" w:eastAsia="ru-RU"/>
              </w:rPr>
            </w:pPr>
            <w:r w:rsidRPr="00790B1A">
              <w:rPr>
                <w:rFonts w:ascii="Arial" w:eastAsia="Times New Roman" w:hAnsi="Arial" w:cs="Arial"/>
                <w:b/>
                <w:bCs/>
                <w:color w:val="0D0D0D"/>
                <w:sz w:val="16"/>
                <w:szCs w:val="20"/>
                <w:lang w:eastAsia="ru-RU"/>
              </w:rPr>
              <w:t>Ukupni trošak,€</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38C59B15"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0FDB4508"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69F3F38F"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4ED3A2DE"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281C0A66"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56C7A62C"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443ECBE3"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38209E81"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566D88F0"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432B435E"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6DC4415E"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1D0C9349"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067B0CCC"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39A6A735"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nil"/>
              <w:left w:val="single" w:sz="4" w:space="0" w:color="auto"/>
              <w:bottom w:val="single" w:sz="4" w:space="0" w:color="auto"/>
              <w:right w:val="single" w:sz="8" w:space="0" w:color="auto"/>
            </w:tcBorders>
            <w:shd w:val="clear" w:color="auto" w:fill="auto"/>
            <w:vAlign w:val="center"/>
            <w:hideMark/>
          </w:tcPr>
          <w:p w14:paraId="49695F77"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c>
          <w:tcPr>
            <w:tcW w:w="836"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6A802F72" w14:textId="77777777" w:rsidR="00790B1A" w:rsidRPr="00790B1A" w:rsidRDefault="00790B1A" w:rsidP="00790B1A">
            <w:pPr>
              <w:spacing w:after="0" w:line="240" w:lineRule="auto"/>
              <w:jc w:val="center"/>
              <w:rPr>
                <w:rFonts w:ascii="Arial" w:eastAsia="Times New Roman" w:hAnsi="Arial" w:cs="Arial"/>
                <w:color w:val="000000"/>
                <w:sz w:val="16"/>
                <w:szCs w:val="20"/>
                <w:lang w:val="ru-RU" w:eastAsia="ru-RU"/>
              </w:rPr>
            </w:pPr>
            <w:r w:rsidRPr="00790B1A">
              <w:rPr>
                <w:rFonts w:ascii="Arial" w:eastAsia="Times New Roman" w:hAnsi="Arial" w:cs="Arial"/>
                <w:color w:val="000000"/>
                <w:sz w:val="16"/>
                <w:szCs w:val="20"/>
                <w:lang w:val="ru-RU" w:eastAsia="ru-RU"/>
              </w:rPr>
              <w:t>127 654</w:t>
            </w:r>
          </w:p>
        </w:tc>
      </w:tr>
    </w:tbl>
    <w:p w14:paraId="4CB3C986" w14:textId="77777777" w:rsidR="009B492E" w:rsidRDefault="009B492E" w:rsidP="009B492E">
      <w:pPr>
        <w:spacing w:after="0"/>
        <w:jc w:val="both"/>
      </w:pPr>
    </w:p>
    <w:p w14:paraId="73E4B9FC" w14:textId="705ABEAC" w:rsidR="009B492E" w:rsidRDefault="009B492E" w:rsidP="009B492E">
      <w:pPr>
        <w:spacing w:after="0"/>
        <w:ind w:left="708"/>
        <w:jc w:val="both"/>
      </w:pPr>
    </w:p>
    <w:p w14:paraId="6451AFB0" w14:textId="77777777" w:rsidR="009B492E" w:rsidRDefault="009B492E" w:rsidP="009B492E">
      <w:pPr>
        <w:spacing w:after="0"/>
        <w:ind w:left="708"/>
        <w:jc w:val="both"/>
      </w:pPr>
    </w:p>
    <w:p w14:paraId="4A922393" w14:textId="3780FBCF" w:rsidR="00EE087B" w:rsidRDefault="00EE087B"/>
    <w:tbl>
      <w:tblPr>
        <w:tblW w:w="14891" w:type="dxa"/>
        <w:tblInd w:w="-10" w:type="dxa"/>
        <w:tblLook w:val="04A0" w:firstRow="1" w:lastRow="0" w:firstColumn="1" w:lastColumn="0" w:noHBand="0" w:noVBand="1"/>
      </w:tblPr>
      <w:tblGrid>
        <w:gridCol w:w="1888"/>
        <w:gridCol w:w="9301"/>
        <w:gridCol w:w="1279"/>
        <w:gridCol w:w="927"/>
        <w:gridCol w:w="1496"/>
      </w:tblGrid>
      <w:tr w:rsidR="00790B1A" w:rsidRPr="00790B1A" w14:paraId="586DDBD9" w14:textId="77777777" w:rsidTr="00496DBE">
        <w:trPr>
          <w:trHeight w:val="120"/>
        </w:trPr>
        <w:tc>
          <w:tcPr>
            <w:tcW w:w="188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68AF9C7" w14:textId="77777777" w:rsidR="00790B1A" w:rsidRPr="00496DBE" w:rsidRDefault="00790B1A" w:rsidP="00790B1A">
            <w:pPr>
              <w:spacing w:after="0" w:line="240" w:lineRule="auto"/>
              <w:jc w:val="center"/>
              <w:rPr>
                <w:rFonts w:ascii="Arial" w:eastAsia="Times New Roman" w:hAnsi="Arial" w:cs="Arial"/>
                <w:b/>
                <w:bCs/>
                <w:color w:val="0D0D0D"/>
                <w:sz w:val="18"/>
                <w:szCs w:val="20"/>
                <w:lang w:val="ru-RU" w:eastAsia="ru-RU"/>
              </w:rPr>
            </w:pPr>
            <w:r w:rsidRPr="00496DBE">
              <w:rPr>
                <w:rFonts w:ascii="Arial" w:eastAsia="Times New Roman" w:hAnsi="Arial" w:cs="Arial"/>
                <w:b/>
                <w:bCs/>
                <w:color w:val="0D0D0D"/>
                <w:sz w:val="18"/>
                <w:szCs w:val="20"/>
                <w:lang w:eastAsia="ru-RU"/>
              </w:rPr>
              <w:lastRenderedPageBreak/>
              <w:t>RADNO MJESTO</w:t>
            </w:r>
          </w:p>
        </w:tc>
        <w:tc>
          <w:tcPr>
            <w:tcW w:w="9301" w:type="dxa"/>
            <w:tcBorders>
              <w:top w:val="single" w:sz="8" w:space="0" w:color="auto"/>
              <w:left w:val="nil"/>
              <w:bottom w:val="single" w:sz="8" w:space="0" w:color="auto"/>
              <w:right w:val="single" w:sz="8" w:space="0" w:color="auto"/>
            </w:tcBorders>
            <w:shd w:val="clear" w:color="000000" w:fill="DDEBF7"/>
            <w:noWrap/>
            <w:vAlign w:val="center"/>
            <w:hideMark/>
          </w:tcPr>
          <w:p w14:paraId="5C9D0FBF" w14:textId="77777777" w:rsidR="00790B1A" w:rsidRPr="00496DBE" w:rsidRDefault="00790B1A" w:rsidP="00790B1A">
            <w:pPr>
              <w:spacing w:after="0" w:line="240" w:lineRule="auto"/>
              <w:jc w:val="center"/>
              <w:rPr>
                <w:rFonts w:ascii="Arial" w:eastAsia="Times New Roman" w:hAnsi="Arial" w:cs="Arial"/>
                <w:b/>
                <w:bCs/>
                <w:color w:val="0D0D0D"/>
                <w:sz w:val="18"/>
                <w:szCs w:val="20"/>
                <w:lang w:val="ru-RU" w:eastAsia="ru-RU"/>
              </w:rPr>
            </w:pPr>
            <w:r w:rsidRPr="00496DBE">
              <w:rPr>
                <w:rFonts w:ascii="Arial" w:eastAsia="Times New Roman" w:hAnsi="Arial" w:cs="Arial"/>
                <w:b/>
                <w:bCs/>
                <w:color w:val="0D0D0D"/>
                <w:sz w:val="18"/>
                <w:szCs w:val="20"/>
                <w:lang w:eastAsia="ru-RU"/>
              </w:rPr>
              <w:t>Radne obaveze</w:t>
            </w:r>
          </w:p>
        </w:tc>
        <w:tc>
          <w:tcPr>
            <w:tcW w:w="1279" w:type="dxa"/>
            <w:tcBorders>
              <w:top w:val="single" w:sz="8" w:space="0" w:color="auto"/>
              <w:left w:val="nil"/>
              <w:bottom w:val="single" w:sz="8" w:space="0" w:color="auto"/>
              <w:right w:val="single" w:sz="8" w:space="0" w:color="auto"/>
            </w:tcBorders>
            <w:shd w:val="clear" w:color="000000" w:fill="DDEBF7"/>
            <w:noWrap/>
            <w:vAlign w:val="center"/>
            <w:hideMark/>
          </w:tcPr>
          <w:p w14:paraId="10720508" w14:textId="77777777" w:rsidR="00790B1A" w:rsidRPr="00496DBE" w:rsidRDefault="00790B1A" w:rsidP="00790B1A">
            <w:pPr>
              <w:spacing w:after="0" w:line="240" w:lineRule="auto"/>
              <w:jc w:val="center"/>
              <w:rPr>
                <w:rFonts w:ascii="Arial" w:eastAsia="Times New Roman" w:hAnsi="Arial" w:cs="Arial"/>
                <w:b/>
                <w:bCs/>
                <w:color w:val="0D0D0D"/>
                <w:sz w:val="18"/>
                <w:szCs w:val="20"/>
                <w:lang w:val="ru-RU" w:eastAsia="ru-RU"/>
              </w:rPr>
            </w:pPr>
            <w:r w:rsidRPr="00496DBE">
              <w:rPr>
                <w:rFonts w:ascii="Arial" w:eastAsia="Times New Roman" w:hAnsi="Arial" w:cs="Arial"/>
                <w:b/>
                <w:bCs/>
                <w:color w:val="0D0D0D"/>
                <w:sz w:val="18"/>
                <w:szCs w:val="20"/>
                <w:lang w:eastAsia="ru-RU"/>
              </w:rPr>
              <w:t>Količina zaposlenih</w:t>
            </w:r>
          </w:p>
        </w:tc>
        <w:tc>
          <w:tcPr>
            <w:tcW w:w="927" w:type="dxa"/>
            <w:tcBorders>
              <w:top w:val="single" w:sz="8" w:space="0" w:color="auto"/>
              <w:left w:val="nil"/>
              <w:bottom w:val="single" w:sz="8" w:space="0" w:color="auto"/>
              <w:right w:val="single" w:sz="8" w:space="0" w:color="auto"/>
            </w:tcBorders>
            <w:shd w:val="clear" w:color="000000" w:fill="DDEBF7"/>
            <w:noWrap/>
            <w:vAlign w:val="center"/>
            <w:hideMark/>
          </w:tcPr>
          <w:p w14:paraId="0137B3F0" w14:textId="77777777" w:rsidR="00790B1A" w:rsidRPr="00496DBE" w:rsidRDefault="00790B1A" w:rsidP="00790B1A">
            <w:pPr>
              <w:spacing w:after="0" w:line="240" w:lineRule="auto"/>
              <w:jc w:val="center"/>
              <w:rPr>
                <w:rFonts w:ascii="Arial" w:eastAsia="Times New Roman" w:hAnsi="Arial" w:cs="Arial"/>
                <w:b/>
                <w:bCs/>
                <w:color w:val="0D0D0D"/>
                <w:sz w:val="18"/>
                <w:szCs w:val="20"/>
                <w:lang w:val="ru-RU" w:eastAsia="ru-RU"/>
              </w:rPr>
            </w:pPr>
            <w:r w:rsidRPr="00496DBE">
              <w:rPr>
                <w:rFonts w:ascii="Arial" w:eastAsia="Times New Roman" w:hAnsi="Arial" w:cs="Arial"/>
                <w:b/>
                <w:bCs/>
                <w:color w:val="0D0D0D"/>
                <w:sz w:val="18"/>
                <w:szCs w:val="20"/>
                <w:lang w:eastAsia="ru-RU"/>
              </w:rPr>
              <w:t>Plaća,€</w:t>
            </w:r>
          </w:p>
        </w:tc>
        <w:tc>
          <w:tcPr>
            <w:tcW w:w="1496" w:type="dxa"/>
            <w:tcBorders>
              <w:top w:val="single" w:sz="8" w:space="0" w:color="auto"/>
              <w:left w:val="nil"/>
              <w:bottom w:val="single" w:sz="8" w:space="0" w:color="auto"/>
              <w:right w:val="single" w:sz="8" w:space="0" w:color="auto"/>
            </w:tcBorders>
            <w:shd w:val="clear" w:color="000000" w:fill="DDEBF7"/>
            <w:noWrap/>
            <w:vAlign w:val="center"/>
            <w:hideMark/>
          </w:tcPr>
          <w:p w14:paraId="50FEC239" w14:textId="77777777" w:rsidR="00790B1A" w:rsidRPr="00496DBE" w:rsidRDefault="00790B1A" w:rsidP="00790B1A">
            <w:pPr>
              <w:spacing w:after="0" w:line="240" w:lineRule="auto"/>
              <w:jc w:val="center"/>
              <w:rPr>
                <w:rFonts w:ascii="Arial" w:eastAsia="Times New Roman" w:hAnsi="Arial" w:cs="Arial"/>
                <w:b/>
                <w:bCs/>
                <w:color w:val="0D0D0D"/>
                <w:sz w:val="18"/>
                <w:szCs w:val="20"/>
                <w:lang w:val="ru-RU" w:eastAsia="ru-RU"/>
              </w:rPr>
            </w:pPr>
            <w:r w:rsidRPr="00496DBE">
              <w:rPr>
                <w:rFonts w:ascii="Arial" w:eastAsia="Times New Roman" w:hAnsi="Arial" w:cs="Arial"/>
                <w:b/>
                <w:bCs/>
                <w:color w:val="0D0D0D"/>
                <w:sz w:val="18"/>
                <w:szCs w:val="20"/>
                <w:lang w:eastAsia="ru-RU"/>
              </w:rPr>
              <w:t>Sveukupno,€</w:t>
            </w:r>
          </w:p>
        </w:tc>
      </w:tr>
      <w:tr w:rsidR="00790B1A" w:rsidRPr="00790B1A" w14:paraId="384E7B0B"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099802A8"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Voditelj proizvodnje</w:t>
            </w:r>
          </w:p>
        </w:tc>
        <w:tc>
          <w:tcPr>
            <w:tcW w:w="9301" w:type="dxa"/>
            <w:tcBorders>
              <w:top w:val="nil"/>
              <w:left w:val="nil"/>
              <w:bottom w:val="single" w:sz="8" w:space="0" w:color="auto"/>
              <w:right w:val="single" w:sz="8" w:space="0" w:color="auto"/>
            </w:tcBorders>
            <w:shd w:val="clear" w:color="000000" w:fill="FFFFFF"/>
            <w:noWrap/>
            <w:vAlign w:val="center"/>
            <w:hideMark/>
          </w:tcPr>
          <w:p w14:paraId="27AA8CF2" w14:textId="77777777" w:rsidR="00790B1A" w:rsidRPr="00496DBE" w:rsidRDefault="00790B1A" w:rsidP="00790B1A">
            <w:pPr>
              <w:spacing w:after="0" w:line="240" w:lineRule="auto"/>
              <w:rPr>
                <w:rFonts w:ascii="Arial" w:eastAsia="Times New Roman" w:hAnsi="Arial" w:cs="Arial"/>
                <w:color w:val="000000"/>
                <w:sz w:val="18"/>
                <w:szCs w:val="20"/>
                <w:lang w:val="en-US" w:eastAsia="ru-RU"/>
              </w:rPr>
            </w:pPr>
            <w:r w:rsidRPr="00496DBE">
              <w:rPr>
                <w:rFonts w:ascii="Arial" w:eastAsia="Times New Roman" w:hAnsi="Arial" w:cs="Arial"/>
                <w:color w:val="000000"/>
                <w:sz w:val="18"/>
                <w:szCs w:val="20"/>
                <w:lang w:eastAsia="ru-RU"/>
              </w:rPr>
              <w:t>Opća kontrola proizvodnje Traženje i pregovore s dobavljačima Administrativna pitanja Poslovne kontakte</w:t>
            </w:r>
          </w:p>
        </w:tc>
        <w:tc>
          <w:tcPr>
            <w:tcW w:w="1279" w:type="dxa"/>
            <w:tcBorders>
              <w:top w:val="nil"/>
              <w:left w:val="nil"/>
              <w:bottom w:val="single" w:sz="8" w:space="0" w:color="auto"/>
              <w:right w:val="single" w:sz="8" w:space="0" w:color="auto"/>
            </w:tcBorders>
            <w:shd w:val="clear" w:color="000000" w:fill="FFFFFF"/>
            <w:noWrap/>
            <w:vAlign w:val="center"/>
            <w:hideMark/>
          </w:tcPr>
          <w:p w14:paraId="54EDF64E"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480EF8BC"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1 351</w:t>
            </w:r>
          </w:p>
        </w:tc>
        <w:tc>
          <w:tcPr>
            <w:tcW w:w="1496" w:type="dxa"/>
            <w:tcBorders>
              <w:top w:val="nil"/>
              <w:left w:val="nil"/>
              <w:bottom w:val="single" w:sz="8" w:space="0" w:color="auto"/>
              <w:right w:val="single" w:sz="8" w:space="0" w:color="auto"/>
            </w:tcBorders>
            <w:shd w:val="clear" w:color="000000" w:fill="FFFFFF"/>
            <w:noWrap/>
            <w:vAlign w:val="center"/>
            <w:hideMark/>
          </w:tcPr>
          <w:p w14:paraId="01691B71"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1 351</w:t>
            </w:r>
          </w:p>
        </w:tc>
      </w:tr>
      <w:tr w:rsidR="00790B1A" w:rsidRPr="00790B1A" w14:paraId="7E00A5C9"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35D3294B"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Računovođa</w:t>
            </w:r>
          </w:p>
        </w:tc>
        <w:tc>
          <w:tcPr>
            <w:tcW w:w="9301" w:type="dxa"/>
            <w:tcBorders>
              <w:top w:val="nil"/>
              <w:left w:val="nil"/>
              <w:bottom w:val="single" w:sz="8" w:space="0" w:color="auto"/>
              <w:right w:val="single" w:sz="8" w:space="0" w:color="auto"/>
            </w:tcBorders>
            <w:shd w:val="clear" w:color="000000" w:fill="FFFFFF"/>
            <w:noWrap/>
            <w:vAlign w:val="center"/>
            <w:hideMark/>
          </w:tcPr>
          <w:p w14:paraId="00E3EE74" w14:textId="77777777" w:rsidR="00790B1A" w:rsidRPr="00496DBE" w:rsidRDefault="00790B1A" w:rsidP="00790B1A">
            <w:pPr>
              <w:spacing w:after="0" w:line="240" w:lineRule="auto"/>
              <w:rPr>
                <w:rFonts w:ascii="Arial" w:eastAsia="Times New Roman" w:hAnsi="Arial" w:cs="Arial"/>
                <w:color w:val="000000"/>
                <w:sz w:val="18"/>
                <w:szCs w:val="20"/>
                <w:lang w:val="en-US" w:eastAsia="ru-RU"/>
              </w:rPr>
            </w:pPr>
            <w:r w:rsidRPr="00496DBE">
              <w:rPr>
                <w:rFonts w:ascii="Arial" w:eastAsia="Times New Roman" w:hAnsi="Arial" w:cs="Arial"/>
                <w:color w:val="000000"/>
                <w:sz w:val="18"/>
                <w:szCs w:val="20"/>
                <w:lang w:eastAsia="ru-RU"/>
              </w:rPr>
              <w:t>Računovodstvo, financijska izvješća, ekonomska analiza</w:t>
            </w:r>
          </w:p>
        </w:tc>
        <w:tc>
          <w:tcPr>
            <w:tcW w:w="1279" w:type="dxa"/>
            <w:tcBorders>
              <w:top w:val="nil"/>
              <w:left w:val="nil"/>
              <w:bottom w:val="single" w:sz="8" w:space="0" w:color="auto"/>
              <w:right w:val="single" w:sz="8" w:space="0" w:color="auto"/>
            </w:tcBorders>
            <w:shd w:val="clear" w:color="000000" w:fill="FFFFFF"/>
            <w:noWrap/>
            <w:vAlign w:val="center"/>
            <w:hideMark/>
          </w:tcPr>
          <w:p w14:paraId="433F8134"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764C700B"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676</w:t>
            </w:r>
          </w:p>
        </w:tc>
        <w:tc>
          <w:tcPr>
            <w:tcW w:w="1496" w:type="dxa"/>
            <w:tcBorders>
              <w:top w:val="nil"/>
              <w:left w:val="nil"/>
              <w:bottom w:val="single" w:sz="8" w:space="0" w:color="auto"/>
              <w:right w:val="single" w:sz="8" w:space="0" w:color="auto"/>
            </w:tcBorders>
            <w:shd w:val="clear" w:color="000000" w:fill="FFFFFF"/>
            <w:noWrap/>
            <w:vAlign w:val="center"/>
            <w:hideMark/>
          </w:tcPr>
          <w:p w14:paraId="6D735E97"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676</w:t>
            </w:r>
          </w:p>
        </w:tc>
      </w:tr>
      <w:tr w:rsidR="00790B1A" w:rsidRPr="00790B1A" w14:paraId="54C3CE9C"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79E5159D"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Voditelj prodaje</w:t>
            </w:r>
          </w:p>
        </w:tc>
        <w:tc>
          <w:tcPr>
            <w:tcW w:w="9301" w:type="dxa"/>
            <w:tcBorders>
              <w:top w:val="nil"/>
              <w:left w:val="nil"/>
              <w:bottom w:val="single" w:sz="8" w:space="0" w:color="auto"/>
              <w:right w:val="single" w:sz="8" w:space="0" w:color="auto"/>
            </w:tcBorders>
            <w:shd w:val="clear" w:color="000000" w:fill="FFFFFF"/>
            <w:noWrap/>
            <w:vAlign w:val="center"/>
            <w:hideMark/>
          </w:tcPr>
          <w:p w14:paraId="647B2324" w14:textId="77777777" w:rsidR="00790B1A" w:rsidRPr="00496DBE" w:rsidRDefault="00790B1A" w:rsidP="00790B1A">
            <w:pPr>
              <w:spacing w:after="0" w:line="240" w:lineRule="auto"/>
              <w:rPr>
                <w:rFonts w:ascii="Arial" w:eastAsia="Times New Roman" w:hAnsi="Arial" w:cs="Arial"/>
                <w:color w:val="000000"/>
                <w:sz w:val="18"/>
                <w:szCs w:val="20"/>
                <w:lang w:val="en-US" w:eastAsia="ru-RU"/>
              </w:rPr>
            </w:pPr>
            <w:r w:rsidRPr="00496DBE">
              <w:rPr>
                <w:rFonts w:ascii="Arial" w:eastAsia="Times New Roman" w:hAnsi="Arial" w:cs="Arial"/>
                <w:color w:val="000000"/>
                <w:sz w:val="18"/>
                <w:szCs w:val="20"/>
                <w:lang w:eastAsia="ru-RU"/>
              </w:rPr>
              <w:t>Pronalaženje kupaca za stavljanje proizvoda na tržište Pregovore s kupcima Obrada i priprema potrebne dokumentacije Praćenje proseca prodaje i isplata</w:t>
            </w:r>
          </w:p>
        </w:tc>
        <w:tc>
          <w:tcPr>
            <w:tcW w:w="1279" w:type="dxa"/>
            <w:tcBorders>
              <w:top w:val="nil"/>
              <w:left w:val="nil"/>
              <w:bottom w:val="single" w:sz="8" w:space="0" w:color="auto"/>
              <w:right w:val="single" w:sz="8" w:space="0" w:color="auto"/>
            </w:tcBorders>
            <w:shd w:val="clear" w:color="000000" w:fill="FFFFFF"/>
            <w:noWrap/>
            <w:vAlign w:val="center"/>
            <w:hideMark/>
          </w:tcPr>
          <w:p w14:paraId="630006B3"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130DED14"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1 014</w:t>
            </w:r>
          </w:p>
        </w:tc>
        <w:tc>
          <w:tcPr>
            <w:tcW w:w="1496" w:type="dxa"/>
            <w:tcBorders>
              <w:top w:val="nil"/>
              <w:left w:val="nil"/>
              <w:bottom w:val="single" w:sz="8" w:space="0" w:color="auto"/>
              <w:right w:val="single" w:sz="8" w:space="0" w:color="auto"/>
            </w:tcBorders>
            <w:shd w:val="clear" w:color="000000" w:fill="FFFFFF"/>
            <w:noWrap/>
            <w:vAlign w:val="center"/>
            <w:hideMark/>
          </w:tcPr>
          <w:p w14:paraId="184CC8E6"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1 014</w:t>
            </w:r>
          </w:p>
        </w:tc>
      </w:tr>
      <w:tr w:rsidR="00790B1A" w:rsidRPr="00790B1A" w14:paraId="3A617B52"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76DA1335"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Radnici u proizvodnji</w:t>
            </w:r>
          </w:p>
        </w:tc>
        <w:tc>
          <w:tcPr>
            <w:tcW w:w="9301" w:type="dxa"/>
            <w:tcBorders>
              <w:top w:val="nil"/>
              <w:left w:val="nil"/>
              <w:bottom w:val="single" w:sz="8" w:space="0" w:color="auto"/>
              <w:right w:val="single" w:sz="8" w:space="0" w:color="auto"/>
            </w:tcBorders>
            <w:shd w:val="clear" w:color="000000" w:fill="FFFFFF"/>
            <w:noWrap/>
            <w:vAlign w:val="center"/>
            <w:hideMark/>
          </w:tcPr>
          <w:p w14:paraId="271FBE9C" w14:textId="77777777" w:rsidR="00790B1A" w:rsidRPr="00496DBE" w:rsidRDefault="00790B1A" w:rsidP="00790B1A">
            <w:pPr>
              <w:spacing w:after="0" w:line="240" w:lineRule="auto"/>
              <w:rPr>
                <w:rFonts w:ascii="Arial" w:eastAsia="Times New Roman" w:hAnsi="Arial" w:cs="Arial"/>
                <w:color w:val="000000"/>
                <w:sz w:val="18"/>
                <w:szCs w:val="20"/>
                <w:lang w:val="en-US" w:eastAsia="ru-RU"/>
              </w:rPr>
            </w:pPr>
            <w:r w:rsidRPr="00496DBE">
              <w:rPr>
                <w:rFonts w:ascii="Arial" w:eastAsia="Times New Roman" w:hAnsi="Arial" w:cs="Arial"/>
                <w:color w:val="000000"/>
                <w:sz w:val="18"/>
                <w:szCs w:val="20"/>
                <w:lang w:eastAsia="ru-RU"/>
              </w:rPr>
              <w:t>Održavanje nesilica Kontrola kvalitete jaja</w:t>
            </w:r>
          </w:p>
        </w:tc>
        <w:tc>
          <w:tcPr>
            <w:tcW w:w="1279" w:type="dxa"/>
            <w:tcBorders>
              <w:top w:val="nil"/>
              <w:left w:val="nil"/>
              <w:bottom w:val="single" w:sz="8" w:space="0" w:color="auto"/>
              <w:right w:val="single" w:sz="8" w:space="0" w:color="auto"/>
            </w:tcBorders>
            <w:shd w:val="clear" w:color="000000" w:fill="FFFFFF"/>
            <w:noWrap/>
            <w:vAlign w:val="center"/>
            <w:hideMark/>
          </w:tcPr>
          <w:p w14:paraId="07E01EF2"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2</w:t>
            </w:r>
          </w:p>
        </w:tc>
        <w:tc>
          <w:tcPr>
            <w:tcW w:w="927" w:type="dxa"/>
            <w:tcBorders>
              <w:top w:val="nil"/>
              <w:left w:val="nil"/>
              <w:bottom w:val="single" w:sz="8" w:space="0" w:color="auto"/>
              <w:right w:val="single" w:sz="8" w:space="0" w:color="auto"/>
            </w:tcBorders>
            <w:shd w:val="clear" w:color="000000" w:fill="FFFFFF"/>
            <w:noWrap/>
            <w:vAlign w:val="center"/>
            <w:hideMark/>
          </w:tcPr>
          <w:p w14:paraId="3C0FED33"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541</w:t>
            </w:r>
          </w:p>
        </w:tc>
        <w:tc>
          <w:tcPr>
            <w:tcW w:w="1496" w:type="dxa"/>
            <w:tcBorders>
              <w:top w:val="nil"/>
              <w:left w:val="nil"/>
              <w:bottom w:val="single" w:sz="8" w:space="0" w:color="auto"/>
              <w:right w:val="single" w:sz="8" w:space="0" w:color="auto"/>
            </w:tcBorders>
            <w:shd w:val="clear" w:color="000000" w:fill="FFFFFF"/>
            <w:noWrap/>
            <w:vAlign w:val="center"/>
            <w:hideMark/>
          </w:tcPr>
          <w:p w14:paraId="4A0B9BB6"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1 081</w:t>
            </w:r>
          </w:p>
        </w:tc>
      </w:tr>
      <w:tr w:rsidR="00790B1A" w:rsidRPr="00790B1A" w14:paraId="3F26C7A8"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48C4C956"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Tehnolog proizvodnje</w:t>
            </w:r>
          </w:p>
        </w:tc>
        <w:tc>
          <w:tcPr>
            <w:tcW w:w="9301" w:type="dxa"/>
            <w:tcBorders>
              <w:top w:val="nil"/>
              <w:left w:val="nil"/>
              <w:bottom w:val="single" w:sz="8" w:space="0" w:color="auto"/>
              <w:right w:val="single" w:sz="8" w:space="0" w:color="auto"/>
            </w:tcBorders>
            <w:shd w:val="clear" w:color="000000" w:fill="FFFFFF"/>
            <w:noWrap/>
            <w:vAlign w:val="center"/>
            <w:hideMark/>
          </w:tcPr>
          <w:p w14:paraId="406CCC32"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Kontrola i reguliranje tehnologije, stanja nesilica, kvalitete jaja Razrada normi i rasporeda održavanja nesilica, organizacija radnika u proizvodnji Komunikacija s veterinarom Odabir odgovarajuće vrste nesilica</w:t>
            </w:r>
          </w:p>
        </w:tc>
        <w:tc>
          <w:tcPr>
            <w:tcW w:w="1279" w:type="dxa"/>
            <w:tcBorders>
              <w:top w:val="nil"/>
              <w:left w:val="nil"/>
              <w:bottom w:val="single" w:sz="8" w:space="0" w:color="auto"/>
              <w:right w:val="single" w:sz="8" w:space="0" w:color="auto"/>
            </w:tcBorders>
            <w:shd w:val="clear" w:color="000000" w:fill="FFFFFF"/>
            <w:noWrap/>
            <w:vAlign w:val="center"/>
            <w:hideMark/>
          </w:tcPr>
          <w:p w14:paraId="28E27FD8"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144F479B"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1 014</w:t>
            </w:r>
          </w:p>
        </w:tc>
        <w:tc>
          <w:tcPr>
            <w:tcW w:w="1496" w:type="dxa"/>
            <w:tcBorders>
              <w:top w:val="nil"/>
              <w:left w:val="nil"/>
              <w:bottom w:val="single" w:sz="8" w:space="0" w:color="auto"/>
              <w:right w:val="single" w:sz="8" w:space="0" w:color="auto"/>
            </w:tcBorders>
            <w:shd w:val="clear" w:color="000000" w:fill="FFFFFF"/>
            <w:noWrap/>
            <w:vAlign w:val="center"/>
            <w:hideMark/>
          </w:tcPr>
          <w:p w14:paraId="407AB962"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1 014</w:t>
            </w:r>
          </w:p>
        </w:tc>
      </w:tr>
      <w:tr w:rsidR="00790B1A" w:rsidRPr="00790B1A" w14:paraId="7104C447"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4DC656D1"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Vozači</w:t>
            </w:r>
          </w:p>
        </w:tc>
        <w:tc>
          <w:tcPr>
            <w:tcW w:w="9301" w:type="dxa"/>
            <w:tcBorders>
              <w:top w:val="nil"/>
              <w:left w:val="nil"/>
              <w:bottom w:val="single" w:sz="8" w:space="0" w:color="auto"/>
              <w:right w:val="single" w:sz="8" w:space="0" w:color="auto"/>
            </w:tcBorders>
            <w:shd w:val="clear" w:color="000000" w:fill="FFFFFF"/>
            <w:noWrap/>
            <w:vAlign w:val="center"/>
            <w:hideMark/>
          </w:tcPr>
          <w:p w14:paraId="4CFD6126"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2F84C4C0"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137CBA57"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811</w:t>
            </w:r>
          </w:p>
        </w:tc>
        <w:tc>
          <w:tcPr>
            <w:tcW w:w="1496" w:type="dxa"/>
            <w:tcBorders>
              <w:top w:val="nil"/>
              <w:left w:val="nil"/>
              <w:bottom w:val="single" w:sz="8" w:space="0" w:color="auto"/>
              <w:right w:val="single" w:sz="8" w:space="0" w:color="auto"/>
            </w:tcBorders>
            <w:shd w:val="clear" w:color="000000" w:fill="FFFFFF"/>
            <w:noWrap/>
            <w:vAlign w:val="center"/>
            <w:hideMark/>
          </w:tcPr>
          <w:p w14:paraId="3305651C"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811</w:t>
            </w:r>
          </w:p>
        </w:tc>
      </w:tr>
      <w:tr w:rsidR="00790B1A" w:rsidRPr="00790B1A" w14:paraId="2B78478B"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5EEAC137"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Čistačica</w:t>
            </w:r>
          </w:p>
        </w:tc>
        <w:tc>
          <w:tcPr>
            <w:tcW w:w="9301" w:type="dxa"/>
            <w:tcBorders>
              <w:top w:val="nil"/>
              <w:left w:val="nil"/>
              <w:bottom w:val="single" w:sz="8" w:space="0" w:color="auto"/>
              <w:right w:val="single" w:sz="8" w:space="0" w:color="auto"/>
            </w:tcBorders>
            <w:shd w:val="clear" w:color="000000" w:fill="FFFFFF"/>
            <w:noWrap/>
            <w:vAlign w:val="center"/>
            <w:hideMark/>
          </w:tcPr>
          <w:p w14:paraId="6F034AB2"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6C558832"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2856D7FB"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473</w:t>
            </w:r>
          </w:p>
        </w:tc>
        <w:tc>
          <w:tcPr>
            <w:tcW w:w="1496" w:type="dxa"/>
            <w:tcBorders>
              <w:top w:val="nil"/>
              <w:left w:val="nil"/>
              <w:bottom w:val="single" w:sz="8" w:space="0" w:color="auto"/>
              <w:right w:val="single" w:sz="8" w:space="0" w:color="auto"/>
            </w:tcBorders>
            <w:shd w:val="clear" w:color="000000" w:fill="FFFFFF"/>
            <w:noWrap/>
            <w:vAlign w:val="center"/>
            <w:hideMark/>
          </w:tcPr>
          <w:p w14:paraId="26A88EBA"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473</w:t>
            </w:r>
          </w:p>
        </w:tc>
      </w:tr>
      <w:tr w:rsidR="00790B1A" w:rsidRPr="00790B1A" w14:paraId="1D224949"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405D6E65"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Radnici u sortirnici</w:t>
            </w:r>
          </w:p>
        </w:tc>
        <w:tc>
          <w:tcPr>
            <w:tcW w:w="9301" w:type="dxa"/>
            <w:tcBorders>
              <w:top w:val="nil"/>
              <w:left w:val="nil"/>
              <w:bottom w:val="single" w:sz="8" w:space="0" w:color="auto"/>
              <w:right w:val="single" w:sz="8" w:space="0" w:color="auto"/>
            </w:tcBorders>
            <w:shd w:val="clear" w:color="000000" w:fill="FFFFFF"/>
            <w:noWrap/>
            <w:vAlign w:val="center"/>
            <w:hideMark/>
          </w:tcPr>
          <w:p w14:paraId="5B60FCCB"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32CEEB5D"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3</w:t>
            </w:r>
          </w:p>
        </w:tc>
        <w:tc>
          <w:tcPr>
            <w:tcW w:w="927" w:type="dxa"/>
            <w:tcBorders>
              <w:top w:val="nil"/>
              <w:left w:val="nil"/>
              <w:bottom w:val="single" w:sz="8" w:space="0" w:color="auto"/>
              <w:right w:val="single" w:sz="8" w:space="0" w:color="auto"/>
            </w:tcBorders>
            <w:shd w:val="clear" w:color="000000" w:fill="FFFFFF"/>
            <w:noWrap/>
            <w:vAlign w:val="center"/>
            <w:hideMark/>
          </w:tcPr>
          <w:p w14:paraId="47280CAD"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473</w:t>
            </w:r>
          </w:p>
        </w:tc>
        <w:tc>
          <w:tcPr>
            <w:tcW w:w="1496" w:type="dxa"/>
            <w:tcBorders>
              <w:top w:val="nil"/>
              <w:left w:val="nil"/>
              <w:bottom w:val="single" w:sz="8" w:space="0" w:color="auto"/>
              <w:right w:val="single" w:sz="8" w:space="0" w:color="auto"/>
            </w:tcBorders>
            <w:shd w:val="clear" w:color="000000" w:fill="FFFFFF"/>
            <w:noWrap/>
            <w:vAlign w:val="center"/>
            <w:hideMark/>
          </w:tcPr>
          <w:p w14:paraId="667B2409"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1 419</w:t>
            </w:r>
          </w:p>
        </w:tc>
      </w:tr>
      <w:tr w:rsidR="00790B1A" w:rsidRPr="00790B1A" w14:paraId="10D87E76"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47622B18"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Čuvar</w:t>
            </w:r>
          </w:p>
        </w:tc>
        <w:tc>
          <w:tcPr>
            <w:tcW w:w="9301" w:type="dxa"/>
            <w:tcBorders>
              <w:top w:val="nil"/>
              <w:left w:val="nil"/>
              <w:bottom w:val="single" w:sz="8" w:space="0" w:color="auto"/>
              <w:right w:val="single" w:sz="8" w:space="0" w:color="auto"/>
            </w:tcBorders>
            <w:shd w:val="clear" w:color="000000" w:fill="FFFFFF"/>
            <w:noWrap/>
            <w:vAlign w:val="center"/>
            <w:hideMark/>
          </w:tcPr>
          <w:p w14:paraId="1C1C0CB1"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7B1F9506"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w:t>
            </w:r>
          </w:p>
        </w:tc>
        <w:tc>
          <w:tcPr>
            <w:tcW w:w="927" w:type="dxa"/>
            <w:tcBorders>
              <w:top w:val="nil"/>
              <w:left w:val="nil"/>
              <w:bottom w:val="single" w:sz="8" w:space="0" w:color="auto"/>
              <w:right w:val="single" w:sz="8" w:space="0" w:color="auto"/>
            </w:tcBorders>
            <w:shd w:val="clear" w:color="000000" w:fill="FFFFFF"/>
            <w:noWrap/>
            <w:vAlign w:val="center"/>
            <w:hideMark/>
          </w:tcPr>
          <w:p w14:paraId="05A50643"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473</w:t>
            </w:r>
          </w:p>
        </w:tc>
        <w:tc>
          <w:tcPr>
            <w:tcW w:w="1496" w:type="dxa"/>
            <w:tcBorders>
              <w:top w:val="nil"/>
              <w:left w:val="nil"/>
              <w:bottom w:val="single" w:sz="8" w:space="0" w:color="auto"/>
              <w:right w:val="single" w:sz="8" w:space="0" w:color="auto"/>
            </w:tcBorders>
            <w:shd w:val="clear" w:color="000000" w:fill="FFFFFF"/>
            <w:noWrap/>
            <w:vAlign w:val="center"/>
            <w:hideMark/>
          </w:tcPr>
          <w:p w14:paraId="26EDEE37"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473</w:t>
            </w:r>
          </w:p>
        </w:tc>
      </w:tr>
      <w:tr w:rsidR="00790B1A" w:rsidRPr="00790B1A" w14:paraId="3AB561D5"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5C783D79"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Sveukupno</w:t>
            </w:r>
          </w:p>
        </w:tc>
        <w:tc>
          <w:tcPr>
            <w:tcW w:w="9301" w:type="dxa"/>
            <w:tcBorders>
              <w:top w:val="nil"/>
              <w:left w:val="nil"/>
              <w:bottom w:val="single" w:sz="8" w:space="0" w:color="auto"/>
              <w:right w:val="single" w:sz="8" w:space="0" w:color="auto"/>
            </w:tcBorders>
            <w:shd w:val="clear" w:color="000000" w:fill="FFFFFF"/>
            <w:noWrap/>
            <w:vAlign w:val="center"/>
            <w:hideMark/>
          </w:tcPr>
          <w:p w14:paraId="0BDB252D"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712DD722"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12</w:t>
            </w:r>
          </w:p>
        </w:tc>
        <w:tc>
          <w:tcPr>
            <w:tcW w:w="927" w:type="dxa"/>
            <w:tcBorders>
              <w:top w:val="nil"/>
              <w:left w:val="nil"/>
              <w:bottom w:val="single" w:sz="8" w:space="0" w:color="auto"/>
              <w:right w:val="single" w:sz="8" w:space="0" w:color="auto"/>
            </w:tcBorders>
            <w:shd w:val="clear" w:color="000000" w:fill="FFFFFF"/>
            <w:noWrap/>
            <w:vAlign w:val="center"/>
            <w:hideMark/>
          </w:tcPr>
          <w:p w14:paraId="06A31E81"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w:t>
            </w:r>
          </w:p>
        </w:tc>
        <w:tc>
          <w:tcPr>
            <w:tcW w:w="1496" w:type="dxa"/>
            <w:tcBorders>
              <w:top w:val="nil"/>
              <w:left w:val="nil"/>
              <w:bottom w:val="single" w:sz="8" w:space="0" w:color="auto"/>
              <w:right w:val="single" w:sz="8" w:space="0" w:color="auto"/>
            </w:tcBorders>
            <w:shd w:val="clear" w:color="000000" w:fill="FFFFFF"/>
            <w:noWrap/>
            <w:vAlign w:val="center"/>
            <w:hideMark/>
          </w:tcPr>
          <w:p w14:paraId="3AD5E4C0"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8 311</w:t>
            </w:r>
          </w:p>
        </w:tc>
      </w:tr>
      <w:tr w:rsidR="00790B1A" w:rsidRPr="00790B1A" w14:paraId="32F98747"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5B76F82D"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Naknade</w:t>
            </w:r>
          </w:p>
        </w:tc>
        <w:tc>
          <w:tcPr>
            <w:tcW w:w="9301" w:type="dxa"/>
            <w:tcBorders>
              <w:top w:val="nil"/>
              <w:left w:val="nil"/>
              <w:bottom w:val="single" w:sz="8" w:space="0" w:color="auto"/>
              <w:right w:val="single" w:sz="8" w:space="0" w:color="auto"/>
            </w:tcBorders>
            <w:shd w:val="clear" w:color="000000" w:fill="FFFFFF"/>
            <w:noWrap/>
            <w:vAlign w:val="center"/>
            <w:hideMark/>
          </w:tcPr>
          <w:p w14:paraId="7E1BC157"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09D5357F"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28%</w:t>
            </w:r>
          </w:p>
        </w:tc>
        <w:tc>
          <w:tcPr>
            <w:tcW w:w="927" w:type="dxa"/>
            <w:tcBorders>
              <w:top w:val="nil"/>
              <w:left w:val="nil"/>
              <w:bottom w:val="single" w:sz="8" w:space="0" w:color="auto"/>
              <w:right w:val="single" w:sz="8" w:space="0" w:color="auto"/>
            </w:tcBorders>
            <w:shd w:val="clear" w:color="000000" w:fill="FFFFFF"/>
            <w:noWrap/>
            <w:vAlign w:val="center"/>
            <w:hideMark/>
          </w:tcPr>
          <w:p w14:paraId="53720B99"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w:t>
            </w:r>
          </w:p>
        </w:tc>
        <w:tc>
          <w:tcPr>
            <w:tcW w:w="1496" w:type="dxa"/>
            <w:tcBorders>
              <w:top w:val="nil"/>
              <w:left w:val="nil"/>
              <w:bottom w:val="single" w:sz="8" w:space="0" w:color="auto"/>
              <w:right w:val="single" w:sz="8" w:space="0" w:color="auto"/>
            </w:tcBorders>
            <w:shd w:val="clear" w:color="000000" w:fill="FFFFFF"/>
            <w:noWrap/>
            <w:vAlign w:val="center"/>
            <w:hideMark/>
          </w:tcPr>
          <w:p w14:paraId="5933CAD7"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2 327</w:t>
            </w:r>
          </w:p>
        </w:tc>
      </w:tr>
      <w:tr w:rsidR="00790B1A" w:rsidRPr="00790B1A" w14:paraId="740A82AC" w14:textId="77777777" w:rsidTr="00496DBE">
        <w:trPr>
          <w:trHeight w:val="120"/>
        </w:trPr>
        <w:tc>
          <w:tcPr>
            <w:tcW w:w="1888" w:type="dxa"/>
            <w:tcBorders>
              <w:top w:val="nil"/>
              <w:left w:val="single" w:sz="8" w:space="0" w:color="auto"/>
              <w:bottom w:val="single" w:sz="8" w:space="0" w:color="auto"/>
              <w:right w:val="single" w:sz="8" w:space="0" w:color="auto"/>
            </w:tcBorders>
            <w:shd w:val="clear" w:color="000000" w:fill="FFFFFF"/>
            <w:noWrap/>
            <w:vAlign w:val="center"/>
            <w:hideMark/>
          </w:tcPr>
          <w:p w14:paraId="29C77B39"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Ukupni trošak mjesečno</w:t>
            </w:r>
          </w:p>
        </w:tc>
        <w:tc>
          <w:tcPr>
            <w:tcW w:w="9301" w:type="dxa"/>
            <w:tcBorders>
              <w:top w:val="nil"/>
              <w:left w:val="nil"/>
              <w:bottom w:val="single" w:sz="8" w:space="0" w:color="auto"/>
              <w:right w:val="single" w:sz="8" w:space="0" w:color="auto"/>
            </w:tcBorders>
            <w:shd w:val="clear" w:color="000000" w:fill="FFFFFF"/>
            <w:noWrap/>
            <w:vAlign w:val="center"/>
            <w:hideMark/>
          </w:tcPr>
          <w:p w14:paraId="64CEF7AC"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000000" w:fill="FFFFFF"/>
            <w:noWrap/>
            <w:vAlign w:val="center"/>
            <w:hideMark/>
          </w:tcPr>
          <w:p w14:paraId="730063A3"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w:t>
            </w:r>
          </w:p>
        </w:tc>
        <w:tc>
          <w:tcPr>
            <w:tcW w:w="927" w:type="dxa"/>
            <w:tcBorders>
              <w:top w:val="nil"/>
              <w:left w:val="nil"/>
              <w:bottom w:val="single" w:sz="8" w:space="0" w:color="auto"/>
              <w:right w:val="single" w:sz="8" w:space="0" w:color="auto"/>
            </w:tcBorders>
            <w:shd w:val="clear" w:color="000000" w:fill="FFFFFF"/>
            <w:noWrap/>
            <w:vAlign w:val="center"/>
            <w:hideMark/>
          </w:tcPr>
          <w:p w14:paraId="70FB6277"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w:t>
            </w:r>
          </w:p>
        </w:tc>
        <w:tc>
          <w:tcPr>
            <w:tcW w:w="1496" w:type="dxa"/>
            <w:tcBorders>
              <w:top w:val="nil"/>
              <w:left w:val="nil"/>
              <w:bottom w:val="single" w:sz="8" w:space="0" w:color="auto"/>
              <w:right w:val="single" w:sz="8" w:space="0" w:color="auto"/>
            </w:tcBorders>
            <w:shd w:val="clear" w:color="000000" w:fill="FFFFFF"/>
            <w:noWrap/>
            <w:vAlign w:val="center"/>
            <w:hideMark/>
          </w:tcPr>
          <w:p w14:paraId="76FD71FA"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eastAsia="ru-RU"/>
              </w:rPr>
              <w:t>10 638</w:t>
            </w:r>
          </w:p>
        </w:tc>
      </w:tr>
      <w:tr w:rsidR="00790B1A" w:rsidRPr="00790B1A" w14:paraId="12CE6454" w14:textId="77777777" w:rsidTr="00496DBE">
        <w:trPr>
          <w:trHeight w:val="306"/>
        </w:trPr>
        <w:tc>
          <w:tcPr>
            <w:tcW w:w="1888" w:type="dxa"/>
            <w:tcBorders>
              <w:top w:val="nil"/>
              <w:left w:val="single" w:sz="8" w:space="0" w:color="auto"/>
              <w:bottom w:val="single" w:sz="8" w:space="0" w:color="auto"/>
              <w:right w:val="nil"/>
            </w:tcBorders>
            <w:shd w:val="clear" w:color="auto" w:fill="auto"/>
            <w:noWrap/>
            <w:vAlign w:val="center"/>
            <w:hideMark/>
          </w:tcPr>
          <w:p w14:paraId="5243EE41" w14:textId="77777777" w:rsidR="00790B1A" w:rsidRPr="00496DBE" w:rsidRDefault="00790B1A" w:rsidP="00790B1A">
            <w:pPr>
              <w:spacing w:after="0" w:line="240" w:lineRule="auto"/>
              <w:rPr>
                <w:rFonts w:ascii="Arial" w:eastAsia="Times New Roman" w:hAnsi="Arial" w:cs="Arial"/>
                <w:b/>
                <w:bCs/>
                <w:color w:val="000000"/>
                <w:sz w:val="18"/>
                <w:szCs w:val="20"/>
                <w:lang w:val="ru-RU" w:eastAsia="ru-RU"/>
              </w:rPr>
            </w:pPr>
            <w:r w:rsidRPr="00496DBE">
              <w:rPr>
                <w:rFonts w:ascii="Arial" w:eastAsia="Times New Roman" w:hAnsi="Arial" w:cs="Arial"/>
                <w:b/>
                <w:bCs/>
                <w:color w:val="000000"/>
                <w:sz w:val="18"/>
                <w:szCs w:val="20"/>
                <w:lang w:eastAsia="ru-RU"/>
              </w:rPr>
              <w:t>Ukupni trošak godišnje,€</w:t>
            </w:r>
          </w:p>
        </w:tc>
        <w:tc>
          <w:tcPr>
            <w:tcW w:w="9301" w:type="dxa"/>
            <w:tcBorders>
              <w:top w:val="nil"/>
              <w:left w:val="single" w:sz="8" w:space="0" w:color="auto"/>
              <w:bottom w:val="single" w:sz="8" w:space="0" w:color="auto"/>
              <w:right w:val="single" w:sz="8" w:space="0" w:color="auto"/>
            </w:tcBorders>
            <w:shd w:val="clear" w:color="auto" w:fill="auto"/>
            <w:noWrap/>
            <w:vAlign w:val="center"/>
            <w:hideMark/>
          </w:tcPr>
          <w:p w14:paraId="13181180" w14:textId="77777777" w:rsidR="00790B1A" w:rsidRPr="00496DBE" w:rsidRDefault="00790B1A" w:rsidP="00790B1A">
            <w:pPr>
              <w:spacing w:after="0" w:line="240" w:lineRule="auto"/>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279" w:type="dxa"/>
            <w:tcBorders>
              <w:top w:val="nil"/>
              <w:left w:val="nil"/>
              <w:bottom w:val="single" w:sz="8" w:space="0" w:color="auto"/>
              <w:right w:val="single" w:sz="8" w:space="0" w:color="auto"/>
            </w:tcBorders>
            <w:shd w:val="clear" w:color="auto" w:fill="auto"/>
            <w:noWrap/>
            <w:vAlign w:val="center"/>
            <w:hideMark/>
          </w:tcPr>
          <w:p w14:paraId="1D6425D5"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927" w:type="dxa"/>
            <w:tcBorders>
              <w:top w:val="nil"/>
              <w:left w:val="nil"/>
              <w:bottom w:val="single" w:sz="8" w:space="0" w:color="auto"/>
              <w:right w:val="single" w:sz="8" w:space="0" w:color="auto"/>
            </w:tcBorders>
            <w:shd w:val="clear" w:color="auto" w:fill="auto"/>
            <w:noWrap/>
            <w:vAlign w:val="center"/>
            <w:hideMark/>
          </w:tcPr>
          <w:p w14:paraId="260C170D" w14:textId="77777777" w:rsidR="00790B1A" w:rsidRPr="00496DBE" w:rsidRDefault="00790B1A" w:rsidP="00790B1A">
            <w:pPr>
              <w:spacing w:after="0" w:line="240" w:lineRule="auto"/>
              <w:jc w:val="center"/>
              <w:rPr>
                <w:rFonts w:ascii="Arial" w:eastAsia="Times New Roman" w:hAnsi="Arial" w:cs="Arial"/>
                <w:color w:val="000000"/>
                <w:sz w:val="18"/>
                <w:szCs w:val="20"/>
                <w:lang w:val="ru-RU" w:eastAsia="ru-RU"/>
              </w:rPr>
            </w:pPr>
            <w:r w:rsidRPr="00496DBE">
              <w:rPr>
                <w:rFonts w:ascii="Arial" w:eastAsia="Times New Roman" w:hAnsi="Arial" w:cs="Arial"/>
                <w:color w:val="000000"/>
                <w:sz w:val="18"/>
                <w:szCs w:val="20"/>
                <w:lang w:val="ru-RU" w:eastAsia="ru-RU"/>
              </w:rPr>
              <w:t>–</w:t>
            </w:r>
          </w:p>
        </w:tc>
        <w:tc>
          <w:tcPr>
            <w:tcW w:w="1496" w:type="dxa"/>
            <w:tcBorders>
              <w:top w:val="nil"/>
              <w:left w:val="nil"/>
              <w:bottom w:val="single" w:sz="8" w:space="0" w:color="auto"/>
              <w:right w:val="single" w:sz="8" w:space="0" w:color="auto"/>
            </w:tcBorders>
            <w:shd w:val="clear" w:color="auto" w:fill="auto"/>
            <w:noWrap/>
            <w:vAlign w:val="center"/>
            <w:hideMark/>
          </w:tcPr>
          <w:p w14:paraId="38DD09D1" w14:textId="77777777" w:rsidR="00790B1A" w:rsidRPr="00496DBE" w:rsidRDefault="00790B1A" w:rsidP="00790B1A">
            <w:pPr>
              <w:spacing w:after="0" w:line="240" w:lineRule="auto"/>
              <w:jc w:val="center"/>
              <w:rPr>
                <w:rFonts w:ascii="Arial" w:eastAsia="Times New Roman" w:hAnsi="Arial" w:cs="Arial"/>
                <w:b/>
                <w:bCs/>
                <w:color w:val="000000"/>
                <w:sz w:val="18"/>
                <w:szCs w:val="20"/>
                <w:lang w:val="ru-RU" w:eastAsia="ru-RU"/>
              </w:rPr>
            </w:pPr>
            <w:r w:rsidRPr="00496DBE">
              <w:rPr>
                <w:rFonts w:ascii="Arial" w:eastAsia="Times New Roman" w:hAnsi="Arial" w:cs="Arial"/>
                <w:b/>
                <w:bCs/>
                <w:color w:val="000000"/>
                <w:sz w:val="18"/>
                <w:szCs w:val="20"/>
                <w:lang w:eastAsia="ru-RU"/>
              </w:rPr>
              <w:t>127 654</w:t>
            </w:r>
          </w:p>
        </w:tc>
      </w:tr>
    </w:tbl>
    <w:p w14:paraId="2C8FF46C" w14:textId="77777777" w:rsidR="00496DBE" w:rsidRDefault="00496DBE">
      <w:pPr>
        <w:rPr>
          <w:lang w:val="en-US"/>
        </w:rPr>
      </w:pPr>
    </w:p>
    <w:tbl>
      <w:tblPr>
        <w:tblW w:w="14681" w:type="dxa"/>
        <w:tblInd w:w="-10" w:type="dxa"/>
        <w:tblLook w:val="04A0" w:firstRow="1" w:lastRow="0" w:firstColumn="1" w:lastColumn="0" w:noHBand="0" w:noVBand="1"/>
      </w:tblPr>
      <w:tblGrid>
        <w:gridCol w:w="2291"/>
        <w:gridCol w:w="2065"/>
        <w:gridCol w:w="2065"/>
        <w:gridCol w:w="2065"/>
        <w:gridCol w:w="2065"/>
        <w:gridCol w:w="2065"/>
        <w:gridCol w:w="2065"/>
      </w:tblGrid>
      <w:tr w:rsidR="00496DBE" w:rsidRPr="00496DBE" w14:paraId="0BC0C808" w14:textId="77777777" w:rsidTr="00496DBE">
        <w:trPr>
          <w:trHeight w:val="250"/>
        </w:trPr>
        <w:tc>
          <w:tcPr>
            <w:tcW w:w="229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EA0C216" w14:textId="77777777" w:rsidR="00496DBE" w:rsidRPr="00496DBE" w:rsidRDefault="00496DBE" w:rsidP="00496DBE">
            <w:pPr>
              <w:spacing w:after="0" w:line="240" w:lineRule="auto"/>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eastAsia="ru-RU"/>
              </w:rPr>
              <w:t xml:space="preserve">UKUPNI TROŠAK PROIZVODNJE </w:t>
            </w:r>
          </w:p>
        </w:tc>
        <w:tc>
          <w:tcPr>
            <w:tcW w:w="2065" w:type="dxa"/>
            <w:tcBorders>
              <w:top w:val="single" w:sz="8" w:space="0" w:color="auto"/>
              <w:left w:val="nil"/>
              <w:bottom w:val="single" w:sz="4" w:space="0" w:color="auto"/>
              <w:right w:val="single" w:sz="4" w:space="0" w:color="auto"/>
            </w:tcBorders>
            <w:shd w:val="clear" w:color="000000" w:fill="DDEBF7"/>
            <w:noWrap/>
            <w:vAlign w:val="center"/>
            <w:hideMark/>
          </w:tcPr>
          <w:p w14:paraId="38428A7A"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val="ru-RU" w:eastAsia="ru-RU"/>
              </w:rPr>
              <w:t>Nesilica</w:t>
            </w:r>
          </w:p>
        </w:tc>
        <w:tc>
          <w:tcPr>
            <w:tcW w:w="2065" w:type="dxa"/>
            <w:tcBorders>
              <w:top w:val="single" w:sz="8" w:space="0" w:color="auto"/>
              <w:left w:val="nil"/>
              <w:bottom w:val="single" w:sz="4" w:space="0" w:color="auto"/>
              <w:right w:val="single" w:sz="4" w:space="0" w:color="auto"/>
            </w:tcBorders>
            <w:shd w:val="clear" w:color="000000" w:fill="DDEBF7"/>
            <w:noWrap/>
            <w:vAlign w:val="center"/>
            <w:hideMark/>
          </w:tcPr>
          <w:p w14:paraId="6BC744E8"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val="ru-RU" w:eastAsia="ru-RU"/>
              </w:rPr>
              <w:t>Stočne hrane</w:t>
            </w:r>
          </w:p>
        </w:tc>
        <w:tc>
          <w:tcPr>
            <w:tcW w:w="2065" w:type="dxa"/>
            <w:tcBorders>
              <w:top w:val="single" w:sz="8" w:space="0" w:color="auto"/>
              <w:left w:val="nil"/>
              <w:bottom w:val="single" w:sz="4" w:space="0" w:color="auto"/>
              <w:right w:val="single" w:sz="4" w:space="0" w:color="auto"/>
            </w:tcBorders>
            <w:shd w:val="clear" w:color="000000" w:fill="DDEBF7"/>
            <w:noWrap/>
            <w:vAlign w:val="center"/>
            <w:hideMark/>
          </w:tcPr>
          <w:p w14:paraId="56AB6946"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val="ru-RU" w:eastAsia="ru-RU"/>
              </w:rPr>
              <w:t>Ambalaža</w:t>
            </w:r>
          </w:p>
        </w:tc>
        <w:tc>
          <w:tcPr>
            <w:tcW w:w="2065" w:type="dxa"/>
            <w:tcBorders>
              <w:top w:val="single" w:sz="8" w:space="0" w:color="auto"/>
              <w:left w:val="nil"/>
              <w:bottom w:val="single" w:sz="4" w:space="0" w:color="auto"/>
              <w:right w:val="single" w:sz="4" w:space="0" w:color="auto"/>
            </w:tcBorders>
            <w:shd w:val="clear" w:color="000000" w:fill="DDEBF7"/>
            <w:noWrap/>
            <w:vAlign w:val="center"/>
            <w:hideMark/>
          </w:tcPr>
          <w:p w14:paraId="08F278FA"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val="ru-RU" w:eastAsia="ru-RU"/>
              </w:rPr>
              <w:t>TROŠAK RADA</w:t>
            </w:r>
          </w:p>
        </w:tc>
        <w:tc>
          <w:tcPr>
            <w:tcW w:w="2065" w:type="dxa"/>
            <w:tcBorders>
              <w:top w:val="single" w:sz="8" w:space="0" w:color="auto"/>
              <w:left w:val="nil"/>
              <w:bottom w:val="single" w:sz="4" w:space="0" w:color="auto"/>
              <w:right w:val="single" w:sz="4" w:space="0" w:color="auto"/>
            </w:tcBorders>
            <w:shd w:val="clear" w:color="000000" w:fill="DDEBF7"/>
            <w:noWrap/>
            <w:vAlign w:val="center"/>
            <w:hideMark/>
          </w:tcPr>
          <w:p w14:paraId="5917BA6D"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val="ru-RU" w:eastAsia="ru-RU"/>
              </w:rPr>
              <w:t>KOMUNALNIH USLUGA</w:t>
            </w:r>
          </w:p>
        </w:tc>
        <w:tc>
          <w:tcPr>
            <w:tcW w:w="2065" w:type="dxa"/>
            <w:tcBorders>
              <w:top w:val="single" w:sz="8" w:space="0" w:color="auto"/>
              <w:left w:val="nil"/>
              <w:bottom w:val="single" w:sz="4" w:space="0" w:color="auto"/>
              <w:right w:val="single" w:sz="8" w:space="0" w:color="auto"/>
            </w:tcBorders>
            <w:shd w:val="clear" w:color="000000" w:fill="DDEBF7"/>
            <w:vAlign w:val="center"/>
            <w:hideMark/>
          </w:tcPr>
          <w:p w14:paraId="7E57DCDB"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eastAsia="ru-RU"/>
              </w:rPr>
              <w:t>Ukupni trošak,€</w:t>
            </w:r>
          </w:p>
        </w:tc>
      </w:tr>
      <w:tr w:rsidR="00496DBE" w:rsidRPr="00496DBE" w14:paraId="2945C495"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7DC681CA"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2020 g</w:t>
            </w:r>
          </w:p>
        </w:tc>
        <w:tc>
          <w:tcPr>
            <w:tcW w:w="2065" w:type="dxa"/>
            <w:tcBorders>
              <w:top w:val="nil"/>
              <w:left w:val="nil"/>
              <w:bottom w:val="single" w:sz="4" w:space="0" w:color="auto"/>
              <w:right w:val="single" w:sz="4" w:space="0" w:color="auto"/>
            </w:tcBorders>
            <w:shd w:val="clear" w:color="auto" w:fill="auto"/>
            <w:vAlign w:val="center"/>
            <w:hideMark/>
          </w:tcPr>
          <w:p w14:paraId="436E2D00"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74C13456"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3301B131"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62F778A5"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4ADC3598"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7D00F862"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1A3233C9"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74936111"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2021 g</w:t>
            </w:r>
          </w:p>
        </w:tc>
        <w:tc>
          <w:tcPr>
            <w:tcW w:w="2065" w:type="dxa"/>
            <w:tcBorders>
              <w:top w:val="nil"/>
              <w:left w:val="nil"/>
              <w:bottom w:val="single" w:sz="4" w:space="0" w:color="auto"/>
              <w:right w:val="single" w:sz="4" w:space="0" w:color="auto"/>
            </w:tcBorders>
            <w:shd w:val="clear" w:color="auto" w:fill="auto"/>
            <w:vAlign w:val="center"/>
            <w:hideMark/>
          </w:tcPr>
          <w:p w14:paraId="54FFBA51"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719B9A0D"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7971E2C0"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2114CDAC"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362304F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788179FF"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5CD238AD"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12F95B26"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2022 g</w:t>
            </w:r>
          </w:p>
        </w:tc>
        <w:tc>
          <w:tcPr>
            <w:tcW w:w="2065" w:type="dxa"/>
            <w:tcBorders>
              <w:top w:val="nil"/>
              <w:left w:val="nil"/>
              <w:bottom w:val="single" w:sz="4" w:space="0" w:color="auto"/>
              <w:right w:val="single" w:sz="4" w:space="0" w:color="auto"/>
            </w:tcBorders>
            <w:shd w:val="clear" w:color="auto" w:fill="auto"/>
            <w:vAlign w:val="center"/>
            <w:hideMark/>
          </w:tcPr>
          <w:p w14:paraId="032A6BF8"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0</w:t>
            </w:r>
          </w:p>
        </w:tc>
        <w:tc>
          <w:tcPr>
            <w:tcW w:w="2065" w:type="dxa"/>
            <w:tcBorders>
              <w:top w:val="nil"/>
              <w:left w:val="nil"/>
              <w:bottom w:val="single" w:sz="4" w:space="0" w:color="auto"/>
              <w:right w:val="single" w:sz="4" w:space="0" w:color="auto"/>
            </w:tcBorders>
            <w:shd w:val="clear" w:color="auto" w:fill="auto"/>
            <w:vAlign w:val="center"/>
            <w:hideMark/>
          </w:tcPr>
          <w:p w14:paraId="0D7CAE30"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0333178C"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5A1B1180"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5B7B4BD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24188C7C"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1 710 222</w:t>
            </w:r>
          </w:p>
        </w:tc>
      </w:tr>
      <w:tr w:rsidR="00496DBE" w:rsidRPr="00496DBE" w14:paraId="23384451"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07D53791"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2023 g</w:t>
            </w:r>
          </w:p>
        </w:tc>
        <w:tc>
          <w:tcPr>
            <w:tcW w:w="2065" w:type="dxa"/>
            <w:tcBorders>
              <w:top w:val="nil"/>
              <w:left w:val="nil"/>
              <w:bottom w:val="single" w:sz="4" w:space="0" w:color="auto"/>
              <w:right w:val="single" w:sz="4" w:space="0" w:color="auto"/>
            </w:tcBorders>
            <w:shd w:val="clear" w:color="auto" w:fill="auto"/>
            <w:vAlign w:val="center"/>
            <w:hideMark/>
          </w:tcPr>
          <w:p w14:paraId="19C16CAD"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2C72E8C3"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4F58585B"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0B427AE5"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107162E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68EB3AB6"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589DD3F9"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40A195FE"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2024 g</w:t>
            </w:r>
          </w:p>
        </w:tc>
        <w:tc>
          <w:tcPr>
            <w:tcW w:w="2065" w:type="dxa"/>
            <w:tcBorders>
              <w:top w:val="nil"/>
              <w:left w:val="nil"/>
              <w:bottom w:val="single" w:sz="4" w:space="0" w:color="auto"/>
              <w:right w:val="single" w:sz="4" w:space="0" w:color="auto"/>
            </w:tcBorders>
            <w:shd w:val="clear" w:color="auto" w:fill="auto"/>
            <w:vAlign w:val="center"/>
            <w:hideMark/>
          </w:tcPr>
          <w:p w14:paraId="1203FE74"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3E455F10"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065CC820"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307628E6"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400BDF03"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22775FAA"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2DCA8F4C"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39D9E1C8"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2025 g</w:t>
            </w:r>
          </w:p>
        </w:tc>
        <w:tc>
          <w:tcPr>
            <w:tcW w:w="2065" w:type="dxa"/>
            <w:tcBorders>
              <w:top w:val="nil"/>
              <w:left w:val="nil"/>
              <w:bottom w:val="single" w:sz="4" w:space="0" w:color="auto"/>
              <w:right w:val="single" w:sz="4" w:space="0" w:color="auto"/>
            </w:tcBorders>
            <w:shd w:val="clear" w:color="auto" w:fill="auto"/>
            <w:vAlign w:val="center"/>
            <w:hideMark/>
          </w:tcPr>
          <w:p w14:paraId="76B785D4"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0</w:t>
            </w:r>
          </w:p>
        </w:tc>
        <w:tc>
          <w:tcPr>
            <w:tcW w:w="2065" w:type="dxa"/>
            <w:tcBorders>
              <w:top w:val="nil"/>
              <w:left w:val="nil"/>
              <w:bottom w:val="single" w:sz="4" w:space="0" w:color="auto"/>
              <w:right w:val="single" w:sz="4" w:space="0" w:color="auto"/>
            </w:tcBorders>
            <w:shd w:val="clear" w:color="auto" w:fill="auto"/>
            <w:vAlign w:val="center"/>
            <w:hideMark/>
          </w:tcPr>
          <w:p w14:paraId="7995FD7D"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0A2A9EC6"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2019B6DF"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1589518C"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500A14BE"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1 710 222</w:t>
            </w:r>
          </w:p>
        </w:tc>
      </w:tr>
      <w:tr w:rsidR="00496DBE" w:rsidRPr="00496DBE" w14:paraId="42EC73D5"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4EE81B05"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2026 g</w:t>
            </w:r>
          </w:p>
        </w:tc>
        <w:tc>
          <w:tcPr>
            <w:tcW w:w="2065" w:type="dxa"/>
            <w:tcBorders>
              <w:top w:val="nil"/>
              <w:left w:val="nil"/>
              <w:bottom w:val="single" w:sz="4" w:space="0" w:color="auto"/>
              <w:right w:val="single" w:sz="4" w:space="0" w:color="auto"/>
            </w:tcBorders>
            <w:shd w:val="clear" w:color="auto" w:fill="auto"/>
            <w:vAlign w:val="center"/>
            <w:hideMark/>
          </w:tcPr>
          <w:p w14:paraId="39616270"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680A316F"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6A176BDA"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1F91860E"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2CD0843B"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566D874D"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18DC19B2"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04248A93"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2027 g</w:t>
            </w:r>
          </w:p>
        </w:tc>
        <w:tc>
          <w:tcPr>
            <w:tcW w:w="2065" w:type="dxa"/>
            <w:tcBorders>
              <w:top w:val="nil"/>
              <w:left w:val="nil"/>
              <w:bottom w:val="single" w:sz="4" w:space="0" w:color="auto"/>
              <w:right w:val="single" w:sz="4" w:space="0" w:color="auto"/>
            </w:tcBorders>
            <w:shd w:val="clear" w:color="auto" w:fill="auto"/>
            <w:vAlign w:val="center"/>
            <w:hideMark/>
          </w:tcPr>
          <w:p w14:paraId="08E4D4DD"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4DC6E33F"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6208D43B"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07C2CE4D"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577124E8"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2AA1B651"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051F47CF"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4ED27417"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2028 g</w:t>
            </w:r>
          </w:p>
        </w:tc>
        <w:tc>
          <w:tcPr>
            <w:tcW w:w="2065" w:type="dxa"/>
            <w:tcBorders>
              <w:top w:val="nil"/>
              <w:left w:val="nil"/>
              <w:bottom w:val="single" w:sz="4" w:space="0" w:color="auto"/>
              <w:right w:val="single" w:sz="4" w:space="0" w:color="auto"/>
            </w:tcBorders>
            <w:shd w:val="clear" w:color="auto" w:fill="auto"/>
            <w:vAlign w:val="center"/>
            <w:hideMark/>
          </w:tcPr>
          <w:p w14:paraId="7ABC798F"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0</w:t>
            </w:r>
          </w:p>
        </w:tc>
        <w:tc>
          <w:tcPr>
            <w:tcW w:w="2065" w:type="dxa"/>
            <w:tcBorders>
              <w:top w:val="nil"/>
              <w:left w:val="nil"/>
              <w:bottom w:val="single" w:sz="4" w:space="0" w:color="auto"/>
              <w:right w:val="single" w:sz="4" w:space="0" w:color="auto"/>
            </w:tcBorders>
            <w:shd w:val="clear" w:color="auto" w:fill="auto"/>
            <w:vAlign w:val="center"/>
            <w:hideMark/>
          </w:tcPr>
          <w:p w14:paraId="2B904FAC"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5A4D428A"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60FE85CB"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1F5F9889"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316B86CE"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1 710 222</w:t>
            </w:r>
          </w:p>
        </w:tc>
      </w:tr>
      <w:tr w:rsidR="00496DBE" w:rsidRPr="00496DBE" w14:paraId="150F7A86"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1C1281CE"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2029 g</w:t>
            </w:r>
          </w:p>
        </w:tc>
        <w:tc>
          <w:tcPr>
            <w:tcW w:w="2065" w:type="dxa"/>
            <w:tcBorders>
              <w:top w:val="nil"/>
              <w:left w:val="nil"/>
              <w:bottom w:val="single" w:sz="4" w:space="0" w:color="auto"/>
              <w:right w:val="single" w:sz="4" w:space="0" w:color="auto"/>
            </w:tcBorders>
            <w:shd w:val="clear" w:color="auto" w:fill="auto"/>
            <w:vAlign w:val="center"/>
            <w:hideMark/>
          </w:tcPr>
          <w:p w14:paraId="0D0A78C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65C75170"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2A8C20E9"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5CD761B6"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4DCC5F81"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3478B048"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4E4DDC7B"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0DDC1B48"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2030 g</w:t>
            </w:r>
          </w:p>
        </w:tc>
        <w:tc>
          <w:tcPr>
            <w:tcW w:w="2065" w:type="dxa"/>
            <w:tcBorders>
              <w:top w:val="nil"/>
              <w:left w:val="nil"/>
              <w:bottom w:val="single" w:sz="4" w:space="0" w:color="auto"/>
              <w:right w:val="single" w:sz="4" w:space="0" w:color="auto"/>
            </w:tcBorders>
            <w:shd w:val="clear" w:color="auto" w:fill="auto"/>
            <w:vAlign w:val="center"/>
            <w:hideMark/>
          </w:tcPr>
          <w:p w14:paraId="500F6043"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78ECD2A3"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3059B16D"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7BF85FF6"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0286578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76D7C282"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25B07A23"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1C1030C7"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2031 g</w:t>
            </w:r>
          </w:p>
        </w:tc>
        <w:tc>
          <w:tcPr>
            <w:tcW w:w="2065" w:type="dxa"/>
            <w:tcBorders>
              <w:top w:val="nil"/>
              <w:left w:val="nil"/>
              <w:bottom w:val="single" w:sz="4" w:space="0" w:color="auto"/>
              <w:right w:val="single" w:sz="4" w:space="0" w:color="auto"/>
            </w:tcBorders>
            <w:shd w:val="clear" w:color="auto" w:fill="auto"/>
            <w:vAlign w:val="center"/>
            <w:hideMark/>
          </w:tcPr>
          <w:p w14:paraId="342C10D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0</w:t>
            </w:r>
          </w:p>
        </w:tc>
        <w:tc>
          <w:tcPr>
            <w:tcW w:w="2065" w:type="dxa"/>
            <w:tcBorders>
              <w:top w:val="nil"/>
              <w:left w:val="nil"/>
              <w:bottom w:val="single" w:sz="4" w:space="0" w:color="auto"/>
              <w:right w:val="single" w:sz="4" w:space="0" w:color="auto"/>
            </w:tcBorders>
            <w:shd w:val="clear" w:color="auto" w:fill="auto"/>
            <w:vAlign w:val="center"/>
            <w:hideMark/>
          </w:tcPr>
          <w:p w14:paraId="198E098E"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79114813"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270709A6"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5409EBD0"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1BA8617B"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1 710 222</w:t>
            </w:r>
          </w:p>
        </w:tc>
      </w:tr>
      <w:tr w:rsidR="00496DBE" w:rsidRPr="00496DBE" w14:paraId="5A9CA15D"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7E4A4B01"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2032 g</w:t>
            </w:r>
          </w:p>
        </w:tc>
        <w:tc>
          <w:tcPr>
            <w:tcW w:w="2065" w:type="dxa"/>
            <w:tcBorders>
              <w:top w:val="nil"/>
              <w:left w:val="nil"/>
              <w:bottom w:val="single" w:sz="4" w:space="0" w:color="auto"/>
              <w:right w:val="single" w:sz="4" w:space="0" w:color="auto"/>
            </w:tcBorders>
            <w:shd w:val="clear" w:color="auto" w:fill="auto"/>
            <w:vAlign w:val="center"/>
            <w:hideMark/>
          </w:tcPr>
          <w:p w14:paraId="032C71B5"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5B12E878"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7F6D3AE1"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1C78C12D"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5F97A381"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576862A1"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54031E13"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45E755AF"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2033 g</w:t>
            </w:r>
          </w:p>
        </w:tc>
        <w:tc>
          <w:tcPr>
            <w:tcW w:w="2065" w:type="dxa"/>
            <w:tcBorders>
              <w:top w:val="nil"/>
              <w:left w:val="nil"/>
              <w:bottom w:val="single" w:sz="4" w:space="0" w:color="auto"/>
              <w:right w:val="single" w:sz="4" w:space="0" w:color="auto"/>
            </w:tcBorders>
            <w:shd w:val="clear" w:color="auto" w:fill="auto"/>
            <w:vAlign w:val="center"/>
            <w:hideMark/>
          </w:tcPr>
          <w:p w14:paraId="56CEFFCD"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4" w:space="0" w:color="auto"/>
              <w:right w:val="single" w:sz="4" w:space="0" w:color="auto"/>
            </w:tcBorders>
            <w:shd w:val="clear" w:color="auto" w:fill="auto"/>
            <w:vAlign w:val="center"/>
            <w:hideMark/>
          </w:tcPr>
          <w:p w14:paraId="5E384485"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2FA9957C"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17D8707E"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65605F52"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3D35CCEB"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r w:rsidR="00496DBE" w:rsidRPr="00496DBE" w14:paraId="7AA87038" w14:textId="77777777" w:rsidTr="00496DBE">
        <w:trPr>
          <w:trHeight w:val="250"/>
        </w:trPr>
        <w:tc>
          <w:tcPr>
            <w:tcW w:w="2291" w:type="dxa"/>
            <w:tcBorders>
              <w:top w:val="nil"/>
              <w:left w:val="single" w:sz="8" w:space="0" w:color="auto"/>
              <w:bottom w:val="single" w:sz="4" w:space="0" w:color="auto"/>
              <w:right w:val="single" w:sz="4" w:space="0" w:color="auto"/>
            </w:tcBorders>
            <w:shd w:val="clear" w:color="000000" w:fill="DDEBF7"/>
            <w:noWrap/>
            <w:vAlign w:val="center"/>
            <w:hideMark/>
          </w:tcPr>
          <w:p w14:paraId="16A59C6A"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2034 g</w:t>
            </w:r>
          </w:p>
        </w:tc>
        <w:tc>
          <w:tcPr>
            <w:tcW w:w="2065" w:type="dxa"/>
            <w:tcBorders>
              <w:top w:val="nil"/>
              <w:left w:val="nil"/>
              <w:bottom w:val="single" w:sz="4" w:space="0" w:color="auto"/>
              <w:right w:val="single" w:sz="4" w:space="0" w:color="auto"/>
            </w:tcBorders>
            <w:shd w:val="clear" w:color="auto" w:fill="auto"/>
            <w:vAlign w:val="center"/>
            <w:hideMark/>
          </w:tcPr>
          <w:p w14:paraId="6A6E5C5B"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0</w:t>
            </w:r>
          </w:p>
        </w:tc>
        <w:tc>
          <w:tcPr>
            <w:tcW w:w="2065" w:type="dxa"/>
            <w:tcBorders>
              <w:top w:val="nil"/>
              <w:left w:val="nil"/>
              <w:bottom w:val="single" w:sz="4" w:space="0" w:color="auto"/>
              <w:right w:val="single" w:sz="4" w:space="0" w:color="auto"/>
            </w:tcBorders>
            <w:shd w:val="clear" w:color="auto" w:fill="auto"/>
            <w:vAlign w:val="center"/>
            <w:hideMark/>
          </w:tcPr>
          <w:p w14:paraId="26DA04B3"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4" w:space="0" w:color="auto"/>
              <w:right w:val="single" w:sz="4" w:space="0" w:color="auto"/>
            </w:tcBorders>
            <w:shd w:val="clear" w:color="auto" w:fill="auto"/>
            <w:vAlign w:val="center"/>
            <w:hideMark/>
          </w:tcPr>
          <w:p w14:paraId="14F30140"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4" w:space="0" w:color="auto"/>
              <w:right w:val="single" w:sz="4" w:space="0" w:color="auto"/>
            </w:tcBorders>
            <w:shd w:val="clear" w:color="auto" w:fill="auto"/>
            <w:vAlign w:val="center"/>
            <w:hideMark/>
          </w:tcPr>
          <w:p w14:paraId="4983ACE5"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4" w:space="0" w:color="auto"/>
              <w:right w:val="single" w:sz="4" w:space="0" w:color="auto"/>
            </w:tcBorders>
            <w:shd w:val="clear" w:color="auto" w:fill="auto"/>
            <w:vAlign w:val="center"/>
            <w:hideMark/>
          </w:tcPr>
          <w:p w14:paraId="5B8CB351"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4" w:space="0" w:color="auto"/>
              <w:right w:val="single" w:sz="8" w:space="0" w:color="auto"/>
            </w:tcBorders>
            <w:shd w:val="clear" w:color="auto" w:fill="auto"/>
            <w:vAlign w:val="center"/>
            <w:hideMark/>
          </w:tcPr>
          <w:p w14:paraId="3FC81A5E"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1 710 222</w:t>
            </w:r>
          </w:p>
        </w:tc>
      </w:tr>
      <w:tr w:rsidR="00496DBE" w:rsidRPr="00496DBE" w14:paraId="6D856A1F" w14:textId="77777777" w:rsidTr="00496DBE">
        <w:trPr>
          <w:trHeight w:val="250"/>
        </w:trPr>
        <w:tc>
          <w:tcPr>
            <w:tcW w:w="2291" w:type="dxa"/>
            <w:tcBorders>
              <w:top w:val="nil"/>
              <w:left w:val="single" w:sz="8" w:space="0" w:color="auto"/>
              <w:bottom w:val="single" w:sz="8" w:space="0" w:color="auto"/>
              <w:right w:val="single" w:sz="4" w:space="0" w:color="auto"/>
            </w:tcBorders>
            <w:shd w:val="clear" w:color="000000" w:fill="DDEBF7"/>
            <w:noWrap/>
            <w:vAlign w:val="center"/>
            <w:hideMark/>
          </w:tcPr>
          <w:p w14:paraId="2AE62003" w14:textId="77777777" w:rsidR="00496DBE" w:rsidRPr="00496DBE" w:rsidRDefault="00496DBE" w:rsidP="00496DBE">
            <w:pPr>
              <w:spacing w:after="0" w:line="240" w:lineRule="auto"/>
              <w:jc w:val="center"/>
              <w:rPr>
                <w:rFonts w:ascii="Arial" w:eastAsia="Times New Roman" w:hAnsi="Arial" w:cs="Arial"/>
                <w:b/>
                <w:bCs/>
                <w:color w:val="0D0D0D"/>
                <w:sz w:val="16"/>
                <w:szCs w:val="20"/>
                <w:lang w:val="ru-RU" w:eastAsia="ru-RU"/>
              </w:rPr>
            </w:pPr>
            <w:r w:rsidRPr="00496DBE">
              <w:rPr>
                <w:rFonts w:ascii="Arial" w:eastAsia="Times New Roman" w:hAnsi="Arial" w:cs="Arial"/>
                <w:b/>
                <w:bCs/>
                <w:color w:val="0D0D0D"/>
                <w:sz w:val="16"/>
                <w:szCs w:val="20"/>
                <w:lang w:val="ru-RU" w:eastAsia="ru-RU"/>
              </w:rPr>
              <w:t>2035 g</w:t>
            </w:r>
          </w:p>
        </w:tc>
        <w:tc>
          <w:tcPr>
            <w:tcW w:w="2065" w:type="dxa"/>
            <w:tcBorders>
              <w:top w:val="nil"/>
              <w:left w:val="nil"/>
              <w:bottom w:val="single" w:sz="8" w:space="0" w:color="auto"/>
              <w:right w:val="single" w:sz="4" w:space="0" w:color="auto"/>
            </w:tcBorders>
            <w:shd w:val="clear" w:color="auto" w:fill="auto"/>
            <w:vAlign w:val="center"/>
            <w:hideMark/>
          </w:tcPr>
          <w:p w14:paraId="5966DCBE"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440 541</w:t>
            </w:r>
          </w:p>
        </w:tc>
        <w:tc>
          <w:tcPr>
            <w:tcW w:w="2065" w:type="dxa"/>
            <w:tcBorders>
              <w:top w:val="nil"/>
              <w:left w:val="nil"/>
              <w:bottom w:val="single" w:sz="8" w:space="0" w:color="auto"/>
              <w:right w:val="single" w:sz="4" w:space="0" w:color="auto"/>
            </w:tcBorders>
            <w:shd w:val="clear" w:color="auto" w:fill="auto"/>
            <w:vAlign w:val="center"/>
            <w:hideMark/>
          </w:tcPr>
          <w:p w14:paraId="5A2F5411"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1 129 730</w:t>
            </w:r>
          </w:p>
        </w:tc>
        <w:tc>
          <w:tcPr>
            <w:tcW w:w="2065" w:type="dxa"/>
            <w:tcBorders>
              <w:top w:val="nil"/>
              <w:left w:val="nil"/>
              <w:bottom w:val="single" w:sz="8" w:space="0" w:color="auto"/>
              <w:right w:val="single" w:sz="4" w:space="0" w:color="auto"/>
            </w:tcBorders>
            <w:shd w:val="clear" w:color="auto" w:fill="auto"/>
            <w:vAlign w:val="center"/>
            <w:hideMark/>
          </w:tcPr>
          <w:p w14:paraId="64B8F15B" w14:textId="77777777" w:rsidR="00496DBE" w:rsidRPr="00496DBE" w:rsidRDefault="00496DBE" w:rsidP="00496DBE">
            <w:pPr>
              <w:spacing w:after="0" w:line="240" w:lineRule="auto"/>
              <w:jc w:val="center"/>
              <w:rPr>
                <w:rFonts w:ascii="Arial" w:eastAsia="Times New Roman" w:hAnsi="Arial" w:cs="Arial"/>
                <w:color w:val="0D0D0D"/>
                <w:sz w:val="16"/>
                <w:szCs w:val="20"/>
                <w:lang w:val="ru-RU" w:eastAsia="ru-RU"/>
              </w:rPr>
            </w:pPr>
            <w:r w:rsidRPr="00496DBE">
              <w:rPr>
                <w:rFonts w:ascii="Arial" w:eastAsia="Times New Roman" w:hAnsi="Arial" w:cs="Arial"/>
                <w:color w:val="0D0D0D"/>
                <w:sz w:val="16"/>
                <w:szCs w:val="20"/>
                <w:lang w:eastAsia="ru-RU"/>
              </w:rPr>
              <w:t>355 135</w:t>
            </w:r>
          </w:p>
        </w:tc>
        <w:tc>
          <w:tcPr>
            <w:tcW w:w="2065" w:type="dxa"/>
            <w:tcBorders>
              <w:top w:val="nil"/>
              <w:left w:val="nil"/>
              <w:bottom w:val="single" w:sz="8" w:space="0" w:color="auto"/>
              <w:right w:val="single" w:sz="4" w:space="0" w:color="auto"/>
            </w:tcBorders>
            <w:shd w:val="clear" w:color="auto" w:fill="auto"/>
            <w:vAlign w:val="center"/>
            <w:hideMark/>
          </w:tcPr>
          <w:p w14:paraId="26102074"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val="ru-RU" w:eastAsia="ru-RU"/>
              </w:rPr>
              <w:t>127 654</w:t>
            </w:r>
          </w:p>
        </w:tc>
        <w:tc>
          <w:tcPr>
            <w:tcW w:w="2065" w:type="dxa"/>
            <w:tcBorders>
              <w:top w:val="nil"/>
              <w:left w:val="nil"/>
              <w:bottom w:val="single" w:sz="8" w:space="0" w:color="auto"/>
              <w:right w:val="single" w:sz="4" w:space="0" w:color="auto"/>
            </w:tcBorders>
            <w:shd w:val="clear" w:color="auto" w:fill="auto"/>
            <w:vAlign w:val="center"/>
            <w:hideMark/>
          </w:tcPr>
          <w:p w14:paraId="53B9C74C" w14:textId="77777777" w:rsidR="00496DBE" w:rsidRPr="00496DBE" w:rsidRDefault="00496DBE" w:rsidP="00496DBE">
            <w:pPr>
              <w:spacing w:after="0" w:line="240" w:lineRule="auto"/>
              <w:jc w:val="center"/>
              <w:rPr>
                <w:rFonts w:ascii="Arial" w:eastAsia="Times New Roman" w:hAnsi="Arial" w:cs="Arial"/>
                <w:color w:val="000000"/>
                <w:sz w:val="16"/>
                <w:szCs w:val="20"/>
                <w:lang w:val="ru-RU" w:eastAsia="ru-RU"/>
              </w:rPr>
            </w:pPr>
            <w:r w:rsidRPr="00496DBE">
              <w:rPr>
                <w:rFonts w:ascii="Arial" w:eastAsia="Times New Roman" w:hAnsi="Arial" w:cs="Arial"/>
                <w:color w:val="000000"/>
                <w:sz w:val="16"/>
                <w:szCs w:val="20"/>
                <w:lang w:eastAsia="ru-RU"/>
              </w:rPr>
              <w:t>97 703</w:t>
            </w:r>
          </w:p>
        </w:tc>
        <w:tc>
          <w:tcPr>
            <w:tcW w:w="2065" w:type="dxa"/>
            <w:tcBorders>
              <w:top w:val="nil"/>
              <w:left w:val="nil"/>
              <w:bottom w:val="single" w:sz="8" w:space="0" w:color="auto"/>
              <w:right w:val="single" w:sz="8" w:space="0" w:color="auto"/>
            </w:tcBorders>
            <w:shd w:val="clear" w:color="auto" w:fill="auto"/>
            <w:vAlign w:val="center"/>
            <w:hideMark/>
          </w:tcPr>
          <w:p w14:paraId="191FA18D" w14:textId="77777777" w:rsidR="00496DBE" w:rsidRPr="00496DBE" w:rsidRDefault="00496DBE" w:rsidP="00496DBE">
            <w:pPr>
              <w:spacing w:after="0" w:line="240" w:lineRule="auto"/>
              <w:jc w:val="center"/>
              <w:rPr>
                <w:rFonts w:ascii="Arial" w:eastAsia="Times New Roman" w:hAnsi="Arial" w:cs="Arial"/>
                <w:b/>
                <w:bCs/>
                <w:color w:val="000000"/>
                <w:sz w:val="16"/>
                <w:szCs w:val="20"/>
                <w:lang w:val="ru-RU" w:eastAsia="ru-RU"/>
              </w:rPr>
            </w:pPr>
            <w:r w:rsidRPr="00496DBE">
              <w:rPr>
                <w:rFonts w:ascii="Arial" w:eastAsia="Times New Roman" w:hAnsi="Arial" w:cs="Arial"/>
                <w:b/>
                <w:bCs/>
                <w:color w:val="000000"/>
                <w:sz w:val="16"/>
                <w:szCs w:val="20"/>
                <w:lang w:val="ru-RU" w:eastAsia="ru-RU"/>
              </w:rPr>
              <w:t>2 150 762</w:t>
            </w:r>
          </w:p>
        </w:tc>
      </w:tr>
    </w:tbl>
    <w:p w14:paraId="4025824B" w14:textId="19C16D6F" w:rsidR="00496DBE" w:rsidRPr="002F12F3" w:rsidRDefault="00496DBE">
      <w:pPr>
        <w:rPr>
          <w:lang w:val="en-US"/>
        </w:rPr>
        <w:sectPr w:rsidR="00496DBE" w:rsidRPr="002F12F3" w:rsidSect="009B492E">
          <w:pgSz w:w="16838" w:h="11906" w:orient="landscape"/>
          <w:pgMar w:top="850" w:right="1134" w:bottom="1701"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21DF457" w14:textId="77777777" w:rsidR="009B492E" w:rsidRDefault="009B492E" w:rsidP="009B492E">
      <w:pPr>
        <w:pStyle w:val="a3"/>
        <w:numPr>
          <w:ilvl w:val="1"/>
          <w:numId w:val="6"/>
        </w:numPr>
        <w:rPr>
          <w:b/>
          <w:sz w:val="28"/>
          <w:szCs w:val="28"/>
        </w:rPr>
      </w:pPr>
      <w:r w:rsidRPr="007E33E1">
        <w:rPr>
          <w:b/>
          <w:sz w:val="28"/>
          <w:szCs w:val="28"/>
        </w:rPr>
        <w:lastRenderedPageBreak/>
        <w:t xml:space="preserve">Struktura </w:t>
      </w:r>
      <w:r>
        <w:rPr>
          <w:b/>
          <w:sz w:val="28"/>
          <w:szCs w:val="28"/>
        </w:rPr>
        <w:t>prihoda u prvoj fazi.</w:t>
      </w:r>
    </w:p>
    <w:p w14:paraId="62338412" w14:textId="77777777" w:rsidR="009B492E" w:rsidRDefault="009B492E" w:rsidP="009B492E">
      <w:pPr>
        <w:spacing w:after="0"/>
        <w:ind w:firstLine="708"/>
        <w:jc w:val="both"/>
        <w:rPr>
          <w:sz w:val="28"/>
          <w:szCs w:val="28"/>
        </w:rPr>
      </w:pPr>
      <w:r>
        <w:rPr>
          <w:sz w:val="28"/>
          <w:szCs w:val="28"/>
        </w:rPr>
        <w:t>Prihodi proizvodnje se sastoje od:</w:t>
      </w:r>
    </w:p>
    <w:p w14:paraId="6D5E97E7" w14:textId="77777777" w:rsidR="009B492E" w:rsidRDefault="009B492E" w:rsidP="009B492E">
      <w:pPr>
        <w:pStyle w:val="a3"/>
        <w:numPr>
          <w:ilvl w:val="0"/>
          <w:numId w:val="4"/>
        </w:numPr>
        <w:spacing w:after="0"/>
        <w:jc w:val="both"/>
        <w:rPr>
          <w:sz w:val="28"/>
          <w:szCs w:val="28"/>
        </w:rPr>
      </w:pPr>
      <w:r>
        <w:rPr>
          <w:sz w:val="28"/>
          <w:szCs w:val="28"/>
        </w:rPr>
        <w:t>prodaja proizvedenih konzumnih jaja;</w:t>
      </w:r>
    </w:p>
    <w:p w14:paraId="60F6724D" w14:textId="77777777" w:rsidR="009B492E" w:rsidRDefault="009B492E" w:rsidP="009B492E">
      <w:pPr>
        <w:pStyle w:val="a3"/>
        <w:numPr>
          <w:ilvl w:val="0"/>
          <w:numId w:val="4"/>
        </w:numPr>
        <w:spacing w:after="0"/>
        <w:jc w:val="both"/>
        <w:rPr>
          <w:sz w:val="28"/>
          <w:szCs w:val="28"/>
        </w:rPr>
      </w:pPr>
      <w:r>
        <w:rPr>
          <w:sz w:val="28"/>
          <w:szCs w:val="28"/>
        </w:rPr>
        <w:t>prodaja iznošenih kokoši nesilica svakih godinu i pol koliko traje turnus.</w:t>
      </w:r>
    </w:p>
    <w:p w14:paraId="698BD7B3" w14:textId="77777777" w:rsidR="009B492E" w:rsidRDefault="009B492E" w:rsidP="009B492E">
      <w:pPr>
        <w:spacing w:after="0"/>
        <w:ind w:firstLine="708"/>
        <w:jc w:val="both"/>
        <w:rPr>
          <w:sz w:val="28"/>
          <w:szCs w:val="28"/>
        </w:rPr>
      </w:pPr>
      <w:r>
        <w:rPr>
          <w:sz w:val="28"/>
          <w:szCs w:val="28"/>
        </w:rPr>
        <w:t xml:space="preserve">Za toliko veliki obujam proizvodnje (90.000 jaja svakodnevno) najbolji način plasmana je suradnja s </w:t>
      </w:r>
      <w:r w:rsidRPr="00252545">
        <w:rPr>
          <w:sz w:val="28"/>
          <w:szCs w:val="28"/>
        </w:rPr>
        <w:t>trgovačkim lancima</w:t>
      </w:r>
      <w:r>
        <w:rPr>
          <w:sz w:val="28"/>
          <w:szCs w:val="28"/>
        </w:rPr>
        <w:t xml:space="preserve"> gdje </w:t>
      </w:r>
      <w:r w:rsidRPr="00252545">
        <w:rPr>
          <w:sz w:val="28"/>
          <w:szCs w:val="28"/>
        </w:rPr>
        <w:t>cijena</w:t>
      </w:r>
      <w:r>
        <w:rPr>
          <w:sz w:val="28"/>
          <w:szCs w:val="28"/>
        </w:rPr>
        <w:t xml:space="preserve"> proizvoda se</w:t>
      </w:r>
      <w:r w:rsidRPr="00252545">
        <w:rPr>
          <w:sz w:val="28"/>
          <w:szCs w:val="28"/>
        </w:rPr>
        <w:t xml:space="preserve"> formira</w:t>
      </w:r>
      <w:r>
        <w:rPr>
          <w:sz w:val="28"/>
          <w:szCs w:val="28"/>
        </w:rPr>
        <w:t xml:space="preserve"> </w:t>
      </w:r>
      <w:r w:rsidRPr="00252545">
        <w:rPr>
          <w:sz w:val="28"/>
          <w:szCs w:val="28"/>
        </w:rPr>
        <w:t>putem aukcij</w:t>
      </w:r>
      <w:r>
        <w:rPr>
          <w:sz w:val="28"/>
          <w:szCs w:val="28"/>
        </w:rPr>
        <w:t>a. U prodaji jaja postoje periode povećane potražnje (Božić, Uskrs) kada se jaja uvoze da bi se pokrio njihov deficit na tržištu. U skladu s tim se mijenja i otkupna cijena jaja. Kod izračuna prihoda uzimamo srednju veleprodajnu cijenu za jedno jaje.</w:t>
      </w:r>
    </w:p>
    <w:p w14:paraId="34DEE52A" w14:textId="77777777" w:rsidR="009B492E" w:rsidRPr="0022331F" w:rsidRDefault="009B492E" w:rsidP="009B492E">
      <w:pPr>
        <w:spacing w:after="0" w:line="240" w:lineRule="auto"/>
        <w:ind w:firstLine="708"/>
        <w:jc w:val="both"/>
        <w:rPr>
          <w:sz w:val="28"/>
          <w:szCs w:val="28"/>
        </w:rPr>
      </w:pPr>
      <w:r w:rsidRPr="00D83108">
        <w:rPr>
          <w:rFonts w:eastAsia="Times New Roman"/>
          <w:sz w:val="28"/>
          <w:szCs w:val="28"/>
          <w:lang w:eastAsia="hr-HR"/>
        </w:rPr>
        <w:t xml:space="preserve">Prema podacima DZS </w:t>
      </w:r>
      <w:r>
        <w:rPr>
          <w:rFonts w:eastAsia="Times New Roman"/>
          <w:sz w:val="28"/>
          <w:szCs w:val="28"/>
          <w:lang w:eastAsia="hr-HR"/>
        </w:rPr>
        <w:t xml:space="preserve">i </w:t>
      </w:r>
      <w:r w:rsidRPr="0022331F">
        <w:rPr>
          <w:sz w:val="28"/>
          <w:szCs w:val="28"/>
          <w:shd w:val="clear" w:color="auto" w:fill="FFFFFF"/>
        </w:rPr>
        <w:t>strukovne grupe </w:t>
      </w:r>
      <w:r w:rsidRPr="0022331F">
        <w:rPr>
          <w:rStyle w:val="a9"/>
          <w:b w:val="0"/>
          <w:sz w:val="28"/>
          <w:szCs w:val="28"/>
          <w:shd w:val="clear" w:color="auto" w:fill="FFFFFF"/>
        </w:rPr>
        <w:t>Croatiastočar</w:t>
      </w:r>
      <w:r>
        <w:rPr>
          <w:rStyle w:val="a9"/>
          <w:b w:val="0"/>
          <w:sz w:val="28"/>
          <w:szCs w:val="28"/>
          <w:shd w:val="clear" w:color="auto" w:fill="FFFFFF"/>
        </w:rPr>
        <w:t xml:space="preserve"> u 2016.</w:t>
      </w:r>
      <w:r w:rsidRPr="00D83108">
        <w:rPr>
          <w:rFonts w:eastAsia="Times New Roman"/>
          <w:sz w:val="28"/>
          <w:szCs w:val="28"/>
          <w:lang w:eastAsia="hr-HR"/>
        </w:rPr>
        <w:t xml:space="preserve"> godišnja potrošnja jaja u Hrvatskoj doseže oko 800 milijuna komada</w:t>
      </w:r>
      <w:r>
        <w:rPr>
          <w:rFonts w:eastAsia="Times New Roman"/>
          <w:sz w:val="28"/>
          <w:szCs w:val="28"/>
          <w:lang w:eastAsia="hr-HR"/>
        </w:rPr>
        <w:t>, a ukupna proizvodnja konzumnih jaja iznosi oko 700 milijuna</w:t>
      </w:r>
      <w:r w:rsidRPr="00D83108">
        <w:rPr>
          <w:rFonts w:eastAsia="Times New Roman"/>
          <w:sz w:val="28"/>
          <w:szCs w:val="28"/>
          <w:lang w:eastAsia="hr-HR"/>
        </w:rPr>
        <w:t xml:space="preserve">. </w:t>
      </w:r>
      <w:r w:rsidRPr="00D83108">
        <w:rPr>
          <w:sz w:val="28"/>
          <w:szCs w:val="28"/>
        </w:rPr>
        <w:t xml:space="preserve">Uz to </w:t>
      </w:r>
      <w:r>
        <w:rPr>
          <w:sz w:val="28"/>
          <w:szCs w:val="28"/>
        </w:rPr>
        <w:t>p</w:t>
      </w:r>
      <w:r w:rsidRPr="00D83108">
        <w:rPr>
          <w:sz w:val="28"/>
          <w:szCs w:val="28"/>
        </w:rPr>
        <w:t xml:space="preserve">rehrambeni trendovi su se promijenili u većini zapadnih zemalja, što je značajno podiglo i potrošnju jaja po stanovniku u Hrvatskoj. </w:t>
      </w:r>
      <w:r>
        <w:rPr>
          <w:sz w:val="28"/>
          <w:szCs w:val="28"/>
        </w:rPr>
        <w:t>Zbog deficita domaćih jaja o</w:t>
      </w:r>
      <w:r w:rsidRPr="00D83108">
        <w:rPr>
          <w:sz w:val="28"/>
          <w:szCs w:val="28"/>
        </w:rPr>
        <w:t>d 2013. bilježe se konstantni rast uvoza konzumnih jaja, odnosno u 2016. uvezeno je 115 milijuna komada.</w:t>
      </w:r>
      <w:r>
        <w:rPr>
          <w:sz w:val="28"/>
          <w:szCs w:val="28"/>
        </w:rPr>
        <w:t xml:space="preserve"> </w:t>
      </w:r>
      <w:r w:rsidRPr="0022331F">
        <w:rPr>
          <w:sz w:val="28"/>
          <w:szCs w:val="28"/>
          <w:shd w:val="clear" w:color="auto" w:fill="FFFFFF"/>
        </w:rPr>
        <w:t>Najviše se uvozilo iz Poljske, Slovenije, Slovačke, Mađarske i Njemačke.</w:t>
      </w:r>
    </w:p>
    <w:p w14:paraId="660A4EC0" w14:textId="77777777" w:rsidR="009B492E" w:rsidRPr="00F45DEA" w:rsidRDefault="009B492E" w:rsidP="009B492E">
      <w:pPr>
        <w:spacing w:after="0"/>
        <w:jc w:val="both"/>
        <w:rPr>
          <w:sz w:val="28"/>
          <w:szCs w:val="28"/>
        </w:rPr>
      </w:pPr>
    </w:p>
    <w:p w14:paraId="347C1B6E" w14:textId="77777777" w:rsidR="009B492E" w:rsidRDefault="009B492E" w:rsidP="009B492E">
      <w:pPr>
        <w:tabs>
          <w:tab w:val="left" w:pos="3333"/>
        </w:tabs>
      </w:pPr>
      <w:r>
        <w:rPr>
          <w:noProof/>
          <w:sz w:val="28"/>
          <w:szCs w:val="28"/>
          <w:lang w:eastAsia="hr-HR"/>
        </w:rPr>
        <w:drawing>
          <wp:inline distT="0" distB="0" distL="0" distR="0" wp14:anchorId="11D5318E" wp14:editId="665D4130">
            <wp:extent cx="5557962" cy="1273275"/>
            <wp:effectExtent l="0" t="0" r="5080" b="317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9589" cy="1294266"/>
                    </a:xfrm>
                    <a:prstGeom prst="rect">
                      <a:avLst/>
                    </a:prstGeom>
                    <a:noFill/>
                    <a:ln>
                      <a:noFill/>
                    </a:ln>
                  </pic:spPr>
                </pic:pic>
              </a:graphicData>
            </a:graphic>
          </wp:inline>
        </w:drawing>
      </w:r>
    </w:p>
    <w:p w14:paraId="18351238" w14:textId="77777777" w:rsidR="009B492E" w:rsidRDefault="009B492E" w:rsidP="009B492E">
      <w:pPr>
        <w:spacing w:after="0" w:line="240" w:lineRule="auto"/>
        <w:ind w:firstLine="360"/>
        <w:jc w:val="both"/>
        <w:rPr>
          <w:sz w:val="28"/>
          <w:szCs w:val="28"/>
        </w:rPr>
      </w:pPr>
      <w:r>
        <w:rPr>
          <w:sz w:val="28"/>
          <w:szCs w:val="28"/>
        </w:rPr>
        <w:t xml:space="preserve"> </w:t>
      </w:r>
      <w:r>
        <w:rPr>
          <w:sz w:val="28"/>
          <w:szCs w:val="28"/>
        </w:rPr>
        <w:tab/>
      </w:r>
      <w:r w:rsidRPr="001273E9">
        <w:rPr>
          <w:sz w:val="28"/>
          <w:szCs w:val="28"/>
        </w:rPr>
        <w:t>Zbog navedenih činjenica</w:t>
      </w:r>
      <w:r>
        <w:rPr>
          <w:sz w:val="28"/>
          <w:szCs w:val="28"/>
        </w:rPr>
        <w:t xml:space="preserve"> očekuje se da će investitor bez poteškoća prodati proizvedene količine (100.000 nesilica godišnje proizvedu oko 33 milijuna jaja). </w:t>
      </w:r>
    </w:p>
    <w:p w14:paraId="4708BE38" w14:textId="77777777" w:rsidR="009B492E" w:rsidRPr="00F15C97" w:rsidRDefault="009B492E" w:rsidP="009B492E">
      <w:pPr>
        <w:spacing w:after="0" w:line="240" w:lineRule="auto"/>
        <w:ind w:firstLine="708"/>
        <w:jc w:val="both"/>
        <w:rPr>
          <w:rFonts w:eastAsia="Times New Roman"/>
          <w:sz w:val="28"/>
          <w:szCs w:val="28"/>
          <w:lang w:eastAsia="hr-HR"/>
        </w:rPr>
      </w:pPr>
      <w:r w:rsidRPr="000E4496">
        <w:rPr>
          <w:color w:val="222222"/>
          <w:sz w:val="28"/>
          <w:szCs w:val="28"/>
          <w:shd w:val="clear" w:color="auto" w:fill="FFFFFF"/>
        </w:rPr>
        <w:t xml:space="preserve">Aktivno istraživanje sa strane SIFRESA d.o.o. mogućnosti i uvjeta plasmana konzumnih jaja na domaće tržište pokazalo je da veliki trgovački lanci </w:t>
      </w:r>
      <w:r w:rsidRPr="000E4496">
        <w:rPr>
          <w:rFonts w:eastAsia="Times New Roman"/>
          <w:sz w:val="28"/>
          <w:szCs w:val="28"/>
          <w:lang w:eastAsia="hr-HR"/>
        </w:rPr>
        <w:t>zainteresirani su za otkup konzumnih jaja pod uvjetima da tvrtka SIFRESA d.o.o. će pružiti odgovarajuću kvalitetu proizvoda te konkurentnu cijenu istog.</w:t>
      </w:r>
      <w:r>
        <w:rPr>
          <w:rFonts w:eastAsia="Times New Roman"/>
          <w:lang w:eastAsia="hr-HR"/>
        </w:rPr>
        <w:t xml:space="preserve"> </w:t>
      </w:r>
      <w:r>
        <w:rPr>
          <w:rFonts w:eastAsia="Times New Roman"/>
          <w:sz w:val="28"/>
          <w:szCs w:val="28"/>
          <w:lang w:eastAsia="hr-HR"/>
        </w:rPr>
        <w:t>Tako trgovački lanac Kaufland Hrvatska k.d. izdao je Izjavu od 12.06.2018. o mogućnosti buduće poslovne suradnje s tvrtkom SIFRESA d.o.o. u otkupu konzumnih jaja, koja bi se prodavala u poslovnicama Kauflanda na području Republike Hrvatske.</w:t>
      </w:r>
    </w:p>
    <w:p w14:paraId="357635F3" w14:textId="77777777" w:rsidR="009B492E" w:rsidRDefault="009B492E" w:rsidP="009B492E">
      <w:pPr>
        <w:spacing w:after="0"/>
        <w:jc w:val="both"/>
        <w:rPr>
          <w:sz w:val="28"/>
          <w:szCs w:val="28"/>
        </w:rPr>
      </w:pPr>
      <w:r>
        <w:rPr>
          <w:sz w:val="28"/>
          <w:szCs w:val="28"/>
        </w:rPr>
        <w:tab/>
        <w:t xml:space="preserve">Iznošene kokoši nesilice mogu se prodavati u domaćinstva ali s obzirom na njihovu veliku količinu i potrebu za dezinfekcijom i kvalitetnom pripremom hale za slijedeći turnus ista mora biti ispražnjena u što kraćem roku, one idu u prodaju za preradu. U tom slučaju cijena iznošene nesilice iznosi 2,00 kn. </w:t>
      </w:r>
    </w:p>
    <w:p w14:paraId="7D062CE2" w14:textId="77777777" w:rsidR="009B492E" w:rsidRDefault="009B492E" w:rsidP="009B492E">
      <w:pPr>
        <w:spacing w:after="0"/>
        <w:ind w:firstLine="708"/>
        <w:jc w:val="both"/>
        <w:rPr>
          <w:sz w:val="28"/>
          <w:szCs w:val="28"/>
        </w:rPr>
      </w:pPr>
      <w:r w:rsidRPr="002C677D">
        <w:rPr>
          <w:sz w:val="28"/>
          <w:szCs w:val="28"/>
        </w:rPr>
        <w:t xml:space="preserve">Struktura </w:t>
      </w:r>
      <w:r>
        <w:rPr>
          <w:sz w:val="28"/>
          <w:szCs w:val="28"/>
        </w:rPr>
        <w:t>prihoda</w:t>
      </w:r>
      <w:r w:rsidRPr="002C677D">
        <w:rPr>
          <w:sz w:val="28"/>
          <w:szCs w:val="28"/>
        </w:rPr>
        <w:t xml:space="preserve"> proizvodnje</w:t>
      </w:r>
      <w:r>
        <w:rPr>
          <w:sz w:val="28"/>
          <w:szCs w:val="28"/>
        </w:rPr>
        <w:t xml:space="preserve"> u prvoj fazi</w:t>
      </w:r>
      <w:r w:rsidRPr="002C677D">
        <w:rPr>
          <w:sz w:val="28"/>
          <w:szCs w:val="28"/>
        </w:rPr>
        <w:t xml:space="preserve"> prikazana je dalje u tablicama</w:t>
      </w:r>
      <w:r>
        <w:rPr>
          <w:sz w:val="28"/>
          <w:szCs w:val="28"/>
        </w:rPr>
        <w:t xml:space="preserve">, gdje je cijena jaja srednja </w:t>
      </w:r>
      <w:r w:rsidRPr="00DA6A03">
        <w:rPr>
          <w:sz w:val="28"/>
          <w:szCs w:val="28"/>
        </w:rPr>
        <w:t>veleprodajna</w:t>
      </w:r>
      <w:r>
        <w:rPr>
          <w:sz w:val="28"/>
          <w:szCs w:val="28"/>
        </w:rPr>
        <w:t xml:space="preserve"> godišnja cijena.</w:t>
      </w:r>
    </w:p>
    <w:p w14:paraId="512BDC4E" w14:textId="77777777" w:rsidR="006335BD" w:rsidRDefault="006335BD" w:rsidP="006335BD">
      <w:pPr>
        <w:spacing w:after="0"/>
        <w:jc w:val="both"/>
        <w:rPr>
          <w:sz w:val="28"/>
          <w:szCs w:val="28"/>
        </w:rPr>
      </w:pPr>
    </w:p>
    <w:tbl>
      <w:tblPr>
        <w:tblW w:w="10320" w:type="dxa"/>
        <w:tblInd w:w="-861" w:type="dxa"/>
        <w:tblLook w:val="04A0" w:firstRow="1" w:lastRow="0" w:firstColumn="1" w:lastColumn="0" w:noHBand="0" w:noVBand="1"/>
      </w:tblPr>
      <w:tblGrid>
        <w:gridCol w:w="2240"/>
        <w:gridCol w:w="2020"/>
        <w:gridCol w:w="2020"/>
        <w:gridCol w:w="2020"/>
        <w:gridCol w:w="2020"/>
      </w:tblGrid>
      <w:tr w:rsidR="006335BD" w:rsidRPr="006335BD" w14:paraId="5C08EA4A" w14:textId="77777777" w:rsidTr="006335BD">
        <w:trPr>
          <w:trHeight w:val="210"/>
        </w:trPr>
        <w:tc>
          <w:tcPr>
            <w:tcW w:w="22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45BC760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lastRenderedPageBreak/>
              <w:t>PRIHODI od prodaje jaja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6A07B66A"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 xml:space="preserve">Broj kokoši nesilica </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44EDE73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Broj jaja godišnje</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75CCC3C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Cijena jaja, kom.  €</w:t>
            </w:r>
          </w:p>
        </w:tc>
        <w:tc>
          <w:tcPr>
            <w:tcW w:w="2020" w:type="dxa"/>
            <w:tcBorders>
              <w:top w:val="single" w:sz="8" w:space="0" w:color="auto"/>
              <w:left w:val="nil"/>
              <w:bottom w:val="single" w:sz="4" w:space="0" w:color="auto"/>
              <w:right w:val="single" w:sz="8" w:space="0" w:color="auto"/>
            </w:tcBorders>
            <w:shd w:val="clear" w:color="000000" w:fill="DDEBF7"/>
            <w:vAlign w:val="center"/>
            <w:hideMark/>
          </w:tcPr>
          <w:p w14:paraId="4B7ED6F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Prihod, €</w:t>
            </w:r>
          </w:p>
        </w:tc>
      </w:tr>
      <w:tr w:rsidR="006335BD" w:rsidRPr="006335BD" w14:paraId="74C8BFD6"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5D10F3B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2020 g.</w:t>
            </w:r>
          </w:p>
        </w:tc>
        <w:tc>
          <w:tcPr>
            <w:tcW w:w="2020" w:type="dxa"/>
            <w:tcBorders>
              <w:top w:val="nil"/>
              <w:left w:val="nil"/>
              <w:bottom w:val="single" w:sz="4" w:space="0" w:color="auto"/>
              <w:right w:val="single" w:sz="4" w:space="0" w:color="auto"/>
            </w:tcBorders>
            <w:shd w:val="clear" w:color="auto" w:fill="auto"/>
            <w:vAlign w:val="center"/>
            <w:hideMark/>
          </w:tcPr>
          <w:p w14:paraId="6E61D33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39F015B5"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4A7D9400"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4EA39645"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08623FD0"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54746EB9"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2021 g.</w:t>
            </w:r>
          </w:p>
        </w:tc>
        <w:tc>
          <w:tcPr>
            <w:tcW w:w="2020" w:type="dxa"/>
            <w:tcBorders>
              <w:top w:val="nil"/>
              <w:left w:val="nil"/>
              <w:bottom w:val="single" w:sz="4" w:space="0" w:color="auto"/>
              <w:right w:val="single" w:sz="4" w:space="0" w:color="auto"/>
            </w:tcBorders>
            <w:shd w:val="clear" w:color="auto" w:fill="auto"/>
            <w:vAlign w:val="center"/>
            <w:hideMark/>
          </w:tcPr>
          <w:p w14:paraId="11C8A453"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5954B3F5"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21889380"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0F8F52A5"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321C72FF"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C36C70F"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2022 g.</w:t>
            </w:r>
          </w:p>
        </w:tc>
        <w:tc>
          <w:tcPr>
            <w:tcW w:w="2020" w:type="dxa"/>
            <w:tcBorders>
              <w:top w:val="nil"/>
              <w:left w:val="nil"/>
              <w:bottom w:val="single" w:sz="4" w:space="0" w:color="auto"/>
              <w:right w:val="single" w:sz="4" w:space="0" w:color="auto"/>
            </w:tcBorders>
            <w:shd w:val="clear" w:color="auto" w:fill="auto"/>
            <w:vAlign w:val="center"/>
            <w:hideMark/>
          </w:tcPr>
          <w:p w14:paraId="1C7F62A4"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5DF7FF66"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0E0DD36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43731C96"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6928D8D5"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08746593"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2023 g.</w:t>
            </w:r>
          </w:p>
        </w:tc>
        <w:tc>
          <w:tcPr>
            <w:tcW w:w="2020" w:type="dxa"/>
            <w:tcBorders>
              <w:top w:val="nil"/>
              <w:left w:val="nil"/>
              <w:bottom w:val="single" w:sz="4" w:space="0" w:color="auto"/>
              <w:right w:val="single" w:sz="4" w:space="0" w:color="auto"/>
            </w:tcBorders>
            <w:shd w:val="clear" w:color="auto" w:fill="auto"/>
            <w:vAlign w:val="center"/>
            <w:hideMark/>
          </w:tcPr>
          <w:p w14:paraId="7469701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0BFD612C"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12858790"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27AE6A18"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55D4610F"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5F135378"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2024 g.</w:t>
            </w:r>
          </w:p>
        </w:tc>
        <w:tc>
          <w:tcPr>
            <w:tcW w:w="2020" w:type="dxa"/>
            <w:tcBorders>
              <w:top w:val="nil"/>
              <w:left w:val="nil"/>
              <w:bottom w:val="single" w:sz="4" w:space="0" w:color="auto"/>
              <w:right w:val="single" w:sz="4" w:space="0" w:color="auto"/>
            </w:tcBorders>
            <w:shd w:val="clear" w:color="auto" w:fill="auto"/>
            <w:vAlign w:val="center"/>
            <w:hideMark/>
          </w:tcPr>
          <w:p w14:paraId="0376189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649ACF5E"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221239EB"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3044AE0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4F7EBAD"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F9C7096"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2025 g.</w:t>
            </w:r>
          </w:p>
        </w:tc>
        <w:tc>
          <w:tcPr>
            <w:tcW w:w="2020" w:type="dxa"/>
            <w:tcBorders>
              <w:top w:val="nil"/>
              <w:left w:val="nil"/>
              <w:bottom w:val="single" w:sz="4" w:space="0" w:color="auto"/>
              <w:right w:val="single" w:sz="4" w:space="0" w:color="auto"/>
            </w:tcBorders>
            <w:shd w:val="clear" w:color="auto" w:fill="auto"/>
            <w:vAlign w:val="center"/>
            <w:hideMark/>
          </w:tcPr>
          <w:p w14:paraId="3F981929"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490A1E99"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2444B238"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7A75D1A0"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6DBAAB63"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06190BC4"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2026 g.</w:t>
            </w:r>
          </w:p>
        </w:tc>
        <w:tc>
          <w:tcPr>
            <w:tcW w:w="2020" w:type="dxa"/>
            <w:tcBorders>
              <w:top w:val="nil"/>
              <w:left w:val="nil"/>
              <w:bottom w:val="single" w:sz="4" w:space="0" w:color="auto"/>
              <w:right w:val="single" w:sz="4" w:space="0" w:color="auto"/>
            </w:tcBorders>
            <w:shd w:val="clear" w:color="auto" w:fill="auto"/>
            <w:vAlign w:val="center"/>
            <w:hideMark/>
          </w:tcPr>
          <w:p w14:paraId="09E50F5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338AF5E5"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750811E1"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51A2CDB6"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788F8E09"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2D4DE0D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2027 g.</w:t>
            </w:r>
          </w:p>
        </w:tc>
        <w:tc>
          <w:tcPr>
            <w:tcW w:w="2020" w:type="dxa"/>
            <w:tcBorders>
              <w:top w:val="nil"/>
              <w:left w:val="nil"/>
              <w:bottom w:val="single" w:sz="4" w:space="0" w:color="auto"/>
              <w:right w:val="single" w:sz="4" w:space="0" w:color="auto"/>
            </w:tcBorders>
            <w:shd w:val="clear" w:color="auto" w:fill="auto"/>
            <w:vAlign w:val="center"/>
            <w:hideMark/>
          </w:tcPr>
          <w:p w14:paraId="1FB84758"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7B95B243"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38E4B67E"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3939C6E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2A872E2"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648E97A"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2028 g.</w:t>
            </w:r>
          </w:p>
        </w:tc>
        <w:tc>
          <w:tcPr>
            <w:tcW w:w="2020" w:type="dxa"/>
            <w:tcBorders>
              <w:top w:val="nil"/>
              <w:left w:val="nil"/>
              <w:bottom w:val="single" w:sz="4" w:space="0" w:color="auto"/>
              <w:right w:val="single" w:sz="4" w:space="0" w:color="auto"/>
            </w:tcBorders>
            <w:shd w:val="clear" w:color="auto" w:fill="auto"/>
            <w:vAlign w:val="center"/>
            <w:hideMark/>
          </w:tcPr>
          <w:p w14:paraId="2631D10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602DB07E"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53D8CAA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3EE2822B"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0CEBCA78"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634BF19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2029 g.</w:t>
            </w:r>
          </w:p>
        </w:tc>
        <w:tc>
          <w:tcPr>
            <w:tcW w:w="2020" w:type="dxa"/>
            <w:tcBorders>
              <w:top w:val="nil"/>
              <w:left w:val="nil"/>
              <w:bottom w:val="single" w:sz="4" w:space="0" w:color="auto"/>
              <w:right w:val="single" w:sz="4" w:space="0" w:color="auto"/>
            </w:tcBorders>
            <w:shd w:val="clear" w:color="auto" w:fill="auto"/>
            <w:vAlign w:val="center"/>
            <w:hideMark/>
          </w:tcPr>
          <w:p w14:paraId="7380DFA3"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3210549F"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378B1A86"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6E855A7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9E11958"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CC3053B"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2030 g.</w:t>
            </w:r>
          </w:p>
        </w:tc>
        <w:tc>
          <w:tcPr>
            <w:tcW w:w="2020" w:type="dxa"/>
            <w:tcBorders>
              <w:top w:val="nil"/>
              <w:left w:val="nil"/>
              <w:bottom w:val="single" w:sz="4" w:space="0" w:color="auto"/>
              <w:right w:val="single" w:sz="4" w:space="0" w:color="auto"/>
            </w:tcBorders>
            <w:shd w:val="clear" w:color="auto" w:fill="auto"/>
            <w:vAlign w:val="center"/>
            <w:hideMark/>
          </w:tcPr>
          <w:p w14:paraId="70AC85A4"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258FE349"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1C0F20FE"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0B716FF7"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249370B8"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6B960AC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2031 g.</w:t>
            </w:r>
          </w:p>
        </w:tc>
        <w:tc>
          <w:tcPr>
            <w:tcW w:w="2020" w:type="dxa"/>
            <w:tcBorders>
              <w:top w:val="nil"/>
              <w:left w:val="nil"/>
              <w:bottom w:val="single" w:sz="4" w:space="0" w:color="auto"/>
              <w:right w:val="single" w:sz="4" w:space="0" w:color="auto"/>
            </w:tcBorders>
            <w:shd w:val="clear" w:color="auto" w:fill="auto"/>
            <w:vAlign w:val="center"/>
            <w:hideMark/>
          </w:tcPr>
          <w:p w14:paraId="76293F66"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27721FAC"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6035C773"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0A3168F0"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599D6D6"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757F8CB"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2032 g.</w:t>
            </w:r>
          </w:p>
        </w:tc>
        <w:tc>
          <w:tcPr>
            <w:tcW w:w="2020" w:type="dxa"/>
            <w:tcBorders>
              <w:top w:val="nil"/>
              <w:left w:val="nil"/>
              <w:bottom w:val="single" w:sz="4" w:space="0" w:color="auto"/>
              <w:right w:val="single" w:sz="4" w:space="0" w:color="auto"/>
            </w:tcBorders>
            <w:shd w:val="clear" w:color="auto" w:fill="auto"/>
            <w:vAlign w:val="center"/>
            <w:hideMark/>
          </w:tcPr>
          <w:p w14:paraId="14F0553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630123A6"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3DC171E5"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413B28D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40A81ED2"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9D37B5A"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2033 g.</w:t>
            </w:r>
          </w:p>
        </w:tc>
        <w:tc>
          <w:tcPr>
            <w:tcW w:w="2020" w:type="dxa"/>
            <w:tcBorders>
              <w:top w:val="nil"/>
              <w:left w:val="nil"/>
              <w:bottom w:val="single" w:sz="4" w:space="0" w:color="auto"/>
              <w:right w:val="single" w:sz="4" w:space="0" w:color="auto"/>
            </w:tcBorders>
            <w:shd w:val="clear" w:color="auto" w:fill="auto"/>
            <w:vAlign w:val="center"/>
            <w:hideMark/>
          </w:tcPr>
          <w:p w14:paraId="512FFA98"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38AD7D53"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72ADA66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0AD5A1AD"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1CF5871"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0CB3483E"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2034 g.</w:t>
            </w:r>
          </w:p>
        </w:tc>
        <w:tc>
          <w:tcPr>
            <w:tcW w:w="2020" w:type="dxa"/>
            <w:tcBorders>
              <w:top w:val="nil"/>
              <w:left w:val="nil"/>
              <w:bottom w:val="single" w:sz="4" w:space="0" w:color="auto"/>
              <w:right w:val="single" w:sz="4" w:space="0" w:color="auto"/>
            </w:tcBorders>
            <w:shd w:val="clear" w:color="auto" w:fill="auto"/>
            <w:vAlign w:val="center"/>
            <w:hideMark/>
          </w:tcPr>
          <w:p w14:paraId="54E71FDB"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4" w:space="0" w:color="auto"/>
              <w:right w:val="single" w:sz="4" w:space="0" w:color="auto"/>
            </w:tcBorders>
            <w:shd w:val="clear" w:color="000000" w:fill="FFFFFF"/>
            <w:vAlign w:val="center"/>
            <w:hideMark/>
          </w:tcPr>
          <w:p w14:paraId="41BDEA47"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4" w:space="0" w:color="auto"/>
              <w:right w:val="single" w:sz="4" w:space="0" w:color="auto"/>
            </w:tcBorders>
            <w:shd w:val="clear" w:color="auto" w:fill="auto"/>
            <w:vAlign w:val="center"/>
            <w:hideMark/>
          </w:tcPr>
          <w:p w14:paraId="2DD177D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4" w:space="0" w:color="auto"/>
              <w:right w:val="single" w:sz="8" w:space="0" w:color="auto"/>
            </w:tcBorders>
            <w:shd w:val="clear" w:color="000000" w:fill="FFFFFF"/>
            <w:vAlign w:val="center"/>
            <w:hideMark/>
          </w:tcPr>
          <w:p w14:paraId="57EF48F9"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A115E56" w14:textId="77777777" w:rsidTr="006335BD">
        <w:trPr>
          <w:trHeight w:val="210"/>
        </w:trPr>
        <w:tc>
          <w:tcPr>
            <w:tcW w:w="2240" w:type="dxa"/>
            <w:tcBorders>
              <w:top w:val="nil"/>
              <w:left w:val="single" w:sz="8" w:space="0" w:color="auto"/>
              <w:bottom w:val="single" w:sz="8" w:space="0" w:color="auto"/>
              <w:right w:val="single" w:sz="4" w:space="0" w:color="auto"/>
            </w:tcBorders>
            <w:shd w:val="clear" w:color="000000" w:fill="DDEBF7"/>
            <w:vAlign w:val="center"/>
            <w:hideMark/>
          </w:tcPr>
          <w:p w14:paraId="5A80B4A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2035 g.</w:t>
            </w:r>
          </w:p>
        </w:tc>
        <w:tc>
          <w:tcPr>
            <w:tcW w:w="2020" w:type="dxa"/>
            <w:tcBorders>
              <w:top w:val="nil"/>
              <w:left w:val="nil"/>
              <w:bottom w:val="single" w:sz="8" w:space="0" w:color="auto"/>
              <w:right w:val="single" w:sz="4" w:space="0" w:color="auto"/>
            </w:tcBorders>
            <w:shd w:val="clear" w:color="auto" w:fill="auto"/>
            <w:vAlign w:val="center"/>
            <w:hideMark/>
          </w:tcPr>
          <w:p w14:paraId="16A03195"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100 000</w:t>
            </w:r>
          </w:p>
        </w:tc>
        <w:tc>
          <w:tcPr>
            <w:tcW w:w="2020" w:type="dxa"/>
            <w:tcBorders>
              <w:top w:val="nil"/>
              <w:left w:val="nil"/>
              <w:bottom w:val="single" w:sz="8" w:space="0" w:color="auto"/>
              <w:right w:val="single" w:sz="4" w:space="0" w:color="auto"/>
            </w:tcBorders>
            <w:shd w:val="clear" w:color="000000" w:fill="FFFFFF"/>
            <w:vAlign w:val="center"/>
            <w:hideMark/>
          </w:tcPr>
          <w:p w14:paraId="1A9AE7B7" w14:textId="77777777" w:rsidR="006335BD" w:rsidRPr="006335BD" w:rsidRDefault="006335BD" w:rsidP="006335BD">
            <w:pPr>
              <w:spacing w:after="0" w:line="240" w:lineRule="auto"/>
              <w:jc w:val="right"/>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32 850 000</w:t>
            </w:r>
          </w:p>
        </w:tc>
        <w:tc>
          <w:tcPr>
            <w:tcW w:w="2020" w:type="dxa"/>
            <w:tcBorders>
              <w:top w:val="nil"/>
              <w:left w:val="nil"/>
              <w:bottom w:val="single" w:sz="8" w:space="0" w:color="auto"/>
              <w:right w:val="single" w:sz="4" w:space="0" w:color="auto"/>
            </w:tcBorders>
            <w:shd w:val="clear" w:color="auto" w:fill="auto"/>
            <w:vAlign w:val="center"/>
            <w:hideMark/>
          </w:tcPr>
          <w:p w14:paraId="43B80F01"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0,09</w:t>
            </w:r>
          </w:p>
        </w:tc>
        <w:tc>
          <w:tcPr>
            <w:tcW w:w="2020" w:type="dxa"/>
            <w:tcBorders>
              <w:top w:val="nil"/>
              <w:left w:val="nil"/>
              <w:bottom w:val="single" w:sz="8" w:space="0" w:color="auto"/>
              <w:right w:val="single" w:sz="8" w:space="0" w:color="auto"/>
            </w:tcBorders>
            <w:shd w:val="clear" w:color="000000" w:fill="FFFFFF"/>
            <w:vAlign w:val="center"/>
            <w:hideMark/>
          </w:tcPr>
          <w:p w14:paraId="072463B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bl>
    <w:p w14:paraId="3B463E8E" w14:textId="77777777" w:rsidR="006335BD" w:rsidRDefault="006335BD" w:rsidP="006335BD">
      <w:pPr>
        <w:spacing w:after="0"/>
        <w:jc w:val="both"/>
        <w:rPr>
          <w:sz w:val="28"/>
          <w:szCs w:val="28"/>
        </w:rPr>
      </w:pPr>
    </w:p>
    <w:tbl>
      <w:tblPr>
        <w:tblW w:w="8300" w:type="dxa"/>
        <w:tblInd w:w="-10" w:type="dxa"/>
        <w:tblLook w:val="04A0" w:firstRow="1" w:lastRow="0" w:firstColumn="1" w:lastColumn="0" w:noHBand="0" w:noVBand="1"/>
      </w:tblPr>
      <w:tblGrid>
        <w:gridCol w:w="2240"/>
        <w:gridCol w:w="2020"/>
        <w:gridCol w:w="2020"/>
        <w:gridCol w:w="2020"/>
      </w:tblGrid>
      <w:tr w:rsidR="006335BD" w:rsidRPr="006335BD" w14:paraId="26369680" w14:textId="77777777" w:rsidTr="006335BD">
        <w:trPr>
          <w:trHeight w:val="210"/>
        </w:trPr>
        <w:tc>
          <w:tcPr>
            <w:tcW w:w="22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586EADA" w14:textId="77777777" w:rsidR="006335BD" w:rsidRPr="006335BD" w:rsidRDefault="006335BD" w:rsidP="006335BD">
            <w:pPr>
              <w:spacing w:after="0" w:line="240" w:lineRule="auto"/>
              <w:jc w:val="center"/>
              <w:rPr>
                <w:rFonts w:ascii="Arial" w:eastAsia="Times New Roman" w:hAnsi="Arial" w:cs="Arial"/>
                <w:color w:val="000000"/>
                <w:sz w:val="20"/>
                <w:szCs w:val="20"/>
                <w:lang w:val="en-US" w:eastAsia="ru-RU"/>
              </w:rPr>
            </w:pPr>
            <w:r w:rsidRPr="006335BD">
              <w:rPr>
                <w:rFonts w:ascii="Arial" w:eastAsia="Times New Roman" w:hAnsi="Arial" w:cs="Arial"/>
                <w:color w:val="000000"/>
                <w:sz w:val="20"/>
                <w:szCs w:val="20"/>
                <w:lang w:eastAsia="ru-RU"/>
              </w:rPr>
              <w:t>Prihodi od prodaje iznošenih nesilica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13EC6F49"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Broj nesilica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7075FEEF"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Cijena, kom.  €</w:t>
            </w:r>
          </w:p>
        </w:tc>
        <w:tc>
          <w:tcPr>
            <w:tcW w:w="2020" w:type="dxa"/>
            <w:tcBorders>
              <w:top w:val="single" w:sz="8" w:space="0" w:color="auto"/>
              <w:left w:val="nil"/>
              <w:bottom w:val="single" w:sz="4" w:space="0" w:color="auto"/>
              <w:right w:val="single" w:sz="8" w:space="0" w:color="auto"/>
            </w:tcBorders>
            <w:shd w:val="clear" w:color="000000" w:fill="DDEBF7"/>
            <w:vAlign w:val="center"/>
            <w:hideMark/>
          </w:tcPr>
          <w:p w14:paraId="79C21899"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Prihod, €</w:t>
            </w:r>
          </w:p>
        </w:tc>
      </w:tr>
      <w:tr w:rsidR="006335BD" w:rsidRPr="006335BD" w14:paraId="6C777269"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17387C2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2020 g</w:t>
            </w:r>
          </w:p>
        </w:tc>
        <w:tc>
          <w:tcPr>
            <w:tcW w:w="2020" w:type="dxa"/>
            <w:tcBorders>
              <w:top w:val="nil"/>
              <w:left w:val="nil"/>
              <w:bottom w:val="single" w:sz="4" w:space="0" w:color="auto"/>
              <w:right w:val="single" w:sz="4" w:space="0" w:color="auto"/>
            </w:tcBorders>
            <w:shd w:val="clear" w:color="000000" w:fill="FFFFFF"/>
            <w:vAlign w:val="center"/>
            <w:hideMark/>
          </w:tcPr>
          <w:p w14:paraId="6CFF9ADD"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24E5010E"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006637CD"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65512BDD"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D6D162A"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2021 g</w:t>
            </w:r>
          </w:p>
        </w:tc>
        <w:tc>
          <w:tcPr>
            <w:tcW w:w="2020" w:type="dxa"/>
            <w:tcBorders>
              <w:top w:val="nil"/>
              <w:left w:val="nil"/>
              <w:bottom w:val="single" w:sz="4" w:space="0" w:color="auto"/>
              <w:right w:val="single" w:sz="4" w:space="0" w:color="auto"/>
            </w:tcBorders>
            <w:shd w:val="clear" w:color="000000" w:fill="FFFFFF"/>
            <w:vAlign w:val="center"/>
            <w:hideMark/>
          </w:tcPr>
          <w:p w14:paraId="1CF82067"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75FFCC68"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7151AC70"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205DB8B4"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760C9BC4"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2022 g</w:t>
            </w:r>
          </w:p>
        </w:tc>
        <w:tc>
          <w:tcPr>
            <w:tcW w:w="2020" w:type="dxa"/>
            <w:tcBorders>
              <w:top w:val="nil"/>
              <w:left w:val="nil"/>
              <w:bottom w:val="single" w:sz="4" w:space="0" w:color="auto"/>
              <w:right w:val="single" w:sz="4" w:space="0" w:color="auto"/>
            </w:tcBorders>
            <w:shd w:val="clear" w:color="000000" w:fill="FFFFFF"/>
            <w:vAlign w:val="center"/>
            <w:hideMark/>
          </w:tcPr>
          <w:p w14:paraId="5CC0B047"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67377A38"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56589BCC"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0</w:t>
            </w:r>
          </w:p>
        </w:tc>
      </w:tr>
      <w:tr w:rsidR="006335BD" w:rsidRPr="006335BD" w14:paraId="719AA4C6"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68391D4"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2023 g</w:t>
            </w:r>
          </w:p>
        </w:tc>
        <w:tc>
          <w:tcPr>
            <w:tcW w:w="2020" w:type="dxa"/>
            <w:tcBorders>
              <w:top w:val="nil"/>
              <w:left w:val="nil"/>
              <w:bottom w:val="single" w:sz="4" w:space="0" w:color="auto"/>
              <w:right w:val="single" w:sz="4" w:space="0" w:color="auto"/>
            </w:tcBorders>
            <w:shd w:val="clear" w:color="000000" w:fill="FFFFFF"/>
            <w:vAlign w:val="center"/>
            <w:hideMark/>
          </w:tcPr>
          <w:p w14:paraId="407E53F2"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49675443"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1C187704"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3C198399"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54B0355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2024 g</w:t>
            </w:r>
          </w:p>
        </w:tc>
        <w:tc>
          <w:tcPr>
            <w:tcW w:w="2020" w:type="dxa"/>
            <w:tcBorders>
              <w:top w:val="nil"/>
              <w:left w:val="nil"/>
              <w:bottom w:val="single" w:sz="4" w:space="0" w:color="auto"/>
              <w:right w:val="single" w:sz="4" w:space="0" w:color="auto"/>
            </w:tcBorders>
            <w:shd w:val="clear" w:color="000000" w:fill="FFFFFF"/>
            <w:vAlign w:val="center"/>
            <w:hideMark/>
          </w:tcPr>
          <w:p w14:paraId="06FB3CBA"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6F55512F"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371858F5"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5057F999"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9DA6132"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2025 g</w:t>
            </w:r>
          </w:p>
        </w:tc>
        <w:tc>
          <w:tcPr>
            <w:tcW w:w="2020" w:type="dxa"/>
            <w:tcBorders>
              <w:top w:val="nil"/>
              <w:left w:val="nil"/>
              <w:bottom w:val="single" w:sz="4" w:space="0" w:color="auto"/>
              <w:right w:val="single" w:sz="4" w:space="0" w:color="auto"/>
            </w:tcBorders>
            <w:shd w:val="clear" w:color="000000" w:fill="FFFFFF"/>
            <w:vAlign w:val="center"/>
            <w:hideMark/>
          </w:tcPr>
          <w:p w14:paraId="09CF822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78BFB99F"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6E410B36"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0</w:t>
            </w:r>
          </w:p>
        </w:tc>
      </w:tr>
      <w:tr w:rsidR="006335BD" w:rsidRPr="006335BD" w14:paraId="7F3E3746"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5A0F3A79"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2026 g</w:t>
            </w:r>
          </w:p>
        </w:tc>
        <w:tc>
          <w:tcPr>
            <w:tcW w:w="2020" w:type="dxa"/>
            <w:tcBorders>
              <w:top w:val="nil"/>
              <w:left w:val="nil"/>
              <w:bottom w:val="single" w:sz="4" w:space="0" w:color="auto"/>
              <w:right w:val="single" w:sz="4" w:space="0" w:color="auto"/>
            </w:tcBorders>
            <w:shd w:val="clear" w:color="000000" w:fill="FFFFFF"/>
            <w:vAlign w:val="center"/>
            <w:hideMark/>
          </w:tcPr>
          <w:p w14:paraId="15431046"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48D3F883"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06F1A471"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04C0310E"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10DB696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2027 g</w:t>
            </w:r>
          </w:p>
        </w:tc>
        <w:tc>
          <w:tcPr>
            <w:tcW w:w="2020" w:type="dxa"/>
            <w:tcBorders>
              <w:top w:val="nil"/>
              <w:left w:val="nil"/>
              <w:bottom w:val="single" w:sz="4" w:space="0" w:color="auto"/>
              <w:right w:val="single" w:sz="4" w:space="0" w:color="auto"/>
            </w:tcBorders>
            <w:shd w:val="clear" w:color="000000" w:fill="FFFFFF"/>
            <w:vAlign w:val="center"/>
            <w:hideMark/>
          </w:tcPr>
          <w:p w14:paraId="4C682AC7"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533DE644"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08B78D9B"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04134746"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5C268CF9"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2028 g</w:t>
            </w:r>
          </w:p>
        </w:tc>
        <w:tc>
          <w:tcPr>
            <w:tcW w:w="2020" w:type="dxa"/>
            <w:tcBorders>
              <w:top w:val="nil"/>
              <w:left w:val="nil"/>
              <w:bottom w:val="single" w:sz="4" w:space="0" w:color="auto"/>
              <w:right w:val="single" w:sz="4" w:space="0" w:color="auto"/>
            </w:tcBorders>
            <w:shd w:val="clear" w:color="000000" w:fill="FFFFFF"/>
            <w:vAlign w:val="center"/>
            <w:hideMark/>
          </w:tcPr>
          <w:p w14:paraId="4DFB10B6"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33BCF14E"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72821958"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0</w:t>
            </w:r>
          </w:p>
        </w:tc>
      </w:tr>
      <w:tr w:rsidR="006335BD" w:rsidRPr="006335BD" w14:paraId="48444B45"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72A1F71B"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2029 g</w:t>
            </w:r>
          </w:p>
        </w:tc>
        <w:tc>
          <w:tcPr>
            <w:tcW w:w="2020" w:type="dxa"/>
            <w:tcBorders>
              <w:top w:val="nil"/>
              <w:left w:val="nil"/>
              <w:bottom w:val="single" w:sz="4" w:space="0" w:color="auto"/>
              <w:right w:val="single" w:sz="4" w:space="0" w:color="auto"/>
            </w:tcBorders>
            <w:shd w:val="clear" w:color="000000" w:fill="FFFFFF"/>
            <w:vAlign w:val="center"/>
            <w:hideMark/>
          </w:tcPr>
          <w:p w14:paraId="4A91CD3B"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567B252D"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4D4E19E5"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4B32D145"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7F08712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2030 g</w:t>
            </w:r>
          </w:p>
        </w:tc>
        <w:tc>
          <w:tcPr>
            <w:tcW w:w="2020" w:type="dxa"/>
            <w:tcBorders>
              <w:top w:val="nil"/>
              <w:left w:val="nil"/>
              <w:bottom w:val="single" w:sz="4" w:space="0" w:color="auto"/>
              <w:right w:val="single" w:sz="4" w:space="0" w:color="auto"/>
            </w:tcBorders>
            <w:shd w:val="clear" w:color="000000" w:fill="FFFFFF"/>
            <w:vAlign w:val="center"/>
            <w:hideMark/>
          </w:tcPr>
          <w:p w14:paraId="01EAC6C2"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26D7BA4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3D10DE74"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787E0A05"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779328B1"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2031 g</w:t>
            </w:r>
          </w:p>
        </w:tc>
        <w:tc>
          <w:tcPr>
            <w:tcW w:w="2020" w:type="dxa"/>
            <w:tcBorders>
              <w:top w:val="nil"/>
              <w:left w:val="nil"/>
              <w:bottom w:val="single" w:sz="4" w:space="0" w:color="auto"/>
              <w:right w:val="single" w:sz="4" w:space="0" w:color="auto"/>
            </w:tcBorders>
            <w:shd w:val="clear" w:color="000000" w:fill="FFFFFF"/>
            <w:vAlign w:val="center"/>
            <w:hideMark/>
          </w:tcPr>
          <w:p w14:paraId="638D0C54"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351EE07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7C94EE11"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0</w:t>
            </w:r>
          </w:p>
        </w:tc>
      </w:tr>
      <w:tr w:rsidR="006335BD" w:rsidRPr="006335BD" w14:paraId="155D34D6"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165347C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2032 g</w:t>
            </w:r>
          </w:p>
        </w:tc>
        <w:tc>
          <w:tcPr>
            <w:tcW w:w="2020" w:type="dxa"/>
            <w:tcBorders>
              <w:top w:val="nil"/>
              <w:left w:val="nil"/>
              <w:bottom w:val="single" w:sz="4" w:space="0" w:color="auto"/>
              <w:right w:val="single" w:sz="4" w:space="0" w:color="auto"/>
            </w:tcBorders>
            <w:shd w:val="clear" w:color="000000" w:fill="FFFFFF"/>
            <w:vAlign w:val="center"/>
            <w:hideMark/>
          </w:tcPr>
          <w:p w14:paraId="13F618D5"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63234DF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5C71D09E"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7FDA8085"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3C0BDC0"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2033 g</w:t>
            </w:r>
          </w:p>
        </w:tc>
        <w:tc>
          <w:tcPr>
            <w:tcW w:w="2020" w:type="dxa"/>
            <w:tcBorders>
              <w:top w:val="nil"/>
              <w:left w:val="nil"/>
              <w:bottom w:val="single" w:sz="4" w:space="0" w:color="auto"/>
              <w:right w:val="single" w:sz="4" w:space="0" w:color="auto"/>
            </w:tcBorders>
            <w:shd w:val="clear" w:color="000000" w:fill="FFFFFF"/>
            <w:vAlign w:val="center"/>
            <w:hideMark/>
          </w:tcPr>
          <w:p w14:paraId="043C3796"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152D17E3"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7DFA2140"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r w:rsidR="006335BD" w:rsidRPr="006335BD" w14:paraId="5886A0BE"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7C815A49"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2034 g</w:t>
            </w:r>
          </w:p>
        </w:tc>
        <w:tc>
          <w:tcPr>
            <w:tcW w:w="2020" w:type="dxa"/>
            <w:tcBorders>
              <w:top w:val="nil"/>
              <w:left w:val="nil"/>
              <w:bottom w:val="single" w:sz="4" w:space="0" w:color="auto"/>
              <w:right w:val="single" w:sz="4" w:space="0" w:color="auto"/>
            </w:tcBorders>
            <w:shd w:val="clear" w:color="000000" w:fill="FFFFFF"/>
            <w:vAlign w:val="center"/>
            <w:hideMark/>
          </w:tcPr>
          <w:p w14:paraId="097198FC"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4" w:space="0" w:color="auto"/>
              <w:right w:val="single" w:sz="4" w:space="0" w:color="auto"/>
            </w:tcBorders>
            <w:shd w:val="clear" w:color="auto" w:fill="auto"/>
            <w:vAlign w:val="center"/>
            <w:hideMark/>
          </w:tcPr>
          <w:p w14:paraId="6606B5C4"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4" w:space="0" w:color="auto"/>
              <w:right w:val="single" w:sz="8" w:space="0" w:color="auto"/>
            </w:tcBorders>
            <w:shd w:val="clear" w:color="000000" w:fill="FFFFFF"/>
            <w:vAlign w:val="center"/>
            <w:hideMark/>
          </w:tcPr>
          <w:p w14:paraId="2A77FF37"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0</w:t>
            </w:r>
          </w:p>
        </w:tc>
      </w:tr>
      <w:tr w:rsidR="006335BD" w:rsidRPr="006335BD" w14:paraId="25022DFB" w14:textId="77777777" w:rsidTr="006335BD">
        <w:trPr>
          <w:trHeight w:val="210"/>
        </w:trPr>
        <w:tc>
          <w:tcPr>
            <w:tcW w:w="2240" w:type="dxa"/>
            <w:tcBorders>
              <w:top w:val="nil"/>
              <w:left w:val="single" w:sz="8" w:space="0" w:color="auto"/>
              <w:bottom w:val="single" w:sz="8" w:space="0" w:color="auto"/>
              <w:right w:val="single" w:sz="4" w:space="0" w:color="auto"/>
            </w:tcBorders>
            <w:shd w:val="clear" w:color="000000" w:fill="DDEBF7"/>
            <w:vAlign w:val="center"/>
            <w:hideMark/>
          </w:tcPr>
          <w:p w14:paraId="3FD188F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val="ru-RU" w:eastAsia="ru-RU"/>
              </w:rPr>
              <w:t>2035 g</w:t>
            </w:r>
          </w:p>
        </w:tc>
        <w:tc>
          <w:tcPr>
            <w:tcW w:w="2020" w:type="dxa"/>
            <w:tcBorders>
              <w:top w:val="nil"/>
              <w:left w:val="nil"/>
              <w:bottom w:val="single" w:sz="8" w:space="0" w:color="auto"/>
              <w:right w:val="single" w:sz="4" w:space="0" w:color="auto"/>
            </w:tcBorders>
            <w:shd w:val="clear" w:color="000000" w:fill="FFFFFF"/>
            <w:vAlign w:val="center"/>
            <w:hideMark/>
          </w:tcPr>
          <w:p w14:paraId="648053CE"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90 000</w:t>
            </w:r>
          </w:p>
        </w:tc>
        <w:tc>
          <w:tcPr>
            <w:tcW w:w="2020" w:type="dxa"/>
            <w:tcBorders>
              <w:top w:val="nil"/>
              <w:left w:val="nil"/>
              <w:bottom w:val="single" w:sz="8" w:space="0" w:color="auto"/>
              <w:right w:val="single" w:sz="4" w:space="0" w:color="auto"/>
            </w:tcBorders>
            <w:shd w:val="clear" w:color="auto" w:fill="auto"/>
            <w:vAlign w:val="center"/>
            <w:hideMark/>
          </w:tcPr>
          <w:p w14:paraId="2A1BEB24"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0,27</w:t>
            </w:r>
          </w:p>
        </w:tc>
        <w:tc>
          <w:tcPr>
            <w:tcW w:w="2020" w:type="dxa"/>
            <w:tcBorders>
              <w:top w:val="nil"/>
              <w:left w:val="nil"/>
              <w:bottom w:val="single" w:sz="8" w:space="0" w:color="auto"/>
              <w:right w:val="single" w:sz="8" w:space="0" w:color="auto"/>
            </w:tcBorders>
            <w:shd w:val="clear" w:color="000000" w:fill="FFFFFF"/>
            <w:vAlign w:val="center"/>
            <w:hideMark/>
          </w:tcPr>
          <w:p w14:paraId="0C188DBC" w14:textId="77777777" w:rsidR="006335BD" w:rsidRPr="006335BD" w:rsidRDefault="006335BD" w:rsidP="006335BD">
            <w:pPr>
              <w:spacing w:after="0" w:line="240" w:lineRule="auto"/>
              <w:jc w:val="center"/>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24 324</w:t>
            </w:r>
          </w:p>
        </w:tc>
      </w:tr>
    </w:tbl>
    <w:p w14:paraId="32553D65" w14:textId="77777777" w:rsidR="006335BD" w:rsidRDefault="006335BD" w:rsidP="009B492E">
      <w:pPr>
        <w:spacing w:after="0"/>
        <w:ind w:firstLine="708"/>
        <w:jc w:val="both"/>
        <w:rPr>
          <w:sz w:val="28"/>
          <w:szCs w:val="28"/>
        </w:rPr>
      </w:pPr>
    </w:p>
    <w:tbl>
      <w:tblPr>
        <w:tblW w:w="8300" w:type="dxa"/>
        <w:tblInd w:w="-10" w:type="dxa"/>
        <w:tblLook w:val="04A0" w:firstRow="1" w:lastRow="0" w:firstColumn="1" w:lastColumn="0" w:noHBand="0" w:noVBand="1"/>
      </w:tblPr>
      <w:tblGrid>
        <w:gridCol w:w="2240"/>
        <w:gridCol w:w="2020"/>
        <w:gridCol w:w="2020"/>
        <w:gridCol w:w="2020"/>
      </w:tblGrid>
      <w:tr w:rsidR="006335BD" w:rsidRPr="006335BD" w14:paraId="462201BC" w14:textId="77777777" w:rsidTr="006335BD">
        <w:trPr>
          <w:trHeight w:val="210"/>
        </w:trPr>
        <w:tc>
          <w:tcPr>
            <w:tcW w:w="22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D418B2F" w14:textId="77777777" w:rsidR="006335BD" w:rsidRPr="006335BD" w:rsidRDefault="006335BD" w:rsidP="006335BD">
            <w:pPr>
              <w:spacing w:after="0" w:line="240" w:lineRule="auto"/>
              <w:rPr>
                <w:rFonts w:ascii="Arial" w:eastAsia="Times New Roman" w:hAnsi="Arial" w:cs="Arial"/>
                <w:b/>
                <w:bCs/>
                <w:color w:val="000000"/>
                <w:sz w:val="20"/>
                <w:szCs w:val="20"/>
                <w:lang w:val="ru-RU" w:eastAsia="ru-RU"/>
              </w:rPr>
            </w:pPr>
            <w:r w:rsidRPr="006335BD">
              <w:rPr>
                <w:rFonts w:ascii="Arial" w:eastAsia="Times New Roman" w:hAnsi="Arial" w:cs="Arial"/>
                <w:b/>
                <w:bCs/>
                <w:color w:val="000000"/>
                <w:sz w:val="20"/>
                <w:szCs w:val="20"/>
                <w:lang w:eastAsia="ru-RU"/>
              </w:rPr>
              <w:t xml:space="preserve">UKUPNI PRIHODI </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06858E4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Prodaje jaja</w:t>
            </w:r>
          </w:p>
        </w:tc>
        <w:tc>
          <w:tcPr>
            <w:tcW w:w="2020" w:type="dxa"/>
            <w:tcBorders>
              <w:top w:val="single" w:sz="8" w:space="0" w:color="auto"/>
              <w:left w:val="nil"/>
              <w:bottom w:val="single" w:sz="4" w:space="0" w:color="auto"/>
              <w:right w:val="single" w:sz="4" w:space="0" w:color="auto"/>
            </w:tcBorders>
            <w:shd w:val="clear" w:color="000000" w:fill="DDEBF7"/>
            <w:vAlign w:val="center"/>
            <w:hideMark/>
          </w:tcPr>
          <w:p w14:paraId="4CAEF09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Prodaje iznošenih nesilica</w:t>
            </w:r>
          </w:p>
        </w:tc>
        <w:tc>
          <w:tcPr>
            <w:tcW w:w="2020" w:type="dxa"/>
            <w:tcBorders>
              <w:top w:val="single" w:sz="8" w:space="0" w:color="auto"/>
              <w:left w:val="nil"/>
              <w:bottom w:val="single" w:sz="4" w:space="0" w:color="auto"/>
              <w:right w:val="single" w:sz="8" w:space="0" w:color="auto"/>
            </w:tcBorders>
            <w:shd w:val="clear" w:color="000000" w:fill="DDEBF7"/>
            <w:vAlign w:val="center"/>
            <w:hideMark/>
          </w:tcPr>
          <w:p w14:paraId="6E5175D3"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Prihod, €</w:t>
            </w:r>
          </w:p>
        </w:tc>
      </w:tr>
      <w:tr w:rsidR="006335BD" w:rsidRPr="006335BD" w14:paraId="7240ED99"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21A95A4C"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2020 g</w:t>
            </w:r>
          </w:p>
        </w:tc>
        <w:tc>
          <w:tcPr>
            <w:tcW w:w="2020" w:type="dxa"/>
            <w:tcBorders>
              <w:top w:val="nil"/>
              <w:left w:val="nil"/>
              <w:bottom w:val="single" w:sz="4" w:space="0" w:color="auto"/>
              <w:right w:val="single" w:sz="4" w:space="0" w:color="auto"/>
            </w:tcBorders>
            <w:shd w:val="clear" w:color="000000" w:fill="FFFFFF"/>
            <w:vAlign w:val="center"/>
            <w:hideMark/>
          </w:tcPr>
          <w:p w14:paraId="78F9D6A5"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23AC6B42"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289B8B6F"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0F82551A"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FE80357"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2021 g</w:t>
            </w:r>
          </w:p>
        </w:tc>
        <w:tc>
          <w:tcPr>
            <w:tcW w:w="2020" w:type="dxa"/>
            <w:tcBorders>
              <w:top w:val="nil"/>
              <w:left w:val="nil"/>
              <w:bottom w:val="single" w:sz="4" w:space="0" w:color="auto"/>
              <w:right w:val="single" w:sz="4" w:space="0" w:color="auto"/>
            </w:tcBorders>
            <w:shd w:val="clear" w:color="000000" w:fill="FFFFFF"/>
            <w:vAlign w:val="center"/>
            <w:hideMark/>
          </w:tcPr>
          <w:p w14:paraId="42D4E4B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7C571E96"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353D6617"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381867A8"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16078AA2"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2022 g</w:t>
            </w:r>
          </w:p>
        </w:tc>
        <w:tc>
          <w:tcPr>
            <w:tcW w:w="2020" w:type="dxa"/>
            <w:tcBorders>
              <w:top w:val="nil"/>
              <w:left w:val="nil"/>
              <w:bottom w:val="single" w:sz="4" w:space="0" w:color="auto"/>
              <w:right w:val="single" w:sz="4" w:space="0" w:color="auto"/>
            </w:tcBorders>
            <w:shd w:val="clear" w:color="000000" w:fill="FFFFFF"/>
            <w:vAlign w:val="center"/>
            <w:hideMark/>
          </w:tcPr>
          <w:p w14:paraId="3A5E2791"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4920C0CA"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w:t>
            </w:r>
          </w:p>
        </w:tc>
        <w:tc>
          <w:tcPr>
            <w:tcW w:w="2020" w:type="dxa"/>
            <w:tcBorders>
              <w:top w:val="nil"/>
              <w:left w:val="nil"/>
              <w:bottom w:val="single" w:sz="4" w:space="0" w:color="auto"/>
              <w:right w:val="single" w:sz="8" w:space="0" w:color="auto"/>
            </w:tcBorders>
            <w:shd w:val="clear" w:color="000000" w:fill="FFFFFF"/>
            <w:vAlign w:val="center"/>
            <w:hideMark/>
          </w:tcPr>
          <w:p w14:paraId="0890DA6E"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56C41AED"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1B4D6CA1"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2023 g</w:t>
            </w:r>
          </w:p>
        </w:tc>
        <w:tc>
          <w:tcPr>
            <w:tcW w:w="2020" w:type="dxa"/>
            <w:tcBorders>
              <w:top w:val="nil"/>
              <w:left w:val="nil"/>
              <w:bottom w:val="single" w:sz="4" w:space="0" w:color="auto"/>
              <w:right w:val="single" w:sz="4" w:space="0" w:color="auto"/>
            </w:tcBorders>
            <w:shd w:val="clear" w:color="000000" w:fill="FFFFFF"/>
            <w:vAlign w:val="center"/>
            <w:hideMark/>
          </w:tcPr>
          <w:p w14:paraId="044D12BE"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1BD4A39F"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4795BEC3"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234C2D07"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C49D901"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2024 g</w:t>
            </w:r>
          </w:p>
        </w:tc>
        <w:tc>
          <w:tcPr>
            <w:tcW w:w="2020" w:type="dxa"/>
            <w:tcBorders>
              <w:top w:val="nil"/>
              <w:left w:val="nil"/>
              <w:bottom w:val="single" w:sz="4" w:space="0" w:color="auto"/>
              <w:right w:val="single" w:sz="4" w:space="0" w:color="auto"/>
            </w:tcBorders>
            <w:shd w:val="clear" w:color="000000" w:fill="FFFFFF"/>
            <w:vAlign w:val="center"/>
            <w:hideMark/>
          </w:tcPr>
          <w:p w14:paraId="7816CC35"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1DA50D16"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5FF3B3F8"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2DFC99B2"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C6829A7"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2025 g</w:t>
            </w:r>
          </w:p>
        </w:tc>
        <w:tc>
          <w:tcPr>
            <w:tcW w:w="2020" w:type="dxa"/>
            <w:tcBorders>
              <w:top w:val="nil"/>
              <w:left w:val="nil"/>
              <w:bottom w:val="single" w:sz="4" w:space="0" w:color="auto"/>
              <w:right w:val="single" w:sz="4" w:space="0" w:color="auto"/>
            </w:tcBorders>
            <w:shd w:val="clear" w:color="000000" w:fill="FFFFFF"/>
            <w:vAlign w:val="center"/>
            <w:hideMark/>
          </w:tcPr>
          <w:p w14:paraId="0312C9C8"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02D3B688"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w:t>
            </w:r>
          </w:p>
        </w:tc>
        <w:tc>
          <w:tcPr>
            <w:tcW w:w="2020" w:type="dxa"/>
            <w:tcBorders>
              <w:top w:val="nil"/>
              <w:left w:val="nil"/>
              <w:bottom w:val="single" w:sz="4" w:space="0" w:color="auto"/>
              <w:right w:val="single" w:sz="8" w:space="0" w:color="auto"/>
            </w:tcBorders>
            <w:shd w:val="clear" w:color="000000" w:fill="FFFFFF"/>
            <w:vAlign w:val="center"/>
            <w:hideMark/>
          </w:tcPr>
          <w:p w14:paraId="0F0E2DB8"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1612A72B"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EA11A2C"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2026 g</w:t>
            </w:r>
          </w:p>
        </w:tc>
        <w:tc>
          <w:tcPr>
            <w:tcW w:w="2020" w:type="dxa"/>
            <w:tcBorders>
              <w:top w:val="nil"/>
              <w:left w:val="nil"/>
              <w:bottom w:val="single" w:sz="4" w:space="0" w:color="auto"/>
              <w:right w:val="single" w:sz="4" w:space="0" w:color="auto"/>
            </w:tcBorders>
            <w:shd w:val="clear" w:color="000000" w:fill="FFFFFF"/>
            <w:vAlign w:val="center"/>
            <w:hideMark/>
          </w:tcPr>
          <w:p w14:paraId="1575EFD1"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687DD2A1"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3E06630C"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60D693B8"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64A3CDFF"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2027 g</w:t>
            </w:r>
          </w:p>
        </w:tc>
        <w:tc>
          <w:tcPr>
            <w:tcW w:w="2020" w:type="dxa"/>
            <w:tcBorders>
              <w:top w:val="nil"/>
              <w:left w:val="nil"/>
              <w:bottom w:val="single" w:sz="4" w:space="0" w:color="auto"/>
              <w:right w:val="single" w:sz="4" w:space="0" w:color="auto"/>
            </w:tcBorders>
            <w:shd w:val="clear" w:color="000000" w:fill="FFFFFF"/>
            <w:vAlign w:val="center"/>
            <w:hideMark/>
          </w:tcPr>
          <w:p w14:paraId="7B22A45F"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7B08D09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1C360E7D"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01ED6EA3"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22EDF088"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2028 g</w:t>
            </w:r>
          </w:p>
        </w:tc>
        <w:tc>
          <w:tcPr>
            <w:tcW w:w="2020" w:type="dxa"/>
            <w:tcBorders>
              <w:top w:val="nil"/>
              <w:left w:val="nil"/>
              <w:bottom w:val="single" w:sz="4" w:space="0" w:color="auto"/>
              <w:right w:val="single" w:sz="4" w:space="0" w:color="auto"/>
            </w:tcBorders>
            <w:shd w:val="clear" w:color="000000" w:fill="FFFFFF"/>
            <w:vAlign w:val="center"/>
            <w:hideMark/>
          </w:tcPr>
          <w:p w14:paraId="1D316075"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0A4E342F"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w:t>
            </w:r>
          </w:p>
        </w:tc>
        <w:tc>
          <w:tcPr>
            <w:tcW w:w="2020" w:type="dxa"/>
            <w:tcBorders>
              <w:top w:val="nil"/>
              <w:left w:val="nil"/>
              <w:bottom w:val="single" w:sz="4" w:space="0" w:color="auto"/>
              <w:right w:val="single" w:sz="8" w:space="0" w:color="auto"/>
            </w:tcBorders>
            <w:shd w:val="clear" w:color="000000" w:fill="FFFFFF"/>
            <w:vAlign w:val="center"/>
            <w:hideMark/>
          </w:tcPr>
          <w:p w14:paraId="7534B415"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62E93767"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0CBA1100"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2029 g</w:t>
            </w:r>
          </w:p>
        </w:tc>
        <w:tc>
          <w:tcPr>
            <w:tcW w:w="2020" w:type="dxa"/>
            <w:tcBorders>
              <w:top w:val="nil"/>
              <w:left w:val="nil"/>
              <w:bottom w:val="single" w:sz="4" w:space="0" w:color="auto"/>
              <w:right w:val="single" w:sz="4" w:space="0" w:color="auto"/>
            </w:tcBorders>
            <w:shd w:val="clear" w:color="000000" w:fill="FFFFFF"/>
            <w:vAlign w:val="center"/>
            <w:hideMark/>
          </w:tcPr>
          <w:p w14:paraId="592ADFC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5CD8B226"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003741F0"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3A0D959F"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27FF527F"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2030 g</w:t>
            </w:r>
          </w:p>
        </w:tc>
        <w:tc>
          <w:tcPr>
            <w:tcW w:w="2020" w:type="dxa"/>
            <w:tcBorders>
              <w:top w:val="nil"/>
              <w:left w:val="nil"/>
              <w:bottom w:val="single" w:sz="4" w:space="0" w:color="auto"/>
              <w:right w:val="single" w:sz="4" w:space="0" w:color="auto"/>
            </w:tcBorders>
            <w:shd w:val="clear" w:color="000000" w:fill="FFFFFF"/>
            <w:vAlign w:val="center"/>
            <w:hideMark/>
          </w:tcPr>
          <w:p w14:paraId="090C9F7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444E5D17"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0D56126D"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7B6DF469"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631CD2E"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2031 g</w:t>
            </w:r>
          </w:p>
        </w:tc>
        <w:tc>
          <w:tcPr>
            <w:tcW w:w="2020" w:type="dxa"/>
            <w:tcBorders>
              <w:top w:val="nil"/>
              <w:left w:val="nil"/>
              <w:bottom w:val="single" w:sz="4" w:space="0" w:color="auto"/>
              <w:right w:val="single" w:sz="4" w:space="0" w:color="auto"/>
            </w:tcBorders>
            <w:shd w:val="clear" w:color="000000" w:fill="FFFFFF"/>
            <w:vAlign w:val="center"/>
            <w:hideMark/>
          </w:tcPr>
          <w:p w14:paraId="2F991E13"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202399DE"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w:t>
            </w:r>
          </w:p>
        </w:tc>
        <w:tc>
          <w:tcPr>
            <w:tcW w:w="2020" w:type="dxa"/>
            <w:tcBorders>
              <w:top w:val="nil"/>
              <w:left w:val="nil"/>
              <w:bottom w:val="single" w:sz="4" w:space="0" w:color="auto"/>
              <w:right w:val="single" w:sz="8" w:space="0" w:color="auto"/>
            </w:tcBorders>
            <w:shd w:val="clear" w:color="000000" w:fill="FFFFFF"/>
            <w:vAlign w:val="center"/>
            <w:hideMark/>
          </w:tcPr>
          <w:p w14:paraId="10D2A0C2"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2F35C90B"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44465A5A"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2032 g</w:t>
            </w:r>
          </w:p>
        </w:tc>
        <w:tc>
          <w:tcPr>
            <w:tcW w:w="2020" w:type="dxa"/>
            <w:tcBorders>
              <w:top w:val="nil"/>
              <w:left w:val="nil"/>
              <w:bottom w:val="single" w:sz="4" w:space="0" w:color="auto"/>
              <w:right w:val="single" w:sz="4" w:space="0" w:color="auto"/>
            </w:tcBorders>
            <w:shd w:val="clear" w:color="000000" w:fill="FFFFFF"/>
            <w:vAlign w:val="center"/>
            <w:hideMark/>
          </w:tcPr>
          <w:p w14:paraId="5A05126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0FA0B06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229AFF03"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68F037E5"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3D6E7241"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2033 g</w:t>
            </w:r>
          </w:p>
        </w:tc>
        <w:tc>
          <w:tcPr>
            <w:tcW w:w="2020" w:type="dxa"/>
            <w:tcBorders>
              <w:top w:val="nil"/>
              <w:left w:val="nil"/>
              <w:bottom w:val="single" w:sz="4" w:space="0" w:color="auto"/>
              <w:right w:val="single" w:sz="4" w:space="0" w:color="auto"/>
            </w:tcBorders>
            <w:shd w:val="clear" w:color="000000" w:fill="FFFFFF"/>
            <w:vAlign w:val="center"/>
            <w:hideMark/>
          </w:tcPr>
          <w:p w14:paraId="5121F77C"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1F204204"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4" w:space="0" w:color="auto"/>
              <w:right w:val="single" w:sz="8" w:space="0" w:color="auto"/>
            </w:tcBorders>
            <w:shd w:val="clear" w:color="000000" w:fill="FFFFFF"/>
            <w:vAlign w:val="center"/>
            <w:hideMark/>
          </w:tcPr>
          <w:p w14:paraId="3391517F"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r w:rsidR="006335BD" w:rsidRPr="006335BD" w14:paraId="0AB82B58" w14:textId="77777777" w:rsidTr="006335BD">
        <w:trPr>
          <w:trHeight w:val="210"/>
        </w:trPr>
        <w:tc>
          <w:tcPr>
            <w:tcW w:w="2240" w:type="dxa"/>
            <w:tcBorders>
              <w:top w:val="nil"/>
              <w:left w:val="single" w:sz="8" w:space="0" w:color="auto"/>
              <w:bottom w:val="single" w:sz="4" w:space="0" w:color="auto"/>
              <w:right w:val="single" w:sz="4" w:space="0" w:color="auto"/>
            </w:tcBorders>
            <w:shd w:val="clear" w:color="000000" w:fill="DDEBF7"/>
            <w:vAlign w:val="center"/>
            <w:hideMark/>
          </w:tcPr>
          <w:p w14:paraId="629D4653"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2034 g</w:t>
            </w:r>
          </w:p>
        </w:tc>
        <w:tc>
          <w:tcPr>
            <w:tcW w:w="2020" w:type="dxa"/>
            <w:tcBorders>
              <w:top w:val="nil"/>
              <w:left w:val="nil"/>
              <w:bottom w:val="single" w:sz="4" w:space="0" w:color="auto"/>
              <w:right w:val="single" w:sz="4" w:space="0" w:color="auto"/>
            </w:tcBorders>
            <w:shd w:val="clear" w:color="000000" w:fill="FFFFFF"/>
            <w:vAlign w:val="center"/>
            <w:hideMark/>
          </w:tcPr>
          <w:p w14:paraId="469FBAD7"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4" w:space="0" w:color="auto"/>
              <w:right w:val="single" w:sz="4" w:space="0" w:color="auto"/>
            </w:tcBorders>
            <w:shd w:val="clear" w:color="000000" w:fill="FFFFFF"/>
            <w:vAlign w:val="center"/>
            <w:hideMark/>
          </w:tcPr>
          <w:p w14:paraId="78CF9807"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0</w:t>
            </w:r>
          </w:p>
        </w:tc>
        <w:tc>
          <w:tcPr>
            <w:tcW w:w="2020" w:type="dxa"/>
            <w:tcBorders>
              <w:top w:val="nil"/>
              <w:left w:val="nil"/>
              <w:bottom w:val="single" w:sz="4" w:space="0" w:color="auto"/>
              <w:right w:val="single" w:sz="8" w:space="0" w:color="auto"/>
            </w:tcBorders>
            <w:shd w:val="clear" w:color="000000" w:fill="FFFFFF"/>
            <w:vAlign w:val="center"/>
            <w:hideMark/>
          </w:tcPr>
          <w:p w14:paraId="4F084126"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3 107 432</w:t>
            </w:r>
          </w:p>
        </w:tc>
      </w:tr>
      <w:tr w:rsidR="006335BD" w:rsidRPr="006335BD" w14:paraId="3B3A2A64" w14:textId="77777777" w:rsidTr="006335BD">
        <w:trPr>
          <w:trHeight w:val="210"/>
        </w:trPr>
        <w:tc>
          <w:tcPr>
            <w:tcW w:w="2240" w:type="dxa"/>
            <w:tcBorders>
              <w:top w:val="nil"/>
              <w:left w:val="single" w:sz="8" w:space="0" w:color="auto"/>
              <w:bottom w:val="single" w:sz="8" w:space="0" w:color="auto"/>
              <w:right w:val="single" w:sz="4" w:space="0" w:color="auto"/>
            </w:tcBorders>
            <w:shd w:val="clear" w:color="000000" w:fill="DDEBF7"/>
            <w:vAlign w:val="center"/>
            <w:hideMark/>
          </w:tcPr>
          <w:p w14:paraId="56638EF5" w14:textId="77777777" w:rsidR="006335BD" w:rsidRPr="006335BD" w:rsidRDefault="006335BD" w:rsidP="006335BD">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val="ru-RU" w:eastAsia="ru-RU"/>
              </w:rPr>
              <w:t>2035 g</w:t>
            </w:r>
          </w:p>
        </w:tc>
        <w:tc>
          <w:tcPr>
            <w:tcW w:w="2020" w:type="dxa"/>
            <w:tcBorders>
              <w:top w:val="nil"/>
              <w:left w:val="nil"/>
              <w:bottom w:val="single" w:sz="8" w:space="0" w:color="auto"/>
              <w:right w:val="single" w:sz="4" w:space="0" w:color="auto"/>
            </w:tcBorders>
            <w:shd w:val="clear" w:color="000000" w:fill="FFFFFF"/>
            <w:vAlign w:val="center"/>
            <w:hideMark/>
          </w:tcPr>
          <w:p w14:paraId="44702B7D" w14:textId="77777777" w:rsidR="006335BD" w:rsidRPr="006335BD" w:rsidRDefault="006335BD" w:rsidP="006335BD">
            <w:pPr>
              <w:spacing w:after="0" w:line="240" w:lineRule="auto"/>
              <w:jc w:val="center"/>
              <w:rPr>
                <w:rFonts w:ascii="Arial" w:eastAsia="Times New Roman" w:hAnsi="Arial" w:cs="Arial"/>
                <w:color w:val="0D0D0D"/>
                <w:sz w:val="20"/>
                <w:szCs w:val="20"/>
                <w:lang w:val="ru-RU" w:eastAsia="ru-RU"/>
              </w:rPr>
            </w:pPr>
            <w:r w:rsidRPr="006335BD">
              <w:rPr>
                <w:rFonts w:ascii="Arial" w:eastAsia="Times New Roman" w:hAnsi="Arial" w:cs="Arial"/>
                <w:color w:val="0D0D0D"/>
                <w:sz w:val="20"/>
                <w:szCs w:val="20"/>
                <w:lang w:eastAsia="ru-RU"/>
              </w:rPr>
              <w:t>3 107 432</w:t>
            </w:r>
          </w:p>
        </w:tc>
        <w:tc>
          <w:tcPr>
            <w:tcW w:w="2020" w:type="dxa"/>
            <w:tcBorders>
              <w:top w:val="nil"/>
              <w:left w:val="nil"/>
              <w:bottom w:val="single" w:sz="8" w:space="0" w:color="auto"/>
              <w:right w:val="single" w:sz="4" w:space="0" w:color="auto"/>
            </w:tcBorders>
            <w:shd w:val="clear" w:color="000000" w:fill="FFFFFF"/>
            <w:vAlign w:val="center"/>
            <w:hideMark/>
          </w:tcPr>
          <w:p w14:paraId="1E413620" w14:textId="77777777" w:rsidR="006335BD" w:rsidRPr="006335BD" w:rsidRDefault="006335BD" w:rsidP="006335BD">
            <w:pPr>
              <w:spacing w:after="0" w:line="240" w:lineRule="auto"/>
              <w:jc w:val="center"/>
              <w:rPr>
                <w:rFonts w:ascii="Arial" w:eastAsia="Times New Roman" w:hAnsi="Arial" w:cs="Arial"/>
                <w:color w:val="000000"/>
                <w:sz w:val="20"/>
                <w:szCs w:val="20"/>
                <w:lang w:val="ru-RU" w:eastAsia="ru-RU"/>
              </w:rPr>
            </w:pPr>
            <w:r w:rsidRPr="006335BD">
              <w:rPr>
                <w:rFonts w:ascii="Arial" w:eastAsia="Times New Roman" w:hAnsi="Arial" w:cs="Arial"/>
                <w:color w:val="000000"/>
                <w:sz w:val="20"/>
                <w:szCs w:val="20"/>
                <w:lang w:eastAsia="ru-RU"/>
              </w:rPr>
              <w:t>24 324</w:t>
            </w:r>
          </w:p>
        </w:tc>
        <w:tc>
          <w:tcPr>
            <w:tcW w:w="2020" w:type="dxa"/>
            <w:tcBorders>
              <w:top w:val="nil"/>
              <w:left w:val="nil"/>
              <w:bottom w:val="single" w:sz="8" w:space="0" w:color="auto"/>
              <w:right w:val="single" w:sz="8" w:space="0" w:color="auto"/>
            </w:tcBorders>
            <w:shd w:val="clear" w:color="000000" w:fill="FFFFFF"/>
            <w:vAlign w:val="center"/>
            <w:hideMark/>
          </w:tcPr>
          <w:p w14:paraId="46C629B0" w14:textId="77777777" w:rsidR="006335BD" w:rsidRPr="006335BD" w:rsidRDefault="006335BD" w:rsidP="00B92AD3">
            <w:pPr>
              <w:spacing w:after="0" w:line="240" w:lineRule="auto"/>
              <w:jc w:val="center"/>
              <w:rPr>
                <w:rFonts w:ascii="Arial" w:eastAsia="Times New Roman" w:hAnsi="Arial" w:cs="Arial"/>
                <w:b/>
                <w:bCs/>
                <w:color w:val="0D0D0D"/>
                <w:sz w:val="20"/>
                <w:szCs w:val="20"/>
                <w:lang w:val="ru-RU" w:eastAsia="ru-RU"/>
              </w:rPr>
            </w:pPr>
            <w:r w:rsidRPr="006335BD">
              <w:rPr>
                <w:rFonts w:ascii="Arial" w:eastAsia="Times New Roman" w:hAnsi="Arial" w:cs="Arial"/>
                <w:b/>
                <w:bCs/>
                <w:color w:val="0D0D0D"/>
                <w:sz w:val="20"/>
                <w:szCs w:val="20"/>
                <w:lang w:eastAsia="ru-RU"/>
              </w:rPr>
              <w:t>3 131 757</w:t>
            </w:r>
          </w:p>
        </w:tc>
      </w:tr>
    </w:tbl>
    <w:p w14:paraId="40F7F04B" w14:textId="5FAAB100" w:rsidR="006335BD" w:rsidRDefault="006335BD" w:rsidP="00AA2922">
      <w:pPr>
        <w:spacing w:after="0"/>
        <w:jc w:val="both"/>
        <w:rPr>
          <w:sz w:val="28"/>
          <w:szCs w:val="28"/>
        </w:rPr>
        <w:sectPr w:rsidR="006335BD" w:rsidSect="009B492E">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E63BE4F" w14:textId="1C403976" w:rsidR="009B492E" w:rsidRDefault="009B492E" w:rsidP="009B492E">
      <w:pPr>
        <w:rPr>
          <w:rFonts w:asciiTheme="minorHAnsi" w:eastAsia="Times New Roman" w:hAnsiTheme="minorHAnsi" w:cstheme="minorHAnsi"/>
          <w:b/>
          <w:bCs/>
          <w:sz w:val="28"/>
          <w:szCs w:val="28"/>
          <w:lang w:eastAsia="hr-HR"/>
        </w:rPr>
      </w:pPr>
    </w:p>
    <w:p w14:paraId="4A8F9BD2" w14:textId="77777777" w:rsidR="00B62B5D" w:rsidRDefault="00B62B5D" w:rsidP="00B62B5D">
      <w:pPr>
        <w:pStyle w:val="a3"/>
        <w:numPr>
          <w:ilvl w:val="1"/>
          <w:numId w:val="6"/>
        </w:numPr>
        <w:rPr>
          <w:b/>
          <w:sz w:val="28"/>
          <w:szCs w:val="28"/>
        </w:rPr>
      </w:pPr>
      <w:r w:rsidRPr="00ED2373">
        <w:rPr>
          <w:b/>
          <w:sz w:val="28"/>
          <w:szCs w:val="28"/>
        </w:rPr>
        <w:t>Ulaganja u projekt u prvoj fazi</w:t>
      </w:r>
      <w:r>
        <w:rPr>
          <w:b/>
          <w:sz w:val="28"/>
          <w:szCs w:val="28"/>
        </w:rPr>
        <w:t>.</w:t>
      </w:r>
    </w:p>
    <w:p w14:paraId="0259A64D" w14:textId="77777777" w:rsidR="00B62B5D" w:rsidRDefault="00B62B5D" w:rsidP="00B62B5D">
      <w:pPr>
        <w:spacing w:after="0"/>
        <w:ind w:left="708"/>
        <w:rPr>
          <w:sz w:val="28"/>
          <w:szCs w:val="28"/>
        </w:rPr>
      </w:pPr>
      <w:r>
        <w:rPr>
          <w:sz w:val="28"/>
          <w:szCs w:val="28"/>
        </w:rPr>
        <w:t>Ulaganja u projekt u prvoj fazi se sastoje od:</w:t>
      </w:r>
    </w:p>
    <w:p w14:paraId="444D97BD" w14:textId="77777777" w:rsidR="00B62B5D" w:rsidRDefault="00B62B5D" w:rsidP="00B62B5D">
      <w:pPr>
        <w:pStyle w:val="a3"/>
        <w:numPr>
          <w:ilvl w:val="0"/>
          <w:numId w:val="4"/>
        </w:numPr>
        <w:rPr>
          <w:sz w:val="28"/>
          <w:szCs w:val="28"/>
        </w:rPr>
      </w:pPr>
      <w:r>
        <w:rPr>
          <w:sz w:val="28"/>
          <w:szCs w:val="28"/>
        </w:rPr>
        <w:t>k</w:t>
      </w:r>
      <w:r w:rsidRPr="00ED2373">
        <w:rPr>
          <w:sz w:val="28"/>
          <w:szCs w:val="28"/>
        </w:rPr>
        <w:t>upnja zemljišta</w:t>
      </w:r>
      <w:r>
        <w:rPr>
          <w:sz w:val="28"/>
          <w:szCs w:val="28"/>
        </w:rPr>
        <w:t xml:space="preserve"> za izgradnju farme i odlaganje gnoja;</w:t>
      </w:r>
    </w:p>
    <w:p w14:paraId="6FC2F73D" w14:textId="77777777" w:rsidR="00B62B5D" w:rsidRDefault="00B62B5D" w:rsidP="00B62B5D">
      <w:pPr>
        <w:pStyle w:val="a3"/>
        <w:numPr>
          <w:ilvl w:val="0"/>
          <w:numId w:val="4"/>
        </w:numPr>
        <w:rPr>
          <w:sz w:val="28"/>
          <w:szCs w:val="28"/>
        </w:rPr>
      </w:pPr>
      <w:r>
        <w:rPr>
          <w:sz w:val="28"/>
          <w:szCs w:val="28"/>
        </w:rPr>
        <w:t>izrada projektne dokumentacije za srednjenaponsku trafostanicu;</w:t>
      </w:r>
    </w:p>
    <w:p w14:paraId="2593DE3E" w14:textId="77777777" w:rsidR="00B62B5D" w:rsidRDefault="00B62B5D" w:rsidP="00B62B5D">
      <w:pPr>
        <w:pStyle w:val="a3"/>
        <w:numPr>
          <w:ilvl w:val="0"/>
          <w:numId w:val="4"/>
        </w:numPr>
        <w:rPr>
          <w:sz w:val="28"/>
          <w:szCs w:val="28"/>
        </w:rPr>
      </w:pPr>
      <w:r>
        <w:rPr>
          <w:sz w:val="28"/>
          <w:szCs w:val="28"/>
        </w:rPr>
        <w:t>izrada projektne dokumentacije za farmu i studije utjecaja na okoliš;</w:t>
      </w:r>
    </w:p>
    <w:p w14:paraId="34C1A666" w14:textId="77777777" w:rsidR="00B62B5D" w:rsidRDefault="00B62B5D" w:rsidP="00B62B5D">
      <w:pPr>
        <w:pStyle w:val="a3"/>
        <w:numPr>
          <w:ilvl w:val="0"/>
          <w:numId w:val="4"/>
        </w:numPr>
        <w:rPr>
          <w:sz w:val="28"/>
          <w:szCs w:val="28"/>
        </w:rPr>
      </w:pPr>
      <w:r>
        <w:rPr>
          <w:sz w:val="28"/>
          <w:szCs w:val="28"/>
        </w:rPr>
        <w:t>ishođenje potrebnih dozvola;</w:t>
      </w:r>
    </w:p>
    <w:p w14:paraId="0419618A" w14:textId="77777777" w:rsidR="00B62B5D" w:rsidRPr="00DA6395" w:rsidRDefault="00B62B5D" w:rsidP="00B62B5D">
      <w:pPr>
        <w:pStyle w:val="a3"/>
        <w:numPr>
          <w:ilvl w:val="0"/>
          <w:numId w:val="4"/>
        </w:numPr>
        <w:rPr>
          <w:sz w:val="28"/>
          <w:szCs w:val="28"/>
        </w:rPr>
      </w:pPr>
      <w:r>
        <w:rPr>
          <w:sz w:val="28"/>
          <w:szCs w:val="28"/>
        </w:rPr>
        <w:t>izgradnja trafostanici;</w:t>
      </w:r>
    </w:p>
    <w:p w14:paraId="5CBF8D60" w14:textId="77777777" w:rsidR="00B62B5D" w:rsidRDefault="00B62B5D" w:rsidP="00B62B5D">
      <w:pPr>
        <w:pStyle w:val="a3"/>
        <w:numPr>
          <w:ilvl w:val="0"/>
          <w:numId w:val="4"/>
        </w:numPr>
        <w:rPr>
          <w:sz w:val="28"/>
          <w:szCs w:val="28"/>
        </w:rPr>
      </w:pPr>
      <w:r>
        <w:rPr>
          <w:sz w:val="28"/>
          <w:szCs w:val="28"/>
        </w:rPr>
        <w:t>izgradnja farme;</w:t>
      </w:r>
    </w:p>
    <w:p w14:paraId="3B9F7617" w14:textId="77777777" w:rsidR="00B62B5D" w:rsidRDefault="00B62B5D" w:rsidP="00B62B5D">
      <w:pPr>
        <w:pStyle w:val="a3"/>
        <w:numPr>
          <w:ilvl w:val="0"/>
          <w:numId w:val="4"/>
        </w:numPr>
        <w:rPr>
          <w:sz w:val="28"/>
          <w:szCs w:val="28"/>
        </w:rPr>
      </w:pPr>
      <w:r>
        <w:rPr>
          <w:sz w:val="28"/>
          <w:szCs w:val="28"/>
        </w:rPr>
        <w:t>nabava i instalacija opreme za proizvodnju, sortiranje i pakiranje;</w:t>
      </w:r>
    </w:p>
    <w:p w14:paraId="6F821E81" w14:textId="77777777" w:rsidR="00B62B5D" w:rsidRDefault="00B62B5D" w:rsidP="00B62B5D">
      <w:pPr>
        <w:pStyle w:val="a3"/>
        <w:numPr>
          <w:ilvl w:val="0"/>
          <w:numId w:val="4"/>
        </w:numPr>
        <w:rPr>
          <w:sz w:val="28"/>
          <w:szCs w:val="28"/>
        </w:rPr>
      </w:pPr>
      <w:r>
        <w:rPr>
          <w:sz w:val="28"/>
          <w:szCs w:val="28"/>
        </w:rPr>
        <w:t>nabava mehanizacije za proizvodnju.</w:t>
      </w:r>
    </w:p>
    <w:p w14:paraId="6DD92602" w14:textId="77777777" w:rsidR="00B62B5D" w:rsidRDefault="00B62B5D" w:rsidP="00B62B5D">
      <w:pPr>
        <w:ind w:firstLine="708"/>
        <w:jc w:val="both"/>
        <w:rPr>
          <w:sz w:val="28"/>
          <w:szCs w:val="28"/>
        </w:rPr>
      </w:pPr>
      <w:r>
        <w:rPr>
          <w:sz w:val="28"/>
          <w:szCs w:val="28"/>
        </w:rPr>
        <w:t xml:space="preserve">Za glavni i izvedbeni projekt zajedničke oznake PRO-026/17 za srednjenaponsku transformatorsku stanicu TS 10(20)/0,4kV SIFRESA, 1x1000kVA na k.č.br.863/10 k.o.Bačuga, izrađeni je ovlaštenom tvrtkom PROJEKTA d.o.o. OIB:24069612001, Upravnim odjelom za prostorno uređenje, graditeljstvo, zaštitu okoliša i kulturne baštine Grada Petrinje izdana je GRAĐEVINSKA DOZVOLA od 17.05.2018. Prema troškovniku projektanta cijena izgradnje trafostanice iznosi </w:t>
      </w:r>
      <w:r w:rsidRPr="00CE0E73">
        <w:rPr>
          <w:b/>
          <w:sz w:val="28"/>
          <w:szCs w:val="28"/>
        </w:rPr>
        <w:t>600.000</w:t>
      </w:r>
      <w:r>
        <w:rPr>
          <w:sz w:val="28"/>
          <w:szCs w:val="28"/>
        </w:rPr>
        <w:t xml:space="preserve"> kn. </w:t>
      </w:r>
    </w:p>
    <w:p w14:paraId="3E941157" w14:textId="77777777" w:rsidR="00B62B5D" w:rsidRDefault="00B62B5D" w:rsidP="00B62B5D">
      <w:pPr>
        <w:ind w:firstLine="708"/>
        <w:jc w:val="both"/>
        <w:rPr>
          <w:sz w:val="28"/>
          <w:szCs w:val="28"/>
        </w:rPr>
      </w:pPr>
    </w:p>
    <w:p w14:paraId="5169FEC3" w14:textId="77777777" w:rsidR="00B62B5D" w:rsidRDefault="00B62B5D" w:rsidP="00B62B5D">
      <w:pPr>
        <w:ind w:firstLine="708"/>
        <w:jc w:val="both"/>
        <w:rPr>
          <w:sz w:val="28"/>
          <w:szCs w:val="28"/>
        </w:rPr>
      </w:pPr>
    </w:p>
    <w:p w14:paraId="6A5F559B" w14:textId="77777777" w:rsidR="00B62B5D" w:rsidRDefault="00B62B5D" w:rsidP="00B62B5D">
      <w:pPr>
        <w:ind w:firstLine="708"/>
        <w:jc w:val="both"/>
        <w:rPr>
          <w:color w:val="222222"/>
          <w:sz w:val="28"/>
          <w:szCs w:val="28"/>
          <w:shd w:val="clear" w:color="auto" w:fill="FFFFFF"/>
        </w:rPr>
      </w:pPr>
      <w:r>
        <w:rPr>
          <w:color w:val="222222"/>
          <w:sz w:val="28"/>
          <w:szCs w:val="28"/>
          <w:shd w:val="clear" w:color="auto" w:fill="FFFFFF"/>
        </w:rPr>
        <w:t>Z</w:t>
      </w:r>
      <w:r w:rsidRPr="00735661">
        <w:rPr>
          <w:color w:val="222222"/>
          <w:sz w:val="28"/>
          <w:szCs w:val="28"/>
          <w:shd w:val="clear" w:color="auto" w:fill="FFFFFF"/>
        </w:rPr>
        <w:t>a vršenje kompletnog nadzora tijekom izvođenja građevinskih radova te tehničkog savjetovanja</w:t>
      </w:r>
      <w:r>
        <w:rPr>
          <w:color w:val="222222"/>
          <w:sz w:val="28"/>
          <w:szCs w:val="28"/>
          <w:shd w:val="clear" w:color="auto" w:fill="FFFFFF"/>
        </w:rPr>
        <w:t xml:space="preserve"> odabrana je tvrtka Trio-projekt d.o.o. koja ima dugogodišnje iskustvo u projektiranju, izvođenju radova te nadzoru.  Prema najpovoljnijim ponudama dobivenim u suradnji s Trio-projekt d.o.o. procjena izgradnje farme iznosi </w:t>
      </w:r>
      <w:r w:rsidRPr="00CE0E73">
        <w:rPr>
          <w:b/>
          <w:color w:val="222222"/>
          <w:sz w:val="28"/>
          <w:szCs w:val="28"/>
          <w:shd w:val="clear" w:color="auto" w:fill="FFFFFF"/>
        </w:rPr>
        <w:t>29.300.000</w:t>
      </w:r>
      <w:r>
        <w:rPr>
          <w:color w:val="222222"/>
          <w:sz w:val="28"/>
          <w:szCs w:val="28"/>
          <w:shd w:val="clear" w:color="auto" w:fill="FFFFFF"/>
        </w:rPr>
        <w:t xml:space="preserve"> kn. </w:t>
      </w:r>
      <w:r w:rsidRPr="00CE0E73">
        <w:rPr>
          <w:color w:val="222222"/>
          <w:sz w:val="28"/>
          <w:szCs w:val="28"/>
          <w:shd w:val="clear" w:color="auto" w:fill="FFFFFF"/>
        </w:rPr>
        <w:t>Prema tablici komore arhitekata Hrvatske cijena kompletnog nadzora iznosi 1,8% od vrijednosti svih građevinskih radova.</w:t>
      </w:r>
    </w:p>
    <w:p w14:paraId="1450F787" w14:textId="068AB36E" w:rsidR="009B492E" w:rsidRDefault="009B492E"/>
    <w:p w14:paraId="5CE21EC7" w14:textId="69C3B20D" w:rsidR="009B492E" w:rsidRDefault="009B492E"/>
    <w:p w14:paraId="13928866" w14:textId="77876534" w:rsidR="009B492E" w:rsidRDefault="009B492E"/>
    <w:p w14:paraId="204265EB" w14:textId="2E4C9CBF" w:rsidR="009B492E" w:rsidRDefault="009B492E"/>
    <w:p w14:paraId="4C2623F4" w14:textId="6E3E15F0" w:rsidR="009B492E" w:rsidRDefault="009B492E"/>
    <w:p w14:paraId="5EDC9145" w14:textId="4EBDF249" w:rsidR="009B492E" w:rsidRDefault="009B492E"/>
    <w:p w14:paraId="7C8D0848" w14:textId="4983A578" w:rsidR="009B492E" w:rsidRDefault="009B492E"/>
    <w:p w14:paraId="5A6FDB69" w14:textId="0638E46B" w:rsidR="009B492E" w:rsidRDefault="002A5028">
      <w:r w:rsidRPr="002A5028">
        <w:lastRenderedPageBreak/>
        <w:t>ULAGANJA U PROJEKT u prvoj fazi,  €</w:t>
      </w:r>
    </w:p>
    <w:tbl>
      <w:tblPr>
        <w:tblW w:w="9420" w:type="dxa"/>
        <w:tblInd w:w="-10" w:type="dxa"/>
        <w:tblLook w:val="04A0" w:firstRow="1" w:lastRow="0" w:firstColumn="1" w:lastColumn="0" w:noHBand="0" w:noVBand="1"/>
      </w:tblPr>
      <w:tblGrid>
        <w:gridCol w:w="3820"/>
        <w:gridCol w:w="1400"/>
        <w:gridCol w:w="1400"/>
        <w:gridCol w:w="1400"/>
        <w:gridCol w:w="1483"/>
      </w:tblGrid>
      <w:tr w:rsidR="002A5028" w:rsidRPr="002A5028" w14:paraId="01C6AB63" w14:textId="77777777" w:rsidTr="002A5028">
        <w:trPr>
          <w:trHeight w:hRule="exact" w:val="300"/>
        </w:trPr>
        <w:tc>
          <w:tcPr>
            <w:tcW w:w="3820"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7CCF8870" w14:textId="77777777" w:rsidR="002A5028" w:rsidRPr="00155A59" w:rsidRDefault="002A5028" w:rsidP="002A5028">
            <w:pPr>
              <w:spacing w:after="0" w:line="240" w:lineRule="auto"/>
              <w:rPr>
                <w:rFonts w:ascii="Arial" w:eastAsia="Times New Roman" w:hAnsi="Arial" w:cs="Arial"/>
                <w:color w:val="000000"/>
                <w:sz w:val="20"/>
                <w:szCs w:val="20"/>
                <w:lang w:val="en-US" w:eastAsia="ru-RU"/>
              </w:rPr>
            </w:pPr>
            <w:r w:rsidRPr="00155A59">
              <w:rPr>
                <w:rFonts w:ascii="Arial" w:eastAsia="Times New Roman" w:hAnsi="Arial" w:cs="Arial"/>
                <w:color w:val="000000"/>
                <w:sz w:val="20"/>
                <w:szCs w:val="20"/>
                <w:lang w:val="en-US" w:eastAsia="ru-RU"/>
              </w:rPr>
              <w:t> </w:t>
            </w:r>
          </w:p>
        </w:tc>
        <w:tc>
          <w:tcPr>
            <w:tcW w:w="1400" w:type="dxa"/>
            <w:tcBorders>
              <w:top w:val="single" w:sz="8" w:space="0" w:color="auto"/>
              <w:left w:val="nil"/>
              <w:bottom w:val="single" w:sz="4" w:space="0" w:color="auto"/>
              <w:right w:val="single" w:sz="4" w:space="0" w:color="auto"/>
            </w:tcBorders>
            <w:shd w:val="clear" w:color="000000" w:fill="DDEBF7"/>
            <w:noWrap/>
            <w:vAlign w:val="center"/>
            <w:hideMark/>
          </w:tcPr>
          <w:p w14:paraId="40B22979" w14:textId="77777777" w:rsidR="002A5028" w:rsidRPr="002A5028" w:rsidRDefault="002A5028" w:rsidP="002A5028">
            <w:pPr>
              <w:spacing w:after="0" w:line="240" w:lineRule="auto"/>
              <w:jc w:val="center"/>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2015 g</w:t>
            </w:r>
          </w:p>
        </w:tc>
        <w:tc>
          <w:tcPr>
            <w:tcW w:w="1400" w:type="dxa"/>
            <w:tcBorders>
              <w:top w:val="single" w:sz="8" w:space="0" w:color="auto"/>
              <w:left w:val="nil"/>
              <w:bottom w:val="single" w:sz="4" w:space="0" w:color="auto"/>
              <w:right w:val="single" w:sz="4" w:space="0" w:color="auto"/>
            </w:tcBorders>
            <w:shd w:val="clear" w:color="000000" w:fill="DDEBF7"/>
            <w:noWrap/>
            <w:vAlign w:val="center"/>
            <w:hideMark/>
          </w:tcPr>
          <w:p w14:paraId="0DEDD94E"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2018g</w:t>
            </w:r>
          </w:p>
        </w:tc>
        <w:tc>
          <w:tcPr>
            <w:tcW w:w="1400" w:type="dxa"/>
            <w:tcBorders>
              <w:top w:val="single" w:sz="8" w:space="0" w:color="auto"/>
              <w:left w:val="nil"/>
              <w:bottom w:val="single" w:sz="4" w:space="0" w:color="auto"/>
              <w:right w:val="single" w:sz="4" w:space="0" w:color="auto"/>
            </w:tcBorders>
            <w:shd w:val="clear" w:color="000000" w:fill="DDEBF7"/>
            <w:noWrap/>
            <w:vAlign w:val="center"/>
            <w:hideMark/>
          </w:tcPr>
          <w:p w14:paraId="78B650B6"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2019 g</w:t>
            </w:r>
          </w:p>
        </w:tc>
        <w:tc>
          <w:tcPr>
            <w:tcW w:w="1400" w:type="dxa"/>
            <w:tcBorders>
              <w:top w:val="single" w:sz="8" w:space="0" w:color="auto"/>
              <w:left w:val="nil"/>
              <w:bottom w:val="single" w:sz="4" w:space="0" w:color="auto"/>
              <w:right w:val="single" w:sz="8" w:space="0" w:color="auto"/>
            </w:tcBorders>
            <w:shd w:val="clear" w:color="000000" w:fill="DDEBF7"/>
            <w:noWrap/>
            <w:vAlign w:val="center"/>
            <w:hideMark/>
          </w:tcPr>
          <w:p w14:paraId="05434BFC"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SVEUKUPNO</w:t>
            </w:r>
          </w:p>
        </w:tc>
      </w:tr>
      <w:tr w:rsidR="002A5028" w:rsidRPr="002A5028" w14:paraId="543F4726"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DA9A837"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1 Kupnja zemljišta</w:t>
            </w:r>
          </w:p>
        </w:tc>
        <w:tc>
          <w:tcPr>
            <w:tcW w:w="1400" w:type="dxa"/>
            <w:tcBorders>
              <w:top w:val="nil"/>
              <w:left w:val="nil"/>
              <w:bottom w:val="single" w:sz="4" w:space="0" w:color="auto"/>
              <w:right w:val="single" w:sz="4" w:space="0" w:color="auto"/>
            </w:tcBorders>
            <w:shd w:val="clear" w:color="auto" w:fill="auto"/>
            <w:noWrap/>
            <w:vAlign w:val="center"/>
            <w:hideMark/>
          </w:tcPr>
          <w:p w14:paraId="30A7291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22 422</w:t>
            </w:r>
          </w:p>
        </w:tc>
        <w:tc>
          <w:tcPr>
            <w:tcW w:w="1400" w:type="dxa"/>
            <w:tcBorders>
              <w:top w:val="nil"/>
              <w:left w:val="nil"/>
              <w:bottom w:val="single" w:sz="4" w:space="0" w:color="auto"/>
              <w:right w:val="single" w:sz="4" w:space="0" w:color="auto"/>
            </w:tcBorders>
            <w:shd w:val="clear" w:color="auto" w:fill="auto"/>
            <w:noWrap/>
            <w:vAlign w:val="center"/>
            <w:hideMark/>
          </w:tcPr>
          <w:p w14:paraId="17E113E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12 000</w:t>
            </w:r>
          </w:p>
        </w:tc>
        <w:tc>
          <w:tcPr>
            <w:tcW w:w="1400" w:type="dxa"/>
            <w:tcBorders>
              <w:top w:val="nil"/>
              <w:left w:val="nil"/>
              <w:bottom w:val="single" w:sz="4" w:space="0" w:color="auto"/>
              <w:right w:val="single" w:sz="4" w:space="0" w:color="auto"/>
            </w:tcBorders>
            <w:shd w:val="clear" w:color="auto" w:fill="auto"/>
            <w:noWrap/>
            <w:vAlign w:val="center"/>
            <w:hideMark/>
          </w:tcPr>
          <w:p w14:paraId="30C6557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43CAC047"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34 422</w:t>
            </w:r>
          </w:p>
        </w:tc>
      </w:tr>
      <w:tr w:rsidR="002A5028" w:rsidRPr="002A5028" w14:paraId="748EC06C"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1A99511A"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1.1 Izgradnja farme</w:t>
            </w:r>
          </w:p>
        </w:tc>
        <w:tc>
          <w:tcPr>
            <w:tcW w:w="1400" w:type="dxa"/>
            <w:tcBorders>
              <w:top w:val="nil"/>
              <w:left w:val="nil"/>
              <w:bottom w:val="single" w:sz="4" w:space="0" w:color="auto"/>
              <w:right w:val="single" w:sz="4" w:space="0" w:color="auto"/>
            </w:tcBorders>
            <w:shd w:val="clear" w:color="auto" w:fill="auto"/>
            <w:noWrap/>
            <w:vAlign w:val="center"/>
            <w:hideMark/>
          </w:tcPr>
          <w:p w14:paraId="06C9133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22 422</w:t>
            </w:r>
          </w:p>
        </w:tc>
        <w:tc>
          <w:tcPr>
            <w:tcW w:w="1400" w:type="dxa"/>
            <w:tcBorders>
              <w:top w:val="nil"/>
              <w:left w:val="nil"/>
              <w:bottom w:val="single" w:sz="4" w:space="0" w:color="auto"/>
              <w:right w:val="single" w:sz="4" w:space="0" w:color="auto"/>
            </w:tcBorders>
            <w:shd w:val="clear" w:color="auto" w:fill="auto"/>
            <w:noWrap/>
            <w:vAlign w:val="center"/>
            <w:hideMark/>
          </w:tcPr>
          <w:p w14:paraId="6AF1C98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58CCA5D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3E022D4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651677EF"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2378D6B6"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1.2 Zbrinjavanje gnoja</w:t>
            </w:r>
          </w:p>
        </w:tc>
        <w:tc>
          <w:tcPr>
            <w:tcW w:w="1400" w:type="dxa"/>
            <w:tcBorders>
              <w:top w:val="nil"/>
              <w:left w:val="nil"/>
              <w:bottom w:val="single" w:sz="4" w:space="0" w:color="auto"/>
              <w:right w:val="single" w:sz="4" w:space="0" w:color="auto"/>
            </w:tcBorders>
            <w:shd w:val="clear" w:color="auto" w:fill="auto"/>
            <w:noWrap/>
            <w:vAlign w:val="center"/>
            <w:hideMark/>
          </w:tcPr>
          <w:p w14:paraId="6DD1D81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65C9BC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12 000</w:t>
            </w:r>
          </w:p>
        </w:tc>
        <w:tc>
          <w:tcPr>
            <w:tcW w:w="1400" w:type="dxa"/>
            <w:tcBorders>
              <w:top w:val="nil"/>
              <w:left w:val="nil"/>
              <w:bottom w:val="single" w:sz="4" w:space="0" w:color="auto"/>
              <w:right w:val="single" w:sz="4" w:space="0" w:color="auto"/>
            </w:tcBorders>
            <w:shd w:val="clear" w:color="auto" w:fill="auto"/>
            <w:noWrap/>
            <w:vAlign w:val="center"/>
            <w:hideMark/>
          </w:tcPr>
          <w:p w14:paraId="49D06FC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5C5C899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4C97892" w14:textId="77777777" w:rsidTr="002A5028">
        <w:trPr>
          <w:trHeight w:val="300"/>
        </w:trPr>
        <w:tc>
          <w:tcPr>
            <w:tcW w:w="3820" w:type="dxa"/>
            <w:tcBorders>
              <w:top w:val="nil"/>
              <w:left w:val="single" w:sz="8" w:space="0" w:color="auto"/>
              <w:bottom w:val="single" w:sz="4" w:space="0" w:color="auto"/>
              <w:right w:val="single" w:sz="4" w:space="0" w:color="auto"/>
            </w:tcBorders>
            <w:shd w:val="clear" w:color="auto" w:fill="auto"/>
            <w:noWrap/>
            <w:vAlign w:val="center"/>
            <w:hideMark/>
          </w:tcPr>
          <w:p w14:paraId="2A03FA1F"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759F391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85F4D8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B2D0F6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0AB5A00B"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19A43227"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70236A2E"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2 Projektna dokumentacija</w:t>
            </w:r>
          </w:p>
        </w:tc>
        <w:tc>
          <w:tcPr>
            <w:tcW w:w="1400" w:type="dxa"/>
            <w:tcBorders>
              <w:top w:val="nil"/>
              <w:left w:val="nil"/>
              <w:bottom w:val="single" w:sz="4" w:space="0" w:color="auto"/>
              <w:right w:val="single" w:sz="4" w:space="0" w:color="auto"/>
            </w:tcBorders>
            <w:shd w:val="clear" w:color="auto" w:fill="auto"/>
            <w:noWrap/>
            <w:vAlign w:val="center"/>
            <w:hideMark/>
          </w:tcPr>
          <w:p w14:paraId="19AD4B5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13 446</w:t>
            </w:r>
          </w:p>
        </w:tc>
        <w:tc>
          <w:tcPr>
            <w:tcW w:w="1400" w:type="dxa"/>
            <w:tcBorders>
              <w:top w:val="nil"/>
              <w:left w:val="nil"/>
              <w:bottom w:val="single" w:sz="4" w:space="0" w:color="auto"/>
              <w:right w:val="single" w:sz="4" w:space="0" w:color="auto"/>
            </w:tcBorders>
            <w:shd w:val="clear" w:color="auto" w:fill="auto"/>
            <w:noWrap/>
            <w:vAlign w:val="center"/>
            <w:hideMark/>
          </w:tcPr>
          <w:p w14:paraId="2830205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70 596</w:t>
            </w:r>
          </w:p>
        </w:tc>
        <w:tc>
          <w:tcPr>
            <w:tcW w:w="1400" w:type="dxa"/>
            <w:tcBorders>
              <w:top w:val="nil"/>
              <w:left w:val="nil"/>
              <w:bottom w:val="single" w:sz="4" w:space="0" w:color="auto"/>
              <w:right w:val="single" w:sz="4" w:space="0" w:color="auto"/>
            </w:tcBorders>
            <w:shd w:val="clear" w:color="auto" w:fill="auto"/>
            <w:noWrap/>
            <w:vAlign w:val="center"/>
            <w:hideMark/>
          </w:tcPr>
          <w:p w14:paraId="5955C4B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4A682D7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84 042</w:t>
            </w:r>
          </w:p>
        </w:tc>
      </w:tr>
      <w:tr w:rsidR="002A5028" w:rsidRPr="002A5028" w14:paraId="286E7908"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4B24BD70"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2.1 Idejno rješenje za farmu</w:t>
            </w:r>
          </w:p>
        </w:tc>
        <w:tc>
          <w:tcPr>
            <w:tcW w:w="1400" w:type="dxa"/>
            <w:tcBorders>
              <w:top w:val="nil"/>
              <w:left w:val="nil"/>
              <w:bottom w:val="single" w:sz="4" w:space="0" w:color="auto"/>
              <w:right w:val="single" w:sz="4" w:space="0" w:color="auto"/>
            </w:tcBorders>
            <w:shd w:val="clear" w:color="auto" w:fill="auto"/>
            <w:noWrap/>
            <w:vAlign w:val="center"/>
            <w:hideMark/>
          </w:tcPr>
          <w:p w14:paraId="5B843F2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6 892</w:t>
            </w:r>
          </w:p>
        </w:tc>
        <w:tc>
          <w:tcPr>
            <w:tcW w:w="1400" w:type="dxa"/>
            <w:tcBorders>
              <w:top w:val="nil"/>
              <w:left w:val="nil"/>
              <w:bottom w:val="single" w:sz="4" w:space="0" w:color="auto"/>
              <w:right w:val="single" w:sz="4" w:space="0" w:color="auto"/>
            </w:tcBorders>
            <w:shd w:val="clear" w:color="auto" w:fill="auto"/>
            <w:noWrap/>
            <w:vAlign w:val="center"/>
            <w:hideMark/>
          </w:tcPr>
          <w:p w14:paraId="7B78010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5CD44E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6ED97BC7"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1F739202"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125E593" w14:textId="77777777" w:rsidR="002A5028" w:rsidRPr="002A5028" w:rsidRDefault="002A5028" w:rsidP="002A5028">
            <w:pPr>
              <w:spacing w:after="0" w:line="240" w:lineRule="auto"/>
              <w:rPr>
                <w:rFonts w:ascii="Arial" w:eastAsia="Times New Roman" w:hAnsi="Arial" w:cs="Arial"/>
                <w:color w:val="000000"/>
                <w:sz w:val="20"/>
                <w:szCs w:val="20"/>
                <w:lang w:val="en-US" w:eastAsia="ru-RU"/>
              </w:rPr>
            </w:pPr>
            <w:r w:rsidRPr="002A5028">
              <w:rPr>
                <w:rFonts w:ascii="Arial" w:eastAsia="Times New Roman" w:hAnsi="Arial" w:cs="Arial"/>
                <w:color w:val="000000"/>
                <w:sz w:val="20"/>
                <w:szCs w:val="20"/>
                <w:lang w:eastAsia="ru-RU"/>
              </w:rPr>
              <w:t>2.2 Idejni i glavni projekt za farmu</w:t>
            </w:r>
          </w:p>
        </w:tc>
        <w:tc>
          <w:tcPr>
            <w:tcW w:w="1400" w:type="dxa"/>
            <w:tcBorders>
              <w:top w:val="nil"/>
              <w:left w:val="nil"/>
              <w:bottom w:val="single" w:sz="4" w:space="0" w:color="auto"/>
              <w:right w:val="single" w:sz="4" w:space="0" w:color="auto"/>
            </w:tcBorders>
            <w:shd w:val="clear" w:color="auto" w:fill="auto"/>
            <w:noWrap/>
            <w:vAlign w:val="center"/>
            <w:hideMark/>
          </w:tcPr>
          <w:p w14:paraId="15E4FEB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D0B67F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63 784</w:t>
            </w:r>
          </w:p>
        </w:tc>
        <w:tc>
          <w:tcPr>
            <w:tcW w:w="1400" w:type="dxa"/>
            <w:tcBorders>
              <w:top w:val="nil"/>
              <w:left w:val="nil"/>
              <w:bottom w:val="single" w:sz="4" w:space="0" w:color="auto"/>
              <w:right w:val="single" w:sz="4" w:space="0" w:color="auto"/>
            </w:tcBorders>
            <w:shd w:val="clear" w:color="auto" w:fill="auto"/>
            <w:noWrap/>
            <w:vAlign w:val="center"/>
            <w:hideMark/>
          </w:tcPr>
          <w:p w14:paraId="099FB01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4E3341E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75EE1BC"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2FB529D3"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2.3 Elaborat za TS</w:t>
            </w:r>
          </w:p>
        </w:tc>
        <w:tc>
          <w:tcPr>
            <w:tcW w:w="1400" w:type="dxa"/>
            <w:tcBorders>
              <w:top w:val="nil"/>
              <w:left w:val="nil"/>
              <w:bottom w:val="single" w:sz="4" w:space="0" w:color="auto"/>
              <w:right w:val="single" w:sz="4" w:space="0" w:color="auto"/>
            </w:tcBorders>
            <w:shd w:val="clear" w:color="auto" w:fill="auto"/>
            <w:noWrap/>
            <w:vAlign w:val="center"/>
            <w:hideMark/>
          </w:tcPr>
          <w:p w14:paraId="541247F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5C60818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730</w:t>
            </w:r>
          </w:p>
        </w:tc>
        <w:tc>
          <w:tcPr>
            <w:tcW w:w="1400" w:type="dxa"/>
            <w:tcBorders>
              <w:top w:val="nil"/>
              <w:left w:val="nil"/>
              <w:bottom w:val="single" w:sz="4" w:space="0" w:color="auto"/>
              <w:right w:val="single" w:sz="4" w:space="0" w:color="auto"/>
            </w:tcBorders>
            <w:shd w:val="clear" w:color="auto" w:fill="auto"/>
            <w:noWrap/>
            <w:vAlign w:val="center"/>
            <w:hideMark/>
          </w:tcPr>
          <w:p w14:paraId="7D57442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17DF94D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643E34E8"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0E06E861"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2.4 Geodetski projekt za trafostanicu</w:t>
            </w:r>
          </w:p>
        </w:tc>
        <w:tc>
          <w:tcPr>
            <w:tcW w:w="1400" w:type="dxa"/>
            <w:tcBorders>
              <w:top w:val="nil"/>
              <w:left w:val="nil"/>
              <w:bottom w:val="single" w:sz="4" w:space="0" w:color="auto"/>
              <w:right w:val="single" w:sz="4" w:space="0" w:color="auto"/>
            </w:tcBorders>
            <w:shd w:val="clear" w:color="auto" w:fill="auto"/>
            <w:noWrap/>
            <w:vAlign w:val="center"/>
            <w:hideMark/>
          </w:tcPr>
          <w:p w14:paraId="3A0D871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4052E0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743</w:t>
            </w:r>
          </w:p>
        </w:tc>
        <w:tc>
          <w:tcPr>
            <w:tcW w:w="1400" w:type="dxa"/>
            <w:tcBorders>
              <w:top w:val="nil"/>
              <w:left w:val="nil"/>
              <w:bottom w:val="single" w:sz="4" w:space="0" w:color="auto"/>
              <w:right w:val="single" w:sz="4" w:space="0" w:color="auto"/>
            </w:tcBorders>
            <w:shd w:val="clear" w:color="auto" w:fill="auto"/>
            <w:noWrap/>
            <w:vAlign w:val="center"/>
            <w:hideMark/>
          </w:tcPr>
          <w:p w14:paraId="45C3180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687ED1A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053B8F18"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4180936E"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2.5 Studija utjecaja na okoliš</w:t>
            </w:r>
          </w:p>
        </w:tc>
        <w:tc>
          <w:tcPr>
            <w:tcW w:w="1400" w:type="dxa"/>
            <w:tcBorders>
              <w:top w:val="nil"/>
              <w:left w:val="nil"/>
              <w:bottom w:val="single" w:sz="4" w:space="0" w:color="auto"/>
              <w:right w:val="single" w:sz="4" w:space="0" w:color="auto"/>
            </w:tcBorders>
            <w:shd w:val="clear" w:color="auto" w:fill="auto"/>
            <w:noWrap/>
            <w:vAlign w:val="center"/>
            <w:hideMark/>
          </w:tcPr>
          <w:p w14:paraId="7CA4B30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6 554</w:t>
            </w:r>
          </w:p>
        </w:tc>
        <w:tc>
          <w:tcPr>
            <w:tcW w:w="1400" w:type="dxa"/>
            <w:tcBorders>
              <w:top w:val="nil"/>
              <w:left w:val="nil"/>
              <w:bottom w:val="single" w:sz="4" w:space="0" w:color="auto"/>
              <w:right w:val="single" w:sz="4" w:space="0" w:color="auto"/>
            </w:tcBorders>
            <w:shd w:val="clear" w:color="auto" w:fill="auto"/>
            <w:noWrap/>
            <w:vAlign w:val="center"/>
            <w:hideMark/>
          </w:tcPr>
          <w:p w14:paraId="557626F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1 351</w:t>
            </w:r>
          </w:p>
        </w:tc>
        <w:tc>
          <w:tcPr>
            <w:tcW w:w="1400" w:type="dxa"/>
            <w:tcBorders>
              <w:top w:val="nil"/>
              <w:left w:val="nil"/>
              <w:bottom w:val="single" w:sz="4" w:space="0" w:color="auto"/>
              <w:right w:val="single" w:sz="4" w:space="0" w:color="auto"/>
            </w:tcBorders>
            <w:shd w:val="clear" w:color="auto" w:fill="auto"/>
            <w:noWrap/>
            <w:vAlign w:val="center"/>
            <w:hideMark/>
          </w:tcPr>
          <w:p w14:paraId="30C15D0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051B594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18101F1F"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58ED50F4" w14:textId="77777777" w:rsidR="002A5028" w:rsidRPr="002A5028" w:rsidRDefault="002A5028" w:rsidP="002A5028">
            <w:pPr>
              <w:spacing w:after="0" w:line="240" w:lineRule="auto"/>
              <w:rPr>
                <w:rFonts w:ascii="Arial" w:eastAsia="Times New Roman" w:hAnsi="Arial" w:cs="Arial"/>
                <w:color w:val="000000"/>
                <w:sz w:val="20"/>
                <w:szCs w:val="20"/>
                <w:lang w:val="en-US" w:eastAsia="ru-RU"/>
              </w:rPr>
            </w:pPr>
            <w:r w:rsidRPr="002A5028">
              <w:rPr>
                <w:rFonts w:ascii="Arial" w:eastAsia="Times New Roman" w:hAnsi="Arial" w:cs="Arial"/>
                <w:color w:val="000000"/>
                <w:sz w:val="20"/>
                <w:szCs w:val="20"/>
                <w:lang w:eastAsia="ru-RU"/>
              </w:rPr>
              <w:t>2.6 Glavni i izvedbeni projekt trafostanici</w:t>
            </w:r>
          </w:p>
        </w:tc>
        <w:tc>
          <w:tcPr>
            <w:tcW w:w="1400" w:type="dxa"/>
            <w:tcBorders>
              <w:top w:val="nil"/>
              <w:left w:val="nil"/>
              <w:bottom w:val="single" w:sz="4" w:space="0" w:color="auto"/>
              <w:right w:val="single" w:sz="4" w:space="0" w:color="auto"/>
            </w:tcBorders>
            <w:shd w:val="clear" w:color="auto" w:fill="auto"/>
            <w:noWrap/>
            <w:vAlign w:val="center"/>
            <w:hideMark/>
          </w:tcPr>
          <w:p w14:paraId="2347743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7411D3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3 988</w:t>
            </w:r>
          </w:p>
        </w:tc>
        <w:tc>
          <w:tcPr>
            <w:tcW w:w="1400" w:type="dxa"/>
            <w:tcBorders>
              <w:top w:val="nil"/>
              <w:left w:val="nil"/>
              <w:bottom w:val="single" w:sz="4" w:space="0" w:color="auto"/>
              <w:right w:val="single" w:sz="4" w:space="0" w:color="auto"/>
            </w:tcBorders>
            <w:shd w:val="clear" w:color="auto" w:fill="auto"/>
            <w:noWrap/>
            <w:vAlign w:val="center"/>
            <w:hideMark/>
          </w:tcPr>
          <w:p w14:paraId="680AC7A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009966F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327D5F03" w14:textId="77777777" w:rsidTr="002A5028">
        <w:trPr>
          <w:trHeight w:val="300"/>
        </w:trPr>
        <w:tc>
          <w:tcPr>
            <w:tcW w:w="3820" w:type="dxa"/>
            <w:tcBorders>
              <w:top w:val="nil"/>
              <w:left w:val="single" w:sz="8" w:space="0" w:color="auto"/>
              <w:bottom w:val="single" w:sz="4" w:space="0" w:color="auto"/>
              <w:right w:val="single" w:sz="4" w:space="0" w:color="auto"/>
            </w:tcBorders>
            <w:shd w:val="clear" w:color="auto" w:fill="auto"/>
            <w:noWrap/>
            <w:vAlign w:val="center"/>
            <w:hideMark/>
          </w:tcPr>
          <w:p w14:paraId="3D86B8BD"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7469ECC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EADAD2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7D81AEB"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088D5EE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21E3D310"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0EB2D34E"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3 Izgradnja</w:t>
            </w:r>
          </w:p>
        </w:tc>
        <w:tc>
          <w:tcPr>
            <w:tcW w:w="1400" w:type="dxa"/>
            <w:tcBorders>
              <w:top w:val="nil"/>
              <w:left w:val="nil"/>
              <w:bottom w:val="single" w:sz="4" w:space="0" w:color="auto"/>
              <w:right w:val="single" w:sz="4" w:space="0" w:color="auto"/>
            </w:tcBorders>
            <w:shd w:val="clear" w:color="auto" w:fill="auto"/>
            <w:noWrap/>
            <w:vAlign w:val="center"/>
            <w:hideMark/>
          </w:tcPr>
          <w:p w14:paraId="7D61094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EAF21D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6FB1548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4 176 676</w:t>
            </w:r>
          </w:p>
        </w:tc>
        <w:tc>
          <w:tcPr>
            <w:tcW w:w="1400" w:type="dxa"/>
            <w:tcBorders>
              <w:top w:val="nil"/>
              <w:left w:val="nil"/>
              <w:bottom w:val="single" w:sz="4" w:space="0" w:color="auto"/>
              <w:right w:val="single" w:sz="8" w:space="0" w:color="auto"/>
            </w:tcBorders>
            <w:shd w:val="clear" w:color="auto" w:fill="auto"/>
            <w:noWrap/>
            <w:vAlign w:val="center"/>
            <w:hideMark/>
          </w:tcPr>
          <w:p w14:paraId="01046D5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4 176 676</w:t>
            </w:r>
          </w:p>
        </w:tc>
      </w:tr>
      <w:tr w:rsidR="002A5028" w:rsidRPr="002A5028" w14:paraId="542BCD2C"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C24DD96"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3.1 Građevinski radovi</w:t>
            </w:r>
          </w:p>
        </w:tc>
        <w:tc>
          <w:tcPr>
            <w:tcW w:w="1400" w:type="dxa"/>
            <w:tcBorders>
              <w:top w:val="nil"/>
              <w:left w:val="nil"/>
              <w:bottom w:val="single" w:sz="4" w:space="0" w:color="auto"/>
              <w:right w:val="single" w:sz="4" w:space="0" w:color="auto"/>
            </w:tcBorders>
            <w:shd w:val="clear" w:color="auto" w:fill="auto"/>
            <w:noWrap/>
            <w:vAlign w:val="center"/>
            <w:hideMark/>
          </w:tcPr>
          <w:p w14:paraId="6D55A17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921206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56E53A7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3 094 595</w:t>
            </w:r>
          </w:p>
        </w:tc>
        <w:tc>
          <w:tcPr>
            <w:tcW w:w="1400" w:type="dxa"/>
            <w:tcBorders>
              <w:top w:val="nil"/>
              <w:left w:val="nil"/>
              <w:bottom w:val="single" w:sz="4" w:space="0" w:color="auto"/>
              <w:right w:val="single" w:sz="8" w:space="0" w:color="auto"/>
            </w:tcBorders>
            <w:shd w:val="clear" w:color="auto" w:fill="auto"/>
            <w:noWrap/>
            <w:vAlign w:val="center"/>
            <w:hideMark/>
          </w:tcPr>
          <w:p w14:paraId="33014E7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82033C6"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2F6AF5B0"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3.2 Strojarski radovi</w:t>
            </w:r>
          </w:p>
        </w:tc>
        <w:tc>
          <w:tcPr>
            <w:tcW w:w="1400" w:type="dxa"/>
            <w:tcBorders>
              <w:top w:val="nil"/>
              <w:left w:val="nil"/>
              <w:bottom w:val="single" w:sz="4" w:space="0" w:color="auto"/>
              <w:right w:val="single" w:sz="4" w:space="0" w:color="auto"/>
            </w:tcBorders>
            <w:shd w:val="clear" w:color="auto" w:fill="auto"/>
            <w:noWrap/>
            <w:vAlign w:val="center"/>
            <w:hideMark/>
          </w:tcPr>
          <w:p w14:paraId="35603F9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873ADB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8DB172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101 351</w:t>
            </w:r>
          </w:p>
        </w:tc>
        <w:tc>
          <w:tcPr>
            <w:tcW w:w="1400" w:type="dxa"/>
            <w:tcBorders>
              <w:top w:val="nil"/>
              <w:left w:val="nil"/>
              <w:bottom w:val="single" w:sz="4" w:space="0" w:color="auto"/>
              <w:right w:val="single" w:sz="8" w:space="0" w:color="auto"/>
            </w:tcBorders>
            <w:shd w:val="clear" w:color="auto" w:fill="auto"/>
            <w:noWrap/>
            <w:vAlign w:val="center"/>
            <w:hideMark/>
          </w:tcPr>
          <w:p w14:paraId="2812E677"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6B5EE3D"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066F3D40"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3.3  Elektrika  radovi</w:t>
            </w:r>
          </w:p>
        </w:tc>
        <w:tc>
          <w:tcPr>
            <w:tcW w:w="1400" w:type="dxa"/>
            <w:tcBorders>
              <w:top w:val="nil"/>
              <w:left w:val="nil"/>
              <w:bottom w:val="single" w:sz="4" w:space="0" w:color="auto"/>
              <w:right w:val="single" w:sz="4" w:space="0" w:color="auto"/>
            </w:tcBorders>
            <w:shd w:val="clear" w:color="auto" w:fill="auto"/>
            <w:noWrap/>
            <w:vAlign w:val="center"/>
            <w:hideMark/>
          </w:tcPr>
          <w:p w14:paraId="748D7FB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369638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D1CEA9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628 378</w:t>
            </w:r>
          </w:p>
        </w:tc>
        <w:tc>
          <w:tcPr>
            <w:tcW w:w="1400" w:type="dxa"/>
            <w:tcBorders>
              <w:top w:val="nil"/>
              <w:left w:val="nil"/>
              <w:bottom w:val="single" w:sz="4" w:space="0" w:color="auto"/>
              <w:right w:val="single" w:sz="8" w:space="0" w:color="auto"/>
            </w:tcBorders>
            <w:shd w:val="clear" w:color="auto" w:fill="auto"/>
            <w:noWrap/>
            <w:vAlign w:val="center"/>
            <w:hideMark/>
          </w:tcPr>
          <w:p w14:paraId="495FAE7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1E734100"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C818B87"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3.4  Vodovod i kanalizacija radovi</w:t>
            </w:r>
          </w:p>
        </w:tc>
        <w:tc>
          <w:tcPr>
            <w:tcW w:w="1400" w:type="dxa"/>
            <w:tcBorders>
              <w:top w:val="nil"/>
              <w:left w:val="nil"/>
              <w:bottom w:val="single" w:sz="4" w:space="0" w:color="auto"/>
              <w:right w:val="single" w:sz="4" w:space="0" w:color="auto"/>
            </w:tcBorders>
            <w:shd w:val="clear" w:color="auto" w:fill="auto"/>
            <w:noWrap/>
            <w:vAlign w:val="center"/>
            <w:hideMark/>
          </w:tcPr>
          <w:p w14:paraId="50D28D2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87D626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D35492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135 135</w:t>
            </w:r>
          </w:p>
        </w:tc>
        <w:tc>
          <w:tcPr>
            <w:tcW w:w="1400" w:type="dxa"/>
            <w:tcBorders>
              <w:top w:val="nil"/>
              <w:left w:val="nil"/>
              <w:bottom w:val="single" w:sz="4" w:space="0" w:color="auto"/>
              <w:right w:val="single" w:sz="8" w:space="0" w:color="auto"/>
            </w:tcBorders>
            <w:shd w:val="clear" w:color="auto" w:fill="auto"/>
            <w:noWrap/>
            <w:vAlign w:val="center"/>
            <w:hideMark/>
          </w:tcPr>
          <w:p w14:paraId="40447CC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9842DFA"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46914FA7"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3.5 Trafostanica</w:t>
            </w:r>
          </w:p>
        </w:tc>
        <w:tc>
          <w:tcPr>
            <w:tcW w:w="1400" w:type="dxa"/>
            <w:tcBorders>
              <w:top w:val="nil"/>
              <w:left w:val="nil"/>
              <w:bottom w:val="single" w:sz="4" w:space="0" w:color="auto"/>
              <w:right w:val="single" w:sz="4" w:space="0" w:color="auto"/>
            </w:tcBorders>
            <w:shd w:val="clear" w:color="auto" w:fill="auto"/>
            <w:noWrap/>
            <w:vAlign w:val="center"/>
            <w:hideMark/>
          </w:tcPr>
          <w:p w14:paraId="4FA98B6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65641D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629ABC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81 081</w:t>
            </w:r>
          </w:p>
        </w:tc>
        <w:tc>
          <w:tcPr>
            <w:tcW w:w="1400" w:type="dxa"/>
            <w:tcBorders>
              <w:top w:val="nil"/>
              <w:left w:val="nil"/>
              <w:bottom w:val="single" w:sz="4" w:space="0" w:color="auto"/>
              <w:right w:val="single" w:sz="8" w:space="0" w:color="auto"/>
            </w:tcBorders>
            <w:shd w:val="clear" w:color="auto" w:fill="auto"/>
            <w:noWrap/>
            <w:vAlign w:val="center"/>
            <w:hideMark/>
          </w:tcPr>
          <w:p w14:paraId="27AED73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06FD533C"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5EE4C276"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3.6 Priključak struje</w:t>
            </w:r>
          </w:p>
        </w:tc>
        <w:tc>
          <w:tcPr>
            <w:tcW w:w="1400" w:type="dxa"/>
            <w:tcBorders>
              <w:top w:val="nil"/>
              <w:left w:val="nil"/>
              <w:bottom w:val="single" w:sz="4" w:space="0" w:color="auto"/>
              <w:right w:val="single" w:sz="4" w:space="0" w:color="auto"/>
            </w:tcBorders>
            <w:shd w:val="clear" w:color="auto" w:fill="auto"/>
            <w:noWrap/>
            <w:vAlign w:val="center"/>
            <w:hideMark/>
          </w:tcPr>
          <w:p w14:paraId="0904FF6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FC7311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7B41AC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64 865</w:t>
            </w:r>
          </w:p>
        </w:tc>
        <w:tc>
          <w:tcPr>
            <w:tcW w:w="1400" w:type="dxa"/>
            <w:tcBorders>
              <w:top w:val="nil"/>
              <w:left w:val="nil"/>
              <w:bottom w:val="single" w:sz="4" w:space="0" w:color="auto"/>
              <w:right w:val="single" w:sz="8" w:space="0" w:color="auto"/>
            </w:tcBorders>
            <w:shd w:val="clear" w:color="auto" w:fill="auto"/>
            <w:noWrap/>
            <w:vAlign w:val="center"/>
            <w:hideMark/>
          </w:tcPr>
          <w:p w14:paraId="1374E837"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12E7E9CF"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F6EE2B0"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3.7 Vođenje izgradnje i nadzor</w:t>
            </w:r>
          </w:p>
        </w:tc>
        <w:tc>
          <w:tcPr>
            <w:tcW w:w="1400" w:type="dxa"/>
            <w:tcBorders>
              <w:top w:val="nil"/>
              <w:left w:val="nil"/>
              <w:bottom w:val="single" w:sz="4" w:space="0" w:color="auto"/>
              <w:right w:val="single" w:sz="4" w:space="0" w:color="auto"/>
            </w:tcBorders>
            <w:shd w:val="clear" w:color="auto" w:fill="auto"/>
            <w:noWrap/>
            <w:vAlign w:val="center"/>
            <w:hideMark/>
          </w:tcPr>
          <w:p w14:paraId="1BFB552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3FD88A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06FB12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712 703</w:t>
            </w:r>
          </w:p>
        </w:tc>
        <w:tc>
          <w:tcPr>
            <w:tcW w:w="1400" w:type="dxa"/>
            <w:tcBorders>
              <w:top w:val="nil"/>
              <w:left w:val="nil"/>
              <w:bottom w:val="single" w:sz="4" w:space="0" w:color="auto"/>
              <w:right w:val="single" w:sz="8" w:space="0" w:color="auto"/>
            </w:tcBorders>
            <w:shd w:val="clear" w:color="auto" w:fill="auto"/>
            <w:noWrap/>
            <w:vAlign w:val="center"/>
            <w:hideMark/>
          </w:tcPr>
          <w:p w14:paraId="57EBFA2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6D20CB53" w14:textId="77777777" w:rsidTr="002A5028">
        <w:trPr>
          <w:trHeight w:val="300"/>
        </w:trPr>
        <w:tc>
          <w:tcPr>
            <w:tcW w:w="3820" w:type="dxa"/>
            <w:tcBorders>
              <w:top w:val="nil"/>
              <w:left w:val="single" w:sz="8" w:space="0" w:color="auto"/>
              <w:bottom w:val="single" w:sz="4" w:space="0" w:color="auto"/>
              <w:right w:val="single" w:sz="4" w:space="0" w:color="auto"/>
            </w:tcBorders>
            <w:shd w:val="clear" w:color="auto" w:fill="auto"/>
            <w:noWrap/>
            <w:vAlign w:val="center"/>
            <w:hideMark/>
          </w:tcPr>
          <w:p w14:paraId="66016803"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5F0035A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617E79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E1D73F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4AF67CDB"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5C957A4A"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1E253354"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4 Oprema</w:t>
            </w:r>
          </w:p>
        </w:tc>
        <w:tc>
          <w:tcPr>
            <w:tcW w:w="1400" w:type="dxa"/>
            <w:tcBorders>
              <w:top w:val="nil"/>
              <w:left w:val="nil"/>
              <w:bottom w:val="single" w:sz="4" w:space="0" w:color="auto"/>
              <w:right w:val="single" w:sz="4" w:space="0" w:color="auto"/>
            </w:tcBorders>
            <w:shd w:val="clear" w:color="auto" w:fill="auto"/>
            <w:noWrap/>
            <w:vAlign w:val="center"/>
            <w:hideMark/>
          </w:tcPr>
          <w:p w14:paraId="142EE0E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6575D687"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4B3DB1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1 482 602</w:t>
            </w:r>
          </w:p>
        </w:tc>
        <w:tc>
          <w:tcPr>
            <w:tcW w:w="1400" w:type="dxa"/>
            <w:tcBorders>
              <w:top w:val="nil"/>
              <w:left w:val="nil"/>
              <w:bottom w:val="single" w:sz="4" w:space="0" w:color="auto"/>
              <w:right w:val="single" w:sz="8" w:space="0" w:color="auto"/>
            </w:tcBorders>
            <w:shd w:val="clear" w:color="auto" w:fill="auto"/>
            <w:noWrap/>
            <w:vAlign w:val="center"/>
            <w:hideMark/>
          </w:tcPr>
          <w:p w14:paraId="32EA2B8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1 482 602</w:t>
            </w:r>
          </w:p>
        </w:tc>
      </w:tr>
      <w:tr w:rsidR="002A5028" w:rsidRPr="002A5028" w14:paraId="36DA2286"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6D816051"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4.1 Obogaćeni kavezi Big Dutchman</w:t>
            </w:r>
          </w:p>
        </w:tc>
        <w:tc>
          <w:tcPr>
            <w:tcW w:w="1400" w:type="dxa"/>
            <w:tcBorders>
              <w:top w:val="nil"/>
              <w:left w:val="nil"/>
              <w:bottom w:val="single" w:sz="4" w:space="0" w:color="auto"/>
              <w:right w:val="single" w:sz="4" w:space="0" w:color="auto"/>
            </w:tcBorders>
            <w:shd w:val="clear" w:color="auto" w:fill="auto"/>
            <w:noWrap/>
            <w:vAlign w:val="center"/>
            <w:hideMark/>
          </w:tcPr>
          <w:p w14:paraId="1758F1C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A40E80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711B12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1 103 202</w:t>
            </w:r>
          </w:p>
        </w:tc>
        <w:tc>
          <w:tcPr>
            <w:tcW w:w="1400" w:type="dxa"/>
            <w:tcBorders>
              <w:top w:val="nil"/>
              <w:left w:val="nil"/>
              <w:bottom w:val="single" w:sz="4" w:space="0" w:color="auto"/>
              <w:right w:val="single" w:sz="8" w:space="0" w:color="auto"/>
            </w:tcBorders>
            <w:shd w:val="clear" w:color="auto" w:fill="auto"/>
            <w:noWrap/>
            <w:vAlign w:val="center"/>
            <w:hideMark/>
          </w:tcPr>
          <w:p w14:paraId="3CC6EF6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5F4EA7E2"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696B30B0" w14:textId="77777777" w:rsidR="002A5028" w:rsidRPr="002A5028" w:rsidRDefault="002A5028" w:rsidP="002A5028">
            <w:pPr>
              <w:spacing w:after="0" w:line="240" w:lineRule="auto"/>
              <w:rPr>
                <w:rFonts w:ascii="Arial" w:eastAsia="Times New Roman" w:hAnsi="Arial" w:cs="Arial"/>
                <w:color w:val="000000"/>
                <w:sz w:val="20"/>
                <w:szCs w:val="20"/>
                <w:lang w:val="en-US" w:eastAsia="ru-RU"/>
              </w:rPr>
            </w:pPr>
            <w:r w:rsidRPr="002A5028">
              <w:rPr>
                <w:rFonts w:ascii="Arial" w:eastAsia="Times New Roman" w:hAnsi="Arial" w:cs="Arial"/>
                <w:color w:val="000000"/>
                <w:sz w:val="20"/>
                <w:szCs w:val="20"/>
                <w:lang w:eastAsia="ru-RU"/>
              </w:rPr>
              <w:t>4.2 Oprema za sortiranje i pakiranje Moba</w:t>
            </w:r>
          </w:p>
        </w:tc>
        <w:tc>
          <w:tcPr>
            <w:tcW w:w="1400" w:type="dxa"/>
            <w:tcBorders>
              <w:top w:val="nil"/>
              <w:left w:val="nil"/>
              <w:bottom w:val="single" w:sz="4" w:space="0" w:color="auto"/>
              <w:right w:val="single" w:sz="4" w:space="0" w:color="auto"/>
            </w:tcBorders>
            <w:shd w:val="clear" w:color="auto" w:fill="auto"/>
            <w:noWrap/>
            <w:vAlign w:val="center"/>
            <w:hideMark/>
          </w:tcPr>
          <w:p w14:paraId="5037D11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85E251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EC0EDB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379 400</w:t>
            </w:r>
          </w:p>
        </w:tc>
        <w:tc>
          <w:tcPr>
            <w:tcW w:w="1400" w:type="dxa"/>
            <w:tcBorders>
              <w:top w:val="nil"/>
              <w:left w:val="nil"/>
              <w:bottom w:val="single" w:sz="4" w:space="0" w:color="auto"/>
              <w:right w:val="single" w:sz="8" w:space="0" w:color="auto"/>
            </w:tcBorders>
            <w:shd w:val="clear" w:color="auto" w:fill="auto"/>
            <w:noWrap/>
            <w:vAlign w:val="center"/>
            <w:hideMark/>
          </w:tcPr>
          <w:p w14:paraId="6A6C7EF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B5BC492" w14:textId="77777777" w:rsidTr="002A5028">
        <w:trPr>
          <w:trHeight w:val="300"/>
        </w:trPr>
        <w:tc>
          <w:tcPr>
            <w:tcW w:w="3820" w:type="dxa"/>
            <w:tcBorders>
              <w:top w:val="nil"/>
              <w:left w:val="single" w:sz="8" w:space="0" w:color="auto"/>
              <w:bottom w:val="single" w:sz="4" w:space="0" w:color="auto"/>
              <w:right w:val="single" w:sz="4" w:space="0" w:color="auto"/>
            </w:tcBorders>
            <w:shd w:val="clear" w:color="auto" w:fill="auto"/>
            <w:noWrap/>
            <w:vAlign w:val="center"/>
            <w:hideMark/>
          </w:tcPr>
          <w:p w14:paraId="678B7C1D"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6D255DC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D8B245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6DFEB68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5FAC984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4F57F5F9"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0A9105E2"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eastAsia="ru-RU"/>
              </w:rPr>
              <w:t>5 Mehanizacija</w:t>
            </w:r>
          </w:p>
        </w:tc>
        <w:tc>
          <w:tcPr>
            <w:tcW w:w="1400" w:type="dxa"/>
            <w:tcBorders>
              <w:top w:val="nil"/>
              <w:left w:val="nil"/>
              <w:bottom w:val="single" w:sz="4" w:space="0" w:color="auto"/>
              <w:right w:val="single" w:sz="4" w:space="0" w:color="auto"/>
            </w:tcBorders>
            <w:shd w:val="clear" w:color="auto" w:fill="auto"/>
            <w:noWrap/>
            <w:vAlign w:val="center"/>
            <w:hideMark/>
          </w:tcPr>
          <w:p w14:paraId="789B77DB"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F51F4B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625B02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270 270</w:t>
            </w:r>
          </w:p>
        </w:tc>
        <w:tc>
          <w:tcPr>
            <w:tcW w:w="1400" w:type="dxa"/>
            <w:tcBorders>
              <w:top w:val="nil"/>
              <w:left w:val="nil"/>
              <w:bottom w:val="single" w:sz="4" w:space="0" w:color="auto"/>
              <w:right w:val="single" w:sz="8" w:space="0" w:color="auto"/>
            </w:tcBorders>
            <w:shd w:val="clear" w:color="auto" w:fill="auto"/>
            <w:noWrap/>
            <w:vAlign w:val="center"/>
            <w:hideMark/>
          </w:tcPr>
          <w:p w14:paraId="6EE481E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270 270</w:t>
            </w:r>
          </w:p>
        </w:tc>
      </w:tr>
      <w:tr w:rsidR="002A5028" w:rsidRPr="002A5028" w14:paraId="253CFBEA"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7C842BE4"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5.1 Kamion hladnjača</w:t>
            </w:r>
          </w:p>
        </w:tc>
        <w:tc>
          <w:tcPr>
            <w:tcW w:w="1400" w:type="dxa"/>
            <w:tcBorders>
              <w:top w:val="nil"/>
              <w:left w:val="nil"/>
              <w:bottom w:val="single" w:sz="4" w:space="0" w:color="auto"/>
              <w:right w:val="single" w:sz="4" w:space="0" w:color="auto"/>
            </w:tcBorders>
            <w:shd w:val="clear" w:color="auto" w:fill="auto"/>
            <w:noWrap/>
            <w:vAlign w:val="center"/>
            <w:hideMark/>
          </w:tcPr>
          <w:p w14:paraId="7594D33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6978F6D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60A1B58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135 135</w:t>
            </w:r>
          </w:p>
        </w:tc>
        <w:tc>
          <w:tcPr>
            <w:tcW w:w="1400" w:type="dxa"/>
            <w:tcBorders>
              <w:top w:val="nil"/>
              <w:left w:val="nil"/>
              <w:bottom w:val="single" w:sz="4" w:space="0" w:color="auto"/>
              <w:right w:val="single" w:sz="8" w:space="0" w:color="auto"/>
            </w:tcBorders>
            <w:shd w:val="clear" w:color="auto" w:fill="auto"/>
            <w:noWrap/>
            <w:vAlign w:val="center"/>
            <w:hideMark/>
          </w:tcPr>
          <w:p w14:paraId="36BDAA5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34F0029F"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2F9902D8"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5.2 Kombi vozilo</w:t>
            </w:r>
          </w:p>
        </w:tc>
        <w:tc>
          <w:tcPr>
            <w:tcW w:w="1400" w:type="dxa"/>
            <w:tcBorders>
              <w:top w:val="nil"/>
              <w:left w:val="nil"/>
              <w:bottom w:val="single" w:sz="4" w:space="0" w:color="auto"/>
              <w:right w:val="single" w:sz="4" w:space="0" w:color="auto"/>
            </w:tcBorders>
            <w:shd w:val="clear" w:color="auto" w:fill="auto"/>
            <w:noWrap/>
            <w:vAlign w:val="center"/>
            <w:hideMark/>
          </w:tcPr>
          <w:p w14:paraId="1C0EF33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49510D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65B3169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67 568</w:t>
            </w:r>
          </w:p>
        </w:tc>
        <w:tc>
          <w:tcPr>
            <w:tcW w:w="1400" w:type="dxa"/>
            <w:tcBorders>
              <w:top w:val="nil"/>
              <w:left w:val="nil"/>
              <w:bottom w:val="single" w:sz="4" w:space="0" w:color="auto"/>
              <w:right w:val="single" w:sz="8" w:space="0" w:color="auto"/>
            </w:tcBorders>
            <w:shd w:val="clear" w:color="auto" w:fill="auto"/>
            <w:noWrap/>
            <w:vAlign w:val="center"/>
            <w:hideMark/>
          </w:tcPr>
          <w:p w14:paraId="2276719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40622684"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76A16F04"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5.3 Traktor</w:t>
            </w:r>
          </w:p>
        </w:tc>
        <w:tc>
          <w:tcPr>
            <w:tcW w:w="1400" w:type="dxa"/>
            <w:tcBorders>
              <w:top w:val="nil"/>
              <w:left w:val="nil"/>
              <w:bottom w:val="single" w:sz="4" w:space="0" w:color="auto"/>
              <w:right w:val="single" w:sz="4" w:space="0" w:color="auto"/>
            </w:tcBorders>
            <w:shd w:val="clear" w:color="auto" w:fill="auto"/>
            <w:noWrap/>
            <w:vAlign w:val="center"/>
            <w:hideMark/>
          </w:tcPr>
          <w:p w14:paraId="2A2CE3D1"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72C8A0B"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2B8758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40 541</w:t>
            </w:r>
          </w:p>
        </w:tc>
        <w:tc>
          <w:tcPr>
            <w:tcW w:w="1400" w:type="dxa"/>
            <w:tcBorders>
              <w:top w:val="nil"/>
              <w:left w:val="nil"/>
              <w:bottom w:val="single" w:sz="4" w:space="0" w:color="auto"/>
              <w:right w:val="single" w:sz="8" w:space="0" w:color="auto"/>
            </w:tcBorders>
            <w:shd w:val="clear" w:color="auto" w:fill="auto"/>
            <w:noWrap/>
            <w:vAlign w:val="center"/>
            <w:hideMark/>
          </w:tcPr>
          <w:p w14:paraId="19828CD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BA4997D"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106C6CF3"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5.4 Viljuškar</w:t>
            </w:r>
          </w:p>
        </w:tc>
        <w:tc>
          <w:tcPr>
            <w:tcW w:w="1400" w:type="dxa"/>
            <w:tcBorders>
              <w:top w:val="nil"/>
              <w:left w:val="nil"/>
              <w:bottom w:val="single" w:sz="4" w:space="0" w:color="auto"/>
              <w:right w:val="single" w:sz="4" w:space="0" w:color="auto"/>
            </w:tcBorders>
            <w:shd w:val="clear" w:color="auto" w:fill="auto"/>
            <w:noWrap/>
            <w:vAlign w:val="center"/>
            <w:hideMark/>
          </w:tcPr>
          <w:p w14:paraId="2A9C555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A827A6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A9F1AD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27 027</w:t>
            </w:r>
          </w:p>
        </w:tc>
        <w:tc>
          <w:tcPr>
            <w:tcW w:w="1400" w:type="dxa"/>
            <w:tcBorders>
              <w:top w:val="nil"/>
              <w:left w:val="nil"/>
              <w:bottom w:val="single" w:sz="4" w:space="0" w:color="auto"/>
              <w:right w:val="single" w:sz="8" w:space="0" w:color="auto"/>
            </w:tcBorders>
            <w:shd w:val="clear" w:color="auto" w:fill="auto"/>
            <w:noWrap/>
            <w:vAlign w:val="center"/>
            <w:hideMark/>
          </w:tcPr>
          <w:p w14:paraId="14D6486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0EC5C18"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F8F7F5"/>
            <w:noWrap/>
            <w:vAlign w:val="center"/>
            <w:hideMark/>
          </w:tcPr>
          <w:p w14:paraId="74A15D33"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6D81530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55C1EB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0A13629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8" w:space="0" w:color="auto"/>
            </w:tcBorders>
            <w:shd w:val="clear" w:color="auto" w:fill="auto"/>
            <w:noWrap/>
            <w:vAlign w:val="center"/>
            <w:hideMark/>
          </w:tcPr>
          <w:p w14:paraId="24B939D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2EBD997F"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695FC01" w14:textId="77777777" w:rsidR="002A5028" w:rsidRPr="002A5028" w:rsidRDefault="002A5028" w:rsidP="002A5028">
            <w:pPr>
              <w:spacing w:after="0" w:line="240" w:lineRule="auto"/>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lang w:eastAsia="ru-RU"/>
              </w:rPr>
              <w:t>6 годовой расход (2020 г)</w:t>
            </w:r>
          </w:p>
        </w:tc>
        <w:tc>
          <w:tcPr>
            <w:tcW w:w="1400" w:type="dxa"/>
            <w:tcBorders>
              <w:top w:val="nil"/>
              <w:left w:val="nil"/>
              <w:bottom w:val="single" w:sz="4" w:space="0" w:color="auto"/>
              <w:right w:val="single" w:sz="4" w:space="0" w:color="auto"/>
            </w:tcBorders>
            <w:shd w:val="clear" w:color="auto" w:fill="auto"/>
            <w:noWrap/>
            <w:vAlign w:val="center"/>
            <w:hideMark/>
          </w:tcPr>
          <w:p w14:paraId="32F192CC"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8996D2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0FE6C1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1 295 651</w:t>
            </w:r>
          </w:p>
        </w:tc>
        <w:tc>
          <w:tcPr>
            <w:tcW w:w="1400" w:type="dxa"/>
            <w:tcBorders>
              <w:top w:val="nil"/>
              <w:left w:val="nil"/>
              <w:bottom w:val="single" w:sz="4" w:space="0" w:color="auto"/>
              <w:right w:val="single" w:sz="8" w:space="0" w:color="auto"/>
            </w:tcBorders>
            <w:shd w:val="clear" w:color="auto" w:fill="auto"/>
            <w:noWrap/>
            <w:vAlign w:val="center"/>
            <w:hideMark/>
          </w:tcPr>
          <w:p w14:paraId="2B852A8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1 295 651</w:t>
            </w:r>
          </w:p>
        </w:tc>
      </w:tr>
      <w:tr w:rsidR="002A5028" w:rsidRPr="002A5028" w14:paraId="3B1939D8"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AB65ACE"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lang w:eastAsia="ru-RU"/>
              </w:rPr>
              <w:t>6.1 Nesilice</w:t>
            </w:r>
          </w:p>
        </w:tc>
        <w:tc>
          <w:tcPr>
            <w:tcW w:w="1400" w:type="dxa"/>
            <w:tcBorders>
              <w:top w:val="nil"/>
              <w:left w:val="nil"/>
              <w:bottom w:val="single" w:sz="4" w:space="0" w:color="auto"/>
              <w:right w:val="single" w:sz="4" w:space="0" w:color="auto"/>
            </w:tcBorders>
            <w:shd w:val="clear" w:color="auto" w:fill="auto"/>
            <w:noWrap/>
            <w:vAlign w:val="center"/>
            <w:hideMark/>
          </w:tcPr>
          <w:p w14:paraId="00C6571F"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5409024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8A9123E"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440 541</w:t>
            </w:r>
          </w:p>
        </w:tc>
        <w:tc>
          <w:tcPr>
            <w:tcW w:w="1400" w:type="dxa"/>
            <w:tcBorders>
              <w:top w:val="nil"/>
              <w:left w:val="nil"/>
              <w:bottom w:val="single" w:sz="4" w:space="0" w:color="auto"/>
              <w:right w:val="single" w:sz="8" w:space="0" w:color="auto"/>
            </w:tcBorders>
            <w:shd w:val="clear" w:color="auto" w:fill="auto"/>
            <w:noWrap/>
            <w:vAlign w:val="center"/>
            <w:hideMark/>
          </w:tcPr>
          <w:p w14:paraId="092DBF8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6C03DD6C"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51CCD5DB"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lang w:eastAsia="ru-RU"/>
              </w:rPr>
              <w:t>6.2 Stočna hrana (za 6 mjeseci)</w:t>
            </w:r>
          </w:p>
        </w:tc>
        <w:tc>
          <w:tcPr>
            <w:tcW w:w="1400" w:type="dxa"/>
            <w:tcBorders>
              <w:top w:val="nil"/>
              <w:left w:val="nil"/>
              <w:bottom w:val="single" w:sz="4" w:space="0" w:color="auto"/>
              <w:right w:val="single" w:sz="4" w:space="0" w:color="auto"/>
            </w:tcBorders>
            <w:shd w:val="clear" w:color="auto" w:fill="auto"/>
            <w:noWrap/>
            <w:vAlign w:val="center"/>
            <w:hideMark/>
          </w:tcPr>
          <w:p w14:paraId="3A3509D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1FC7BB20"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C6286AD"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564 865</w:t>
            </w:r>
          </w:p>
        </w:tc>
        <w:tc>
          <w:tcPr>
            <w:tcW w:w="1400" w:type="dxa"/>
            <w:tcBorders>
              <w:top w:val="nil"/>
              <w:left w:val="nil"/>
              <w:bottom w:val="single" w:sz="4" w:space="0" w:color="auto"/>
              <w:right w:val="single" w:sz="8" w:space="0" w:color="auto"/>
            </w:tcBorders>
            <w:shd w:val="clear" w:color="auto" w:fill="auto"/>
            <w:noWrap/>
            <w:vAlign w:val="center"/>
            <w:hideMark/>
          </w:tcPr>
          <w:p w14:paraId="7AD582B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7B3BCAF0"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6B5274B0"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lang w:eastAsia="ru-RU"/>
              </w:rPr>
              <w:t>6.3 Trošak rada (za 6 mjeseci)</w:t>
            </w:r>
          </w:p>
        </w:tc>
        <w:tc>
          <w:tcPr>
            <w:tcW w:w="1400" w:type="dxa"/>
            <w:tcBorders>
              <w:top w:val="nil"/>
              <w:left w:val="nil"/>
              <w:bottom w:val="single" w:sz="4" w:space="0" w:color="auto"/>
              <w:right w:val="single" w:sz="4" w:space="0" w:color="auto"/>
            </w:tcBorders>
            <w:shd w:val="clear" w:color="auto" w:fill="auto"/>
            <w:noWrap/>
            <w:vAlign w:val="center"/>
            <w:hideMark/>
          </w:tcPr>
          <w:p w14:paraId="555378E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E51FE3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A92B56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63 827</w:t>
            </w:r>
          </w:p>
        </w:tc>
        <w:tc>
          <w:tcPr>
            <w:tcW w:w="1400" w:type="dxa"/>
            <w:tcBorders>
              <w:top w:val="nil"/>
              <w:left w:val="nil"/>
              <w:bottom w:val="single" w:sz="4" w:space="0" w:color="auto"/>
              <w:right w:val="single" w:sz="8" w:space="0" w:color="auto"/>
            </w:tcBorders>
            <w:shd w:val="clear" w:color="auto" w:fill="auto"/>
            <w:noWrap/>
            <w:vAlign w:val="center"/>
            <w:hideMark/>
          </w:tcPr>
          <w:p w14:paraId="59465BC7"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061C0666"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3FE55DBC"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lang w:eastAsia="ru-RU"/>
              </w:rPr>
              <w:t>6.4 Ambalaža  (za 6 mjeseci)</w:t>
            </w:r>
          </w:p>
        </w:tc>
        <w:tc>
          <w:tcPr>
            <w:tcW w:w="1400" w:type="dxa"/>
            <w:tcBorders>
              <w:top w:val="nil"/>
              <w:left w:val="nil"/>
              <w:bottom w:val="single" w:sz="4" w:space="0" w:color="auto"/>
              <w:right w:val="single" w:sz="4" w:space="0" w:color="auto"/>
            </w:tcBorders>
            <w:shd w:val="clear" w:color="auto" w:fill="auto"/>
            <w:noWrap/>
            <w:vAlign w:val="center"/>
            <w:hideMark/>
          </w:tcPr>
          <w:p w14:paraId="5D49DB93"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75796DEA"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4E7AB03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177 568</w:t>
            </w:r>
          </w:p>
        </w:tc>
        <w:tc>
          <w:tcPr>
            <w:tcW w:w="1400" w:type="dxa"/>
            <w:tcBorders>
              <w:top w:val="nil"/>
              <w:left w:val="nil"/>
              <w:bottom w:val="single" w:sz="4" w:space="0" w:color="auto"/>
              <w:right w:val="single" w:sz="8" w:space="0" w:color="auto"/>
            </w:tcBorders>
            <w:shd w:val="clear" w:color="auto" w:fill="auto"/>
            <w:noWrap/>
            <w:vAlign w:val="center"/>
            <w:hideMark/>
          </w:tcPr>
          <w:p w14:paraId="53C6A104"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67AADD22"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DDEBF7"/>
            <w:noWrap/>
            <w:vAlign w:val="center"/>
            <w:hideMark/>
          </w:tcPr>
          <w:p w14:paraId="7C2E38C3"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lang w:eastAsia="ru-RU"/>
              </w:rPr>
              <w:t>6.5 Komunalne usluge (za 6 mjeseci)</w:t>
            </w:r>
          </w:p>
        </w:tc>
        <w:tc>
          <w:tcPr>
            <w:tcW w:w="1400" w:type="dxa"/>
            <w:tcBorders>
              <w:top w:val="nil"/>
              <w:left w:val="nil"/>
              <w:bottom w:val="single" w:sz="4" w:space="0" w:color="auto"/>
              <w:right w:val="single" w:sz="4" w:space="0" w:color="auto"/>
            </w:tcBorders>
            <w:shd w:val="clear" w:color="auto" w:fill="auto"/>
            <w:noWrap/>
            <w:vAlign w:val="center"/>
            <w:hideMark/>
          </w:tcPr>
          <w:p w14:paraId="14449C8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2734F0E2"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c>
          <w:tcPr>
            <w:tcW w:w="1400" w:type="dxa"/>
            <w:tcBorders>
              <w:top w:val="nil"/>
              <w:left w:val="nil"/>
              <w:bottom w:val="single" w:sz="4" w:space="0" w:color="auto"/>
              <w:right w:val="single" w:sz="4" w:space="0" w:color="auto"/>
            </w:tcBorders>
            <w:shd w:val="clear" w:color="auto" w:fill="auto"/>
            <w:noWrap/>
            <w:vAlign w:val="center"/>
            <w:hideMark/>
          </w:tcPr>
          <w:p w14:paraId="3509D6C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48 851</w:t>
            </w:r>
          </w:p>
        </w:tc>
        <w:tc>
          <w:tcPr>
            <w:tcW w:w="1400" w:type="dxa"/>
            <w:tcBorders>
              <w:top w:val="nil"/>
              <w:left w:val="nil"/>
              <w:bottom w:val="single" w:sz="4" w:space="0" w:color="auto"/>
              <w:right w:val="single" w:sz="8" w:space="0" w:color="auto"/>
            </w:tcBorders>
            <w:shd w:val="clear" w:color="auto" w:fill="auto"/>
            <w:noWrap/>
            <w:vAlign w:val="center"/>
            <w:hideMark/>
          </w:tcPr>
          <w:p w14:paraId="558197D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0</w:t>
            </w:r>
          </w:p>
        </w:tc>
      </w:tr>
      <w:tr w:rsidR="002A5028" w:rsidRPr="002A5028" w14:paraId="2BA86B4A" w14:textId="77777777" w:rsidTr="002A5028">
        <w:trPr>
          <w:trHeight w:val="300"/>
        </w:trPr>
        <w:tc>
          <w:tcPr>
            <w:tcW w:w="3820" w:type="dxa"/>
            <w:tcBorders>
              <w:top w:val="nil"/>
              <w:left w:val="single" w:sz="8" w:space="0" w:color="auto"/>
              <w:bottom w:val="single" w:sz="4" w:space="0" w:color="auto"/>
              <w:right w:val="single" w:sz="4" w:space="0" w:color="auto"/>
            </w:tcBorders>
            <w:shd w:val="clear" w:color="000000" w:fill="F8F7F5"/>
            <w:noWrap/>
            <w:vAlign w:val="center"/>
            <w:hideMark/>
          </w:tcPr>
          <w:p w14:paraId="20F24CE0"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0A7BF9F5"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5130D18B"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 </w:t>
            </w:r>
          </w:p>
        </w:tc>
        <w:tc>
          <w:tcPr>
            <w:tcW w:w="1400" w:type="dxa"/>
            <w:tcBorders>
              <w:top w:val="nil"/>
              <w:left w:val="nil"/>
              <w:bottom w:val="single" w:sz="4" w:space="0" w:color="auto"/>
              <w:right w:val="single" w:sz="4" w:space="0" w:color="auto"/>
            </w:tcBorders>
            <w:shd w:val="clear" w:color="auto" w:fill="auto"/>
            <w:noWrap/>
            <w:vAlign w:val="center"/>
            <w:hideMark/>
          </w:tcPr>
          <w:p w14:paraId="58E39B6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 </w:t>
            </w:r>
          </w:p>
        </w:tc>
        <w:tc>
          <w:tcPr>
            <w:tcW w:w="1400" w:type="dxa"/>
            <w:tcBorders>
              <w:top w:val="nil"/>
              <w:left w:val="nil"/>
              <w:bottom w:val="single" w:sz="4" w:space="0" w:color="auto"/>
              <w:right w:val="single" w:sz="8" w:space="0" w:color="auto"/>
            </w:tcBorders>
            <w:shd w:val="clear" w:color="auto" w:fill="auto"/>
            <w:noWrap/>
            <w:vAlign w:val="center"/>
            <w:hideMark/>
          </w:tcPr>
          <w:p w14:paraId="2ECDE3C9"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 </w:t>
            </w:r>
          </w:p>
        </w:tc>
      </w:tr>
      <w:tr w:rsidR="002A5028" w:rsidRPr="002A5028" w14:paraId="51C960BD" w14:textId="77777777" w:rsidTr="002A5028">
        <w:trPr>
          <w:trHeight w:val="315"/>
        </w:trPr>
        <w:tc>
          <w:tcPr>
            <w:tcW w:w="3820" w:type="dxa"/>
            <w:tcBorders>
              <w:top w:val="nil"/>
              <w:left w:val="single" w:sz="8" w:space="0" w:color="auto"/>
              <w:bottom w:val="single" w:sz="8" w:space="0" w:color="auto"/>
              <w:right w:val="single" w:sz="4" w:space="0" w:color="auto"/>
            </w:tcBorders>
            <w:shd w:val="clear" w:color="000000" w:fill="F8F7F5"/>
            <w:noWrap/>
            <w:vAlign w:val="center"/>
            <w:hideMark/>
          </w:tcPr>
          <w:p w14:paraId="7728C47B" w14:textId="77777777" w:rsidR="002A5028" w:rsidRPr="002A5028" w:rsidRDefault="002A5028" w:rsidP="002A5028">
            <w:pPr>
              <w:spacing w:after="0" w:line="240" w:lineRule="auto"/>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eastAsia="ru-RU"/>
              </w:rPr>
              <w:t> </w:t>
            </w:r>
          </w:p>
        </w:tc>
        <w:tc>
          <w:tcPr>
            <w:tcW w:w="1400" w:type="dxa"/>
            <w:tcBorders>
              <w:top w:val="nil"/>
              <w:left w:val="nil"/>
              <w:bottom w:val="single" w:sz="8" w:space="0" w:color="auto"/>
              <w:right w:val="single" w:sz="4" w:space="0" w:color="auto"/>
            </w:tcBorders>
            <w:shd w:val="clear" w:color="auto" w:fill="auto"/>
            <w:noWrap/>
            <w:vAlign w:val="center"/>
            <w:hideMark/>
          </w:tcPr>
          <w:p w14:paraId="72069146"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 </w:t>
            </w:r>
          </w:p>
        </w:tc>
        <w:tc>
          <w:tcPr>
            <w:tcW w:w="1400" w:type="dxa"/>
            <w:tcBorders>
              <w:top w:val="nil"/>
              <w:left w:val="nil"/>
              <w:bottom w:val="single" w:sz="8" w:space="0" w:color="auto"/>
              <w:right w:val="single" w:sz="4" w:space="0" w:color="auto"/>
            </w:tcBorders>
            <w:shd w:val="clear" w:color="auto" w:fill="auto"/>
            <w:noWrap/>
            <w:vAlign w:val="center"/>
            <w:hideMark/>
          </w:tcPr>
          <w:p w14:paraId="01002E88" w14:textId="77777777" w:rsidR="002A5028" w:rsidRPr="002A5028" w:rsidRDefault="002A5028" w:rsidP="002A5028">
            <w:pPr>
              <w:spacing w:after="0" w:line="240" w:lineRule="auto"/>
              <w:jc w:val="center"/>
              <w:rPr>
                <w:rFonts w:ascii="Arial" w:eastAsia="Times New Roman" w:hAnsi="Arial" w:cs="Arial"/>
                <w:color w:val="000000"/>
                <w:sz w:val="20"/>
                <w:szCs w:val="20"/>
                <w:lang w:val="ru-RU" w:eastAsia="ru-RU"/>
              </w:rPr>
            </w:pPr>
            <w:r w:rsidRPr="002A5028">
              <w:rPr>
                <w:rFonts w:ascii="Arial" w:eastAsia="Times New Roman" w:hAnsi="Arial" w:cs="Arial"/>
                <w:color w:val="000000"/>
                <w:sz w:val="20"/>
                <w:szCs w:val="20"/>
                <w:lang w:val="ru-RU" w:eastAsia="ru-RU"/>
              </w:rPr>
              <w:t> </w:t>
            </w:r>
          </w:p>
        </w:tc>
        <w:tc>
          <w:tcPr>
            <w:tcW w:w="1400" w:type="dxa"/>
            <w:tcBorders>
              <w:top w:val="nil"/>
              <w:left w:val="nil"/>
              <w:bottom w:val="single" w:sz="8" w:space="0" w:color="auto"/>
              <w:right w:val="single" w:sz="4" w:space="0" w:color="auto"/>
            </w:tcBorders>
            <w:shd w:val="clear" w:color="auto" w:fill="auto"/>
            <w:noWrap/>
            <w:vAlign w:val="center"/>
            <w:hideMark/>
          </w:tcPr>
          <w:p w14:paraId="7F05D3DF" w14:textId="77777777" w:rsidR="002A5028" w:rsidRPr="002A5028" w:rsidRDefault="002A5028" w:rsidP="002A5028">
            <w:pPr>
              <w:spacing w:after="0" w:line="240" w:lineRule="auto"/>
              <w:jc w:val="center"/>
              <w:rPr>
                <w:rFonts w:ascii="Arial" w:eastAsia="Times New Roman" w:hAnsi="Arial" w:cs="Arial"/>
                <w:b/>
                <w:bCs/>
                <w:color w:val="000000"/>
                <w:sz w:val="20"/>
                <w:szCs w:val="20"/>
                <w:lang w:val="ru-RU" w:eastAsia="ru-RU"/>
              </w:rPr>
            </w:pPr>
            <w:r w:rsidRPr="002A5028">
              <w:rPr>
                <w:rFonts w:ascii="Arial" w:eastAsia="Times New Roman" w:hAnsi="Arial" w:cs="Arial"/>
                <w:b/>
                <w:bCs/>
                <w:color w:val="000000"/>
                <w:sz w:val="20"/>
                <w:szCs w:val="20"/>
                <w:lang w:val="ru-RU" w:eastAsia="ru-RU"/>
              </w:rPr>
              <w:t>TOTAL</w:t>
            </w:r>
          </w:p>
        </w:tc>
        <w:tc>
          <w:tcPr>
            <w:tcW w:w="1400" w:type="dxa"/>
            <w:tcBorders>
              <w:top w:val="nil"/>
              <w:left w:val="nil"/>
              <w:bottom w:val="single" w:sz="8" w:space="0" w:color="auto"/>
              <w:right w:val="single" w:sz="8" w:space="0" w:color="auto"/>
            </w:tcBorders>
            <w:shd w:val="clear" w:color="auto" w:fill="auto"/>
            <w:noWrap/>
            <w:vAlign w:val="center"/>
            <w:hideMark/>
          </w:tcPr>
          <w:p w14:paraId="1D9E0242" w14:textId="77777777" w:rsidR="002A5028" w:rsidRPr="002A5028" w:rsidRDefault="002A5028" w:rsidP="002A5028">
            <w:pPr>
              <w:spacing w:after="0" w:line="240" w:lineRule="auto"/>
              <w:jc w:val="center"/>
              <w:rPr>
                <w:rFonts w:ascii="Arial" w:eastAsia="Times New Roman" w:hAnsi="Arial" w:cs="Arial"/>
                <w:b/>
                <w:bCs/>
                <w:color w:val="000000"/>
                <w:sz w:val="20"/>
                <w:szCs w:val="20"/>
                <w:lang w:val="ru-RU" w:eastAsia="ru-RU"/>
              </w:rPr>
            </w:pPr>
            <w:r w:rsidRPr="00CE722A">
              <w:rPr>
                <w:rFonts w:ascii="Arial" w:eastAsia="Times New Roman" w:hAnsi="Arial" w:cs="Arial"/>
                <w:b/>
                <w:bCs/>
                <w:color w:val="FF0000"/>
                <w:sz w:val="20"/>
                <w:szCs w:val="20"/>
                <w:lang w:val="ru-RU" w:eastAsia="ru-RU"/>
              </w:rPr>
              <w:t>7 343 663 €</w:t>
            </w:r>
          </w:p>
        </w:tc>
      </w:tr>
    </w:tbl>
    <w:p w14:paraId="4F9F8854" w14:textId="77777777" w:rsidR="002A5028" w:rsidRDefault="002A5028"/>
    <w:p w14:paraId="31EC1E6A" w14:textId="4A578C8B" w:rsidR="009B492E" w:rsidRDefault="009B492E"/>
    <w:p w14:paraId="10F9A0C1" w14:textId="2AF8C09E" w:rsidR="006F6148" w:rsidRDefault="006F6148" w:rsidP="00B92AD3">
      <w:pPr>
        <w:tabs>
          <w:tab w:val="left" w:pos="910"/>
        </w:tabs>
      </w:pPr>
    </w:p>
    <w:p w14:paraId="68F96CF5" w14:textId="789D6A14" w:rsidR="00A93DD2" w:rsidRDefault="00B62B5D">
      <w:pPr>
        <w:rPr>
          <w:rFonts w:ascii="Arial" w:eastAsia="Times New Roman" w:hAnsi="Arial" w:cs="Arial"/>
          <w:b/>
          <w:bCs/>
          <w:color w:val="0D0D0D"/>
          <w:sz w:val="22"/>
          <w:szCs w:val="14"/>
          <w:lang w:val="en-US" w:eastAsia="ru-RU"/>
        </w:rPr>
      </w:pPr>
      <w:r w:rsidRPr="003B75C5">
        <w:rPr>
          <w:rFonts w:ascii="Arial" w:eastAsia="Times New Roman" w:hAnsi="Arial" w:cs="Arial"/>
          <w:b/>
          <w:bCs/>
          <w:color w:val="0D0D0D"/>
          <w:sz w:val="22"/>
          <w:szCs w:val="14"/>
          <w:lang w:eastAsia="ru-RU"/>
        </w:rPr>
        <w:t>Obračun amortizacije</w:t>
      </w:r>
      <w:r>
        <w:rPr>
          <w:rFonts w:ascii="Arial" w:eastAsia="Times New Roman" w:hAnsi="Arial" w:cs="Arial"/>
          <w:b/>
          <w:bCs/>
          <w:color w:val="0D0D0D"/>
          <w:sz w:val="22"/>
          <w:szCs w:val="14"/>
          <w:lang w:val="en-US" w:eastAsia="ru-RU"/>
        </w:rPr>
        <w:t xml:space="preserve">, </w:t>
      </w:r>
      <w:r w:rsidR="00DE2067" w:rsidRPr="00DE2067">
        <w:rPr>
          <w:rFonts w:ascii="Arial" w:eastAsia="Times New Roman" w:hAnsi="Arial" w:cs="Arial"/>
          <w:b/>
          <w:color w:val="0D0D0D"/>
          <w:sz w:val="22"/>
          <w:szCs w:val="20"/>
          <w:lang w:eastAsia="ru-RU"/>
        </w:rPr>
        <w:t>€</w:t>
      </w:r>
    </w:p>
    <w:p w14:paraId="5B860A2B" w14:textId="77777777" w:rsidR="00B92AD3" w:rsidRDefault="00B92AD3">
      <w:pPr>
        <w:rPr>
          <w:rFonts w:ascii="Arial" w:eastAsia="Times New Roman" w:hAnsi="Arial" w:cs="Arial"/>
          <w:b/>
          <w:bCs/>
          <w:color w:val="0D0D0D"/>
          <w:sz w:val="22"/>
          <w:szCs w:val="14"/>
          <w:lang w:val="en-US" w:eastAsia="ru-RU"/>
        </w:rPr>
      </w:pPr>
    </w:p>
    <w:tbl>
      <w:tblPr>
        <w:tblW w:w="9951" w:type="dxa"/>
        <w:tblInd w:w="-10" w:type="dxa"/>
        <w:tblLook w:val="04A0" w:firstRow="1" w:lastRow="0" w:firstColumn="1" w:lastColumn="0" w:noHBand="0" w:noVBand="1"/>
      </w:tblPr>
      <w:tblGrid>
        <w:gridCol w:w="4014"/>
        <w:gridCol w:w="1117"/>
        <w:gridCol w:w="2131"/>
        <w:gridCol w:w="1593"/>
        <w:gridCol w:w="1096"/>
      </w:tblGrid>
      <w:tr w:rsidR="00B92AD3" w:rsidRPr="00B92AD3" w14:paraId="6226BE8F" w14:textId="77777777" w:rsidTr="00432642">
        <w:trPr>
          <w:trHeight w:val="337"/>
        </w:trPr>
        <w:tc>
          <w:tcPr>
            <w:tcW w:w="4014"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0ECAA2D6"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Obračun amortizacije – dugotrajna imovina</w:t>
            </w:r>
          </w:p>
        </w:tc>
        <w:tc>
          <w:tcPr>
            <w:tcW w:w="1117" w:type="dxa"/>
            <w:tcBorders>
              <w:top w:val="single" w:sz="8" w:space="0" w:color="auto"/>
              <w:left w:val="nil"/>
              <w:bottom w:val="single" w:sz="4" w:space="0" w:color="auto"/>
              <w:right w:val="single" w:sz="4" w:space="0" w:color="auto"/>
            </w:tcBorders>
            <w:shd w:val="clear" w:color="000000" w:fill="DDEBF7"/>
            <w:noWrap/>
            <w:vAlign w:val="center"/>
            <w:hideMark/>
          </w:tcPr>
          <w:p w14:paraId="0ED59375"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Oprema,  €</w:t>
            </w:r>
          </w:p>
        </w:tc>
        <w:tc>
          <w:tcPr>
            <w:tcW w:w="2131" w:type="dxa"/>
            <w:tcBorders>
              <w:top w:val="single" w:sz="8" w:space="0" w:color="auto"/>
              <w:left w:val="nil"/>
              <w:bottom w:val="single" w:sz="4" w:space="0" w:color="auto"/>
              <w:right w:val="single" w:sz="4" w:space="0" w:color="auto"/>
            </w:tcBorders>
            <w:shd w:val="clear" w:color="000000" w:fill="DDEBF7"/>
            <w:noWrap/>
            <w:vAlign w:val="center"/>
            <w:hideMark/>
          </w:tcPr>
          <w:p w14:paraId="3286AD52"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Građevinski objekti,  €</w:t>
            </w:r>
          </w:p>
        </w:tc>
        <w:tc>
          <w:tcPr>
            <w:tcW w:w="1593" w:type="dxa"/>
            <w:tcBorders>
              <w:top w:val="single" w:sz="8" w:space="0" w:color="auto"/>
              <w:left w:val="nil"/>
              <w:bottom w:val="single" w:sz="4" w:space="0" w:color="auto"/>
              <w:right w:val="single" w:sz="4" w:space="0" w:color="auto"/>
            </w:tcBorders>
            <w:shd w:val="clear" w:color="000000" w:fill="DDEBF7"/>
            <w:noWrap/>
            <w:vAlign w:val="center"/>
            <w:hideMark/>
          </w:tcPr>
          <w:p w14:paraId="73B3F701"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Mehanizacija,  €</w:t>
            </w:r>
          </w:p>
        </w:tc>
        <w:tc>
          <w:tcPr>
            <w:tcW w:w="1096" w:type="dxa"/>
            <w:tcBorders>
              <w:top w:val="single" w:sz="8" w:space="0" w:color="auto"/>
              <w:left w:val="nil"/>
              <w:bottom w:val="single" w:sz="4" w:space="0" w:color="auto"/>
              <w:right w:val="single" w:sz="8" w:space="0" w:color="auto"/>
            </w:tcBorders>
            <w:shd w:val="clear" w:color="000000" w:fill="DDEBF7"/>
            <w:noWrap/>
            <w:vAlign w:val="center"/>
            <w:hideMark/>
          </w:tcPr>
          <w:p w14:paraId="5A17E7DC"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Ukupno,  €</w:t>
            </w:r>
          </w:p>
        </w:tc>
      </w:tr>
      <w:tr w:rsidR="00B92AD3" w:rsidRPr="00B92AD3" w14:paraId="3A3AEAFF"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03695369"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Cijena</w:t>
            </w:r>
          </w:p>
        </w:tc>
        <w:tc>
          <w:tcPr>
            <w:tcW w:w="1117" w:type="dxa"/>
            <w:tcBorders>
              <w:top w:val="nil"/>
              <w:left w:val="nil"/>
              <w:bottom w:val="single" w:sz="4" w:space="0" w:color="auto"/>
              <w:right w:val="single" w:sz="4" w:space="0" w:color="auto"/>
            </w:tcBorders>
            <w:shd w:val="clear" w:color="auto" w:fill="auto"/>
            <w:noWrap/>
            <w:vAlign w:val="center"/>
            <w:hideMark/>
          </w:tcPr>
          <w:p w14:paraId="7AB1A65A"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1 482 602</w:t>
            </w:r>
          </w:p>
        </w:tc>
        <w:tc>
          <w:tcPr>
            <w:tcW w:w="2131" w:type="dxa"/>
            <w:tcBorders>
              <w:top w:val="nil"/>
              <w:left w:val="nil"/>
              <w:bottom w:val="single" w:sz="4" w:space="0" w:color="auto"/>
              <w:right w:val="single" w:sz="4" w:space="0" w:color="auto"/>
            </w:tcBorders>
            <w:shd w:val="clear" w:color="auto" w:fill="auto"/>
            <w:noWrap/>
            <w:vAlign w:val="center"/>
            <w:hideMark/>
          </w:tcPr>
          <w:p w14:paraId="0C47C84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4 176 676</w:t>
            </w:r>
          </w:p>
        </w:tc>
        <w:tc>
          <w:tcPr>
            <w:tcW w:w="1593" w:type="dxa"/>
            <w:tcBorders>
              <w:top w:val="nil"/>
              <w:left w:val="nil"/>
              <w:bottom w:val="single" w:sz="4" w:space="0" w:color="auto"/>
              <w:right w:val="single" w:sz="4" w:space="0" w:color="auto"/>
            </w:tcBorders>
            <w:shd w:val="clear" w:color="auto" w:fill="auto"/>
            <w:noWrap/>
            <w:vAlign w:val="center"/>
            <w:hideMark/>
          </w:tcPr>
          <w:p w14:paraId="38DB0FC1"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270 270</w:t>
            </w:r>
          </w:p>
        </w:tc>
        <w:tc>
          <w:tcPr>
            <w:tcW w:w="1096" w:type="dxa"/>
            <w:tcBorders>
              <w:top w:val="nil"/>
              <w:left w:val="nil"/>
              <w:bottom w:val="single" w:sz="4" w:space="0" w:color="auto"/>
              <w:right w:val="single" w:sz="8" w:space="0" w:color="auto"/>
            </w:tcBorders>
            <w:shd w:val="clear" w:color="auto" w:fill="auto"/>
            <w:noWrap/>
            <w:vAlign w:val="center"/>
            <w:hideMark/>
          </w:tcPr>
          <w:p w14:paraId="46F82F49"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5 913 980</w:t>
            </w:r>
          </w:p>
        </w:tc>
      </w:tr>
      <w:tr w:rsidR="00B92AD3" w:rsidRPr="00B92AD3" w14:paraId="690F4B9C"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01560C90"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Stopa amortizacije</w:t>
            </w:r>
          </w:p>
        </w:tc>
        <w:tc>
          <w:tcPr>
            <w:tcW w:w="1117" w:type="dxa"/>
            <w:tcBorders>
              <w:top w:val="nil"/>
              <w:left w:val="nil"/>
              <w:bottom w:val="single" w:sz="4" w:space="0" w:color="auto"/>
              <w:right w:val="single" w:sz="4" w:space="0" w:color="auto"/>
            </w:tcBorders>
            <w:shd w:val="clear" w:color="auto" w:fill="auto"/>
            <w:noWrap/>
            <w:vAlign w:val="center"/>
            <w:hideMark/>
          </w:tcPr>
          <w:p w14:paraId="5D2C8E3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5%</w:t>
            </w:r>
          </w:p>
        </w:tc>
        <w:tc>
          <w:tcPr>
            <w:tcW w:w="2131" w:type="dxa"/>
            <w:tcBorders>
              <w:top w:val="nil"/>
              <w:left w:val="nil"/>
              <w:bottom w:val="single" w:sz="4" w:space="0" w:color="auto"/>
              <w:right w:val="single" w:sz="4" w:space="0" w:color="auto"/>
            </w:tcBorders>
            <w:shd w:val="clear" w:color="auto" w:fill="auto"/>
            <w:noWrap/>
            <w:vAlign w:val="center"/>
            <w:hideMark/>
          </w:tcPr>
          <w:p w14:paraId="1158734E"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3%</w:t>
            </w:r>
          </w:p>
        </w:tc>
        <w:tc>
          <w:tcPr>
            <w:tcW w:w="1593" w:type="dxa"/>
            <w:tcBorders>
              <w:top w:val="nil"/>
              <w:left w:val="nil"/>
              <w:bottom w:val="single" w:sz="4" w:space="0" w:color="auto"/>
              <w:right w:val="single" w:sz="4" w:space="0" w:color="auto"/>
            </w:tcBorders>
            <w:shd w:val="clear" w:color="auto" w:fill="auto"/>
            <w:noWrap/>
            <w:vAlign w:val="center"/>
            <w:hideMark/>
          </w:tcPr>
          <w:p w14:paraId="094C336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10%</w:t>
            </w:r>
          </w:p>
        </w:tc>
        <w:tc>
          <w:tcPr>
            <w:tcW w:w="1096" w:type="dxa"/>
            <w:tcBorders>
              <w:top w:val="nil"/>
              <w:left w:val="nil"/>
              <w:bottom w:val="single" w:sz="4" w:space="0" w:color="auto"/>
              <w:right w:val="single" w:sz="8" w:space="0" w:color="auto"/>
            </w:tcBorders>
            <w:shd w:val="clear" w:color="auto" w:fill="auto"/>
            <w:noWrap/>
            <w:vAlign w:val="center"/>
            <w:hideMark/>
          </w:tcPr>
          <w:p w14:paraId="4B5DD05D"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 </w:t>
            </w:r>
          </w:p>
        </w:tc>
      </w:tr>
      <w:tr w:rsidR="00B92AD3" w:rsidRPr="00B92AD3" w14:paraId="0F1C6BFE"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0AD498FC"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2020 g.</w:t>
            </w:r>
          </w:p>
        </w:tc>
        <w:tc>
          <w:tcPr>
            <w:tcW w:w="1117" w:type="dxa"/>
            <w:tcBorders>
              <w:top w:val="nil"/>
              <w:left w:val="nil"/>
              <w:bottom w:val="single" w:sz="4" w:space="0" w:color="auto"/>
              <w:right w:val="single" w:sz="4" w:space="0" w:color="auto"/>
            </w:tcBorders>
            <w:shd w:val="clear" w:color="auto" w:fill="auto"/>
            <w:noWrap/>
            <w:vAlign w:val="center"/>
            <w:hideMark/>
          </w:tcPr>
          <w:p w14:paraId="18FDB1F3"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57A065C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3F6E885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0E708EA1"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1835559D"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506796E9"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2021 g.</w:t>
            </w:r>
          </w:p>
        </w:tc>
        <w:tc>
          <w:tcPr>
            <w:tcW w:w="1117" w:type="dxa"/>
            <w:tcBorders>
              <w:top w:val="nil"/>
              <w:left w:val="nil"/>
              <w:bottom w:val="single" w:sz="4" w:space="0" w:color="auto"/>
              <w:right w:val="single" w:sz="4" w:space="0" w:color="auto"/>
            </w:tcBorders>
            <w:shd w:val="clear" w:color="auto" w:fill="auto"/>
            <w:noWrap/>
            <w:vAlign w:val="center"/>
            <w:hideMark/>
          </w:tcPr>
          <w:p w14:paraId="311545DB"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1825BAE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7A7FE94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18268126"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2932A921"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51223476"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2022 g.</w:t>
            </w:r>
          </w:p>
        </w:tc>
        <w:tc>
          <w:tcPr>
            <w:tcW w:w="1117" w:type="dxa"/>
            <w:tcBorders>
              <w:top w:val="nil"/>
              <w:left w:val="nil"/>
              <w:bottom w:val="single" w:sz="4" w:space="0" w:color="auto"/>
              <w:right w:val="single" w:sz="4" w:space="0" w:color="auto"/>
            </w:tcBorders>
            <w:shd w:val="clear" w:color="auto" w:fill="auto"/>
            <w:noWrap/>
            <w:vAlign w:val="center"/>
            <w:hideMark/>
          </w:tcPr>
          <w:p w14:paraId="28437733"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3F409B5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2C9370AE"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2F569F86"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3F075CEF"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178F1B7A"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2023 g.</w:t>
            </w:r>
          </w:p>
        </w:tc>
        <w:tc>
          <w:tcPr>
            <w:tcW w:w="1117" w:type="dxa"/>
            <w:tcBorders>
              <w:top w:val="nil"/>
              <w:left w:val="nil"/>
              <w:bottom w:val="single" w:sz="4" w:space="0" w:color="auto"/>
              <w:right w:val="single" w:sz="4" w:space="0" w:color="auto"/>
            </w:tcBorders>
            <w:shd w:val="clear" w:color="auto" w:fill="auto"/>
            <w:noWrap/>
            <w:vAlign w:val="center"/>
            <w:hideMark/>
          </w:tcPr>
          <w:p w14:paraId="681DCB8B"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5A16847D"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2CE585F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7C50B39C"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65E2D979"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18852102"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2024 g.</w:t>
            </w:r>
          </w:p>
        </w:tc>
        <w:tc>
          <w:tcPr>
            <w:tcW w:w="1117" w:type="dxa"/>
            <w:tcBorders>
              <w:top w:val="nil"/>
              <w:left w:val="nil"/>
              <w:bottom w:val="single" w:sz="4" w:space="0" w:color="auto"/>
              <w:right w:val="single" w:sz="4" w:space="0" w:color="auto"/>
            </w:tcBorders>
            <w:shd w:val="clear" w:color="auto" w:fill="auto"/>
            <w:noWrap/>
            <w:vAlign w:val="center"/>
            <w:hideMark/>
          </w:tcPr>
          <w:p w14:paraId="464FF79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04D9EF4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37BCB8E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5E0E4E68"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15E5D799"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4ABDF429"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2025 g.</w:t>
            </w:r>
          </w:p>
        </w:tc>
        <w:tc>
          <w:tcPr>
            <w:tcW w:w="1117" w:type="dxa"/>
            <w:tcBorders>
              <w:top w:val="nil"/>
              <w:left w:val="nil"/>
              <w:bottom w:val="single" w:sz="4" w:space="0" w:color="auto"/>
              <w:right w:val="single" w:sz="4" w:space="0" w:color="auto"/>
            </w:tcBorders>
            <w:shd w:val="clear" w:color="auto" w:fill="auto"/>
            <w:noWrap/>
            <w:vAlign w:val="center"/>
            <w:hideMark/>
          </w:tcPr>
          <w:p w14:paraId="744CB6BD"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3E0B5570"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53D98F5D"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5C5DCF48"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4D153888"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2D8CC547"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2026 g.</w:t>
            </w:r>
          </w:p>
        </w:tc>
        <w:tc>
          <w:tcPr>
            <w:tcW w:w="1117" w:type="dxa"/>
            <w:tcBorders>
              <w:top w:val="nil"/>
              <w:left w:val="nil"/>
              <w:bottom w:val="single" w:sz="4" w:space="0" w:color="auto"/>
              <w:right w:val="single" w:sz="4" w:space="0" w:color="auto"/>
            </w:tcBorders>
            <w:shd w:val="clear" w:color="auto" w:fill="auto"/>
            <w:noWrap/>
            <w:vAlign w:val="center"/>
            <w:hideMark/>
          </w:tcPr>
          <w:p w14:paraId="0C78ED38"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1631283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76E028D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108B5A5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0C1280DB"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4226A873"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2027 g.</w:t>
            </w:r>
          </w:p>
        </w:tc>
        <w:tc>
          <w:tcPr>
            <w:tcW w:w="1117" w:type="dxa"/>
            <w:tcBorders>
              <w:top w:val="nil"/>
              <w:left w:val="nil"/>
              <w:bottom w:val="single" w:sz="4" w:space="0" w:color="auto"/>
              <w:right w:val="single" w:sz="4" w:space="0" w:color="auto"/>
            </w:tcBorders>
            <w:shd w:val="clear" w:color="auto" w:fill="auto"/>
            <w:noWrap/>
            <w:vAlign w:val="center"/>
            <w:hideMark/>
          </w:tcPr>
          <w:p w14:paraId="601924F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3FABBB66"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3A40FD3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6A3EF38E"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27857D3F"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3CE6051C"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2028 g.</w:t>
            </w:r>
          </w:p>
        </w:tc>
        <w:tc>
          <w:tcPr>
            <w:tcW w:w="1117" w:type="dxa"/>
            <w:tcBorders>
              <w:top w:val="nil"/>
              <w:left w:val="nil"/>
              <w:bottom w:val="single" w:sz="4" w:space="0" w:color="auto"/>
              <w:right w:val="single" w:sz="4" w:space="0" w:color="auto"/>
            </w:tcBorders>
            <w:shd w:val="clear" w:color="auto" w:fill="auto"/>
            <w:noWrap/>
            <w:vAlign w:val="center"/>
            <w:hideMark/>
          </w:tcPr>
          <w:p w14:paraId="5F5EDBC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55238FD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5051ACFA"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6865E16A"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71E839F7"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47229647"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2029 g.</w:t>
            </w:r>
          </w:p>
        </w:tc>
        <w:tc>
          <w:tcPr>
            <w:tcW w:w="1117" w:type="dxa"/>
            <w:tcBorders>
              <w:top w:val="nil"/>
              <w:left w:val="nil"/>
              <w:bottom w:val="single" w:sz="4" w:space="0" w:color="auto"/>
              <w:right w:val="single" w:sz="4" w:space="0" w:color="auto"/>
            </w:tcBorders>
            <w:shd w:val="clear" w:color="auto" w:fill="auto"/>
            <w:noWrap/>
            <w:vAlign w:val="center"/>
            <w:hideMark/>
          </w:tcPr>
          <w:p w14:paraId="14EC0B1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3E716CE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206AEE8C"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27 027</w:t>
            </w:r>
          </w:p>
        </w:tc>
        <w:tc>
          <w:tcPr>
            <w:tcW w:w="1096" w:type="dxa"/>
            <w:tcBorders>
              <w:top w:val="nil"/>
              <w:left w:val="nil"/>
              <w:bottom w:val="single" w:sz="4" w:space="0" w:color="auto"/>
              <w:right w:val="single" w:sz="8" w:space="0" w:color="auto"/>
            </w:tcBorders>
            <w:shd w:val="clear" w:color="auto" w:fill="auto"/>
            <w:noWrap/>
            <w:vAlign w:val="center"/>
            <w:hideMark/>
          </w:tcPr>
          <w:p w14:paraId="414E3F89"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226 457</w:t>
            </w:r>
          </w:p>
        </w:tc>
      </w:tr>
      <w:tr w:rsidR="00B92AD3" w:rsidRPr="00B92AD3" w14:paraId="361635C0"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7504B8B4"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2030 g.</w:t>
            </w:r>
          </w:p>
        </w:tc>
        <w:tc>
          <w:tcPr>
            <w:tcW w:w="1117" w:type="dxa"/>
            <w:tcBorders>
              <w:top w:val="nil"/>
              <w:left w:val="nil"/>
              <w:bottom w:val="single" w:sz="4" w:space="0" w:color="auto"/>
              <w:right w:val="single" w:sz="4" w:space="0" w:color="auto"/>
            </w:tcBorders>
            <w:shd w:val="clear" w:color="auto" w:fill="auto"/>
            <w:noWrap/>
            <w:vAlign w:val="center"/>
            <w:hideMark/>
          </w:tcPr>
          <w:p w14:paraId="512EDAE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0D8FF5E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66DA7F8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675B569A"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54C5736B"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0D18DE7F"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2031 g.</w:t>
            </w:r>
          </w:p>
        </w:tc>
        <w:tc>
          <w:tcPr>
            <w:tcW w:w="1117" w:type="dxa"/>
            <w:tcBorders>
              <w:top w:val="nil"/>
              <w:left w:val="nil"/>
              <w:bottom w:val="single" w:sz="4" w:space="0" w:color="auto"/>
              <w:right w:val="single" w:sz="4" w:space="0" w:color="auto"/>
            </w:tcBorders>
            <w:shd w:val="clear" w:color="auto" w:fill="auto"/>
            <w:noWrap/>
            <w:vAlign w:val="center"/>
            <w:hideMark/>
          </w:tcPr>
          <w:p w14:paraId="0E1C562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7021C97E"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5B3BD0D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20C8DCA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5977294A"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35E9A2AB"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2032 g.</w:t>
            </w:r>
          </w:p>
        </w:tc>
        <w:tc>
          <w:tcPr>
            <w:tcW w:w="1117" w:type="dxa"/>
            <w:tcBorders>
              <w:top w:val="nil"/>
              <w:left w:val="nil"/>
              <w:bottom w:val="single" w:sz="4" w:space="0" w:color="auto"/>
              <w:right w:val="single" w:sz="4" w:space="0" w:color="auto"/>
            </w:tcBorders>
            <w:shd w:val="clear" w:color="auto" w:fill="auto"/>
            <w:noWrap/>
            <w:vAlign w:val="center"/>
            <w:hideMark/>
          </w:tcPr>
          <w:p w14:paraId="5F1248F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5B85490C"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23504919"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5A110199"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726E20D4"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4B77EC80"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2033 g.</w:t>
            </w:r>
          </w:p>
        </w:tc>
        <w:tc>
          <w:tcPr>
            <w:tcW w:w="1117" w:type="dxa"/>
            <w:tcBorders>
              <w:top w:val="nil"/>
              <w:left w:val="nil"/>
              <w:bottom w:val="single" w:sz="4" w:space="0" w:color="auto"/>
              <w:right w:val="single" w:sz="4" w:space="0" w:color="auto"/>
            </w:tcBorders>
            <w:shd w:val="clear" w:color="auto" w:fill="auto"/>
            <w:noWrap/>
            <w:vAlign w:val="center"/>
            <w:hideMark/>
          </w:tcPr>
          <w:p w14:paraId="52B8C490"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1559AEE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2C972DDB"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3EC6F9E8"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6DAD49E8"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05EE6645"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2034 g.</w:t>
            </w:r>
          </w:p>
        </w:tc>
        <w:tc>
          <w:tcPr>
            <w:tcW w:w="1117" w:type="dxa"/>
            <w:tcBorders>
              <w:top w:val="nil"/>
              <w:left w:val="nil"/>
              <w:bottom w:val="single" w:sz="4" w:space="0" w:color="auto"/>
              <w:right w:val="single" w:sz="4" w:space="0" w:color="auto"/>
            </w:tcBorders>
            <w:shd w:val="clear" w:color="auto" w:fill="auto"/>
            <w:noWrap/>
            <w:vAlign w:val="center"/>
            <w:hideMark/>
          </w:tcPr>
          <w:p w14:paraId="25D62548"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2361082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5C83C26C"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45C690C9"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126067E5"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2BF92FC9"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eastAsia="ru-RU"/>
              </w:rPr>
              <w:t>2035 g.</w:t>
            </w:r>
          </w:p>
        </w:tc>
        <w:tc>
          <w:tcPr>
            <w:tcW w:w="1117" w:type="dxa"/>
            <w:tcBorders>
              <w:top w:val="nil"/>
              <w:left w:val="nil"/>
              <w:bottom w:val="single" w:sz="4" w:space="0" w:color="auto"/>
              <w:right w:val="single" w:sz="4" w:space="0" w:color="auto"/>
            </w:tcBorders>
            <w:shd w:val="clear" w:color="auto" w:fill="auto"/>
            <w:noWrap/>
            <w:vAlign w:val="center"/>
            <w:hideMark/>
          </w:tcPr>
          <w:p w14:paraId="11AAF81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66FBEABC"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69691579"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7F69A15D"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1065DF40"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177E8074"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val="ru-RU" w:eastAsia="ru-RU"/>
              </w:rPr>
              <w:t>2036 g.</w:t>
            </w:r>
          </w:p>
        </w:tc>
        <w:tc>
          <w:tcPr>
            <w:tcW w:w="1117" w:type="dxa"/>
            <w:tcBorders>
              <w:top w:val="nil"/>
              <w:left w:val="nil"/>
              <w:bottom w:val="single" w:sz="4" w:space="0" w:color="auto"/>
              <w:right w:val="single" w:sz="4" w:space="0" w:color="auto"/>
            </w:tcBorders>
            <w:shd w:val="clear" w:color="auto" w:fill="auto"/>
            <w:noWrap/>
            <w:vAlign w:val="center"/>
            <w:hideMark/>
          </w:tcPr>
          <w:p w14:paraId="6B12A7D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45BD20A5"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039A2F70"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4D1A98D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013204F0"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2F3252BF"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val="ru-RU" w:eastAsia="ru-RU"/>
              </w:rPr>
              <w:t>2037 g.</w:t>
            </w:r>
          </w:p>
        </w:tc>
        <w:tc>
          <w:tcPr>
            <w:tcW w:w="1117" w:type="dxa"/>
            <w:tcBorders>
              <w:top w:val="nil"/>
              <w:left w:val="nil"/>
              <w:bottom w:val="single" w:sz="4" w:space="0" w:color="auto"/>
              <w:right w:val="single" w:sz="4" w:space="0" w:color="auto"/>
            </w:tcBorders>
            <w:shd w:val="clear" w:color="auto" w:fill="auto"/>
            <w:noWrap/>
            <w:vAlign w:val="center"/>
            <w:hideMark/>
          </w:tcPr>
          <w:p w14:paraId="389D419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03E99C9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34290DD2"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2603F746"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5D2ED4EB" w14:textId="77777777" w:rsidTr="00432642">
        <w:trPr>
          <w:trHeight w:val="337"/>
        </w:trPr>
        <w:tc>
          <w:tcPr>
            <w:tcW w:w="4014" w:type="dxa"/>
            <w:tcBorders>
              <w:top w:val="nil"/>
              <w:left w:val="single" w:sz="8" w:space="0" w:color="auto"/>
              <w:bottom w:val="single" w:sz="4" w:space="0" w:color="auto"/>
              <w:right w:val="single" w:sz="4" w:space="0" w:color="auto"/>
            </w:tcBorders>
            <w:shd w:val="clear" w:color="000000" w:fill="DDEBF7"/>
            <w:noWrap/>
            <w:vAlign w:val="center"/>
            <w:hideMark/>
          </w:tcPr>
          <w:p w14:paraId="76F409C1"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val="ru-RU" w:eastAsia="ru-RU"/>
              </w:rPr>
              <w:t>2038 g.</w:t>
            </w:r>
          </w:p>
        </w:tc>
        <w:tc>
          <w:tcPr>
            <w:tcW w:w="1117" w:type="dxa"/>
            <w:tcBorders>
              <w:top w:val="nil"/>
              <w:left w:val="nil"/>
              <w:bottom w:val="single" w:sz="4" w:space="0" w:color="auto"/>
              <w:right w:val="single" w:sz="4" w:space="0" w:color="auto"/>
            </w:tcBorders>
            <w:shd w:val="clear" w:color="auto" w:fill="auto"/>
            <w:noWrap/>
            <w:vAlign w:val="center"/>
            <w:hideMark/>
          </w:tcPr>
          <w:p w14:paraId="0B273584"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74 130</w:t>
            </w:r>
          </w:p>
        </w:tc>
        <w:tc>
          <w:tcPr>
            <w:tcW w:w="2131" w:type="dxa"/>
            <w:tcBorders>
              <w:top w:val="nil"/>
              <w:left w:val="nil"/>
              <w:bottom w:val="single" w:sz="4" w:space="0" w:color="auto"/>
              <w:right w:val="single" w:sz="4" w:space="0" w:color="auto"/>
            </w:tcBorders>
            <w:shd w:val="clear" w:color="auto" w:fill="auto"/>
            <w:noWrap/>
            <w:vAlign w:val="center"/>
            <w:hideMark/>
          </w:tcPr>
          <w:p w14:paraId="7A3CC677"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4" w:space="0" w:color="auto"/>
              <w:right w:val="single" w:sz="4" w:space="0" w:color="auto"/>
            </w:tcBorders>
            <w:shd w:val="clear" w:color="auto" w:fill="auto"/>
            <w:noWrap/>
            <w:vAlign w:val="center"/>
            <w:hideMark/>
          </w:tcPr>
          <w:p w14:paraId="0896C84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4" w:space="0" w:color="auto"/>
              <w:right w:val="single" w:sz="8" w:space="0" w:color="auto"/>
            </w:tcBorders>
            <w:shd w:val="clear" w:color="auto" w:fill="auto"/>
            <w:noWrap/>
            <w:vAlign w:val="center"/>
            <w:hideMark/>
          </w:tcPr>
          <w:p w14:paraId="1B8F2298"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199 430</w:t>
            </w:r>
          </w:p>
        </w:tc>
      </w:tr>
      <w:tr w:rsidR="00B92AD3" w:rsidRPr="00B92AD3" w14:paraId="1BF46DD6" w14:textId="77777777" w:rsidTr="00432642">
        <w:trPr>
          <w:trHeight w:val="354"/>
        </w:trPr>
        <w:tc>
          <w:tcPr>
            <w:tcW w:w="4014" w:type="dxa"/>
            <w:tcBorders>
              <w:top w:val="nil"/>
              <w:left w:val="single" w:sz="8" w:space="0" w:color="auto"/>
              <w:bottom w:val="single" w:sz="8" w:space="0" w:color="auto"/>
              <w:right w:val="single" w:sz="4" w:space="0" w:color="auto"/>
            </w:tcBorders>
            <w:shd w:val="clear" w:color="000000" w:fill="DDEBF7"/>
            <w:noWrap/>
            <w:vAlign w:val="center"/>
            <w:hideMark/>
          </w:tcPr>
          <w:p w14:paraId="68AB21F2" w14:textId="77777777" w:rsidR="00B92AD3" w:rsidRPr="00B92AD3" w:rsidRDefault="00B92AD3" w:rsidP="00B92AD3">
            <w:pPr>
              <w:spacing w:after="0" w:line="240" w:lineRule="auto"/>
              <w:jc w:val="center"/>
              <w:rPr>
                <w:rFonts w:ascii="Arial" w:eastAsia="Times New Roman" w:hAnsi="Arial" w:cs="Arial"/>
                <w:color w:val="0D0D0D"/>
                <w:sz w:val="20"/>
                <w:szCs w:val="20"/>
                <w:lang w:val="ru-RU" w:eastAsia="ru-RU"/>
              </w:rPr>
            </w:pPr>
            <w:r w:rsidRPr="00B92AD3">
              <w:rPr>
                <w:rFonts w:ascii="Arial" w:eastAsia="Times New Roman" w:hAnsi="Arial" w:cs="Arial"/>
                <w:color w:val="0D0D0D"/>
                <w:sz w:val="20"/>
                <w:szCs w:val="20"/>
                <w:lang w:val="ru-RU" w:eastAsia="ru-RU"/>
              </w:rPr>
              <w:t>2039 g.</w:t>
            </w:r>
          </w:p>
        </w:tc>
        <w:tc>
          <w:tcPr>
            <w:tcW w:w="1117" w:type="dxa"/>
            <w:tcBorders>
              <w:top w:val="nil"/>
              <w:left w:val="nil"/>
              <w:bottom w:val="single" w:sz="8" w:space="0" w:color="auto"/>
              <w:right w:val="single" w:sz="4" w:space="0" w:color="auto"/>
            </w:tcBorders>
            <w:shd w:val="clear" w:color="auto" w:fill="auto"/>
            <w:noWrap/>
            <w:vAlign w:val="center"/>
            <w:hideMark/>
          </w:tcPr>
          <w:p w14:paraId="0842344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2131" w:type="dxa"/>
            <w:tcBorders>
              <w:top w:val="nil"/>
              <w:left w:val="nil"/>
              <w:bottom w:val="single" w:sz="8" w:space="0" w:color="auto"/>
              <w:right w:val="single" w:sz="4" w:space="0" w:color="auto"/>
            </w:tcBorders>
            <w:shd w:val="clear" w:color="auto" w:fill="auto"/>
            <w:noWrap/>
            <w:vAlign w:val="center"/>
            <w:hideMark/>
          </w:tcPr>
          <w:p w14:paraId="6EDD63AF"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124 833</w:t>
            </w:r>
          </w:p>
        </w:tc>
        <w:tc>
          <w:tcPr>
            <w:tcW w:w="1593" w:type="dxa"/>
            <w:tcBorders>
              <w:top w:val="nil"/>
              <w:left w:val="nil"/>
              <w:bottom w:val="single" w:sz="8" w:space="0" w:color="auto"/>
              <w:right w:val="single" w:sz="4" w:space="0" w:color="auto"/>
            </w:tcBorders>
            <w:shd w:val="clear" w:color="auto" w:fill="auto"/>
            <w:noWrap/>
            <w:vAlign w:val="center"/>
            <w:hideMark/>
          </w:tcPr>
          <w:p w14:paraId="3E461820"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0</w:t>
            </w:r>
          </w:p>
        </w:tc>
        <w:tc>
          <w:tcPr>
            <w:tcW w:w="1096" w:type="dxa"/>
            <w:tcBorders>
              <w:top w:val="nil"/>
              <w:left w:val="nil"/>
              <w:bottom w:val="single" w:sz="8" w:space="0" w:color="auto"/>
              <w:right w:val="single" w:sz="8" w:space="0" w:color="auto"/>
            </w:tcBorders>
            <w:shd w:val="clear" w:color="auto" w:fill="auto"/>
            <w:noWrap/>
            <w:vAlign w:val="center"/>
            <w:hideMark/>
          </w:tcPr>
          <w:p w14:paraId="22185EAA" w14:textId="77777777" w:rsidR="00B92AD3" w:rsidRPr="00B92AD3" w:rsidRDefault="00B92AD3" w:rsidP="00B92AD3">
            <w:pPr>
              <w:spacing w:after="0" w:line="240" w:lineRule="auto"/>
              <w:jc w:val="center"/>
              <w:rPr>
                <w:rFonts w:ascii="Arial" w:eastAsia="Times New Roman" w:hAnsi="Arial" w:cs="Arial"/>
                <w:color w:val="000000"/>
                <w:sz w:val="20"/>
                <w:szCs w:val="20"/>
                <w:lang w:val="ru-RU" w:eastAsia="ru-RU"/>
              </w:rPr>
            </w:pPr>
            <w:r w:rsidRPr="00B92AD3">
              <w:rPr>
                <w:rFonts w:ascii="Arial" w:eastAsia="Times New Roman" w:hAnsi="Arial" w:cs="Arial"/>
                <w:color w:val="000000"/>
                <w:sz w:val="20"/>
                <w:szCs w:val="20"/>
                <w:lang w:val="ru-RU" w:eastAsia="ru-RU"/>
              </w:rPr>
              <w:t>125 300</w:t>
            </w:r>
          </w:p>
        </w:tc>
      </w:tr>
    </w:tbl>
    <w:p w14:paraId="3F83955A" w14:textId="77777777" w:rsidR="00A93DD2" w:rsidRDefault="00A93DD2"/>
    <w:p w14:paraId="5682E32B" w14:textId="7AF446D0" w:rsidR="009B492E" w:rsidRDefault="009B492E"/>
    <w:p w14:paraId="084DA5AF" w14:textId="321C4113" w:rsidR="00FD3730" w:rsidRDefault="00FD3730"/>
    <w:p w14:paraId="00F940C3" w14:textId="3C6ED277" w:rsidR="006F6148" w:rsidRDefault="006F6148"/>
    <w:p w14:paraId="028CE598" w14:textId="72509AD5" w:rsidR="006F6148" w:rsidRDefault="006F6148"/>
    <w:p w14:paraId="1950DA70" w14:textId="77777777" w:rsidR="006F6148" w:rsidRDefault="006F6148"/>
    <w:p w14:paraId="3732B4EC" w14:textId="2F539D5F" w:rsidR="006F6148" w:rsidRDefault="006F6148"/>
    <w:p w14:paraId="35C924F9" w14:textId="77777777" w:rsidR="006F6148" w:rsidRDefault="006F6148"/>
    <w:p w14:paraId="0C993581" w14:textId="3FD667E6" w:rsidR="00B62B5D" w:rsidRPr="007103B4" w:rsidRDefault="00B62B5D" w:rsidP="00B62B5D">
      <w:pPr>
        <w:pStyle w:val="a3"/>
        <w:tabs>
          <w:tab w:val="left" w:pos="3333"/>
        </w:tabs>
        <w:ind w:left="1455"/>
        <w:jc w:val="both"/>
        <w:rPr>
          <w:b/>
          <w:sz w:val="28"/>
          <w:szCs w:val="28"/>
        </w:rPr>
      </w:pPr>
      <w:r>
        <w:rPr>
          <w:b/>
          <w:sz w:val="28"/>
          <w:szCs w:val="28"/>
        </w:rPr>
        <w:lastRenderedPageBreak/>
        <w:t xml:space="preserve">3.4 </w:t>
      </w:r>
      <w:r w:rsidRPr="007103B4">
        <w:rPr>
          <w:b/>
          <w:sz w:val="28"/>
          <w:szCs w:val="28"/>
        </w:rPr>
        <w:t>Ekonomska analiza projekta u prvoj fazi.</w:t>
      </w:r>
    </w:p>
    <w:p w14:paraId="6CA65C25" w14:textId="77777777" w:rsidR="00B62B5D" w:rsidRDefault="00B62B5D" w:rsidP="00B62B5D">
      <w:pPr>
        <w:pStyle w:val="a3"/>
        <w:tabs>
          <w:tab w:val="left" w:pos="3333"/>
        </w:tabs>
        <w:ind w:left="284" w:firstLine="850"/>
        <w:jc w:val="both"/>
        <w:rPr>
          <w:sz w:val="28"/>
          <w:szCs w:val="28"/>
        </w:rPr>
      </w:pPr>
    </w:p>
    <w:tbl>
      <w:tblPr>
        <w:tblW w:w="10164" w:type="dxa"/>
        <w:tblInd w:w="-10" w:type="dxa"/>
        <w:tblLook w:val="04A0" w:firstRow="1" w:lastRow="0" w:firstColumn="1" w:lastColumn="0" w:noHBand="0" w:noVBand="1"/>
      </w:tblPr>
      <w:tblGrid>
        <w:gridCol w:w="1709"/>
        <w:gridCol w:w="2575"/>
        <w:gridCol w:w="2302"/>
        <w:gridCol w:w="2165"/>
        <w:gridCol w:w="1413"/>
      </w:tblGrid>
      <w:tr w:rsidR="00582191" w:rsidRPr="00582191" w14:paraId="23EE0687" w14:textId="77777777" w:rsidTr="00582191">
        <w:trPr>
          <w:trHeight w:val="260"/>
        </w:trPr>
        <w:tc>
          <w:tcPr>
            <w:tcW w:w="1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2F2657D"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PRVA FAZA,  €</w:t>
            </w:r>
          </w:p>
        </w:tc>
        <w:tc>
          <w:tcPr>
            <w:tcW w:w="2575" w:type="dxa"/>
            <w:tcBorders>
              <w:top w:val="single" w:sz="8" w:space="0" w:color="auto"/>
              <w:left w:val="nil"/>
              <w:bottom w:val="single" w:sz="4" w:space="0" w:color="auto"/>
              <w:right w:val="single" w:sz="4" w:space="0" w:color="auto"/>
            </w:tcBorders>
            <w:shd w:val="clear" w:color="000000" w:fill="DDEBF7"/>
            <w:noWrap/>
            <w:vAlign w:val="center"/>
            <w:hideMark/>
          </w:tcPr>
          <w:p w14:paraId="182C2DD3" w14:textId="77777777" w:rsidR="00582191" w:rsidRPr="00582191" w:rsidRDefault="00582191" w:rsidP="00582191">
            <w:pPr>
              <w:spacing w:after="0" w:line="240" w:lineRule="auto"/>
              <w:jc w:val="center"/>
              <w:rPr>
                <w:rFonts w:ascii="Arial" w:eastAsia="Times New Roman" w:hAnsi="Arial" w:cs="Arial"/>
                <w:b/>
                <w:bCs/>
                <w:color w:val="0D0D0D"/>
                <w:sz w:val="20"/>
                <w:szCs w:val="20"/>
                <w:lang w:val="ru-RU" w:eastAsia="ru-RU"/>
              </w:rPr>
            </w:pPr>
            <w:r w:rsidRPr="00582191">
              <w:rPr>
                <w:rFonts w:ascii="Arial" w:eastAsia="Times New Roman" w:hAnsi="Arial" w:cs="Arial"/>
                <w:b/>
                <w:bCs/>
                <w:color w:val="0D0D0D"/>
                <w:sz w:val="20"/>
                <w:szCs w:val="20"/>
                <w:lang w:val="ru-RU" w:eastAsia="ru-RU"/>
              </w:rPr>
              <w:t>UKUPNI TROŠKOVI,  €</w:t>
            </w:r>
          </w:p>
        </w:tc>
        <w:tc>
          <w:tcPr>
            <w:tcW w:w="2302" w:type="dxa"/>
            <w:tcBorders>
              <w:top w:val="single" w:sz="8" w:space="0" w:color="auto"/>
              <w:left w:val="nil"/>
              <w:bottom w:val="single" w:sz="4" w:space="0" w:color="auto"/>
              <w:right w:val="single" w:sz="4" w:space="0" w:color="auto"/>
            </w:tcBorders>
            <w:shd w:val="clear" w:color="000000" w:fill="DDEBF7"/>
            <w:noWrap/>
            <w:vAlign w:val="center"/>
            <w:hideMark/>
          </w:tcPr>
          <w:p w14:paraId="71E6C114" w14:textId="77777777" w:rsidR="00582191" w:rsidRPr="00582191" w:rsidRDefault="00582191" w:rsidP="00582191">
            <w:pPr>
              <w:spacing w:after="0" w:line="240" w:lineRule="auto"/>
              <w:jc w:val="center"/>
              <w:rPr>
                <w:rFonts w:ascii="Arial" w:eastAsia="Times New Roman" w:hAnsi="Arial" w:cs="Arial"/>
                <w:b/>
                <w:bCs/>
                <w:color w:val="0D0D0D"/>
                <w:sz w:val="20"/>
                <w:szCs w:val="20"/>
                <w:lang w:val="ru-RU" w:eastAsia="ru-RU"/>
              </w:rPr>
            </w:pPr>
            <w:r w:rsidRPr="00582191">
              <w:rPr>
                <w:rFonts w:ascii="Arial" w:eastAsia="Times New Roman" w:hAnsi="Arial" w:cs="Arial"/>
                <w:b/>
                <w:bCs/>
                <w:color w:val="0D0D0D"/>
                <w:sz w:val="20"/>
                <w:szCs w:val="20"/>
                <w:lang w:val="ru-RU" w:eastAsia="ru-RU"/>
              </w:rPr>
              <w:t>UKUPNI PRIHODI,  €</w:t>
            </w:r>
          </w:p>
        </w:tc>
        <w:tc>
          <w:tcPr>
            <w:tcW w:w="2165" w:type="dxa"/>
            <w:tcBorders>
              <w:top w:val="single" w:sz="8" w:space="0" w:color="auto"/>
              <w:left w:val="nil"/>
              <w:bottom w:val="single" w:sz="4" w:space="0" w:color="auto"/>
              <w:right w:val="single" w:sz="4" w:space="0" w:color="auto"/>
            </w:tcBorders>
            <w:shd w:val="clear" w:color="000000" w:fill="DDEBF7"/>
            <w:noWrap/>
            <w:vAlign w:val="center"/>
            <w:hideMark/>
          </w:tcPr>
          <w:p w14:paraId="3C8A1CC5" w14:textId="77777777" w:rsidR="00582191" w:rsidRPr="00582191" w:rsidRDefault="00582191" w:rsidP="00582191">
            <w:pPr>
              <w:spacing w:after="0" w:line="240" w:lineRule="auto"/>
              <w:jc w:val="center"/>
              <w:rPr>
                <w:rFonts w:ascii="Arial" w:eastAsia="Times New Roman" w:hAnsi="Arial" w:cs="Arial"/>
                <w:b/>
                <w:bCs/>
                <w:color w:val="0D0D0D"/>
                <w:sz w:val="20"/>
                <w:szCs w:val="20"/>
                <w:lang w:val="ru-RU" w:eastAsia="ru-RU"/>
              </w:rPr>
            </w:pPr>
            <w:r w:rsidRPr="00582191">
              <w:rPr>
                <w:rFonts w:ascii="Arial" w:eastAsia="Times New Roman" w:hAnsi="Arial" w:cs="Arial"/>
                <w:b/>
                <w:bCs/>
                <w:color w:val="0D0D0D"/>
                <w:sz w:val="20"/>
                <w:szCs w:val="20"/>
                <w:lang w:val="ru-RU" w:eastAsia="ru-RU"/>
              </w:rPr>
              <w:t>Slobodni novac,  €</w:t>
            </w:r>
          </w:p>
        </w:tc>
        <w:tc>
          <w:tcPr>
            <w:tcW w:w="1413" w:type="dxa"/>
            <w:tcBorders>
              <w:top w:val="single" w:sz="8" w:space="0" w:color="auto"/>
              <w:left w:val="nil"/>
              <w:bottom w:val="single" w:sz="4" w:space="0" w:color="auto"/>
              <w:right w:val="single" w:sz="8" w:space="0" w:color="auto"/>
            </w:tcBorders>
            <w:shd w:val="clear" w:color="000000" w:fill="DDEBF7"/>
            <w:noWrap/>
            <w:vAlign w:val="center"/>
            <w:hideMark/>
          </w:tcPr>
          <w:p w14:paraId="197E78D3" w14:textId="77777777" w:rsidR="00582191" w:rsidRPr="00582191" w:rsidRDefault="00582191" w:rsidP="00582191">
            <w:pPr>
              <w:spacing w:after="0" w:line="240" w:lineRule="auto"/>
              <w:jc w:val="center"/>
              <w:rPr>
                <w:rFonts w:ascii="Arial" w:eastAsia="Times New Roman" w:hAnsi="Arial" w:cs="Arial"/>
                <w:b/>
                <w:bCs/>
                <w:color w:val="0D0D0D"/>
                <w:sz w:val="20"/>
                <w:szCs w:val="20"/>
                <w:lang w:val="ru-RU" w:eastAsia="ru-RU"/>
              </w:rPr>
            </w:pPr>
            <w:r w:rsidRPr="00582191">
              <w:rPr>
                <w:rFonts w:ascii="Arial" w:eastAsia="Times New Roman" w:hAnsi="Arial" w:cs="Arial"/>
                <w:b/>
                <w:bCs/>
                <w:color w:val="0D0D0D"/>
                <w:sz w:val="20"/>
                <w:szCs w:val="20"/>
                <w:lang w:val="ru-RU" w:eastAsia="ru-RU"/>
              </w:rPr>
              <w:t>DOBIT,  €</w:t>
            </w:r>
          </w:p>
        </w:tc>
      </w:tr>
      <w:tr w:rsidR="00582191" w:rsidRPr="00582191" w14:paraId="23273016"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7D7D34A4"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2020 g</w:t>
            </w:r>
          </w:p>
        </w:tc>
        <w:tc>
          <w:tcPr>
            <w:tcW w:w="2575" w:type="dxa"/>
            <w:tcBorders>
              <w:top w:val="nil"/>
              <w:left w:val="nil"/>
              <w:bottom w:val="single" w:sz="4" w:space="0" w:color="auto"/>
              <w:right w:val="single" w:sz="4" w:space="0" w:color="auto"/>
            </w:tcBorders>
            <w:shd w:val="clear" w:color="auto" w:fill="auto"/>
            <w:noWrap/>
            <w:vAlign w:val="center"/>
            <w:hideMark/>
          </w:tcPr>
          <w:p w14:paraId="47598258"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4FEA5318"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6B82937C"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0B60FF1A"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980 995 €</w:t>
            </w:r>
          </w:p>
        </w:tc>
      </w:tr>
      <w:tr w:rsidR="00582191" w:rsidRPr="00582191" w14:paraId="362509E4"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316C72D7"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2021 g</w:t>
            </w:r>
          </w:p>
        </w:tc>
        <w:tc>
          <w:tcPr>
            <w:tcW w:w="2575" w:type="dxa"/>
            <w:tcBorders>
              <w:top w:val="nil"/>
              <w:left w:val="nil"/>
              <w:bottom w:val="single" w:sz="4" w:space="0" w:color="auto"/>
              <w:right w:val="single" w:sz="4" w:space="0" w:color="auto"/>
            </w:tcBorders>
            <w:shd w:val="clear" w:color="auto" w:fill="auto"/>
            <w:noWrap/>
            <w:vAlign w:val="center"/>
            <w:hideMark/>
          </w:tcPr>
          <w:p w14:paraId="287E7A73"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172C472D"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18B34212"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2FFA7346"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1 961 989 €</w:t>
            </w:r>
          </w:p>
        </w:tc>
      </w:tr>
      <w:tr w:rsidR="00582191" w:rsidRPr="00582191" w14:paraId="0DD7E2FA"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45F931EA"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2022 g</w:t>
            </w:r>
          </w:p>
        </w:tc>
        <w:tc>
          <w:tcPr>
            <w:tcW w:w="2575" w:type="dxa"/>
            <w:tcBorders>
              <w:top w:val="nil"/>
              <w:left w:val="nil"/>
              <w:bottom w:val="single" w:sz="4" w:space="0" w:color="auto"/>
              <w:right w:val="single" w:sz="4" w:space="0" w:color="auto"/>
            </w:tcBorders>
            <w:shd w:val="clear" w:color="auto" w:fill="auto"/>
            <w:noWrap/>
            <w:vAlign w:val="center"/>
            <w:hideMark/>
          </w:tcPr>
          <w:p w14:paraId="03FCBFCB"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1 710 222 €</w:t>
            </w:r>
          </w:p>
        </w:tc>
        <w:tc>
          <w:tcPr>
            <w:tcW w:w="2302" w:type="dxa"/>
            <w:tcBorders>
              <w:top w:val="nil"/>
              <w:left w:val="nil"/>
              <w:bottom w:val="single" w:sz="4" w:space="0" w:color="auto"/>
              <w:right w:val="single" w:sz="4" w:space="0" w:color="auto"/>
            </w:tcBorders>
            <w:shd w:val="clear" w:color="auto" w:fill="auto"/>
            <w:noWrap/>
            <w:vAlign w:val="center"/>
            <w:hideMark/>
          </w:tcPr>
          <w:p w14:paraId="125683CC"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3 107 432 €</w:t>
            </w:r>
          </w:p>
        </w:tc>
        <w:tc>
          <w:tcPr>
            <w:tcW w:w="2165" w:type="dxa"/>
            <w:tcBorders>
              <w:top w:val="nil"/>
              <w:left w:val="nil"/>
              <w:bottom w:val="single" w:sz="4" w:space="0" w:color="auto"/>
              <w:right w:val="single" w:sz="4" w:space="0" w:color="auto"/>
            </w:tcBorders>
            <w:shd w:val="clear" w:color="auto" w:fill="auto"/>
            <w:noWrap/>
            <w:vAlign w:val="center"/>
            <w:hideMark/>
          </w:tcPr>
          <w:p w14:paraId="1C0AF3AA"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1 397 211 €</w:t>
            </w:r>
          </w:p>
        </w:tc>
        <w:tc>
          <w:tcPr>
            <w:tcW w:w="1413" w:type="dxa"/>
            <w:tcBorders>
              <w:top w:val="nil"/>
              <w:left w:val="nil"/>
              <w:bottom w:val="single" w:sz="4" w:space="0" w:color="auto"/>
              <w:right w:val="single" w:sz="8" w:space="0" w:color="auto"/>
            </w:tcBorders>
            <w:shd w:val="clear" w:color="auto" w:fill="auto"/>
            <w:noWrap/>
            <w:vAlign w:val="center"/>
            <w:hideMark/>
          </w:tcPr>
          <w:p w14:paraId="6B329054"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3 359 200 €</w:t>
            </w:r>
          </w:p>
        </w:tc>
      </w:tr>
      <w:tr w:rsidR="00582191" w:rsidRPr="00582191" w14:paraId="2D4ECB79"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2E2B390F"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2023 g</w:t>
            </w:r>
          </w:p>
        </w:tc>
        <w:tc>
          <w:tcPr>
            <w:tcW w:w="2575" w:type="dxa"/>
            <w:tcBorders>
              <w:top w:val="nil"/>
              <w:left w:val="nil"/>
              <w:bottom w:val="single" w:sz="4" w:space="0" w:color="auto"/>
              <w:right w:val="single" w:sz="4" w:space="0" w:color="auto"/>
            </w:tcBorders>
            <w:shd w:val="clear" w:color="auto" w:fill="auto"/>
            <w:noWrap/>
            <w:vAlign w:val="center"/>
            <w:hideMark/>
          </w:tcPr>
          <w:p w14:paraId="4B38BCAE"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5AAB3CF2"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764DF2AB"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27637366"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4 340 195 €</w:t>
            </w:r>
          </w:p>
        </w:tc>
      </w:tr>
      <w:tr w:rsidR="00582191" w:rsidRPr="00582191" w14:paraId="03A230E8"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42E0BC5F"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2024 g</w:t>
            </w:r>
          </w:p>
        </w:tc>
        <w:tc>
          <w:tcPr>
            <w:tcW w:w="2575" w:type="dxa"/>
            <w:tcBorders>
              <w:top w:val="nil"/>
              <w:left w:val="nil"/>
              <w:bottom w:val="single" w:sz="4" w:space="0" w:color="auto"/>
              <w:right w:val="single" w:sz="4" w:space="0" w:color="auto"/>
            </w:tcBorders>
            <w:shd w:val="clear" w:color="auto" w:fill="auto"/>
            <w:noWrap/>
            <w:vAlign w:val="center"/>
            <w:hideMark/>
          </w:tcPr>
          <w:p w14:paraId="42A75311"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282A82C0"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01E6D5D9"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0FA68DFF"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5 321 189 €</w:t>
            </w:r>
          </w:p>
        </w:tc>
      </w:tr>
      <w:tr w:rsidR="00582191" w:rsidRPr="00582191" w14:paraId="09E6138C"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003AE06B"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2025 g</w:t>
            </w:r>
          </w:p>
        </w:tc>
        <w:tc>
          <w:tcPr>
            <w:tcW w:w="2575" w:type="dxa"/>
            <w:tcBorders>
              <w:top w:val="nil"/>
              <w:left w:val="nil"/>
              <w:bottom w:val="single" w:sz="4" w:space="0" w:color="auto"/>
              <w:right w:val="single" w:sz="4" w:space="0" w:color="auto"/>
            </w:tcBorders>
            <w:shd w:val="clear" w:color="auto" w:fill="auto"/>
            <w:noWrap/>
            <w:vAlign w:val="center"/>
            <w:hideMark/>
          </w:tcPr>
          <w:p w14:paraId="6DC01BD2"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1 710 222 €</w:t>
            </w:r>
          </w:p>
        </w:tc>
        <w:tc>
          <w:tcPr>
            <w:tcW w:w="2302" w:type="dxa"/>
            <w:tcBorders>
              <w:top w:val="nil"/>
              <w:left w:val="nil"/>
              <w:bottom w:val="single" w:sz="4" w:space="0" w:color="auto"/>
              <w:right w:val="single" w:sz="4" w:space="0" w:color="auto"/>
            </w:tcBorders>
            <w:shd w:val="clear" w:color="auto" w:fill="auto"/>
            <w:noWrap/>
            <w:vAlign w:val="center"/>
            <w:hideMark/>
          </w:tcPr>
          <w:p w14:paraId="7DF834E8"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3 107 432 €</w:t>
            </w:r>
          </w:p>
        </w:tc>
        <w:tc>
          <w:tcPr>
            <w:tcW w:w="2165" w:type="dxa"/>
            <w:tcBorders>
              <w:top w:val="nil"/>
              <w:left w:val="nil"/>
              <w:bottom w:val="single" w:sz="4" w:space="0" w:color="auto"/>
              <w:right w:val="single" w:sz="4" w:space="0" w:color="auto"/>
            </w:tcBorders>
            <w:shd w:val="clear" w:color="auto" w:fill="auto"/>
            <w:noWrap/>
            <w:vAlign w:val="center"/>
            <w:hideMark/>
          </w:tcPr>
          <w:p w14:paraId="3612ACFB"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1 397 211 €</w:t>
            </w:r>
          </w:p>
        </w:tc>
        <w:tc>
          <w:tcPr>
            <w:tcW w:w="1413" w:type="dxa"/>
            <w:tcBorders>
              <w:top w:val="nil"/>
              <w:left w:val="nil"/>
              <w:bottom w:val="single" w:sz="4" w:space="0" w:color="auto"/>
              <w:right w:val="single" w:sz="8" w:space="0" w:color="auto"/>
            </w:tcBorders>
            <w:shd w:val="clear" w:color="auto" w:fill="auto"/>
            <w:noWrap/>
            <w:vAlign w:val="center"/>
            <w:hideMark/>
          </w:tcPr>
          <w:p w14:paraId="0582E70A"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6 718 400 €</w:t>
            </w:r>
          </w:p>
        </w:tc>
      </w:tr>
      <w:tr w:rsidR="00582191" w:rsidRPr="00582191" w14:paraId="45E0E334"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5A889C14"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2026 g</w:t>
            </w:r>
          </w:p>
        </w:tc>
        <w:tc>
          <w:tcPr>
            <w:tcW w:w="2575" w:type="dxa"/>
            <w:tcBorders>
              <w:top w:val="nil"/>
              <w:left w:val="nil"/>
              <w:bottom w:val="single" w:sz="4" w:space="0" w:color="auto"/>
              <w:right w:val="single" w:sz="4" w:space="0" w:color="auto"/>
            </w:tcBorders>
            <w:shd w:val="clear" w:color="auto" w:fill="auto"/>
            <w:noWrap/>
            <w:vAlign w:val="center"/>
            <w:hideMark/>
          </w:tcPr>
          <w:p w14:paraId="45D88A46"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1F3D858F"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16398888"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38378B1F"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7 699 395 €</w:t>
            </w:r>
          </w:p>
        </w:tc>
      </w:tr>
      <w:tr w:rsidR="00582191" w:rsidRPr="00582191" w14:paraId="6EA98CD5"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5F790B8B"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2027 g</w:t>
            </w:r>
          </w:p>
        </w:tc>
        <w:tc>
          <w:tcPr>
            <w:tcW w:w="2575" w:type="dxa"/>
            <w:tcBorders>
              <w:top w:val="nil"/>
              <w:left w:val="nil"/>
              <w:bottom w:val="single" w:sz="4" w:space="0" w:color="auto"/>
              <w:right w:val="single" w:sz="4" w:space="0" w:color="auto"/>
            </w:tcBorders>
            <w:shd w:val="clear" w:color="auto" w:fill="auto"/>
            <w:noWrap/>
            <w:vAlign w:val="center"/>
            <w:hideMark/>
          </w:tcPr>
          <w:p w14:paraId="41BCC28A"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01800952"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27F23275"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118677AB"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8 680 389 €</w:t>
            </w:r>
          </w:p>
        </w:tc>
      </w:tr>
      <w:tr w:rsidR="00582191" w:rsidRPr="00582191" w14:paraId="009134D1"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798CC84A"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2028 g</w:t>
            </w:r>
          </w:p>
        </w:tc>
        <w:tc>
          <w:tcPr>
            <w:tcW w:w="2575" w:type="dxa"/>
            <w:tcBorders>
              <w:top w:val="nil"/>
              <w:left w:val="nil"/>
              <w:bottom w:val="single" w:sz="4" w:space="0" w:color="auto"/>
              <w:right w:val="single" w:sz="4" w:space="0" w:color="auto"/>
            </w:tcBorders>
            <w:shd w:val="clear" w:color="auto" w:fill="auto"/>
            <w:noWrap/>
            <w:vAlign w:val="center"/>
            <w:hideMark/>
          </w:tcPr>
          <w:p w14:paraId="28ECBFB0"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1 710 222 €</w:t>
            </w:r>
          </w:p>
        </w:tc>
        <w:tc>
          <w:tcPr>
            <w:tcW w:w="2302" w:type="dxa"/>
            <w:tcBorders>
              <w:top w:val="nil"/>
              <w:left w:val="nil"/>
              <w:bottom w:val="single" w:sz="4" w:space="0" w:color="auto"/>
              <w:right w:val="single" w:sz="4" w:space="0" w:color="auto"/>
            </w:tcBorders>
            <w:shd w:val="clear" w:color="auto" w:fill="auto"/>
            <w:noWrap/>
            <w:vAlign w:val="center"/>
            <w:hideMark/>
          </w:tcPr>
          <w:p w14:paraId="1D827FB5"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3 107 432 €</w:t>
            </w:r>
          </w:p>
        </w:tc>
        <w:tc>
          <w:tcPr>
            <w:tcW w:w="2165" w:type="dxa"/>
            <w:tcBorders>
              <w:top w:val="nil"/>
              <w:left w:val="nil"/>
              <w:bottom w:val="single" w:sz="4" w:space="0" w:color="auto"/>
              <w:right w:val="single" w:sz="4" w:space="0" w:color="auto"/>
            </w:tcBorders>
            <w:shd w:val="clear" w:color="auto" w:fill="auto"/>
            <w:noWrap/>
            <w:vAlign w:val="center"/>
            <w:hideMark/>
          </w:tcPr>
          <w:p w14:paraId="326A0225"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1 397 211 €</w:t>
            </w:r>
          </w:p>
        </w:tc>
        <w:tc>
          <w:tcPr>
            <w:tcW w:w="1413" w:type="dxa"/>
            <w:tcBorders>
              <w:top w:val="nil"/>
              <w:left w:val="nil"/>
              <w:bottom w:val="single" w:sz="4" w:space="0" w:color="auto"/>
              <w:right w:val="single" w:sz="8" w:space="0" w:color="auto"/>
            </w:tcBorders>
            <w:shd w:val="clear" w:color="auto" w:fill="auto"/>
            <w:noWrap/>
            <w:vAlign w:val="center"/>
            <w:hideMark/>
          </w:tcPr>
          <w:p w14:paraId="27E1128B"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10 077 600 €</w:t>
            </w:r>
          </w:p>
        </w:tc>
      </w:tr>
      <w:tr w:rsidR="00582191" w:rsidRPr="00582191" w14:paraId="40CEE430"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5DA3F2FE"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2029 g</w:t>
            </w:r>
          </w:p>
        </w:tc>
        <w:tc>
          <w:tcPr>
            <w:tcW w:w="2575" w:type="dxa"/>
            <w:tcBorders>
              <w:top w:val="nil"/>
              <w:left w:val="nil"/>
              <w:bottom w:val="single" w:sz="4" w:space="0" w:color="auto"/>
              <w:right w:val="single" w:sz="4" w:space="0" w:color="auto"/>
            </w:tcBorders>
            <w:shd w:val="clear" w:color="auto" w:fill="auto"/>
            <w:noWrap/>
            <w:vAlign w:val="center"/>
            <w:hideMark/>
          </w:tcPr>
          <w:p w14:paraId="75ADD589"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28E5D737"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147E28EF"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46F50508"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11 058 595 €</w:t>
            </w:r>
          </w:p>
        </w:tc>
      </w:tr>
      <w:tr w:rsidR="00582191" w:rsidRPr="00582191" w14:paraId="55656D2E"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5C14EEEF"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2030 g</w:t>
            </w:r>
          </w:p>
        </w:tc>
        <w:tc>
          <w:tcPr>
            <w:tcW w:w="2575" w:type="dxa"/>
            <w:tcBorders>
              <w:top w:val="nil"/>
              <w:left w:val="nil"/>
              <w:bottom w:val="single" w:sz="4" w:space="0" w:color="auto"/>
              <w:right w:val="single" w:sz="4" w:space="0" w:color="auto"/>
            </w:tcBorders>
            <w:shd w:val="clear" w:color="auto" w:fill="auto"/>
            <w:noWrap/>
            <w:vAlign w:val="center"/>
            <w:hideMark/>
          </w:tcPr>
          <w:p w14:paraId="2A1F3D70"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0B84B9C6"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7DD78A5D"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50E3FCC8"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12 039 589 €</w:t>
            </w:r>
          </w:p>
        </w:tc>
      </w:tr>
      <w:tr w:rsidR="00582191" w:rsidRPr="00582191" w14:paraId="675E90EB"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2F1A6676"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2031 g</w:t>
            </w:r>
          </w:p>
        </w:tc>
        <w:tc>
          <w:tcPr>
            <w:tcW w:w="2575" w:type="dxa"/>
            <w:tcBorders>
              <w:top w:val="nil"/>
              <w:left w:val="nil"/>
              <w:bottom w:val="single" w:sz="4" w:space="0" w:color="auto"/>
              <w:right w:val="single" w:sz="4" w:space="0" w:color="auto"/>
            </w:tcBorders>
            <w:shd w:val="clear" w:color="auto" w:fill="auto"/>
            <w:noWrap/>
            <w:vAlign w:val="center"/>
            <w:hideMark/>
          </w:tcPr>
          <w:p w14:paraId="22D99429"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1 710 222 €</w:t>
            </w:r>
          </w:p>
        </w:tc>
        <w:tc>
          <w:tcPr>
            <w:tcW w:w="2302" w:type="dxa"/>
            <w:tcBorders>
              <w:top w:val="nil"/>
              <w:left w:val="nil"/>
              <w:bottom w:val="single" w:sz="4" w:space="0" w:color="auto"/>
              <w:right w:val="single" w:sz="4" w:space="0" w:color="auto"/>
            </w:tcBorders>
            <w:shd w:val="clear" w:color="auto" w:fill="auto"/>
            <w:noWrap/>
            <w:vAlign w:val="center"/>
            <w:hideMark/>
          </w:tcPr>
          <w:p w14:paraId="1015B3D3"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3 107 432 €</w:t>
            </w:r>
          </w:p>
        </w:tc>
        <w:tc>
          <w:tcPr>
            <w:tcW w:w="2165" w:type="dxa"/>
            <w:tcBorders>
              <w:top w:val="nil"/>
              <w:left w:val="nil"/>
              <w:bottom w:val="single" w:sz="4" w:space="0" w:color="auto"/>
              <w:right w:val="single" w:sz="4" w:space="0" w:color="auto"/>
            </w:tcBorders>
            <w:shd w:val="clear" w:color="auto" w:fill="auto"/>
            <w:noWrap/>
            <w:vAlign w:val="center"/>
            <w:hideMark/>
          </w:tcPr>
          <w:p w14:paraId="2BA071B5"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1 397 211 €</w:t>
            </w:r>
          </w:p>
        </w:tc>
        <w:tc>
          <w:tcPr>
            <w:tcW w:w="1413" w:type="dxa"/>
            <w:tcBorders>
              <w:top w:val="nil"/>
              <w:left w:val="nil"/>
              <w:bottom w:val="single" w:sz="4" w:space="0" w:color="auto"/>
              <w:right w:val="single" w:sz="8" w:space="0" w:color="auto"/>
            </w:tcBorders>
            <w:shd w:val="clear" w:color="auto" w:fill="auto"/>
            <w:noWrap/>
            <w:vAlign w:val="center"/>
            <w:hideMark/>
          </w:tcPr>
          <w:p w14:paraId="4536EE3E"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13 436 800 €</w:t>
            </w:r>
          </w:p>
        </w:tc>
      </w:tr>
      <w:tr w:rsidR="00582191" w:rsidRPr="00582191" w14:paraId="5B9617DD"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31EA83C1"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2032 g</w:t>
            </w:r>
          </w:p>
        </w:tc>
        <w:tc>
          <w:tcPr>
            <w:tcW w:w="2575" w:type="dxa"/>
            <w:tcBorders>
              <w:top w:val="nil"/>
              <w:left w:val="nil"/>
              <w:bottom w:val="single" w:sz="4" w:space="0" w:color="auto"/>
              <w:right w:val="single" w:sz="4" w:space="0" w:color="auto"/>
            </w:tcBorders>
            <w:shd w:val="clear" w:color="auto" w:fill="auto"/>
            <w:noWrap/>
            <w:vAlign w:val="center"/>
            <w:hideMark/>
          </w:tcPr>
          <w:p w14:paraId="0CCD4AAC"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3AB66DDE"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03A1BF22"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6F2E3AE3"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14 417 795 €</w:t>
            </w:r>
          </w:p>
        </w:tc>
      </w:tr>
      <w:tr w:rsidR="00582191" w:rsidRPr="00582191" w14:paraId="146F7453"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281E6DCD"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2033 g</w:t>
            </w:r>
          </w:p>
        </w:tc>
        <w:tc>
          <w:tcPr>
            <w:tcW w:w="2575" w:type="dxa"/>
            <w:tcBorders>
              <w:top w:val="nil"/>
              <w:left w:val="nil"/>
              <w:bottom w:val="single" w:sz="4" w:space="0" w:color="auto"/>
              <w:right w:val="single" w:sz="4" w:space="0" w:color="auto"/>
            </w:tcBorders>
            <w:shd w:val="clear" w:color="auto" w:fill="auto"/>
            <w:noWrap/>
            <w:vAlign w:val="center"/>
            <w:hideMark/>
          </w:tcPr>
          <w:p w14:paraId="32671642"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4" w:space="0" w:color="auto"/>
              <w:right w:val="single" w:sz="4" w:space="0" w:color="auto"/>
            </w:tcBorders>
            <w:shd w:val="clear" w:color="auto" w:fill="auto"/>
            <w:noWrap/>
            <w:vAlign w:val="center"/>
            <w:hideMark/>
          </w:tcPr>
          <w:p w14:paraId="37CDB213"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4" w:space="0" w:color="auto"/>
              <w:right w:val="single" w:sz="4" w:space="0" w:color="auto"/>
            </w:tcBorders>
            <w:shd w:val="clear" w:color="auto" w:fill="auto"/>
            <w:noWrap/>
            <w:vAlign w:val="center"/>
            <w:hideMark/>
          </w:tcPr>
          <w:p w14:paraId="69356368"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4" w:space="0" w:color="auto"/>
              <w:right w:val="single" w:sz="8" w:space="0" w:color="auto"/>
            </w:tcBorders>
            <w:shd w:val="clear" w:color="auto" w:fill="auto"/>
            <w:noWrap/>
            <w:vAlign w:val="center"/>
            <w:hideMark/>
          </w:tcPr>
          <w:p w14:paraId="40338B30"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15 398 789 €</w:t>
            </w:r>
          </w:p>
        </w:tc>
      </w:tr>
      <w:tr w:rsidR="00582191" w:rsidRPr="00582191" w14:paraId="57344BEC" w14:textId="77777777" w:rsidTr="00582191">
        <w:trPr>
          <w:trHeight w:val="260"/>
        </w:trPr>
        <w:tc>
          <w:tcPr>
            <w:tcW w:w="1709" w:type="dxa"/>
            <w:tcBorders>
              <w:top w:val="nil"/>
              <w:left w:val="single" w:sz="8" w:space="0" w:color="auto"/>
              <w:bottom w:val="single" w:sz="4" w:space="0" w:color="auto"/>
              <w:right w:val="single" w:sz="4" w:space="0" w:color="auto"/>
            </w:tcBorders>
            <w:shd w:val="clear" w:color="000000" w:fill="DDEBF7"/>
            <w:noWrap/>
            <w:vAlign w:val="center"/>
            <w:hideMark/>
          </w:tcPr>
          <w:p w14:paraId="12CE5D5C"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2034 g</w:t>
            </w:r>
          </w:p>
        </w:tc>
        <w:tc>
          <w:tcPr>
            <w:tcW w:w="2575" w:type="dxa"/>
            <w:tcBorders>
              <w:top w:val="nil"/>
              <w:left w:val="nil"/>
              <w:bottom w:val="single" w:sz="4" w:space="0" w:color="auto"/>
              <w:right w:val="single" w:sz="4" w:space="0" w:color="auto"/>
            </w:tcBorders>
            <w:shd w:val="clear" w:color="auto" w:fill="auto"/>
            <w:noWrap/>
            <w:vAlign w:val="center"/>
            <w:hideMark/>
          </w:tcPr>
          <w:p w14:paraId="11E057A9"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1 710 222 €</w:t>
            </w:r>
          </w:p>
        </w:tc>
        <w:tc>
          <w:tcPr>
            <w:tcW w:w="2302" w:type="dxa"/>
            <w:tcBorders>
              <w:top w:val="nil"/>
              <w:left w:val="nil"/>
              <w:bottom w:val="single" w:sz="4" w:space="0" w:color="auto"/>
              <w:right w:val="single" w:sz="4" w:space="0" w:color="auto"/>
            </w:tcBorders>
            <w:shd w:val="clear" w:color="auto" w:fill="auto"/>
            <w:noWrap/>
            <w:vAlign w:val="center"/>
            <w:hideMark/>
          </w:tcPr>
          <w:p w14:paraId="668F9B93"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3 107 432 €</w:t>
            </w:r>
          </w:p>
        </w:tc>
        <w:tc>
          <w:tcPr>
            <w:tcW w:w="2165" w:type="dxa"/>
            <w:tcBorders>
              <w:top w:val="nil"/>
              <w:left w:val="nil"/>
              <w:bottom w:val="single" w:sz="4" w:space="0" w:color="auto"/>
              <w:right w:val="single" w:sz="4" w:space="0" w:color="auto"/>
            </w:tcBorders>
            <w:shd w:val="clear" w:color="auto" w:fill="auto"/>
            <w:noWrap/>
            <w:vAlign w:val="center"/>
            <w:hideMark/>
          </w:tcPr>
          <w:p w14:paraId="2E50448C"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1 397 211 €</w:t>
            </w:r>
          </w:p>
        </w:tc>
        <w:tc>
          <w:tcPr>
            <w:tcW w:w="1413" w:type="dxa"/>
            <w:tcBorders>
              <w:top w:val="nil"/>
              <w:left w:val="nil"/>
              <w:bottom w:val="single" w:sz="4" w:space="0" w:color="auto"/>
              <w:right w:val="single" w:sz="8" w:space="0" w:color="auto"/>
            </w:tcBorders>
            <w:shd w:val="clear" w:color="auto" w:fill="auto"/>
            <w:noWrap/>
            <w:vAlign w:val="center"/>
            <w:hideMark/>
          </w:tcPr>
          <w:p w14:paraId="58628926"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16 796 000 €</w:t>
            </w:r>
          </w:p>
        </w:tc>
      </w:tr>
      <w:tr w:rsidR="00582191" w:rsidRPr="00582191" w14:paraId="4912AEA1" w14:textId="77777777" w:rsidTr="00582191">
        <w:trPr>
          <w:trHeight w:val="273"/>
        </w:trPr>
        <w:tc>
          <w:tcPr>
            <w:tcW w:w="1709" w:type="dxa"/>
            <w:tcBorders>
              <w:top w:val="nil"/>
              <w:left w:val="single" w:sz="8" w:space="0" w:color="auto"/>
              <w:bottom w:val="single" w:sz="8" w:space="0" w:color="auto"/>
              <w:right w:val="single" w:sz="4" w:space="0" w:color="auto"/>
            </w:tcBorders>
            <w:shd w:val="clear" w:color="000000" w:fill="DDEBF7"/>
            <w:noWrap/>
            <w:vAlign w:val="center"/>
            <w:hideMark/>
          </w:tcPr>
          <w:p w14:paraId="0C5183C4"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2035 g</w:t>
            </w:r>
          </w:p>
        </w:tc>
        <w:tc>
          <w:tcPr>
            <w:tcW w:w="2575" w:type="dxa"/>
            <w:tcBorders>
              <w:top w:val="nil"/>
              <w:left w:val="nil"/>
              <w:bottom w:val="single" w:sz="8" w:space="0" w:color="auto"/>
              <w:right w:val="single" w:sz="4" w:space="0" w:color="auto"/>
            </w:tcBorders>
            <w:shd w:val="clear" w:color="auto" w:fill="auto"/>
            <w:noWrap/>
            <w:vAlign w:val="center"/>
            <w:hideMark/>
          </w:tcPr>
          <w:p w14:paraId="2E38A050"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2 150 762 €</w:t>
            </w:r>
          </w:p>
        </w:tc>
        <w:tc>
          <w:tcPr>
            <w:tcW w:w="2302" w:type="dxa"/>
            <w:tcBorders>
              <w:top w:val="nil"/>
              <w:left w:val="nil"/>
              <w:bottom w:val="single" w:sz="8" w:space="0" w:color="auto"/>
              <w:right w:val="single" w:sz="4" w:space="0" w:color="auto"/>
            </w:tcBorders>
            <w:shd w:val="clear" w:color="auto" w:fill="auto"/>
            <w:noWrap/>
            <w:vAlign w:val="center"/>
            <w:hideMark/>
          </w:tcPr>
          <w:p w14:paraId="4D6AFA0C"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3 131 757 €</w:t>
            </w:r>
          </w:p>
        </w:tc>
        <w:tc>
          <w:tcPr>
            <w:tcW w:w="2165" w:type="dxa"/>
            <w:tcBorders>
              <w:top w:val="nil"/>
              <w:left w:val="nil"/>
              <w:bottom w:val="single" w:sz="8" w:space="0" w:color="auto"/>
              <w:right w:val="single" w:sz="4" w:space="0" w:color="auto"/>
            </w:tcBorders>
            <w:shd w:val="clear" w:color="auto" w:fill="auto"/>
            <w:noWrap/>
            <w:vAlign w:val="center"/>
            <w:hideMark/>
          </w:tcPr>
          <w:p w14:paraId="1C078829" w14:textId="77777777" w:rsidR="00582191" w:rsidRPr="00582191" w:rsidRDefault="00582191" w:rsidP="00582191">
            <w:pPr>
              <w:spacing w:after="0" w:line="240" w:lineRule="auto"/>
              <w:jc w:val="center"/>
              <w:rPr>
                <w:rFonts w:ascii="Arial" w:eastAsia="Times New Roman" w:hAnsi="Arial" w:cs="Arial"/>
                <w:color w:val="000000"/>
                <w:sz w:val="20"/>
                <w:szCs w:val="20"/>
                <w:lang w:val="ru-RU" w:eastAsia="ru-RU"/>
              </w:rPr>
            </w:pPr>
            <w:r w:rsidRPr="00582191">
              <w:rPr>
                <w:rFonts w:ascii="Arial" w:eastAsia="Times New Roman" w:hAnsi="Arial" w:cs="Arial"/>
                <w:color w:val="000000"/>
                <w:sz w:val="20"/>
                <w:szCs w:val="20"/>
                <w:lang w:val="ru-RU" w:eastAsia="ru-RU"/>
              </w:rPr>
              <w:t>980 995 €</w:t>
            </w:r>
          </w:p>
        </w:tc>
        <w:tc>
          <w:tcPr>
            <w:tcW w:w="1413" w:type="dxa"/>
            <w:tcBorders>
              <w:top w:val="nil"/>
              <w:left w:val="nil"/>
              <w:bottom w:val="single" w:sz="8" w:space="0" w:color="auto"/>
              <w:right w:val="single" w:sz="8" w:space="0" w:color="auto"/>
            </w:tcBorders>
            <w:shd w:val="clear" w:color="auto" w:fill="auto"/>
            <w:noWrap/>
            <w:vAlign w:val="center"/>
            <w:hideMark/>
          </w:tcPr>
          <w:p w14:paraId="67FF52A7" w14:textId="77777777" w:rsidR="00582191" w:rsidRPr="00582191" w:rsidRDefault="00582191" w:rsidP="00582191">
            <w:pPr>
              <w:spacing w:after="0" w:line="240" w:lineRule="auto"/>
              <w:jc w:val="center"/>
              <w:rPr>
                <w:rFonts w:ascii="Arial" w:eastAsia="Times New Roman" w:hAnsi="Arial" w:cs="Arial"/>
                <w:b/>
                <w:bCs/>
                <w:color w:val="000000"/>
                <w:sz w:val="20"/>
                <w:szCs w:val="20"/>
                <w:lang w:val="ru-RU" w:eastAsia="ru-RU"/>
              </w:rPr>
            </w:pPr>
            <w:r w:rsidRPr="00582191">
              <w:rPr>
                <w:rFonts w:ascii="Arial" w:eastAsia="Times New Roman" w:hAnsi="Arial" w:cs="Arial"/>
                <w:b/>
                <w:bCs/>
                <w:color w:val="000000"/>
                <w:sz w:val="20"/>
                <w:szCs w:val="20"/>
                <w:lang w:val="ru-RU" w:eastAsia="ru-RU"/>
              </w:rPr>
              <w:t>17 776 995 €</w:t>
            </w:r>
          </w:p>
        </w:tc>
      </w:tr>
    </w:tbl>
    <w:p w14:paraId="232E506D" w14:textId="42D030C0" w:rsidR="00D6011D" w:rsidRDefault="00D6011D" w:rsidP="005304C5"/>
    <w:tbl>
      <w:tblPr>
        <w:tblpPr w:leftFromText="180" w:rightFromText="180" w:vertAnchor="text" w:horzAnchor="margin" w:tblpXSpec="center" w:tblpY="415"/>
        <w:tblW w:w="6000" w:type="dxa"/>
        <w:tblLook w:val="04A0" w:firstRow="1" w:lastRow="0" w:firstColumn="1" w:lastColumn="0" w:noHBand="0" w:noVBand="1"/>
      </w:tblPr>
      <w:tblGrid>
        <w:gridCol w:w="4000"/>
        <w:gridCol w:w="2000"/>
      </w:tblGrid>
      <w:tr w:rsidR="00515705" w:rsidRPr="00515705" w14:paraId="3E470738" w14:textId="77777777" w:rsidTr="00515705">
        <w:trPr>
          <w:trHeight w:val="315"/>
        </w:trPr>
        <w:tc>
          <w:tcPr>
            <w:tcW w:w="4000" w:type="dxa"/>
            <w:tcBorders>
              <w:top w:val="single" w:sz="8" w:space="0" w:color="auto"/>
              <w:left w:val="single" w:sz="8" w:space="0" w:color="auto"/>
              <w:bottom w:val="single" w:sz="8" w:space="0" w:color="auto"/>
              <w:right w:val="nil"/>
            </w:tcBorders>
            <w:shd w:val="clear" w:color="000000" w:fill="DDEBF7"/>
            <w:vAlign w:val="center"/>
            <w:hideMark/>
          </w:tcPr>
          <w:p w14:paraId="320CF000" w14:textId="77777777" w:rsidR="00515705" w:rsidRPr="00515705" w:rsidRDefault="00515705" w:rsidP="00515705">
            <w:pPr>
              <w:spacing w:after="0" w:line="240" w:lineRule="auto"/>
              <w:jc w:val="center"/>
              <w:rPr>
                <w:rFonts w:ascii="Arial" w:eastAsia="Times New Roman" w:hAnsi="Arial" w:cs="Arial"/>
                <w:b/>
                <w:bCs/>
                <w:sz w:val="22"/>
                <w:szCs w:val="22"/>
                <w:lang w:val="ru-RU" w:eastAsia="ru-RU"/>
              </w:rPr>
            </w:pPr>
            <w:r w:rsidRPr="00515705">
              <w:rPr>
                <w:rFonts w:ascii="Arial" w:eastAsia="Times New Roman" w:hAnsi="Arial" w:cs="Arial"/>
                <w:b/>
                <w:bCs/>
                <w:sz w:val="22"/>
                <w:szCs w:val="22"/>
                <w:lang w:val="ru-RU" w:eastAsia="ru-RU"/>
              </w:rPr>
              <w:t>INDEKS  PROFITABILNOSTI</w:t>
            </w:r>
          </w:p>
        </w:tc>
        <w:tc>
          <w:tcPr>
            <w:tcW w:w="200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55FFBAE" w14:textId="3FEC4A98" w:rsidR="00515705" w:rsidRPr="00515705" w:rsidRDefault="003E6A51" w:rsidP="00515705">
            <w:pPr>
              <w:spacing w:after="0" w:line="240" w:lineRule="auto"/>
              <w:jc w:val="center"/>
              <w:rPr>
                <w:rFonts w:ascii="Arial" w:eastAsia="Times New Roman" w:hAnsi="Arial" w:cs="Arial"/>
                <w:b/>
                <w:bCs/>
                <w:sz w:val="22"/>
                <w:szCs w:val="22"/>
                <w:lang w:val="ru-RU" w:eastAsia="ru-RU"/>
              </w:rPr>
            </w:pPr>
            <w:r>
              <w:rPr>
                <w:rFonts w:ascii="Arial" w:eastAsia="Times New Roman" w:hAnsi="Arial" w:cs="Arial"/>
                <w:b/>
                <w:bCs/>
                <w:sz w:val="22"/>
                <w:szCs w:val="22"/>
                <w:lang w:val="en-US" w:eastAsia="ru-RU"/>
              </w:rPr>
              <w:t>56</w:t>
            </w:r>
            <w:r w:rsidR="00515705" w:rsidRPr="00515705">
              <w:rPr>
                <w:rFonts w:ascii="Arial" w:eastAsia="Times New Roman" w:hAnsi="Arial" w:cs="Arial"/>
                <w:b/>
                <w:bCs/>
                <w:sz w:val="22"/>
                <w:szCs w:val="22"/>
                <w:lang w:val="ru-RU" w:eastAsia="ru-RU"/>
              </w:rPr>
              <w:t>%</w:t>
            </w:r>
          </w:p>
        </w:tc>
      </w:tr>
    </w:tbl>
    <w:p w14:paraId="4DF0CBC8" w14:textId="2628D731" w:rsidR="00515705" w:rsidRDefault="00515705" w:rsidP="005304C5"/>
    <w:p w14:paraId="07D42BAD" w14:textId="719C3A27" w:rsidR="00582191" w:rsidRDefault="00582191" w:rsidP="005304C5"/>
    <w:p w14:paraId="116FCDC0" w14:textId="093501AA" w:rsidR="00582191" w:rsidRDefault="00582191" w:rsidP="005304C5"/>
    <w:p w14:paraId="518D921A" w14:textId="13D1D4EE" w:rsidR="00582191" w:rsidRDefault="00C54CFD" w:rsidP="005304C5">
      <w:r>
        <w:rPr>
          <w:noProof/>
        </w:rPr>
        <w:drawing>
          <wp:inline distT="0" distB="0" distL="0" distR="0" wp14:anchorId="73E26D79" wp14:editId="67899F76">
            <wp:extent cx="6459321" cy="3869741"/>
            <wp:effectExtent l="0" t="0" r="17780" b="16510"/>
            <wp:docPr id="19" name="Диаграмма 19">
              <a:extLst xmlns:a="http://schemas.openxmlformats.org/drawingml/2006/main">
                <a:ext uri="{FF2B5EF4-FFF2-40B4-BE49-F238E27FC236}">
                  <a16:creationId xmlns:a16="http://schemas.microsoft.com/office/drawing/2014/main" id="{2DE05BBF-D72E-4DFF-9E1D-797080C068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6818847" w14:textId="50F4C2CE" w:rsidR="00515705" w:rsidRDefault="00515705" w:rsidP="005304C5"/>
    <w:p w14:paraId="58E22902" w14:textId="77777777" w:rsidR="0023528F" w:rsidRDefault="0023528F" w:rsidP="005304C5"/>
    <w:p w14:paraId="7B31C169" w14:textId="09B023A8" w:rsidR="00485CDF" w:rsidRDefault="00485CDF" w:rsidP="00485CDF">
      <w:pPr>
        <w:pStyle w:val="a3"/>
        <w:numPr>
          <w:ilvl w:val="0"/>
          <w:numId w:val="2"/>
        </w:numPr>
        <w:ind w:left="1134" w:firstLine="284"/>
        <w:rPr>
          <w:b/>
          <w:sz w:val="28"/>
          <w:szCs w:val="28"/>
        </w:rPr>
      </w:pPr>
      <w:r w:rsidRPr="00264259">
        <w:rPr>
          <w:b/>
          <w:sz w:val="28"/>
          <w:szCs w:val="28"/>
        </w:rPr>
        <w:t>ANALIZA PROJEKTA / DRUGA FAZA</w:t>
      </w:r>
    </w:p>
    <w:p w14:paraId="45548899" w14:textId="77777777" w:rsidR="008020C3" w:rsidRPr="00FA26BE" w:rsidRDefault="008020C3" w:rsidP="008020C3">
      <w:pPr>
        <w:pStyle w:val="a3"/>
        <w:ind w:left="1418"/>
        <w:rPr>
          <w:b/>
          <w:sz w:val="28"/>
          <w:szCs w:val="28"/>
        </w:rPr>
      </w:pPr>
    </w:p>
    <w:p w14:paraId="145C2BB5" w14:textId="2F0568CA" w:rsidR="008020C3" w:rsidRDefault="00485CDF" w:rsidP="008020C3">
      <w:pPr>
        <w:ind w:left="1800"/>
        <w:rPr>
          <w:b/>
          <w:sz w:val="28"/>
          <w:szCs w:val="28"/>
        </w:rPr>
      </w:pPr>
      <w:r>
        <w:rPr>
          <w:b/>
          <w:sz w:val="28"/>
          <w:szCs w:val="28"/>
        </w:rPr>
        <w:t>4.1</w:t>
      </w:r>
      <w:r w:rsidRPr="00734D23">
        <w:rPr>
          <w:b/>
          <w:sz w:val="28"/>
          <w:szCs w:val="28"/>
        </w:rPr>
        <w:t xml:space="preserve"> Struktura troškova</w:t>
      </w:r>
      <w:r>
        <w:rPr>
          <w:b/>
          <w:sz w:val="28"/>
          <w:szCs w:val="28"/>
        </w:rPr>
        <w:t xml:space="preserve"> i prihoda</w:t>
      </w:r>
      <w:r w:rsidRPr="00734D23">
        <w:rPr>
          <w:b/>
          <w:sz w:val="28"/>
          <w:szCs w:val="28"/>
        </w:rPr>
        <w:t xml:space="preserve"> proizvodnje u </w:t>
      </w:r>
      <w:r>
        <w:rPr>
          <w:b/>
          <w:sz w:val="28"/>
          <w:szCs w:val="28"/>
        </w:rPr>
        <w:t>drugo</w:t>
      </w:r>
      <w:r w:rsidRPr="00734D23">
        <w:rPr>
          <w:b/>
          <w:sz w:val="28"/>
          <w:szCs w:val="28"/>
        </w:rPr>
        <w:t>j fazi.</w:t>
      </w:r>
    </w:p>
    <w:p w14:paraId="2C3C85E0" w14:textId="77777777" w:rsidR="00485CDF" w:rsidRDefault="00485CDF" w:rsidP="00485CDF">
      <w:pPr>
        <w:ind w:left="708" w:firstLine="708"/>
        <w:jc w:val="both"/>
        <w:rPr>
          <w:sz w:val="28"/>
          <w:szCs w:val="28"/>
        </w:rPr>
      </w:pPr>
      <w:r w:rsidRPr="00264259">
        <w:rPr>
          <w:sz w:val="28"/>
          <w:szCs w:val="28"/>
        </w:rPr>
        <w:t xml:space="preserve">Projekt </w:t>
      </w:r>
      <w:r>
        <w:rPr>
          <w:sz w:val="28"/>
          <w:szCs w:val="28"/>
        </w:rPr>
        <w:t>izgradnje farme nesilica konzumnih jaja od početka zamišljen u dvije faze što unaprijed predviđeno u projektiranju i izgradnji prve faze, a zbog toga u prvoj fazi imamo povećane troškove tokom izgradnje, što negativno utječe na ekonomsku profitabilnost. Da bi postigli uvjerljivu i najveću profitabilnost cjelokupnog projekta planiramo otkriti drugu liniju kreditiranja za realizaciju druge faze. Isplativost takve strategije prikazana dalje u izračunima i  ekonomskoj analizi predstavljenima u tablicama.</w:t>
      </w:r>
    </w:p>
    <w:p w14:paraId="28E8A80F" w14:textId="77777777" w:rsidR="00485CDF" w:rsidRDefault="00485CDF" w:rsidP="00485CDF">
      <w:pPr>
        <w:ind w:left="708" w:firstLine="708"/>
        <w:rPr>
          <w:sz w:val="28"/>
          <w:szCs w:val="28"/>
        </w:rPr>
      </w:pPr>
      <w:r>
        <w:rPr>
          <w:sz w:val="28"/>
          <w:szCs w:val="28"/>
        </w:rPr>
        <w:t>Troškovi p</w:t>
      </w:r>
      <w:r w:rsidRPr="009041B6">
        <w:rPr>
          <w:sz w:val="28"/>
          <w:szCs w:val="28"/>
        </w:rPr>
        <w:t>roces</w:t>
      </w:r>
      <w:r>
        <w:rPr>
          <w:sz w:val="28"/>
          <w:szCs w:val="28"/>
        </w:rPr>
        <w:t>a proizvodnje u drugoj fazi se sastoje</w:t>
      </w:r>
      <w:r w:rsidRPr="009041B6">
        <w:rPr>
          <w:sz w:val="28"/>
          <w:szCs w:val="28"/>
        </w:rPr>
        <w:t xml:space="preserve"> od:</w:t>
      </w:r>
    </w:p>
    <w:p w14:paraId="00841E72" w14:textId="77777777" w:rsidR="00485CDF" w:rsidRDefault="00485CDF" w:rsidP="00485CDF">
      <w:pPr>
        <w:pStyle w:val="a3"/>
        <w:numPr>
          <w:ilvl w:val="0"/>
          <w:numId w:val="4"/>
        </w:numPr>
        <w:jc w:val="both"/>
        <w:rPr>
          <w:sz w:val="28"/>
          <w:szCs w:val="28"/>
        </w:rPr>
      </w:pPr>
      <w:r>
        <w:rPr>
          <w:sz w:val="28"/>
          <w:szCs w:val="28"/>
        </w:rPr>
        <w:t>nabava kokoši nesilica svakih 1,5 godine jer toliko traje period njihove efikasnosti; održavanje kokoši nesilica;</w:t>
      </w:r>
    </w:p>
    <w:p w14:paraId="6790AA78" w14:textId="77777777" w:rsidR="00485CDF" w:rsidRDefault="00485CDF" w:rsidP="00485CDF">
      <w:pPr>
        <w:pStyle w:val="a3"/>
        <w:numPr>
          <w:ilvl w:val="0"/>
          <w:numId w:val="4"/>
        </w:numPr>
        <w:jc w:val="both"/>
        <w:rPr>
          <w:sz w:val="28"/>
          <w:szCs w:val="28"/>
        </w:rPr>
      </w:pPr>
      <w:r>
        <w:rPr>
          <w:sz w:val="28"/>
          <w:szCs w:val="28"/>
        </w:rPr>
        <w:t>nabava stočne hrane;</w:t>
      </w:r>
    </w:p>
    <w:p w14:paraId="33E89A22" w14:textId="77777777" w:rsidR="00485CDF" w:rsidRDefault="00485CDF" w:rsidP="00485CDF">
      <w:pPr>
        <w:pStyle w:val="a3"/>
        <w:numPr>
          <w:ilvl w:val="0"/>
          <w:numId w:val="4"/>
        </w:numPr>
        <w:jc w:val="both"/>
        <w:rPr>
          <w:sz w:val="28"/>
          <w:szCs w:val="28"/>
        </w:rPr>
      </w:pPr>
      <w:r>
        <w:rPr>
          <w:sz w:val="28"/>
          <w:szCs w:val="28"/>
        </w:rPr>
        <w:t>nabava ambalaže;</w:t>
      </w:r>
    </w:p>
    <w:p w14:paraId="7D6DD5CD" w14:textId="77777777" w:rsidR="00485CDF" w:rsidRDefault="00485CDF" w:rsidP="00485CDF">
      <w:pPr>
        <w:pStyle w:val="a3"/>
        <w:numPr>
          <w:ilvl w:val="0"/>
          <w:numId w:val="4"/>
        </w:numPr>
        <w:jc w:val="both"/>
        <w:rPr>
          <w:sz w:val="28"/>
          <w:szCs w:val="28"/>
        </w:rPr>
      </w:pPr>
      <w:r>
        <w:rPr>
          <w:sz w:val="28"/>
          <w:szCs w:val="28"/>
        </w:rPr>
        <w:t>trošak rada;</w:t>
      </w:r>
    </w:p>
    <w:p w14:paraId="79B0164D" w14:textId="77777777" w:rsidR="00485CDF" w:rsidRDefault="00485CDF" w:rsidP="00485CDF">
      <w:pPr>
        <w:pStyle w:val="a3"/>
        <w:numPr>
          <w:ilvl w:val="0"/>
          <w:numId w:val="4"/>
        </w:numPr>
        <w:jc w:val="both"/>
        <w:rPr>
          <w:sz w:val="28"/>
          <w:szCs w:val="28"/>
        </w:rPr>
      </w:pPr>
      <w:r>
        <w:rPr>
          <w:sz w:val="28"/>
          <w:szCs w:val="28"/>
        </w:rPr>
        <w:t>trošak komunalnih usluga i ostalo;</w:t>
      </w:r>
    </w:p>
    <w:p w14:paraId="7354797C" w14:textId="77777777" w:rsidR="00485CDF" w:rsidRDefault="00485CDF" w:rsidP="00485CDF">
      <w:pPr>
        <w:pStyle w:val="a3"/>
        <w:numPr>
          <w:ilvl w:val="0"/>
          <w:numId w:val="4"/>
        </w:numPr>
        <w:jc w:val="both"/>
        <w:rPr>
          <w:sz w:val="28"/>
          <w:szCs w:val="28"/>
        </w:rPr>
      </w:pPr>
      <w:r>
        <w:rPr>
          <w:sz w:val="28"/>
          <w:szCs w:val="28"/>
        </w:rPr>
        <w:t>trošak KREDITA 1.</w:t>
      </w:r>
    </w:p>
    <w:p w14:paraId="0AC59172" w14:textId="77777777" w:rsidR="00485CDF" w:rsidRDefault="00485CDF" w:rsidP="00485CDF">
      <w:pPr>
        <w:pStyle w:val="a3"/>
        <w:ind w:left="709" w:firstLine="707"/>
        <w:jc w:val="both"/>
        <w:rPr>
          <w:sz w:val="28"/>
          <w:szCs w:val="28"/>
        </w:rPr>
      </w:pPr>
      <w:r>
        <w:rPr>
          <w:sz w:val="28"/>
          <w:szCs w:val="28"/>
        </w:rPr>
        <w:t>Kao što se vidi struktura troškova je ista kao i u prvoj fazi ali znatno se povećava njihov iznos zbog povećavanja broja nesilica te broja zaposlenih, osim toga dodatno imamo trošak za prvi kredit. U međuvremenu znatno rastu i prihodi.</w:t>
      </w:r>
    </w:p>
    <w:p w14:paraId="58697E95" w14:textId="77777777" w:rsidR="00485CDF" w:rsidRDefault="00485CDF" w:rsidP="00485CDF">
      <w:pPr>
        <w:pStyle w:val="a3"/>
        <w:ind w:left="1068"/>
        <w:jc w:val="both"/>
        <w:rPr>
          <w:sz w:val="28"/>
          <w:szCs w:val="28"/>
        </w:rPr>
      </w:pPr>
    </w:p>
    <w:p w14:paraId="6229EE7F" w14:textId="77777777" w:rsidR="00485CDF" w:rsidRDefault="00485CDF" w:rsidP="00485CDF">
      <w:pPr>
        <w:pStyle w:val="a3"/>
        <w:tabs>
          <w:tab w:val="left" w:pos="3333"/>
        </w:tabs>
        <w:ind w:left="1455"/>
        <w:jc w:val="both"/>
        <w:rPr>
          <w:b/>
          <w:sz w:val="28"/>
          <w:szCs w:val="28"/>
        </w:rPr>
      </w:pPr>
    </w:p>
    <w:p w14:paraId="51FE401E" w14:textId="1961EC90" w:rsidR="00485CDF" w:rsidRPr="009B29D6" w:rsidRDefault="00485CDF" w:rsidP="009B29D6">
      <w:pPr>
        <w:spacing w:after="160" w:line="259" w:lineRule="auto"/>
        <w:rPr>
          <w:b/>
          <w:sz w:val="28"/>
          <w:szCs w:val="28"/>
        </w:rPr>
      </w:pPr>
    </w:p>
    <w:p w14:paraId="7CDFDA3A" w14:textId="7D3A5EB4" w:rsidR="00485CDF" w:rsidRDefault="00485CDF" w:rsidP="00485CDF">
      <w:pPr>
        <w:pStyle w:val="a3"/>
        <w:tabs>
          <w:tab w:val="left" w:pos="3333"/>
        </w:tabs>
        <w:ind w:left="1455"/>
        <w:jc w:val="both"/>
        <w:rPr>
          <w:b/>
          <w:sz w:val="28"/>
          <w:szCs w:val="28"/>
        </w:rPr>
      </w:pPr>
    </w:p>
    <w:p w14:paraId="4350170D" w14:textId="72912AB5" w:rsidR="0023528F" w:rsidRDefault="0023528F" w:rsidP="00485CDF">
      <w:pPr>
        <w:pStyle w:val="a3"/>
        <w:tabs>
          <w:tab w:val="left" w:pos="3333"/>
        </w:tabs>
        <w:ind w:left="1455"/>
        <w:jc w:val="both"/>
        <w:rPr>
          <w:b/>
          <w:sz w:val="28"/>
          <w:szCs w:val="28"/>
        </w:rPr>
      </w:pPr>
    </w:p>
    <w:p w14:paraId="46204B8D" w14:textId="5FFF4C58" w:rsidR="0023528F" w:rsidRDefault="0023528F" w:rsidP="00485CDF">
      <w:pPr>
        <w:pStyle w:val="a3"/>
        <w:tabs>
          <w:tab w:val="left" w:pos="3333"/>
        </w:tabs>
        <w:ind w:left="1455"/>
        <w:jc w:val="both"/>
        <w:rPr>
          <w:b/>
          <w:sz w:val="28"/>
          <w:szCs w:val="28"/>
        </w:rPr>
      </w:pPr>
    </w:p>
    <w:p w14:paraId="6020A9ED" w14:textId="6023E0C2" w:rsidR="0023528F" w:rsidRDefault="0023528F" w:rsidP="00485CDF">
      <w:pPr>
        <w:pStyle w:val="a3"/>
        <w:tabs>
          <w:tab w:val="left" w:pos="3333"/>
        </w:tabs>
        <w:ind w:left="1455"/>
        <w:jc w:val="both"/>
        <w:rPr>
          <w:b/>
          <w:sz w:val="28"/>
          <w:szCs w:val="28"/>
        </w:rPr>
      </w:pPr>
    </w:p>
    <w:p w14:paraId="5B724F63" w14:textId="4B5C6BCB" w:rsidR="0023528F" w:rsidRDefault="0023528F" w:rsidP="00485CDF">
      <w:pPr>
        <w:pStyle w:val="a3"/>
        <w:tabs>
          <w:tab w:val="left" w:pos="3333"/>
        </w:tabs>
        <w:ind w:left="1455"/>
        <w:jc w:val="both"/>
        <w:rPr>
          <w:b/>
          <w:sz w:val="28"/>
          <w:szCs w:val="28"/>
        </w:rPr>
      </w:pPr>
    </w:p>
    <w:p w14:paraId="33A03AFD" w14:textId="2503D97F" w:rsidR="0023528F" w:rsidRDefault="0023528F" w:rsidP="00485CDF">
      <w:pPr>
        <w:pStyle w:val="a3"/>
        <w:tabs>
          <w:tab w:val="left" w:pos="3333"/>
        </w:tabs>
        <w:ind w:left="1455"/>
        <w:jc w:val="both"/>
        <w:rPr>
          <w:b/>
          <w:sz w:val="28"/>
          <w:szCs w:val="28"/>
        </w:rPr>
      </w:pPr>
    </w:p>
    <w:p w14:paraId="1FBBB1F5" w14:textId="7EA6CF27" w:rsidR="0023528F" w:rsidRDefault="0023528F" w:rsidP="00485CDF">
      <w:pPr>
        <w:pStyle w:val="a3"/>
        <w:tabs>
          <w:tab w:val="left" w:pos="3333"/>
        </w:tabs>
        <w:ind w:left="1455"/>
        <w:jc w:val="both"/>
        <w:rPr>
          <w:b/>
          <w:sz w:val="28"/>
          <w:szCs w:val="28"/>
        </w:rPr>
      </w:pPr>
    </w:p>
    <w:p w14:paraId="6066127D" w14:textId="46E0210C" w:rsidR="0023528F" w:rsidRDefault="0023528F" w:rsidP="00485CDF">
      <w:pPr>
        <w:pStyle w:val="a3"/>
        <w:tabs>
          <w:tab w:val="left" w:pos="3333"/>
        </w:tabs>
        <w:ind w:left="1455"/>
        <w:jc w:val="both"/>
        <w:rPr>
          <w:b/>
          <w:sz w:val="28"/>
          <w:szCs w:val="28"/>
        </w:rPr>
      </w:pPr>
    </w:p>
    <w:tbl>
      <w:tblPr>
        <w:tblW w:w="9394" w:type="dxa"/>
        <w:tblInd w:w="416" w:type="dxa"/>
        <w:tblLook w:val="04A0" w:firstRow="1" w:lastRow="0" w:firstColumn="1" w:lastColumn="0" w:noHBand="0" w:noVBand="1"/>
      </w:tblPr>
      <w:tblGrid>
        <w:gridCol w:w="3145"/>
        <w:gridCol w:w="1867"/>
        <w:gridCol w:w="893"/>
        <w:gridCol w:w="1927"/>
        <w:gridCol w:w="1562"/>
      </w:tblGrid>
      <w:tr w:rsidR="005D3B7A" w:rsidRPr="0023528F" w14:paraId="7F3E2A37" w14:textId="77777777" w:rsidTr="005D3B7A">
        <w:trPr>
          <w:trHeight w:val="560"/>
        </w:trPr>
        <w:tc>
          <w:tcPr>
            <w:tcW w:w="3145"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24D5E64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lastRenderedPageBreak/>
              <w:t>Obnova nesilica svakih 1,5 godina</w:t>
            </w:r>
          </w:p>
        </w:tc>
        <w:tc>
          <w:tcPr>
            <w:tcW w:w="1867" w:type="dxa"/>
            <w:tcBorders>
              <w:top w:val="single" w:sz="8" w:space="0" w:color="auto"/>
              <w:left w:val="nil"/>
              <w:bottom w:val="single" w:sz="4" w:space="0" w:color="auto"/>
              <w:right w:val="single" w:sz="4" w:space="0" w:color="auto"/>
            </w:tcBorders>
            <w:shd w:val="clear" w:color="000000" w:fill="DDEBF7"/>
            <w:vAlign w:val="center"/>
            <w:hideMark/>
          </w:tcPr>
          <w:p w14:paraId="3CF0C51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Broj kokoši nesilica</w:t>
            </w:r>
          </w:p>
        </w:tc>
        <w:tc>
          <w:tcPr>
            <w:tcW w:w="893" w:type="dxa"/>
            <w:tcBorders>
              <w:top w:val="single" w:sz="8" w:space="0" w:color="auto"/>
              <w:left w:val="nil"/>
              <w:bottom w:val="single" w:sz="4" w:space="0" w:color="auto"/>
              <w:right w:val="single" w:sz="4" w:space="0" w:color="auto"/>
            </w:tcBorders>
            <w:shd w:val="clear" w:color="000000" w:fill="DDEBF7"/>
            <w:vAlign w:val="center"/>
            <w:hideMark/>
          </w:tcPr>
          <w:p w14:paraId="7BC5777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Cijena, €</w:t>
            </w:r>
          </w:p>
        </w:tc>
        <w:tc>
          <w:tcPr>
            <w:tcW w:w="1927" w:type="dxa"/>
            <w:tcBorders>
              <w:top w:val="single" w:sz="8" w:space="0" w:color="auto"/>
              <w:left w:val="nil"/>
              <w:bottom w:val="single" w:sz="4" w:space="0" w:color="auto"/>
              <w:right w:val="single" w:sz="4" w:space="0" w:color="auto"/>
            </w:tcBorders>
            <w:shd w:val="clear" w:color="000000" w:fill="DDEBF7"/>
            <w:vAlign w:val="center"/>
            <w:hideMark/>
          </w:tcPr>
          <w:p w14:paraId="61840875" w14:textId="77777777" w:rsidR="0023528F" w:rsidRPr="0023528F" w:rsidRDefault="0023528F" w:rsidP="0023528F">
            <w:pPr>
              <w:spacing w:after="0" w:line="240" w:lineRule="auto"/>
              <w:jc w:val="center"/>
              <w:rPr>
                <w:rFonts w:ascii="Arial" w:eastAsia="Times New Roman" w:hAnsi="Arial" w:cs="Arial"/>
                <w:color w:val="0D0D0D"/>
                <w:sz w:val="20"/>
                <w:szCs w:val="20"/>
                <w:lang w:val="en-US" w:eastAsia="ru-RU"/>
              </w:rPr>
            </w:pPr>
            <w:r w:rsidRPr="0023528F">
              <w:rPr>
                <w:rFonts w:ascii="Arial" w:eastAsia="Times New Roman" w:hAnsi="Arial" w:cs="Arial"/>
                <w:color w:val="0D0D0D"/>
                <w:sz w:val="20"/>
                <w:szCs w:val="20"/>
                <w:lang w:eastAsia="ru-RU"/>
              </w:rPr>
              <w:t>Veterinarske usluge za jednu nesilicu, €</w:t>
            </w:r>
          </w:p>
        </w:tc>
        <w:tc>
          <w:tcPr>
            <w:tcW w:w="1562" w:type="dxa"/>
            <w:tcBorders>
              <w:top w:val="single" w:sz="8" w:space="0" w:color="auto"/>
              <w:left w:val="nil"/>
              <w:bottom w:val="single" w:sz="4" w:space="0" w:color="auto"/>
              <w:right w:val="single" w:sz="8" w:space="0" w:color="auto"/>
            </w:tcBorders>
            <w:shd w:val="clear" w:color="000000" w:fill="DDEBF7"/>
            <w:vAlign w:val="center"/>
            <w:hideMark/>
          </w:tcPr>
          <w:p w14:paraId="21456B9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Ukupni trošak, €</w:t>
            </w:r>
          </w:p>
        </w:tc>
      </w:tr>
      <w:tr w:rsidR="0023528F" w:rsidRPr="0023528F" w14:paraId="70613000"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0EE68B6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2024 g</w:t>
            </w:r>
          </w:p>
        </w:tc>
        <w:tc>
          <w:tcPr>
            <w:tcW w:w="1867" w:type="dxa"/>
            <w:tcBorders>
              <w:top w:val="nil"/>
              <w:left w:val="nil"/>
              <w:bottom w:val="single" w:sz="4" w:space="0" w:color="auto"/>
              <w:right w:val="single" w:sz="4" w:space="0" w:color="auto"/>
            </w:tcBorders>
            <w:shd w:val="clear" w:color="auto" w:fill="auto"/>
            <w:noWrap/>
            <w:vAlign w:val="center"/>
            <w:hideMark/>
          </w:tcPr>
          <w:p w14:paraId="3D7F896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60C7D03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6C8CDCD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73005F9E"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0B310054"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5B7B56B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2025 g</w:t>
            </w:r>
          </w:p>
        </w:tc>
        <w:tc>
          <w:tcPr>
            <w:tcW w:w="1867" w:type="dxa"/>
            <w:tcBorders>
              <w:top w:val="nil"/>
              <w:left w:val="nil"/>
              <w:bottom w:val="single" w:sz="4" w:space="0" w:color="auto"/>
              <w:right w:val="single" w:sz="4" w:space="0" w:color="auto"/>
            </w:tcBorders>
            <w:shd w:val="clear" w:color="auto" w:fill="auto"/>
            <w:noWrap/>
            <w:vAlign w:val="center"/>
            <w:hideMark/>
          </w:tcPr>
          <w:p w14:paraId="25BAF89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10E046C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0706F19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306E1BE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3B055034"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71E64BB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2026 g</w:t>
            </w:r>
          </w:p>
        </w:tc>
        <w:tc>
          <w:tcPr>
            <w:tcW w:w="1867" w:type="dxa"/>
            <w:tcBorders>
              <w:top w:val="nil"/>
              <w:left w:val="nil"/>
              <w:bottom w:val="single" w:sz="4" w:space="0" w:color="auto"/>
              <w:right w:val="single" w:sz="4" w:space="0" w:color="auto"/>
            </w:tcBorders>
            <w:shd w:val="clear" w:color="auto" w:fill="auto"/>
            <w:noWrap/>
            <w:vAlign w:val="center"/>
            <w:hideMark/>
          </w:tcPr>
          <w:p w14:paraId="2AF383F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c>
          <w:tcPr>
            <w:tcW w:w="893" w:type="dxa"/>
            <w:tcBorders>
              <w:top w:val="nil"/>
              <w:left w:val="nil"/>
              <w:bottom w:val="single" w:sz="4" w:space="0" w:color="auto"/>
              <w:right w:val="single" w:sz="4" w:space="0" w:color="auto"/>
            </w:tcBorders>
            <w:shd w:val="clear" w:color="auto" w:fill="auto"/>
            <w:noWrap/>
            <w:vAlign w:val="center"/>
            <w:hideMark/>
          </w:tcPr>
          <w:p w14:paraId="5B1AAED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29B3321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5A95AC7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r>
      <w:tr w:rsidR="0023528F" w:rsidRPr="0023528F" w14:paraId="3947C3BA"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55E2BCF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2027 g</w:t>
            </w:r>
          </w:p>
        </w:tc>
        <w:tc>
          <w:tcPr>
            <w:tcW w:w="1867" w:type="dxa"/>
            <w:tcBorders>
              <w:top w:val="nil"/>
              <w:left w:val="nil"/>
              <w:bottom w:val="single" w:sz="4" w:space="0" w:color="auto"/>
              <w:right w:val="single" w:sz="4" w:space="0" w:color="auto"/>
            </w:tcBorders>
            <w:shd w:val="clear" w:color="auto" w:fill="auto"/>
            <w:noWrap/>
            <w:vAlign w:val="center"/>
            <w:hideMark/>
          </w:tcPr>
          <w:p w14:paraId="76786D6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050902A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45B851A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4B2082D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19842DBB"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112C7FB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2028 g</w:t>
            </w:r>
          </w:p>
        </w:tc>
        <w:tc>
          <w:tcPr>
            <w:tcW w:w="1867" w:type="dxa"/>
            <w:tcBorders>
              <w:top w:val="nil"/>
              <w:left w:val="nil"/>
              <w:bottom w:val="single" w:sz="4" w:space="0" w:color="auto"/>
              <w:right w:val="single" w:sz="4" w:space="0" w:color="auto"/>
            </w:tcBorders>
            <w:shd w:val="clear" w:color="auto" w:fill="auto"/>
            <w:noWrap/>
            <w:vAlign w:val="center"/>
            <w:hideMark/>
          </w:tcPr>
          <w:p w14:paraId="732BDAA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747036B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0FEF389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675A97F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5666D05E"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7EDB1A5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2029 g</w:t>
            </w:r>
          </w:p>
        </w:tc>
        <w:tc>
          <w:tcPr>
            <w:tcW w:w="1867" w:type="dxa"/>
            <w:tcBorders>
              <w:top w:val="nil"/>
              <w:left w:val="nil"/>
              <w:bottom w:val="single" w:sz="4" w:space="0" w:color="auto"/>
              <w:right w:val="single" w:sz="4" w:space="0" w:color="auto"/>
            </w:tcBorders>
            <w:shd w:val="clear" w:color="auto" w:fill="auto"/>
            <w:noWrap/>
            <w:vAlign w:val="center"/>
            <w:hideMark/>
          </w:tcPr>
          <w:p w14:paraId="368ECA1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c>
          <w:tcPr>
            <w:tcW w:w="893" w:type="dxa"/>
            <w:tcBorders>
              <w:top w:val="nil"/>
              <w:left w:val="nil"/>
              <w:bottom w:val="single" w:sz="4" w:space="0" w:color="auto"/>
              <w:right w:val="single" w:sz="4" w:space="0" w:color="auto"/>
            </w:tcBorders>
            <w:shd w:val="clear" w:color="auto" w:fill="auto"/>
            <w:noWrap/>
            <w:vAlign w:val="center"/>
            <w:hideMark/>
          </w:tcPr>
          <w:p w14:paraId="1EEC5EB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6CFAD52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6DCFC28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r>
      <w:tr w:rsidR="0023528F" w:rsidRPr="0023528F" w14:paraId="4096E638"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415494D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2030 g</w:t>
            </w:r>
          </w:p>
        </w:tc>
        <w:tc>
          <w:tcPr>
            <w:tcW w:w="1867" w:type="dxa"/>
            <w:tcBorders>
              <w:top w:val="nil"/>
              <w:left w:val="nil"/>
              <w:bottom w:val="single" w:sz="4" w:space="0" w:color="auto"/>
              <w:right w:val="single" w:sz="4" w:space="0" w:color="auto"/>
            </w:tcBorders>
            <w:shd w:val="clear" w:color="auto" w:fill="auto"/>
            <w:noWrap/>
            <w:vAlign w:val="center"/>
            <w:hideMark/>
          </w:tcPr>
          <w:p w14:paraId="64DDFAA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32E4D12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0F377BE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5E9977D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194FB887"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780AC2E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2031 g</w:t>
            </w:r>
          </w:p>
        </w:tc>
        <w:tc>
          <w:tcPr>
            <w:tcW w:w="1867" w:type="dxa"/>
            <w:tcBorders>
              <w:top w:val="nil"/>
              <w:left w:val="nil"/>
              <w:bottom w:val="single" w:sz="4" w:space="0" w:color="auto"/>
              <w:right w:val="single" w:sz="4" w:space="0" w:color="auto"/>
            </w:tcBorders>
            <w:shd w:val="clear" w:color="auto" w:fill="auto"/>
            <w:noWrap/>
            <w:vAlign w:val="center"/>
            <w:hideMark/>
          </w:tcPr>
          <w:p w14:paraId="4FE388C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6703467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03B3D71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25506C1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788218C0"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2266C46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2032 g</w:t>
            </w:r>
          </w:p>
        </w:tc>
        <w:tc>
          <w:tcPr>
            <w:tcW w:w="1867" w:type="dxa"/>
            <w:tcBorders>
              <w:top w:val="nil"/>
              <w:left w:val="nil"/>
              <w:bottom w:val="single" w:sz="4" w:space="0" w:color="auto"/>
              <w:right w:val="single" w:sz="4" w:space="0" w:color="auto"/>
            </w:tcBorders>
            <w:shd w:val="clear" w:color="auto" w:fill="auto"/>
            <w:noWrap/>
            <w:vAlign w:val="center"/>
            <w:hideMark/>
          </w:tcPr>
          <w:p w14:paraId="5B8A319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c>
          <w:tcPr>
            <w:tcW w:w="893" w:type="dxa"/>
            <w:tcBorders>
              <w:top w:val="nil"/>
              <w:left w:val="nil"/>
              <w:bottom w:val="single" w:sz="4" w:space="0" w:color="auto"/>
              <w:right w:val="single" w:sz="4" w:space="0" w:color="auto"/>
            </w:tcBorders>
            <w:shd w:val="clear" w:color="auto" w:fill="auto"/>
            <w:noWrap/>
            <w:vAlign w:val="center"/>
            <w:hideMark/>
          </w:tcPr>
          <w:p w14:paraId="5F9E075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4C8D3E8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61A455F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r>
      <w:tr w:rsidR="0023528F" w:rsidRPr="0023528F" w14:paraId="11880610"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31FC76E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2033 g</w:t>
            </w:r>
          </w:p>
        </w:tc>
        <w:tc>
          <w:tcPr>
            <w:tcW w:w="1867" w:type="dxa"/>
            <w:tcBorders>
              <w:top w:val="nil"/>
              <w:left w:val="nil"/>
              <w:bottom w:val="single" w:sz="4" w:space="0" w:color="auto"/>
              <w:right w:val="single" w:sz="4" w:space="0" w:color="auto"/>
            </w:tcBorders>
            <w:shd w:val="clear" w:color="auto" w:fill="auto"/>
            <w:noWrap/>
            <w:vAlign w:val="center"/>
            <w:hideMark/>
          </w:tcPr>
          <w:p w14:paraId="3D6A978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3D44939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0ADF483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32E18A6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07F2E0CE"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2A5D497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2034 g</w:t>
            </w:r>
          </w:p>
        </w:tc>
        <w:tc>
          <w:tcPr>
            <w:tcW w:w="1867" w:type="dxa"/>
            <w:tcBorders>
              <w:top w:val="nil"/>
              <w:left w:val="nil"/>
              <w:bottom w:val="single" w:sz="4" w:space="0" w:color="auto"/>
              <w:right w:val="single" w:sz="4" w:space="0" w:color="auto"/>
            </w:tcBorders>
            <w:shd w:val="clear" w:color="auto" w:fill="auto"/>
            <w:noWrap/>
            <w:vAlign w:val="center"/>
            <w:hideMark/>
          </w:tcPr>
          <w:p w14:paraId="57D80FCE"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16E326C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235485EE"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7CA2ADC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11BFB828"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0BA6E30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2035 g</w:t>
            </w:r>
          </w:p>
        </w:tc>
        <w:tc>
          <w:tcPr>
            <w:tcW w:w="1867" w:type="dxa"/>
            <w:tcBorders>
              <w:top w:val="nil"/>
              <w:left w:val="nil"/>
              <w:bottom w:val="single" w:sz="4" w:space="0" w:color="auto"/>
              <w:right w:val="single" w:sz="4" w:space="0" w:color="auto"/>
            </w:tcBorders>
            <w:shd w:val="clear" w:color="auto" w:fill="auto"/>
            <w:noWrap/>
            <w:vAlign w:val="center"/>
            <w:hideMark/>
          </w:tcPr>
          <w:p w14:paraId="1C60531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c>
          <w:tcPr>
            <w:tcW w:w="893" w:type="dxa"/>
            <w:tcBorders>
              <w:top w:val="nil"/>
              <w:left w:val="nil"/>
              <w:bottom w:val="single" w:sz="4" w:space="0" w:color="auto"/>
              <w:right w:val="single" w:sz="4" w:space="0" w:color="auto"/>
            </w:tcBorders>
            <w:shd w:val="clear" w:color="auto" w:fill="auto"/>
            <w:noWrap/>
            <w:vAlign w:val="center"/>
            <w:hideMark/>
          </w:tcPr>
          <w:p w14:paraId="36617BFE"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54DE8DC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78F2B2B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r>
      <w:tr w:rsidR="0023528F" w:rsidRPr="0023528F" w14:paraId="4DC35E4F"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030892B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2036 g</w:t>
            </w:r>
          </w:p>
        </w:tc>
        <w:tc>
          <w:tcPr>
            <w:tcW w:w="1867" w:type="dxa"/>
            <w:tcBorders>
              <w:top w:val="nil"/>
              <w:left w:val="nil"/>
              <w:bottom w:val="single" w:sz="4" w:space="0" w:color="auto"/>
              <w:right w:val="single" w:sz="4" w:space="0" w:color="auto"/>
            </w:tcBorders>
            <w:shd w:val="clear" w:color="auto" w:fill="auto"/>
            <w:noWrap/>
            <w:vAlign w:val="center"/>
            <w:hideMark/>
          </w:tcPr>
          <w:p w14:paraId="7AF0B16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7ED25DC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6763EC2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7F67D78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72626B1C" w14:textId="77777777" w:rsidTr="005D3B7A">
        <w:trPr>
          <w:trHeight w:val="223"/>
        </w:trPr>
        <w:tc>
          <w:tcPr>
            <w:tcW w:w="3145" w:type="dxa"/>
            <w:tcBorders>
              <w:top w:val="nil"/>
              <w:left w:val="single" w:sz="8" w:space="0" w:color="auto"/>
              <w:bottom w:val="single" w:sz="4" w:space="0" w:color="auto"/>
              <w:right w:val="single" w:sz="4" w:space="0" w:color="auto"/>
            </w:tcBorders>
            <w:shd w:val="clear" w:color="000000" w:fill="DDEBF7"/>
            <w:noWrap/>
            <w:vAlign w:val="center"/>
            <w:hideMark/>
          </w:tcPr>
          <w:p w14:paraId="5B05CCA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2037 g</w:t>
            </w:r>
          </w:p>
        </w:tc>
        <w:tc>
          <w:tcPr>
            <w:tcW w:w="1867" w:type="dxa"/>
            <w:tcBorders>
              <w:top w:val="nil"/>
              <w:left w:val="nil"/>
              <w:bottom w:val="single" w:sz="4" w:space="0" w:color="auto"/>
              <w:right w:val="single" w:sz="4" w:space="0" w:color="auto"/>
            </w:tcBorders>
            <w:shd w:val="clear" w:color="auto" w:fill="auto"/>
            <w:noWrap/>
            <w:vAlign w:val="center"/>
            <w:hideMark/>
          </w:tcPr>
          <w:p w14:paraId="0888CEE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893" w:type="dxa"/>
            <w:tcBorders>
              <w:top w:val="nil"/>
              <w:left w:val="nil"/>
              <w:bottom w:val="single" w:sz="4" w:space="0" w:color="auto"/>
              <w:right w:val="single" w:sz="4" w:space="0" w:color="auto"/>
            </w:tcBorders>
            <w:shd w:val="clear" w:color="auto" w:fill="auto"/>
            <w:noWrap/>
            <w:vAlign w:val="center"/>
            <w:hideMark/>
          </w:tcPr>
          <w:p w14:paraId="037547A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4" w:space="0" w:color="auto"/>
              <w:right w:val="single" w:sz="4" w:space="0" w:color="auto"/>
            </w:tcBorders>
            <w:shd w:val="clear" w:color="auto" w:fill="auto"/>
            <w:noWrap/>
            <w:vAlign w:val="center"/>
            <w:hideMark/>
          </w:tcPr>
          <w:p w14:paraId="454AE18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4" w:space="0" w:color="auto"/>
              <w:right w:val="single" w:sz="8" w:space="0" w:color="auto"/>
            </w:tcBorders>
            <w:shd w:val="clear" w:color="auto" w:fill="auto"/>
            <w:noWrap/>
            <w:vAlign w:val="center"/>
            <w:hideMark/>
          </w:tcPr>
          <w:p w14:paraId="64BAEEA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1 057 297</w:t>
            </w:r>
          </w:p>
        </w:tc>
      </w:tr>
      <w:tr w:rsidR="0023528F" w:rsidRPr="0023528F" w14:paraId="052C5CCA" w14:textId="77777777" w:rsidTr="005D3B7A">
        <w:trPr>
          <w:trHeight w:val="235"/>
        </w:trPr>
        <w:tc>
          <w:tcPr>
            <w:tcW w:w="3145" w:type="dxa"/>
            <w:tcBorders>
              <w:top w:val="nil"/>
              <w:left w:val="single" w:sz="8" w:space="0" w:color="auto"/>
              <w:bottom w:val="single" w:sz="8" w:space="0" w:color="auto"/>
              <w:right w:val="single" w:sz="4" w:space="0" w:color="auto"/>
            </w:tcBorders>
            <w:shd w:val="clear" w:color="000000" w:fill="DDEBF7"/>
            <w:noWrap/>
            <w:vAlign w:val="center"/>
            <w:hideMark/>
          </w:tcPr>
          <w:p w14:paraId="44B4075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2038 g</w:t>
            </w:r>
          </w:p>
        </w:tc>
        <w:tc>
          <w:tcPr>
            <w:tcW w:w="1867" w:type="dxa"/>
            <w:tcBorders>
              <w:top w:val="nil"/>
              <w:left w:val="nil"/>
              <w:bottom w:val="single" w:sz="8" w:space="0" w:color="auto"/>
              <w:right w:val="single" w:sz="4" w:space="0" w:color="auto"/>
            </w:tcBorders>
            <w:shd w:val="clear" w:color="auto" w:fill="auto"/>
            <w:noWrap/>
            <w:vAlign w:val="center"/>
            <w:hideMark/>
          </w:tcPr>
          <w:p w14:paraId="498A32F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c>
          <w:tcPr>
            <w:tcW w:w="893" w:type="dxa"/>
            <w:tcBorders>
              <w:top w:val="nil"/>
              <w:left w:val="nil"/>
              <w:bottom w:val="single" w:sz="8" w:space="0" w:color="auto"/>
              <w:right w:val="single" w:sz="4" w:space="0" w:color="auto"/>
            </w:tcBorders>
            <w:shd w:val="clear" w:color="auto" w:fill="auto"/>
            <w:noWrap/>
            <w:vAlign w:val="center"/>
            <w:hideMark/>
          </w:tcPr>
          <w:p w14:paraId="55D183C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4,32</w:t>
            </w:r>
          </w:p>
        </w:tc>
        <w:tc>
          <w:tcPr>
            <w:tcW w:w="1927" w:type="dxa"/>
            <w:tcBorders>
              <w:top w:val="nil"/>
              <w:left w:val="nil"/>
              <w:bottom w:val="single" w:sz="8" w:space="0" w:color="auto"/>
              <w:right w:val="single" w:sz="4" w:space="0" w:color="auto"/>
            </w:tcBorders>
            <w:shd w:val="clear" w:color="auto" w:fill="auto"/>
            <w:noWrap/>
            <w:vAlign w:val="center"/>
            <w:hideMark/>
          </w:tcPr>
          <w:p w14:paraId="61B9013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0,08</w:t>
            </w:r>
          </w:p>
        </w:tc>
        <w:tc>
          <w:tcPr>
            <w:tcW w:w="1562" w:type="dxa"/>
            <w:tcBorders>
              <w:top w:val="nil"/>
              <w:left w:val="nil"/>
              <w:bottom w:val="single" w:sz="8" w:space="0" w:color="auto"/>
              <w:right w:val="single" w:sz="8" w:space="0" w:color="auto"/>
            </w:tcBorders>
            <w:shd w:val="clear" w:color="auto" w:fill="auto"/>
            <w:noWrap/>
            <w:vAlign w:val="center"/>
            <w:hideMark/>
          </w:tcPr>
          <w:p w14:paraId="116FB2D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w:t>
            </w:r>
          </w:p>
        </w:tc>
      </w:tr>
    </w:tbl>
    <w:p w14:paraId="1F60A8D2" w14:textId="5A394380" w:rsidR="0023528F" w:rsidRDefault="0023528F" w:rsidP="00485CDF">
      <w:pPr>
        <w:pStyle w:val="a3"/>
        <w:tabs>
          <w:tab w:val="left" w:pos="3333"/>
        </w:tabs>
        <w:ind w:left="1455"/>
        <w:jc w:val="both"/>
        <w:rPr>
          <w:b/>
          <w:sz w:val="28"/>
          <w:szCs w:val="28"/>
        </w:rPr>
      </w:pPr>
    </w:p>
    <w:tbl>
      <w:tblPr>
        <w:tblW w:w="9343" w:type="dxa"/>
        <w:tblInd w:w="416" w:type="dxa"/>
        <w:tblLook w:val="04A0" w:firstRow="1" w:lastRow="0" w:firstColumn="1" w:lastColumn="0" w:noHBand="0" w:noVBand="1"/>
      </w:tblPr>
      <w:tblGrid>
        <w:gridCol w:w="2271"/>
        <w:gridCol w:w="1768"/>
        <w:gridCol w:w="1768"/>
        <w:gridCol w:w="1768"/>
        <w:gridCol w:w="1768"/>
      </w:tblGrid>
      <w:tr w:rsidR="0023528F" w:rsidRPr="0023528F" w14:paraId="794F4C33" w14:textId="77777777" w:rsidTr="0023528F">
        <w:trPr>
          <w:trHeight w:val="735"/>
        </w:trPr>
        <w:tc>
          <w:tcPr>
            <w:tcW w:w="2271"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0A59EDD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STOČNA HRANA</w:t>
            </w:r>
          </w:p>
        </w:tc>
        <w:tc>
          <w:tcPr>
            <w:tcW w:w="1768" w:type="dxa"/>
            <w:tcBorders>
              <w:top w:val="single" w:sz="8" w:space="0" w:color="auto"/>
              <w:left w:val="nil"/>
              <w:bottom w:val="single" w:sz="4" w:space="0" w:color="auto"/>
              <w:right w:val="single" w:sz="4" w:space="0" w:color="auto"/>
            </w:tcBorders>
            <w:shd w:val="clear" w:color="000000" w:fill="DDEBF7"/>
            <w:vAlign w:val="center"/>
            <w:hideMark/>
          </w:tcPr>
          <w:p w14:paraId="370734F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Broj kokoši nesilica</w:t>
            </w:r>
          </w:p>
        </w:tc>
        <w:tc>
          <w:tcPr>
            <w:tcW w:w="1768" w:type="dxa"/>
            <w:tcBorders>
              <w:top w:val="single" w:sz="8" w:space="0" w:color="auto"/>
              <w:left w:val="nil"/>
              <w:bottom w:val="single" w:sz="4" w:space="0" w:color="auto"/>
              <w:right w:val="single" w:sz="4" w:space="0" w:color="auto"/>
            </w:tcBorders>
            <w:shd w:val="clear" w:color="000000" w:fill="DDEBF7"/>
            <w:vAlign w:val="center"/>
            <w:hideMark/>
          </w:tcPr>
          <w:p w14:paraId="2A86CC7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Količina stočne hrane za jednu nesilicu godišnje, kg</w:t>
            </w:r>
          </w:p>
        </w:tc>
        <w:tc>
          <w:tcPr>
            <w:tcW w:w="1768" w:type="dxa"/>
            <w:tcBorders>
              <w:top w:val="single" w:sz="8" w:space="0" w:color="auto"/>
              <w:left w:val="nil"/>
              <w:bottom w:val="single" w:sz="4" w:space="0" w:color="auto"/>
              <w:right w:val="single" w:sz="4" w:space="0" w:color="auto"/>
            </w:tcBorders>
            <w:shd w:val="clear" w:color="000000" w:fill="DDEBF7"/>
            <w:vAlign w:val="center"/>
            <w:hideMark/>
          </w:tcPr>
          <w:p w14:paraId="105F56B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Cijena, €/kg</w:t>
            </w:r>
          </w:p>
        </w:tc>
        <w:tc>
          <w:tcPr>
            <w:tcW w:w="1768" w:type="dxa"/>
            <w:tcBorders>
              <w:top w:val="single" w:sz="8" w:space="0" w:color="auto"/>
              <w:left w:val="nil"/>
              <w:bottom w:val="single" w:sz="4" w:space="0" w:color="auto"/>
              <w:right w:val="single" w:sz="8" w:space="0" w:color="auto"/>
            </w:tcBorders>
            <w:shd w:val="clear" w:color="000000" w:fill="DDEBF7"/>
            <w:vAlign w:val="center"/>
            <w:hideMark/>
          </w:tcPr>
          <w:p w14:paraId="348F522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Ukupni trošak, €</w:t>
            </w:r>
          </w:p>
        </w:tc>
      </w:tr>
      <w:tr w:rsidR="0023528F" w:rsidRPr="0023528F" w14:paraId="523D9BFD"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722B3CE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2024 g</w:t>
            </w:r>
          </w:p>
        </w:tc>
        <w:tc>
          <w:tcPr>
            <w:tcW w:w="1768" w:type="dxa"/>
            <w:tcBorders>
              <w:top w:val="nil"/>
              <w:left w:val="nil"/>
              <w:bottom w:val="single" w:sz="4" w:space="0" w:color="auto"/>
              <w:right w:val="single" w:sz="4" w:space="0" w:color="auto"/>
            </w:tcBorders>
            <w:shd w:val="clear" w:color="auto" w:fill="auto"/>
            <w:vAlign w:val="center"/>
            <w:hideMark/>
          </w:tcPr>
          <w:p w14:paraId="7FCC7E3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6312565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51877CD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55CDC64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41981E79"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20962A3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2025 g</w:t>
            </w:r>
          </w:p>
        </w:tc>
        <w:tc>
          <w:tcPr>
            <w:tcW w:w="1768" w:type="dxa"/>
            <w:tcBorders>
              <w:top w:val="nil"/>
              <w:left w:val="nil"/>
              <w:bottom w:val="single" w:sz="4" w:space="0" w:color="auto"/>
              <w:right w:val="single" w:sz="4" w:space="0" w:color="auto"/>
            </w:tcBorders>
            <w:shd w:val="clear" w:color="auto" w:fill="auto"/>
            <w:vAlign w:val="center"/>
            <w:hideMark/>
          </w:tcPr>
          <w:p w14:paraId="3BDDD8F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48D87D6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344FA8D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6F0C2FF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5430B850"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03D5CD6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2026 g</w:t>
            </w:r>
          </w:p>
        </w:tc>
        <w:tc>
          <w:tcPr>
            <w:tcW w:w="1768" w:type="dxa"/>
            <w:tcBorders>
              <w:top w:val="nil"/>
              <w:left w:val="nil"/>
              <w:bottom w:val="single" w:sz="4" w:space="0" w:color="auto"/>
              <w:right w:val="single" w:sz="4" w:space="0" w:color="auto"/>
            </w:tcBorders>
            <w:shd w:val="clear" w:color="auto" w:fill="auto"/>
            <w:vAlign w:val="center"/>
            <w:hideMark/>
          </w:tcPr>
          <w:p w14:paraId="3C3643F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08D9EFC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2BD0CD6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0465E5E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19BDDD95"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6C1BAB2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2027 g</w:t>
            </w:r>
          </w:p>
        </w:tc>
        <w:tc>
          <w:tcPr>
            <w:tcW w:w="1768" w:type="dxa"/>
            <w:tcBorders>
              <w:top w:val="nil"/>
              <w:left w:val="nil"/>
              <w:bottom w:val="single" w:sz="4" w:space="0" w:color="auto"/>
              <w:right w:val="single" w:sz="4" w:space="0" w:color="auto"/>
            </w:tcBorders>
            <w:shd w:val="clear" w:color="auto" w:fill="auto"/>
            <w:vAlign w:val="center"/>
            <w:hideMark/>
          </w:tcPr>
          <w:p w14:paraId="7C81EC0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1F49BCB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6AD9740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3345D9B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0465D3FC"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23EA550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2028 g</w:t>
            </w:r>
          </w:p>
        </w:tc>
        <w:tc>
          <w:tcPr>
            <w:tcW w:w="1768" w:type="dxa"/>
            <w:tcBorders>
              <w:top w:val="nil"/>
              <w:left w:val="nil"/>
              <w:bottom w:val="single" w:sz="4" w:space="0" w:color="auto"/>
              <w:right w:val="single" w:sz="4" w:space="0" w:color="auto"/>
            </w:tcBorders>
            <w:shd w:val="clear" w:color="auto" w:fill="auto"/>
            <w:vAlign w:val="center"/>
            <w:hideMark/>
          </w:tcPr>
          <w:p w14:paraId="6FCCB45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1B2FAD2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0F11629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29001D0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2420C879"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5182207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2029 g</w:t>
            </w:r>
          </w:p>
        </w:tc>
        <w:tc>
          <w:tcPr>
            <w:tcW w:w="1768" w:type="dxa"/>
            <w:tcBorders>
              <w:top w:val="nil"/>
              <w:left w:val="nil"/>
              <w:bottom w:val="single" w:sz="4" w:space="0" w:color="auto"/>
              <w:right w:val="single" w:sz="4" w:space="0" w:color="auto"/>
            </w:tcBorders>
            <w:shd w:val="clear" w:color="auto" w:fill="auto"/>
            <w:vAlign w:val="center"/>
            <w:hideMark/>
          </w:tcPr>
          <w:p w14:paraId="0825799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20B633F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08F4D86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341EFEC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0A5EF7B1"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18B79BEE"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2030 g</w:t>
            </w:r>
          </w:p>
        </w:tc>
        <w:tc>
          <w:tcPr>
            <w:tcW w:w="1768" w:type="dxa"/>
            <w:tcBorders>
              <w:top w:val="nil"/>
              <w:left w:val="nil"/>
              <w:bottom w:val="single" w:sz="4" w:space="0" w:color="auto"/>
              <w:right w:val="single" w:sz="4" w:space="0" w:color="auto"/>
            </w:tcBorders>
            <w:shd w:val="clear" w:color="auto" w:fill="auto"/>
            <w:vAlign w:val="center"/>
            <w:hideMark/>
          </w:tcPr>
          <w:p w14:paraId="56E5C85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4844558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0091E94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78AFC67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2A6B6C6D"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7851028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2031 g</w:t>
            </w:r>
          </w:p>
        </w:tc>
        <w:tc>
          <w:tcPr>
            <w:tcW w:w="1768" w:type="dxa"/>
            <w:tcBorders>
              <w:top w:val="nil"/>
              <w:left w:val="nil"/>
              <w:bottom w:val="single" w:sz="4" w:space="0" w:color="auto"/>
              <w:right w:val="single" w:sz="4" w:space="0" w:color="auto"/>
            </w:tcBorders>
            <w:shd w:val="clear" w:color="auto" w:fill="auto"/>
            <w:vAlign w:val="center"/>
            <w:hideMark/>
          </w:tcPr>
          <w:p w14:paraId="56DC302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5830C42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61E1E08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316FD5D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4E419EBC"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762B6AD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2032 g</w:t>
            </w:r>
          </w:p>
        </w:tc>
        <w:tc>
          <w:tcPr>
            <w:tcW w:w="1768" w:type="dxa"/>
            <w:tcBorders>
              <w:top w:val="nil"/>
              <w:left w:val="nil"/>
              <w:bottom w:val="single" w:sz="4" w:space="0" w:color="auto"/>
              <w:right w:val="single" w:sz="4" w:space="0" w:color="auto"/>
            </w:tcBorders>
            <w:shd w:val="clear" w:color="auto" w:fill="auto"/>
            <w:vAlign w:val="center"/>
            <w:hideMark/>
          </w:tcPr>
          <w:p w14:paraId="7AAE7A6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129A48D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43E912F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5F8A0DD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630B9EBF"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467383E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2033 g</w:t>
            </w:r>
          </w:p>
        </w:tc>
        <w:tc>
          <w:tcPr>
            <w:tcW w:w="1768" w:type="dxa"/>
            <w:tcBorders>
              <w:top w:val="nil"/>
              <w:left w:val="nil"/>
              <w:bottom w:val="single" w:sz="4" w:space="0" w:color="auto"/>
              <w:right w:val="single" w:sz="4" w:space="0" w:color="auto"/>
            </w:tcBorders>
            <w:shd w:val="clear" w:color="auto" w:fill="auto"/>
            <w:vAlign w:val="center"/>
            <w:hideMark/>
          </w:tcPr>
          <w:p w14:paraId="5897836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47986AB2"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3D42009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281C5C3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2920CEFC"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4FD5F8A0"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2034 g</w:t>
            </w:r>
          </w:p>
        </w:tc>
        <w:tc>
          <w:tcPr>
            <w:tcW w:w="1768" w:type="dxa"/>
            <w:tcBorders>
              <w:top w:val="nil"/>
              <w:left w:val="nil"/>
              <w:bottom w:val="single" w:sz="4" w:space="0" w:color="auto"/>
              <w:right w:val="single" w:sz="4" w:space="0" w:color="auto"/>
            </w:tcBorders>
            <w:shd w:val="clear" w:color="auto" w:fill="auto"/>
            <w:vAlign w:val="center"/>
            <w:hideMark/>
          </w:tcPr>
          <w:p w14:paraId="5EAFF9E6"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2012DC5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0E9C1C7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15FD152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56C01328"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6AB1694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val="ru-RU" w:eastAsia="ru-RU"/>
              </w:rPr>
              <w:t>2035 g</w:t>
            </w:r>
          </w:p>
        </w:tc>
        <w:tc>
          <w:tcPr>
            <w:tcW w:w="1768" w:type="dxa"/>
            <w:tcBorders>
              <w:top w:val="nil"/>
              <w:left w:val="nil"/>
              <w:bottom w:val="single" w:sz="4" w:space="0" w:color="auto"/>
              <w:right w:val="single" w:sz="4" w:space="0" w:color="auto"/>
            </w:tcBorders>
            <w:shd w:val="clear" w:color="auto" w:fill="auto"/>
            <w:vAlign w:val="center"/>
            <w:hideMark/>
          </w:tcPr>
          <w:p w14:paraId="3320601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7C13655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0F24892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07AEC4C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7E88B4BF"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21ABD1F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2036 g</w:t>
            </w:r>
          </w:p>
        </w:tc>
        <w:tc>
          <w:tcPr>
            <w:tcW w:w="1768" w:type="dxa"/>
            <w:tcBorders>
              <w:top w:val="nil"/>
              <w:left w:val="nil"/>
              <w:bottom w:val="single" w:sz="4" w:space="0" w:color="auto"/>
              <w:right w:val="single" w:sz="4" w:space="0" w:color="auto"/>
            </w:tcBorders>
            <w:shd w:val="clear" w:color="auto" w:fill="auto"/>
            <w:vAlign w:val="center"/>
            <w:hideMark/>
          </w:tcPr>
          <w:p w14:paraId="57A2511C"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090E865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0D44E2BF"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26BB67C5"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47DF3722" w14:textId="77777777" w:rsidTr="0023528F">
        <w:trPr>
          <w:trHeight w:val="215"/>
        </w:trPr>
        <w:tc>
          <w:tcPr>
            <w:tcW w:w="2271" w:type="dxa"/>
            <w:tcBorders>
              <w:top w:val="nil"/>
              <w:left w:val="single" w:sz="8" w:space="0" w:color="auto"/>
              <w:bottom w:val="single" w:sz="4" w:space="0" w:color="auto"/>
              <w:right w:val="single" w:sz="4" w:space="0" w:color="auto"/>
            </w:tcBorders>
            <w:shd w:val="clear" w:color="000000" w:fill="DDEBF7"/>
            <w:noWrap/>
            <w:vAlign w:val="center"/>
            <w:hideMark/>
          </w:tcPr>
          <w:p w14:paraId="5D8B0ED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2037 g</w:t>
            </w:r>
          </w:p>
        </w:tc>
        <w:tc>
          <w:tcPr>
            <w:tcW w:w="1768" w:type="dxa"/>
            <w:tcBorders>
              <w:top w:val="nil"/>
              <w:left w:val="nil"/>
              <w:bottom w:val="single" w:sz="4" w:space="0" w:color="auto"/>
              <w:right w:val="single" w:sz="4" w:space="0" w:color="auto"/>
            </w:tcBorders>
            <w:shd w:val="clear" w:color="auto" w:fill="auto"/>
            <w:vAlign w:val="center"/>
            <w:hideMark/>
          </w:tcPr>
          <w:p w14:paraId="3AC4B634"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4" w:space="0" w:color="auto"/>
              <w:right w:val="single" w:sz="4" w:space="0" w:color="auto"/>
            </w:tcBorders>
            <w:shd w:val="clear" w:color="auto" w:fill="auto"/>
            <w:noWrap/>
            <w:vAlign w:val="center"/>
            <w:hideMark/>
          </w:tcPr>
          <w:p w14:paraId="278EC4E8"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4" w:space="0" w:color="auto"/>
              <w:right w:val="single" w:sz="4" w:space="0" w:color="auto"/>
            </w:tcBorders>
            <w:shd w:val="clear" w:color="auto" w:fill="auto"/>
            <w:noWrap/>
            <w:vAlign w:val="center"/>
            <w:hideMark/>
          </w:tcPr>
          <w:p w14:paraId="2B24ADDB"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4" w:space="0" w:color="auto"/>
              <w:right w:val="single" w:sz="8" w:space="0" w:color="auto"/>
            </w:tcBorders>
            <w:shd w:val="clear" w:color="auto" w:fill="auto"/>
            <w:vAlign w:val="center"/>
            <w:hideMark/>
          </w:tcPr>
          <w:p w14:paraId="392E7F87"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r w:rsidR="0023528F" w:rsidRPr="0023528F" w14:paraId="5FA19BC5" w14:textId="77777777" w:rsidTr="0023528F">
        <w:trPr>
          <w:trHeight w:val="226"/>
        </w:trPr>
        <w:tc>
          <w:tcPr>
            <w:tcW w:w="2271" w:type="dxa"/>
            <w:tcBorders>
              <w:top w:val="nil"/>
              <w:left w:val="single" w:sz="8" w:space="0" w:color="auto"/>
              <w:bottom w:val="single" w:sz="8" w:space="0" w:color="auto"/>
              <w:right w:val="single" w:sz="4" w:space="0" w:color="auto"/>
            </w:tcBorders>
            <w:shd w:val="clear" w:color="000000" w:fill="DDEBF7"/>
            <w:noWrap/>
            <w:vAlign w:val="center"/>
            <w:hideMark/>
          </w:tcPr>
          <w:p w14:paraId="5952EC11"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2038 g</w:t>
            </w:r>
          </w:p>
        </w:tc>
        <w:tc>
          <w:tcPr>
            <w:tcW w:w="1768" w:type="dxa"/>
            <w:tcBorders>
              <w:top w:val="nil"/>
              <w:left w:val="nil"/>
              <w:bottom w:val="single" w:sz="8" w:space="0" w:color="auto"/>
              <w:right w:val="single" w:sz="4" w:space="0" w:color="auto"/>
            </w:tcBorders>
            <w:shd w:val="clear" w:color="auto" w:fill="auto"/>
            <w:vAlign w:val="center"/>
            <w:hideMark/>
          </w:tcPr>
          <w:p w14:paraId="5D372469"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240000</w:t>
            </w:r>
          </w:p>
        </w:tc>
        <w:tc>
          <w:tcPr>
            <w:tcW w:w="1768" w:type="dxa"/>
            <w:tcBorders>
              <w:top w:val="nil"/>
              <w:left w:val="nil"/>
              <w:bottom w:val="single" w:sz="8" w:space="0" w:color="auto"/>
              <w:right w:val="single" w:sz="4" w:space="0" w:color="auto"/>
            </w:tcBorders>
            <w:shd w:val="clear" w:color="auto" w:fill="auto"/>
            <w:noWrap/>
            <w:vAlign w:val="center"/>
            <w:hideMark/>
          </w:tcPr>
          <w:p w14:paraId="277CC0FD"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44</w:t>
            </w:r>
          </w:p>
        </w:tc>
        <w:tc>
          <w:tcPr>
            <w:tcW w:w="1768" w:type="dxa"/>
            <w:tcBorders>
              <w:top w:val="nil"/>
              <w:left w:val="nil"/>
              <w:bottom w:val="single" w:sz="8" w:space="0" w:color="auto"/>
              <w:right w:val="single" w:sz="4" w:space="0" w:color="auto"/>
            </w:tcBorders>
            <w:shd w:val="clear" w:color="auto" w:fill="auto"/>
            <w:noWrap/>
            <w:vAlign w:val="center"/>
            <w:hideMark/>
          </w:tcPr>
          <w:p w14:paraId="78047283"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0,26</w:t>
            </w:r>
          </w:p>
        </w:tc>
        <w:tc>
          <w:tcPr>
            <w:tcW w:w="1768" w:type="dxa"/>
            <w:tcBorders>
              <w:top w:val="nil"/>
              <w:left w:val="nil"/>
              <w:bottom w:val="single" w:sz="8" w:space="0" w:color="auto"/>
              <w:right w:val="single" w:sz="8" w:space="0" w:color="auto"/>
            </w:tcBorders>
            <w:shd w:val="clear" w:color="auto" w:fill="auto"/>
            <w:vAlign w:val="center"/>
            <w:hideMark/>
          </w:tcPr>
          <w:p w14:paraId="5DAA0C2A" w14:textId="77777777" w:rsidR="0023528F" w:rsidRPr="0023528F" w:rsidRDefault="0023528F" w:rsidP="0023528F">
            <w:pPr>
              <w:spacing w:after="0" w:line="240" w:lineRule="auto"/>
              <w:jc w:val="center"/>
              <w:rPr>
                <w:rFonts w:ascii="Arial" w:eastAsia="Times New Roman" w:hAnsi="Arial" w:cs="Arial"/>
                <w:color w:val="0D0D0D"/>
                <w:sz w:val="20"/>
                <w:szCs w:val="20"/>
                <w:lang w:val="ru-RU" w:eastAsia="ru-RU"/>
              </w:rPr>
            </w:pPr>
            <w:r w:rsidRPr="0023528F">
              <w:rPr>
                <w:rFonts w:ascii="Arial" w:eastAsia="Times New Roman" w:hAnsi="Arial" w:cs="Arial"/>
                <w:color w:val="0D0D0D"/>
                <w:sz w:val="20"/>
                <w:szCs w:val="20"/>
                <w:lang w:eastAsia="ru-RU"/>
              </w:rPr>
              <w:t>2 711 351</w:t>
            </w:r>
          </w:p>
        </w:tc>
      </w:tr>
    </w:tbl>
    <w:p w14:paraId="61DF5CB7" w14:textId="77777777" w:rsidR="0023528F" w:rsidRDefault="0023528F" w:rsidP="00485CDF">
      <w:pPr>
        <w:pStyle w:val="a3"/>
        <w:tabs>
          <w:tab w:val="left" w:pos="3333"/>
        </w:tabs>
        <w:ind w:left="1455"/>
        <w:jc w:val="both"/>
        <w:rPr>
          <w:b/>
          <w:sz w:val="28"/>
          <w:szCs w:val="28"/>
        </w:rPr>
      </w:pPr>
    </w:p>
    <w:tbl>
      <w:tblPr>
        <w:tblW w:w="9662" w:type="dxa"/>
        <w:tblInd w:w="416" w:type="dxa"/>
        <w:tblLook w:val="04A0" w:firstRow="1" w:lastRow="0" w:firstColumn="1" w:lastColumn="0" w:noHBand="0" w:noVBand="1"/>
      </w:tblPr>
      <w:tblGrid>
        <w:gridCol w:w="2072"/>
        <w:gridCol w:w="2530"/>
        <w:gridCol w:w="2530"/>
        <w:gridCol w:w="2530"/>
      </w:tblGrid>
      <w:tr w:rsidR="005D3B7A" w:rsidRPr="005D3B7A" w14:paraId="4188EE73" w14:textId="77777777" w:rsidTr="005D3B7A">
        <w:trPr>
          <w:trHeight w:val="390"/>
        </w:trPr>
        <w:tc>
          <w:tcPr>
            <w:tcW w:w="2072"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36B0E219"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AMBALAŽA za 240.000 nesilica</w:t>
            </w:r>
          </w:p>
        </w:tc>
        <w:tc>
          <w:tcPr>
            <w:tcW w:w="2530" w:type="dxa"/>
            <w:tcBorders>
              <w:top w:val="single" w:sz="8" w:space="0" w:color="auto"/>
              <w:left w:val="nil"/>
              <w:bottom w:val="single" w:sz="4" w:space="0" w:color="auto"/>
              <w:right w:val="single" w:sz="4" w:space="0" w:color="auto"/>
            </w:tcBorders>
            <w:shd w:val="clear" w:color="000000" w:fill="DDEBF7"/>
            <w:vAlign w:val="center"/>
            <w:hideMark/>
          </w:tcPr>
          <w:p w14:paraId="3ADEAE93"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Ambalaža (za 10 jaja), kom.</w:t>
            </w:r>
          </w:p>
        </w:tc>
        <w:tc>
          <w:tcPr>
            <w:tcW w:w="2530" w:type="dxa"/>
            <w:tcBorders>
              <w:top w:val="single" w:sz="8" w:space="0" w:color="auto"/>
              <w:left w:val="nil"/>
              <w:bottom w:val="single" w:sz="4" w:space="0" w:color="auto"/>
              <w:right w:val="single" w:sz="4" w:space="0" w:color="auto"/>
            </w:tcBorders>
            <w:shd w:val="clear" w:color="000000" w:fill="DDEBF7"/>
            <w:vAlign w:val="center"/>
            <w:hideMark/>
          </w:tcPr>
          <w:p w14:paraId="0BDC20E9"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Cijena, €</w:t>
            </w:r>
          </w:p>
        </w:tc>
        <w:tc>
          <w:tcPr>
            <w:tcW w:w="2530" w:type="dxa"/>
            <w:tcBorders>
              <w:top w:val="single" w:sz="8" w:space="0" w:color="auto"/>
              <w:left w:val="nil"/>
              <w:bottom w:val="single" w:sz="4" w:space="0" w:color="auto"/>
              <w:right w:val="single" w:sz="8" w:space="0" w:color="auto"/>
            </w:tcBorders>
            <w:shd w:val="clear" w:color="000000" w:fill="DDEBF7"/>
            <w:vAlign w:val="center"/>
            <w:hideMark/>
          </w:tcPr>
          <w:p w14:paraId="16E74684"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Ukupni trošak, €</w:t>
            </w:r>
          </w:p>
        </w:tc>
      </w:tr>
      <w:tr w:rsidR="005D3B7A" w:rsidRPr="005D3B7A" w14:paraId="1E105AB9"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3D3089F8"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2024 g</w:t>
            </w:r>
          </w:p>
        </w:tc>
        <w:tc>
          <w:tcPr>
            <w:tcW w:w="2530" w:type="dxa"/>
            <w:tcBorders>
              <w:top w:val="nil"/>
              <w:left w:val="nil"/>
              <w:bottom w:val="single" w:sz="4" w:space="0" w:color="auto"/>
              <w:right w:val="single" w:sz="4" w:space="0" w:color="auto"/>
            </w:tcBorders>
            <w:shd w:val="clear" w:color="auto" w:fill="auto"/>
            <w:noWrap/>
            <w:vAlign w:val="center"/>
            <w:hideMark/>
          </w:tcPr>
          <w:p w14:paraId="0A29C0EB"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7EDAB855"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27DE813A"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3031AE12"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74753E13"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2025 g</w:t>
            </w:r>
          </w:p>
        </w:tc>
        <w:tc>
          <w:tcPr>
            <w:tcW w:w="2530" w:type="dxa"/>
            <w:tcBorders>
              <w:top w:val="nil"/>
              <w:left w:val="nil"/>
              <w:bottom w:val="single" w:sz="4" w:space="0" w:color="auto"/>
              <w:right w:val="single" w:sz="4" w:space="0" w:color="auto"/>
            </w:tcBorders>
            <w:shd w:val="clear" w:color="auto" w:fill="auto"/>
            <w:noWrap/>
            <w:vAlign w:val="center"/>
            <w:hideMark/>
          </w:tcPr>
          <w:p w14:paraId="50DB5B0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0A41278B"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0096B1DA"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3CC64635"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7CEFB304"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2026 g</w:t>
            </w:r>
          </w:p>
        </w:tc>
        <w:tc>
          <w:tcPr>
            <w:tcW w:w="2530" w:type="dxa"/>
            <w:tcBorders>
              <w:top w:val="nil"/>
              <w:left w:val="nil"/>
              <w:bottom w:val="single" w:sz="4" w:space="0" w:color="auto"/>
              <w:right w:val="single" w:sz="4" w:space="0" w:color="auto"/>
            </w:tcBorders>
            <w:shd w:val="clear" w:color="auto" w:fill="auto"/>
            <w:noWrap/>
            <w:vAlign w:val="center"/>
            <w:hideMark/>
          </w:tcPr>
          <w:p w14:paraId="12B39AED"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0F4B38B6"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53CB63F3"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5BCD6601"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1D802C6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2027 g</w:t>
            </w:r>
          </w:p>
        </w:tc>
        <w:tc>
          <w:tcPr>
            <w:tcW w:w="2530" w:type="dxa"/>
            <w:tcBorders>
              <w:top w:val="nil"/>
              <w:left w:val="nil"/>
              <w:bottom w:val="single" w:sz="4" w:space="0" w:color="auto"/>
              <w:right w:val="single" w:sz="4" w:space="0" w:color="auto"/>
            </w:tcBorders>
            <w:shd w:val="clear" w:color="auto" w:fill="auto"/>
            <w:noWrap/>
            <w:vAlign w:val="center"/>
            <w:hideMark/>
          </w:tcPr>
          <w:p w14:paraId="5935553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6E143131"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17B026CE"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603B25D8"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71CF24E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2028 g</w:t>
            </w:r>
          </w:p>
        </w:tc>
        <w:tc>
          <w:tcPr>
            <w:tcW w:w="2530" w:type="dxa"/>
            <w:tcBorders>
              <w:top w:val="nil"/>
              <w:left w:val="nil"/>
              <w:bottom w:val="single" w:sz="4" w:space="0" w:color="auto"/>
              <w:right w:val="single" w:sz="4" w:space="0" w:color="auto"/>
            </w:tcBorders>
            <w:shd w:val="clear" w:color="auto" w:fill="auto"/>
            <w:noWrap/>
            <w:vAlign w:val="center"/>
            <w:hideMark/>
          </w:tcPr>
          <w:p w14:paraId="32C7AB61"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31066CA6"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5E82EFEC"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4419D50A"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5827CC00"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2029 g</w:t>
            </w:r>
          </w:p>
        </w:tc>
        <w:tc>
          <w:tcPr>
            <w:tcW w:w="2530" w:type="dxa"/>
            <w:tcBorders>
              <w:top w:val="nil"/>
              <w:left w:val="nil"/>
              <w:bottom w:val="single" w:sz="4" w:space="0" w:color="auto"/>
              <w:right w:val="single" w:sz="4" w:space="0" w:color="auto"/>
            </w:tcBorders>
            <w:shd w:val="clear" w:color="auto" w:fill="auto"/>
            <w:noWrap/>
            <w:vAlign w:val="center"/>
            <w:hideMark/>
          </w:tcPr>
          <w:p w14:paraId="09C9F17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23425248"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425B5006"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792EB85D"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2E0EB8D3"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2030 g</w:t>
            </w:r>
          </w:p>
        </w:tc>
        <w:tc>
          <w:tcPr>
            <w:tcW w:w="2530" w:type="dxa"/>
            <w:tcBorders>
              <w:top w:val="nil"/>
              <w:left w:val="nil"/>
              <w:bottom w:val="single" w:sz="4" w:space="0" w:color="auto"/>
              <w:right w:val="single" w:sz="4" w:space="0" w:color="auto"/>
            </w:tcBorders>
            <w:shd w:val="clear" w:color="auto" w:fill="auto"/>
            <w:noWrap/>
            <w:vAlign w:val="center"/>
            <w:hideMark/>
          </w:tcPr>
          <w:p w14:paraId="05D5487A"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624A3148"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53518380"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2416A74D"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1063B316"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2031 g</w:t>
            </w:r>
          </w:p>
        </w:tc>
        <w:tc>
          <w:tcPr>
            <w:tcW w:w="2530" w:type="dxa"/>
            <w:tcBorders>
              <w:top w:val="nil"/>
              <w:left w:val="nil"/>
              <w:bottom w:val="single" w:sz="4" w:space="0" w:color="auto"/>
              <w:right w:val="single" w:sz="4" w:space="0" w:color="auto"/>
            </w:tcBorders>
            <w:shd w:val="clear" w:color="auto" w:fill="auto"/>
            <w:noWrap/>
            <w:vAlign w:val="center"/>
            <w:hideMark/>
          </w:tcPr>
          <w:p w14:paraId="5BDA0AAA"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56D7F406"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35B962F8"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43A85A92"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141CFB55"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2032 g</w:t>
            </w:r>
          </w:p>
        </w:tc>
        <w:tc>
          <w:tcPr>
            <w:tcW w:w="2530" w:type="dxa"/>
            <w:tcBorders>
              <w:top w:val="nil"/>
              <w:left w:val="nil"/>
              <w:bottom w:val="single" w:sz="4" w:space="0" w:color="auto"/>
              <w:right w:val="single" w:sz="4" w:space="0" w:color="auto"/>
            </w:tcBorders>
            <w:shd w:val="clear" w:color="auto" w:fill="auto"/>
            <w:noWrap/>
            <w:vAlign w:val="center"/>
            <w:hideMark/>
          </w:tcPr>
          <w:p w14:paraId="36E2B4DC"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3241329D"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0A3F90F2"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64CE64B4"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2CA777E5"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2033 g</w:t>
            </w:r>
          </w:p>
        </w:tc>
        <w:tc>
          <w:tcPr>
            <w:tcW w:w="2530" w:type="dxa"/>
            <w:tcBorders>
              <w:top w:val="nil"/>
              <w:left w:val="nil"/>
              <w:bottom w:val="single" w:sz="4" w:space="0" w:color="auto"/>
              <w:right w:val="single" w:sz="4" w:space="0" w:color="auto"/>
            </w:tcBorders>
            <w:shd w:val="clear" w:color="auto" w:fill="auto"/>
            <w:noWrap/>
            <w:vAlign w:val="center"/>
            <w:hideMark/>
          </w:tcPr>
          <w:p w14:paraId="2FAF526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73F8F475"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30C731CD"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338BC355"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5CFA486C"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2034 g</w:t>
            </w:r>
          </w:p>
        </w:tc>
        <w:tc>
          <w:tcPr>
            <w:tcW w:w="2530" w:type="dxa"/>
            <w:tcBorders>
              <w:top w:val="nil"/>
              <w:left w:val="nil"/>
              <w:bottom w:val="single" w:sz="4" w:space="0" w:color="auto"/>
              <w:right w:val="single" w:sz="4" w:space="0" w:color="auto"/>
            </w:tcBorders>
            <w:shd w:val="clear" w:color="auto" w:fill="auto"/>
            <w:noWrap/>
            <w:vAlign w:val="center"/>
            <w:hideMark/>
          </w:tcPr>
          <w:p w14:paraId="08B93AD1"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451226C3"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6465E193"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67B25B17"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13D1622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val="ru-RU" w:eastAsia="ru-RU"/>
              </w:rPr>
              <w:t>2035 g</w:t>
            </w:r>
          </w:p>
        </w:tc>
        <w:tc>
          <w:tcPr>
            <w:tcW w:w="2530" w:type="dxa"/>
            <w:tcBorders>
              <w:top w:val="nil"/>
              <w:left w:val="nil"/>
              <w:bottom w:val="single" w:sz="4" w:space="0" w:color="auto"/>
              <w:right w:val="single" w:sz="4" w:space="0" w:color="auto"/>
            </w:tcBorders>
            <w:shd w:val="clear" w:color="auto" w:fill="auto"/>
            <w:noWrap/>
            <w:vAlign w:val="center"/>
            <w:hideMark/>
          </w:tcPr>
          <w:p w14:paraId="62B0516E"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2130D72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69BBE0F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1B35264F"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405D68C2"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2036 g</w:t>
            </w:r>
          </w:p>
        </w:tc>
        <w:tc>
          <w:tcPr>
            <w:tcW w:w="2530" w:type="dxa"/>
            <w:tcBorders>
              <w:top w:val="nil"/>
              <w:left w:val="nil"/>
              <w:bottom w:val="single" w:sz="4" w:space="0" w:color="auto"/>
              <w:right w:val="single" w:sz="4" w:space="0" w:color="auto"/>
            </w:tcBorders>
            <w:shd w:val="clear" w:color="auto" w:fill="auto"/>
            <w:noWrap/>
            <w:vAlign w:val="center"/>
            <w:hideMark/>
          </w:tcPr>
          <w:p w14:paraId="5A88A76D"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478BEF5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5E69C84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56E71E23" w14:textId="77777777" w:rsidTr="005D3B7A">
        <w:trPr>
          <w:trHeight w:val="229"/>
        </w:trPr>
        <w:tc>
          <w:tcPr>
            <w:tcW w:w="2072" w:type="dxa"/>
            <w:tcBorders>
              <w:top w:val="nil"/>
              <w:left w:val="single" w:sz="8" w:space="0" w:color="auto"/>
              <w:bottom w:val="single" w:sz="4" w:space="0" w:color="auto"/>
              <w:right w:val="single" w:sz="4" w:space="0" w:color="auto"/>
            </w:tcBorders>
            <w:shd w:val="clear" w:color="000000" w:fill="DDEBF7"/>
            <w:noWrap/>
            <w:vAlign w:val="center"/>
            <w:hideMark/>
          </w:tcPr>
          <w:p w14:paraId="610B685C"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2037 g</w:t>
            </w:r>
          </w:p>
        </w:tc>
        <w:tc>
          <w:tcPr>
            <w:tcW w:w="2530" w:type="dxa"/>
            <w:tcBorders>
              <w:top w:val="nil"/>
              <w:left w:val="nil"/>
              <w:bottom w:val="single" w:sz="4" w:space="0" w:color="auto"/>
              <w:right w:val="single" w:sz="4" w:space="0" w:color="auto"/>
            </w:tcBorders>
            <w:shd w:val="clear" w:color="auto" w:fill="auto"/>
            <w:noWrap/>
            <w:vAlign w:val="center"/>
            <w:hideMark/>
          </w:tcPr>
          <w:p w14:paraId="0DAF6C1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4" w:space="0" w:color="auto"/>
              <w:right w:val="single" w:sz="4" w:space="0" w:color="auto"/>
            </w:tcBorders>
            <w:shd w:val="clear" w:color="auto" w:fill="auto"/>
            <w:noWrap/>
            <w:vAlign w:val="center"/>
            <w:hideMark/>
          </w:tcPr>
          <w:p w14:paraId="1DD2599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4" w:space="0" w:color="auto"/>
              <w:right w:val="single" w:sz="8" w:space="0" w:color="auto"/>
            </w:tcBorders>
            <w:shd w:val="clear" w:color="auto" w:fill="auto"/>
            <w:vAlign w:val="center"/>
            <w:hideMark/>
          </w:tcPr>
          <w:p w14:paraId="29C3C847"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r w:rsidR="005D3B7A" w:rsidRPr="005D3B7A" w14:paraId="6D6D0B3A" w14:textId="77777777" w:rsidTr="005D3B7A">
        <w:trPr>
          <w:trHeight w:val="240"/>
        </w:trPr>
        <w:tc>
          <w:tcPr>
            <w:tcW w:w="2072" w:type="dxa"/>
            <w:tcBorders>
              <w:top w:val="nil"/>
              <w:left w:val="single" w:sz="8" w:space="0" w:color="auto"/>
              <w:bottom w:val="single" w:sz="8" w:space="0" w:color="auto"/>
              <w:right w:val="single" w:sz="4" w:space="0" w:color="auto"/>
            </w:tcBorders>
            <w:shd w:val="clear" w:color="000000" w:fill="DDEBF7"/>
            <w:noWrap/>
            <w:vAlign w:val="center"/>
            <w:hideMark/>
          </w:tcPr>
          <w:p w14:paraId="7B7C1674"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2038 g</w:t>
            </w:r>
          </w:p>
        </w:tc>
        <w:tc>
          <w:tcPr>
            <w:tcW w:w="2530" w:type="dxa"/>
            <w:tcBorders>
              <w:top w:val="nil"/>
              <w:left w:val="nil"/>
              <w:bottom w:val="single" w:sz="8" w:space="0" w:color="auto"/>
              <w:right w:val="single" w:sz="4" w:space="0" w:color="auto"/>
            </w:tcBorders>
            <w:shd w:val="clear" w:color="auto" w:fill="auto"/>
            <w:noWrap/>
            <w:vAlign w:val="center"/>
            <w:hideMark/>
          </w:tcPr>
          <w:p w14:paraId="62765600"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7884000</w:t>
            </w:r>
          </w:p>
        </w:tc>
        <w:tc>
          <w:tcPr>
            <w:tcW w:w="2530" w:type="dxa"/>
            <w:tcBorders>
              <w:top w:val="nil"/>
              <w:left w:val="nil"/>
              <w:bottom w:val="single" w:sz="8" w:space="0" w:color="auto"/>
              <w:right w:val="single" w:sz="4" w:space="0" w:color="auto"/>
            </w:tcBorders>
            <w:shd w:val="clear" w:color="auto" w:fill="auto"/>
            <w:noWrap/>
            <w:vAlign w:val="center"/>
            <w:hideMark/>
          </w:tcPr>
          <w:p w14:paraId="70CE338F"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0,11</w:t>
            </w:r>
          </w:p>
        </w:tc>
        <w:tc>
          <w:tcPr>
            <w:tcW w:w="2530" w:type="dxa"/>
            <w:tcBorders>
              <w:top w:val="nil"/>
              <w:left w:val="nil"/>
              <w:bottom w:val="single" w:sz="8" w:space="0" w:color="auto"/>
              <w:right w:val="single" w:sz="8" w:space="0" w:color="auto"/>
            </w:tcBorders>
            <w:shd w:val="clear" w:color="auto" w:fill="auto"/>
            <w:vAlign w:val="center"/>
            <w:hideMark/>
          </w:tcPr>
          <w:p w14:paraId="319CF4EE" w14:textId="77777777" w:rsidR="005D3B7A" w:rsidRPr="005D3B7A" w:rsidRDefault="005D3B7A" w:rsidP="005D3B7A">
            <w:pPr>
              <w:spacing w:after="0" w:line="240" w:lineRule="auto"/>
              <w:jc w:val="center"/>
              <w:rPr>
                <w:rFonts w:ascii="Arial" w:eastAsia="Times New Roman" w:hAnsi="Arial" w:cs="Arial"/>
                <w:color w:val="0D0D0D"/>
                <w:sz w:val="20"/>
                <w:szCs w:val="20"/>
                <w:lang w:val="ru-RU" w:eastAsia="ru-RU"/>
              </w:rPr>
            </w:pPr>
            <w:r w:rsidRPr="005D3B7A">
              <w:rPr>
                <w:rFonts w:ascii="Arial" w:eastAsia="Times New Roman" w:hAnsi="Arial" w:cs="Arial"/>
                <w:color w:val="0D0D0D"/>
                <w:sz w:val="20"/>
                <w:szCs w:val="20"/>
                <w:lang w:eastAsia="ru-RU"/>
              </w:rPr>
              <w:t>852 324</w:t>
            </w:r>
          </w:p>
        </w:tc>
      </w:tr>
    </w:tbl>
    <w:p w14:paraId="45B413F4" w14:textId="23879796" w:rsidR="005D3B7A" w:rsidRPr="00FA26BE" w:rsidRDefault="005D3B7A" w:rsidP="00485CDF">
      <w:pPr>
        <w:tabs>
          <w:tab w:val="left" w:pos="3333"/>
        </w:tabs>
        <w:jc w:val="both"/>
        <w:rPr>
          <w:b/>
          <w:sz w:val="28"/>
          <w:szCs w:val="28"/>
        </w:rPr>
        <w:sectPr w:rsidR="005D3B7A" w:rsidRPr="00FA26BE" w:rsidSect="00874C4E">
          <w:pgSz w:w="11906" w:h="16838"/>
          <w:pgMar w:top="1418" w:right="851" w:bottom="992" w:left="851"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p>
    <w:tbl>
      <w:tblPr>
        <w:tblW w:w="14811" w:type="dxa"/>
        <w:tblInd w:w="-10" w:type="dxa"/>
        <w:tblLook w:val="04A0" w:firstRow="1" w:lastRow="0" w:firstColumn="1" w:lastColumn="0" w:noHBand="0" w:noVBand="1"/>
      </w:tblPr>
      <w:tblGrid>
        <w:gridCol w:w="2371"/>
        <w:gridCol w:w="1555"/>
        <w:gridCol w:w="1555"/>
        <w:gridCol w:w="1555"/>
        <w:gridCol w:w="1555"/>
        <w:gridCol w:w="1555"/>
        <w:gridCol w:w="1555"/>
        <w:gridCol w:w="1555"/>
        <w:gridCol w:w="1555"/>
      </w:tblGrid>
      <w:tr w:rsidR="0089363C" w:rsidRPr="0089363C" w14:paraId="30A6CBFF" w14:textId="77777777" w:rsidTr="0089363C">
        <w:trPr>
          <w:trHeight w:val="398"/>
        </w:trPr>
        <w:tc>
          <w:tcPr>
            <w:tcW w:w="2371"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226905A1" w14:textId="77777777" w:rsidR="0089363C" w:rsidRPr="0089363C" w:rsidRDefault="0089363C" w:rsidP="0089363C">
            <w:pPr>
              <w:spacing w:after="0" w:line="240" w:lineRule="auto"/>
              <w:rPr>
                <w:rFonts w:ascii="Arial" w:eastAsia="Times New Roman" w:hAnsi="Arial" w:cs="Arial"/>
                <w:color w:val="0D0D0D"/>
                <w:sz w:val="20"/>
                <w:szCs w:val="20"/>
                <w:lang w:val="en-US" w:eastAsia="ru-RU"/>
              </w:rPr>
            </w:pPr>
            <w:r w:rsidRPr="0089363C">
              <w:rPr>
                <w:rFonts w:ascii="Arial" w:eastAsia="Times New Roman" w:hAnsi="Arial" w:cs="Arial"/>
                <w:color w:val="0D0D0D"/>
                <w:sz w:val="20"/>
                <w:szCs w:val="20"/>
                <w:lang w:eastAsia="ru-RU"/>
              </w:rPr>
              <w:lastRenderedPageBreak/>
              <w:t>TROŠAK  KOMUNALNIH USLUGA i ostalo</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3209BFA4"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Struja, €</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3B09BB5D"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Voda, €</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7F65AEE1"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Gorivo, €</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7AF2F49B"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Ured, €</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559EDCB6"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Servisiranje opreme, €</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4A861C71"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Pranje i dezinfekcija objekta, €</w:t>
            </w:r>
          </w:p>
        </w:tc>
        <w:tc>
          <w:tcPr>
            <w:tcW w:w="1555" w:type="dxa"/>
            <w:tcBorders>
              <w:top w:val="single" w:sz="8" w:space="0" w:color="auto"/>
              <w:left w:val="nil"/>
              <w:bottom w:val="single" w:sz="4" w:space="0" w:color="auto"/>
              <w:right w:val="single" w:sz="4" w:space="0" w:color="auto"/>
            </w:tcBorders>
            <w:shd w:val="clear" w:color="000000" w:fill="DDEBF7"/>
            <w:noWrap/>
            <w:vAlign w:val="center"/>
            <w:hideMark/>
          </w:tcPr>
          <w:p w14:paraId="15FDEB3A"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Ostalo, €</w:t>
            </w:r>
          </w:p>
        </w:tc>
        <w:tc>
          <w:tcPr>
            <w:tcW w:w="1555" w:type="dxa"/>
            <w:tcBorders>
              <w:top w:val="single" w:sz="8" w:space="0" w:color="auto"/>
              <w:left w:val="nil"/>
              <w:bottom w:val="single" w:sz="4" w:space="0" w:color="auto"/>
              <w:right w:val="single" w:sz="8" w:space="0" w:color="auto"/>
            </w:tcBorders>
            <w:shd w:val="clear" w:color="000000" w:fill="DDEBF7"/>
            <w:vAlign w:val="center"/>
            <w:hideMark/>
          </w:tcPr>
          <w:p w14:paraId="4935D12F" w14:textId="77777777" w:rsidR="0089363C" w:rsidRPr="0089363C" w:rsidRDefault="0089363C" w:rsidP="0089363C">
            <w:pPr>
              <w:spacing w:after="0" w:line="240" w:lineRule="auto"/>
              <w:jc w:val="center"/>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Ukupni trošak, €</w:t>
            </w:r>
          </w:p>
        </w:tc>
      </w:tr>
      <w:tr w:rsidR="0089363C" w:rsidRPr="0089363C" w14:paraId="7DDA829F"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09ECB9E6"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2024 g</w:t>
            </w:r>
          </w:p>
        </w:tc>
        <w:tc>
          <w:tcPr>
            <w:tcW w:w="1555" w:type="dxa"/>
            <w:tcBorders>
              <w:top w:val="nil"/>
              <w:left w:val="nil"/>
              <w:bottom w:val="single" w:sz="4" w:space="0" w:color="auto"/>
              <w:right w:val="single" w:sz="4" w:space="0" w:color="auto"/>
            </w:tcBorders>
            <w:shd w:val="clear" w:color="000000" w:fill="FFFFFF"/>
            <w:vAlign w:val="center"/>
            <w:hideMark/>
          </w:tcPr>
          <w:p w14:paraId="59A4723D"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14BF652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0D985E97"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29717D0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01D65BE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17903EA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13C14E9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79EFC16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2BBF5386"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42D20C9E"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2025 g</w:t>
            </w:r>
          </w:p>
        </w:tc>
        <w:tc>
          <w:tcPr>
            <w:tcW w:w="1555" w:type="dxa"/>
            <w:tcBorders>
              <w:top w:val="nil"/>
              <w:left w:val="nil"/>
              <w:bottom w:val="single" w:sz="4" w:space="0" w:color="auto"/>
              <w:right w:val="single" w:sz="4" w:space="0" w:color="auto"/>
            </w:tcBorders>
            <w:shd w:val="clear" w:color="000000" w:fill="FFFFFF"/>
            <w:vAlign w:val="center"/>
            <w:hideMark/>
          </w:tcPr>
          <w:p w14:paraId="0F3AD0CF"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5E694CA5"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08AE3FA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1FCD41E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206669B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13F2D57F"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65F5233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0854795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0D0AC19C"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65F40482"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2026 g</w:t>
            </w:r>
          </w:p>
        </w:tc>
        <w:tc>
          <w:tcPr>
            <w:tcW w:w="1555" w:type="dxa"/>
            <w:tcBorders>
              <w:top w:val="nil"/>
              <w:left w:val="nil"/>
              <w:bottom w:val="single" w:sz="4" w:space="0" w:color="auto"/>
              <w:right w:val="single" w:sz="4" w:space="0" w:color="auto"/>
            </w:tcBorders>
            <w:shd w:val="clear" w:color="000000" w:fill="FFFFFF"/>
            <w:vAlign w:val="center"/>
            <w:hideMark/>
          </w:tcPr>
          <w:p w14:paraId="5D5DDE5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7527BE1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10B5712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1BC36A9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32DD193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671E391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0D7FF6F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0132985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6DC144D0"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70B23125"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2027 g</w:t>
            </w:r>
          </w:p>
        </w:tc>
        <w:tc>
          <w:tcPr>
            <w:tcW w:w="1555" w:type="dxa"/>
            <w:tcBorders>
              <w:top w:val="nil"/>
              <w:left w:val="nil"/>
              <w:bottom w:val="single" w:sz="4" w:space="0" w:color="auto"/>
              <w:right w:val="single" w:sz="4" w:space="0" w:color="auto"/>
            </w:tcBorders>
            <w:shd w:val="clear" w:color="000000" w:fill="FFFFFF"/>
            <w:vAlign w:val="center"/>
            <w:hideMark/>
          </w:tcPr>
          <w:p w14:paraId="7F145BF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4B196DE5"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2999CF92"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0CBCE4A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459D125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35D48EF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367E200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1FA0900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152E5EB3"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2A79C039"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2028 g</w:t>
            </w:r>
          </w:p>
        </w:tc>
        <w:tc>
          <w:tcPr>
            <w:tcW w:w="1555" w:type="dxa"/>
            <w:tcBorders>
              <w:top w:val="nil"/>
              <w:left w:val="nil"/>
              <w:bottom w:val="single" w:sz="4" w:space="0" w:color="auto"/>
              <w:right w:val="single" w:sz="4" w:space="0" w:color="auto"/>
            </w:tcBorders>
            <w:shd w:val="clear" w:color="000000" w:fill="FFFFFF"/>
            <w:vAlign w:val="center"/>
            <w:hideMark/>
          </w:tcPr>
          <w:p w14:paraId="1BD00A7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172E8D8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6FF8A8D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31724BC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08D1B497"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7009A72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3D5F242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05FB4FB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686677ED"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2EF3C17C"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2029 g</w:t>
            </w:r>
          </w:p>
        </w:tc>
        <w:tc>
          <w:tcPr>
            <w:tcW w:w="1555" w:type="dxa"/>
            <w:tcBorders>
              <w:top w:val="nil"/>
              <w:left w:val="nil"/>
              <w:bottom w:val="single" w:sz="4" w:space="0" w:color="auto"/>
              <w:right w:val="single" w:sz="4" w:space="0" w:color="auto"/>
            </w:tcBorders>
            <w:shd w:val="clear" w:color="000000" w:fill="FFFFFF"/>
            <w:vAlign w:val="center"/>
            <w:hideMark/>
          </w:tcPr>
          <w:p w14:paraId="58527E53"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6FC50C8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757F1AE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28379A5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7828924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4781BBF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5714AF7F"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4F9D80E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790FCACC"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3E13BBC7"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2030 g</w:t>
            </w:r>
          </w:p>
        </w:tc>
        <w:tc>
          <w:tcPr>
            <w:tcW w:w="1555" w:type="dxa"/>
            <w:tcBorders>
              <w:top w:val="nil"/>
              <w:left w:val="nil"/>
              <w:bottom w:val="single" w:sz="4" w:space="0" w:color="auto"/>
              <w:right w:val="single" w:sz="4" w:space="0" w:color="auto"/>
            </w:tcBorders>
            <w:shd w:val="clear" w:color="000000" w:fill="FFFFFF"/>
            <w:vAlign w:val="center"/>
            <w:hideMark/>
          </w:tcPr>
          <w:p w14:paraId="1617A4B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2417287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27786693"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5103ED3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1EB052B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6D60FF8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3D36E25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7D95DB6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3FE76740"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6DE3EB05"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2031 g</w:t>
            </w:r>
          </w:p>
        </w:tc>
        <w:tc>
          <w:tcPr>
            <w:tcW w:w="1555" w:type="dxa"/>
            <w:tcBorders>
              <w:top w:val="nil"/>
              <w:left w:val="nil"/>
              <w:bottom w:val="single" w:sz="4" w:space="0" w:color="auto"/>
              <w:right w:val="single" w:sz="4" w:space="0" w:color="auto"/>
            </w:tcBorders>
            <w:shd w:val="clear" w:color="000000" w:fill="FFFFFF"/>
            <w:vAlign w:val="center"/>
            <w:hideMark/>
          </w:tcPr>
          <w:p w14:paraId="5BBC02D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56C6053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05C1F1C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7C655C5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5794A23D"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7C20EB2D"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15EB289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7980090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71CC80E3"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2B70D918"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2032 g</w:t>
            </w:r>
          </w:p>
        </w:tc>
        <w:tc>
          <w:tcPr>
            <w:tcW w:w="1555" w:type="dxa"/>
            <w:tcBorders>
              <w:top w:val="nil"/>
              <w:left w:val="nil"/>
              <w:bottom w:val="single" w:sz="4" w:space="0" w:color="auto"/>
              <w:right w:val="single" w:sz="4" w:space="0" w:color="auto"/>
            </w:tcBorders>
            <w:shd w:val="clear" w:color="000000" w:fill="FFFFFF"/>
            <w:vAlign w:val="center"/>
            <w:hideMark/>
          </w:tcPr>
          <w:p w14:paraId="2345353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3116CA4F"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525BF7F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2D4397B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1520260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0D60305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3E2A4F5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7833AEF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0653AA6F"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4D797D2D"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2033 g</w:t>
            </w:r>
          </w:p>
        </w:tc>
        <w:tc>
          <w:tcPr>
            <w:tcW w:w="1555" w:type="dxa"/>
            <w:tcBorders>
              <w:top w:val="nil"/>
              <w:left w:val="nil"/>
              <w:bottom w:val="single" w:sz="4" w:space="0" w:color="auto"/>
              <w:right w:val="single" w:sz="4" w:space="0" w:color="auto"/>
            </w:tcBorders>
            <w:shd w:val="clear" w:color="000000" w:fill="FFFFFF"/>
            <w:vAlign w:val="center"/>
            <w:hideMark/>
          </w:tcPr>
          <w:p w14:paraId="48C3F2CD"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204678F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4A9A808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24429A9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2A32100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5D9E2067"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164E084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4AA0651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63B3FF27"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52BE0DD5"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2034 g</w:t>
            </w:r>
          </w:p>
        </w:tc>
        <w:tc>
          <w:tcPr>
            <w:tcW w:w="1555" w:type="dxa"/>
            <w:tcBorders>
              <w:top w:val="nil"/>
              <w:left w:val="nil"/>
              <w:bottom w:val="single" w:sz="4" w:space="0" w:color="auto"/>
              <w:right w:val="single" w:sz="4" w:space="0" w:color="auto"/>
            </w:tcBorders>
            <w:shd w:val="clear" w:color="000000" w:fill="FFFFFF"/>
            <w:vAlign w:val="center"/>
            <w:hideMark/>
          </w:tcPr>
          <w:p w14:paraId="6025965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1D05926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79CD2FA2"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4FA953F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2E07C762"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7B78D67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65C8613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5346F1B8"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1E023224"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0B5056CF"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val="ru-RU" w:eastAsia="ru-RU"/>
              </w:rPr>
              <w:t>2035 g</w:t>
            </w:r>
          </w:p>
        </w:tc>
        <w:tc>
          <w:tcPr>
            <w:tcW w:w="1555" w:type="dxa"/>
            <w:tcBorders>
              <w:top w:val="nil"/>
              <w:left w:val="nil"/>
              <w:bottom w:val="single" w:sz="4" w:space="0" w:color="auto"/>
              <w:right w:val="single" w:sz="4" w:space="0" w:color="auto"/>
            </w:tcBorders>
            <w:shd w:val="clear" w:color="000000" w:fill="FFFFFF"/>
            <w:vAlign w:val="center"/>
            <w:hideMark/>
          </w:tcPr>
          <w:p w14:paraId="241EFC4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53C1B2D2"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48F5F981"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1F71B43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681A659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57B8F92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6E3AFAB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67B175D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0704625E"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554A46AD"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2036 g</w:t>
            </w:r>
          </w:p>
        </w:tc>
        <w:tc>
          <w:tcPr>
            <w:tcW w:w="1555" w:type="dxa"/>
            <w:tcBorders>
              <w:top w:val="nil"/>
              <w:left w:val="nil"/>
              <w:bottom w:val="single" w:sz="4" w:space="0" w:color="auto"/>
              <w:right w:val="single" w:sz="4" w:space="0" w:color="auto"/>
            </w:tcBorders>
            <w:shd w:val="clear" w:color="000000" w:fill="FFFFFF"/>
            <w:vAlign w:val="center"/>
            <w:hideMark/>
          </w:tcPr>
          <w:p w14:paraId="1D862C2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3F58645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3D0EB387"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780A0BE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34783A52"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036230B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68F27BB2"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3980388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6BF3C6AF" w14:textId="77777777" w:rsidTr="0089363C">
        <w:trPr>
          <w:trHeight w:val="234"/>
        </w:trPr>
        <w:tc>
          <w:tcPr>
            <w:tcW w:w="2371" w:type="dxa"/>
            <w:tcBorders>
              <w:top w:val="nil"/>
              <w:left w:val="single" w:sz="8" w:space="0" w:color="auto"/>
              <w:bottom w:val="single" w:sz="4" w:space="0" w:color="auto"/>
              <w:right w:val="single" w:sz="4" w:space="0" w:color="auto"/>
            </w:tcBorders>
            <w:shd w:val="clear" w:color="000000" w:fill="DDEBF7"/>
            <w:noWrap/>
            <w:vAlign w:val="center"/>
            <w:hideMark/>
          </w:tcPr>
          <w:p w14:paraId="4E3E57C9"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2037 g</w:t>
            </w:r>
          </w:p>
        </w:tc>
        <w:tc>
          <w:tcPr>
            <w:tcW w:w="1555" w:type="dxa"/>
            <w:tcBorders>
              <w:top w:val="nil"/>
              <w:left w:val="nil"/>
              <w:bottom w:val="single" w:sz="4" w:space="0" w:color="auto"/>
              <w:right w:val="single" w:sz="4" w:space="0" w:color="auto"/>
            </w:tcBorders>
            <w:shd w:val="clear" w:color="000000" w:fill="FFFFFF"/>
            <w:vAlign w:val="center"/>
            <w:hideMark/>
          </w:tcPr>
          <w:p w14:paraId="48BA973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4" w:space="0" w:color="auto"/>
              <w:right w:val="single" w:sz="4" w:space="0" w:color="auto"/>
            </w:tcBorders>
            <w:shd w:val="clear" w:color="auto" w:fill="auto"/>
            <w:noWrap/>
            <w:vAlign w:val="center"/>
            <w:hideMark/>
          </w:tcPr>
          <w:p w14:paraId="39488AC6"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2F00ADB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4" w:space="0" w:color="auto"/>
              <w:right w:val="single" w:sz="4" w:space="0" w:color="auto"/>
            </w:tcBorders>
            <w:shd w:val="clear" w:color="auto" w:fill="auto"/>
            <w:noWrap/>
            <w:vAlign w:val="center"/>
            <w:hideMark/>
          </w:tcPr>
          <w:p w14:paraId="48141805"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4" w:space="0" w:color="auto"/>
            </w:tcBorders>
            <w:shd w:val="clear" w:color="auto" w:fill="auto"/>
            <w:noWrap/>
            <w:vAlign w:val="center"/>
            <w:hideMark/>
          </w:tcPr>
          <w:p w14:paraId="45EA64E9"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4" w:space="0" w:color="auto"/>
              <w:right w:val="single" w:sz="4" w:space="0" w:color="auto"/>
            </w:tcBorders>
            <w:shd w:val="clear" w:color="auto" w:fill="auto"/>
            <w:noWrap/>
            <w:vAlign w:val="center"/>
            <w:hideMark/>
          </w:tcPr>
          <w:p w14:paraId="4C2E2A77"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4" w:space="0" w:color="auto"/>
              <w:right w:val="single" w:sz="4" w:space="0" w:color="auto"/>
            </w:tcBorders>
            <w:shd w:val="clear" w:color="auto" w:fill="auto"/>
            <w:noWrap/>
            <w:vAlign w:val="center"/>
            <w:hideMark/>
          </w:tcPr>
          <w:p w14:paraId="221FFFAF"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4" w:space="0" w:color="auto"/>
              <w:right w:val="single" w:sz="8" w:space="0" w:color="auto"/>
            </w:tcBorders>
            <w:shd w:val="clear" w:color="auto" w:fill="auto"/>
            <w:vAlign w:val="center"/>
            <w:hideMark/>
          </w:tcPr>
          <w:p w14:paraId="40A097FE"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r w:rsidR="0089363C" w:rsidRPr="0089363C" w14:paraId="35674D27" w14:textId="77777777" w:rsidTr="0089363C">
        <w:trPr>
          <w:trHeight w:val="246"/>
        </w:trPr>
        <w:tc>
          <w:tcPr>
            <w:tcW w:w="2371" w:type="dxa"/>
            <w:tcBorders>
              <w:top w:val="nil"/>
              <w:left w:val="single" w:sz="8" w:space="0" w:color="auto"/>
              <w:bottom w:val="single" w:sz="8" w:space="0" w:color="auto"/>
              <w:right w:val="single" w:sz="4" w:space="0" w:color="auto"/>
            </w:tcBorders>
            <w:shd w:val="clear" w:color="000000" w:fill="DDEBF7"/>
            <w:noWrap/>
            <w:vAlign w:val="center"/>
            <w:hideMark/>
          </w:tcPr>
          <w:p w14:paraId="021A187F" w14:textId="77777777" w:rsidR="0089363C" w:rsidRPr="0089363C" w:rsidRDefault="0089363C" w:rsidP="0089363C">
            <w:pPr>
              <w:spacing w:after="0" w:line="240" w:lineRule="auto"/>
              <w:rPr>
                <w:rFonts w:ascii="Arial" w:eastAsia="Times New Roman" w:hAnsi="Arial" w:cs="Arial"/>
                <w:color w:val="0D0D0D"/>
                <w:sz w:val="20"/>
                <w:szCs w:val="20"/>
                <w:lang w:val="ru-RU" w:eastAsia="ru-RU"/>
              </w:rPr>
            </w:pPr>
            <w:r w:rsidRPr="0089363C">
              <w:rPr>
                <w:rFonts w:ascii="Arial" w:eastAsia="Times New Roman" w:hAnsi="Arial" w:cs="Arial"/>
                <w:color w:val="0D0D0D"/>
                <w:sz w:val="20"/>
                <w:szCs w:val="20"/>
                <w:lang w:eastAsia="ru-RU"/>
              </w:rPr>
              <w:t>2038 g</w:t>
            </w:r>
          </w:p>
        </w:tc>
        <w:tc>
          <w:tcPr>
            <w:tcW w:w="1555" w:type="dxa"/>
            <w:tcBorders>
              <w:top w:val="nil"/>
              <w:left w:val="nil"/>
              <w:bottom w:val="single" w:sz="8" w:space="0" w:color="auto"/>
              <w:right w:val="single" w:sz="4" w:space="0" w:color="auto"/>
            </w:tcBorders>
            <w:shd w:val="clear" w:color="000000" w:fill="FFFFFF"/>
            <w:vAlign w:val="center"/>
            <w:hideMark/>
          </w:tcPr>
          <w:p w14:paraId="3E2A696C"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81081</w:t>
            </w:r>
          </w:p>
        </w:tc>
        <w:tc>
          <w:tcPr>
            <w:tcW w:w="1555" w:type="dxa"/>
            <w:tcBorders>
              <w:top w:val="nil"/>
              <w:left w:val="nil"/>
              <w:bottom w:val="single" w:sz="8" w:space="0" w:color="auto"/>
              <w:right w:val="single" w:sz="4" w:space="0" w:color="auto"/>
            </w:tcBorders>
            <w:shd w:val="clear" w:color="auto" w:fill="auto"/>
            <w:noWrap/>
            <w:vAlign w:val="center"/>
            <w:hideMark/>
          </w:tcPr>
          <w:p w14:paraId="7C1B314B"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8" w:space="0" w:color="auto"/>
              <w:right w:val="single" w:sz="4" w:space="0" w:color="auto"/>
            </w:tcBorders>
            <w:shd w:val="clear" w:color="auto" w:fill="auto"/>
            <w:noWrap/>
            <w:vAlign w:val="center"/>
            <w:hideMark/>
          </w:tcPr>
          <w:p w14:paraId="3A3F120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16216</w:t>
            </w:r>
          </w:p>
        </w:tc>
        <w:tc>
          <w:tcPr>
            <w:tcW w:w="1555" w:type="dxa"/>
            <w:tcBorders>
              <w:top w:val="nil"/>
              <w:left w:val="nil"/>
              <w:bottom w:val="single" w:sz="8" w:space="0" w:color="auto"/>
              <w:right w:val="single" w:sz="4" w:space="0" w:color="auto"/>
            </w:tcBorders>
            <w:shd w:val="clear" w:color="auto" w:fill="auto"/>
            <w:noWrap/>
            <w:vAlign w:val="center"/>
            <w:hideMark/>
          </w:tcPr>
          <w:p w14:paraId="20A3026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8" w:space="0" w:color="auto"/>
              <w:right w:val="single" w:sz="4" w:space="0" w:color="auto"/>
            </w:tcBorders>
            <w:shd w:val="clear" w:color="auto" w:fill="auto"/>
            <w:noWrap/>
            <w:vAlign w:val="center"/>
            <w:hideMark/>
          </w:tcPr>
          <w:p w14:paraId="289F6F20"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1351</w:t>
            </w:r>
          </w:p>
        </w:tc>
        <w:tc>
          <w:tcPr>
            <w:tcW w:w="1555" w:type="dxa"/>
            <w:tcBorders>
              <w:top w:val="nil"/>
              <w:left w:val="nil"/>
              <w:bottom w:val="single" w:sz="8" w:space="0" w:color="auto"/>
              <w:right w:val="single" w:sz="4" w:space="0" w:color="auto"/>
            </w:tcBorders>
            <w:shd w:val="clear" w:color="auto" w:fill="auto"/>
            <w:noWrap/>
            <w:vAlign w:val="center"/>
            <w:hideMark/>
          </w:tcPr>
          <w:p w14:paraId="0776EC5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2703</w:t>
            </w:r>
          </w:p>
        </w:tc>
        <w:tc>
          <w:tcPr>
            <w:tcW w:w="1555" w:type="dxa"/>
            <w:tcBorders>
              <w:top w:val="nil"/>
              <w:left w:val="nil"/>
              <w:bottom w:val="single" w:sz="8" w:space="0" w:color="auto"/>
              <w:right w:val="single" w:sz="4" w:space="0" w:color="auto"/>
            </w:tcBorders>
            <w:shd w:val="clear" w:color="auto" w:fill="auto"/>
            <w:noWrap/>
            <w:vAlign w:val="center"/>
            <w:hideMark/>
          </w:tcPr>
          <w:p w14:paraId="785513DA"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676</w:t>
            </w:r>
          </w:p>
        </w:tc>
        <w:tc>
          <w:tcPr>
            <w:tcW w:w="1555" w:type="dxa"/>
            <w:tcBorders>
              <w:top w:val="nil"/>
              <w:left w:val="nil"/>
              <w:bottom w:val="single" w:sz="8" w:space="0" w:color="auto"/>
              <w:right w:val="single" w:sz="8" w:space="0" w:color="auto"/>
            </w:tcBorders>
            <w:shd w:val="clear" w:color="auto" w:fill="auto"/>
            <w:vAlign w:val="center"/>
            <w:hideMark/>
          </w:tcPr>
          <w:p w14:paraId="72E77B04" w14:textId="77777777" w:rsidR="0089363C" w:rsidRPr="0089363C" w:rsidRDefault="0089363C" w:rsidP="0089363C">
            <w:pPr>
              <w:spacing w:after="0" w:line="240" w:lineRule="auto"/>
              <w:jc w:val="center"/>
              <w:rPr>
                <w:rFonts w:ascii="Arial" w:eastAsia="Times New Roman" w:hAnsi="Arial" w:cs="Arial"/>
                <w:color w:val="000000"/>
                <w:sz w:val="20"/>
                <w:szCs w:val="20"/>
                <w:lang w:val="ru-RU" w:eastAsia="ru-RU"/>
              </w:rPr>
            </w:pPr>
            <w:r w:rsidRPr="0089363C">
              <w:rPr>
                <w:rFonts w:ascii="Arial" w:eastAsia="Times New Roman" w:hAnsi="Arial" w:cs="Arial"/>
                <w:color w:val="000000"/>
                <w:sz w:val="20"/>
                <w:szCs w:val="20"/>
                <w:lang w:eastAsia="ru-RU"/>
              </w:rPr>
              <w:t>105 405</w:t>
            </w:r>
          </w:p>
        </w:tc>
      </w:tr>
    </w:tbl>
    <w:p w14:paraId="798E2AE7" w14:textId="77777777" w:rsidR="00485CDF" w:rsidRDefault="00485CDF" w:rsidP="00485CDF">
      <w:pPr>
        <w:tabs>
          <w:tab w:val="left" w:pos="3333"/>
        </w:tabs>
        <w:jc w:val="both"/>
        <w:rPr>
          <w:b/>
          <w:sz w:val="28"/>
          <w:szCs w:val="28"/>
        </w:rPr>
      </w:pPr>
    </w:p>
    <w:tbl>
      <w:tblPr>
        <w:tblW w:w="15147" w:type="dxa"/>
        <w:tblInd w:w="-10" w:type="dxa"/>
        <w:tblLook w:val="04A0" w:firstRow="1" w:lastRow="0" w:firstColumn="1" w:lastColumn="0" w:noHBand="0" w:noVBand="1"/>
      </w:tblPr>
      <w:tblGrid>
        <w:gridCol w:w="1692"/>
        <w:gridCol w:w="897"/>
        <w:gridCol w:w="897"/>
        <w:gridCol w:w="897"/>
        <w:gridCol w:w="897"/>
        <w:gridCol w:w="897"/>
        <w:gridCol w:w="897"/>
        <w:gridCol w:w="897"/>
        <w:gridCol w:w="897"/>
        <w:gridCol w:w="897"/>
        <w:gridCol w:w="897"/>
        <w:gridCol w:w="897"/>
        <w:gridCol w:w="897"/>
        <w:gridCol w:w="897"/>
        <w:gridCol w:w="897"/>
        <w:gridCol w:w="897"/>
      </w:tblGrid>
      <w:tr w:rsidR="00E6309C" w:rsidRPr="00E6309C" w14:paraId="652172E8" w14:textId="77777777" w:rsidTr="00E6309C">
        <w:trPr>
          <w:trHeight w:val="381"/>
        </w:trPr>
        <w:tc>
          <w:tcPr>
            <w:tcW w:w="1692" w:type="dxa"/>
            <w:tcBorders>
              <w:top w:val="single" w:sz="8" w:space="0" w:color="auto"/>
              <w:left w:val="single" w:sz="8" w:space="0" w:color="auto"/>
              <w:bottom w:val="single" w:sz="4" w:space="0" w:color="auto"/>
              <w:right w:val="single" w:sz="4" w:space="0" w:color="auto"/>
            </w:tcBorders>
            <w:shd w:val="clear" w:color="000000" w:fill="DDEBF7"/>
            <w:vAlign w:val="center"/>
            <w:hideMark/>
          </w:tcPr>
          <w:p w14:paraId="71055FAA"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eastAsia="ru-RU"/>
              </w:rPr>
              <w:t>TROŠAK RADA/ Bruto plaća</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7633F9A9"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2024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42FDC0CE"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2025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1BDA74C8"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2026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26BEDD3F"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2027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033A8365"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2028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76CF746F"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2029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0FB2AFC1"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2030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550D3908"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2031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7751D167"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2032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18DB5308"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val="ru-RU" w:eastAsia="ru-RU"/>
              </w:rPr>
              <w:t>2033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310D2210" w14:textId="77777777" w:rsidR="00E6309C" w:rsidRPr="00E6309C" w:rsidRDefault="00E6309C" w:rsidP="00E6309C">
            <w:pPr>
              <w:spacing w:after="0" w:line="240" w:lineRule="auto"/>
              <w:jc w:val="center"/>
              <w:rPr>
                <w:rFonts w:ascii="Arial" w:eastAsia="Times New Roman" w:hAnsi="Arial" w:cs="Arial"/>
                <w:bCs/>
                <w:color w:val="0D0D0D"/>
                <w:sz w:val="16"/>
                <w:szCs w:val="18"/>
                <w:lang w:val="ru-RU" w:eastAsia="ru-RU"/>
              </w:rPr>
            </w:pPr>
            <w:r w:rsidRPr="00E6309C">
              <w:rPr>
                <w:rFonts w:ascii="Arial" w:eastAsia="Times New Roman" w:hAnsi="Arial" w:cs="Arial"/>
                <w:bCs/>
                <w:color w:val="0D0D0D"/>
                <w:sz w:val="16"/>
                <w:szCs w:val="18"/>
                <w:lang w:val="ru-RU" w:eastAsia="ru-RU"/>
              </w:rPr>
              <w:t>2034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5FE09694" w14:textId="77777777" w:rsidR="00E6309C" w:rsidRPr="00E6309C" w:rsidRDefault="00E6309C" w:rsidP="00E6309C">
            <w:pPr>
              <w:spacing w:after="0" w:line="240" w:lineRule="auto"/>
              <w:jc w:val="center"/>
              <w:rPr>
                <w:rFonts w:ascii="Arial" w:eastAsia="Times New Roman" w:hAnsi="Arial" w:cs="Arial"/>
                <w:bCs/>
                <w:color w:val="0D0D0D"/>
                <w:sz w:val="16"/>
                <w:szCs w:val="18"/>
                <w:lang w:val="ru-RU" w:eastAsia="ru-RU"/>
              </w:rPr>
            </w:pPr>
            <w:r w:rsidRPr="00E6309C">
              <w:rPr>
                <w:rFonts w:ascii="Arial" w:eastAsia="Times New Roman" w:hAnsi="Arial" w:cs="Arial"/>
                <w:bCs/>
                <w:color w:val="0D0D0D"/>
                <w:sz w:val="16"/>
                <w:szCs w:val="18"/>
                <w:lang w:val="ru-RU" w:eastAsia="ru-RU"/>
              </w:rPr>
              <w:t>2035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45FD92A4" w14:textId="77777777" w:rsidR="00E6309C" w:rsidRPr="00E6309C" w:rsidRDefault="00E6309C" w:rsidP="00E6309C">
            <w:pPr>
              <w:spacing w:after="0" w:line="240" w:lineRule="auto"/>
              <w:jc w:val="center"/>
              <w:rPr>
                <w:rFonts w:ascii="Arial" w:eastAsia="Times New Roman" w:hAnsi="Arial" w:cs="Arial"/>
                <w:bCs/>
                <w:color w:val="0D0D0D"/>
                <w:sz w:val="16"/>
                <w:szCs w:val="18"/>
                <w:lang w:val="ru-RU" w:eastAsia="ru-RU"/>
              </w:rPr>
            </w:pPr>
            <w:r w:rsidRPr="00E6309C">
              <w:rPr>
                <w:rFonts w:ascii="Arial" w:eastAsia="Times New Roman" w:hAnsi="Arial" w:cs="Arial"/>
                <w:bCs/>
                <w:color w:val="0D0D0D"/>
                <w:sz w:val="16"/>
                <w:szCs w:val="18"/>
                <w:lang w:eastAsia="ru-RU"/>
              </w:rPr>
              <w:t>2036 g</w:t>
            </w:r>
          </w:p>
        </w:tc>
        <w:tc>
          <w:tcPr>
            <w:tcW w:w="897" w:type="dxa"/>
            <w:tcBorders>
              <w:top w:val="single" w:sz="8" w:space="0" w:color="auto"/>
              <w:left w:val="nil"/>
              <w:bottom w:val="single" w:sz="4" w:space="0" w:color="auto"/>
              <w:right w:val="single" w:sz="4" w:space="0" w:color="auto"/>
            </w:tcBorders>
            <w:shd w:val="clear" w:color="000000" w:fill="DDEBF7"/>
            <w:noWrap/>
            <w:vAlign w:val="center"/>
            <w:hideMark/>
          </w:tcPr>
          <w:p w14:paraId="2BEF867B" w14:textId="77777777" w:rsidR="00E6309C" w:rsidRPr="00E6309C" w:rsidRDefault="00E6309C" w:rsidP="00E6309C">
            <w:pPr>
              <w:spacing w:after="0" w:line="240" w:lineRule="auto"/>
              <w:jc w:val="center"/>
              <w:rPr>
                <w:rFonts w:ascii="Arial" w:eastAsia="Times New Roman" w:hAnsi="Arial" w:cs="Arial"/>
                <w:bCs/>
                <w:color w:val="0D0D0D"/>
                <w:sz w:val="16"/>
                <w:szCs w:val="18"/>
                <w:lang w:val="ru-RU" w:eastAsia="ru-RU"/>
              </w:rPr>
            </w:pPr>
            <w:r w:rsidRPr="00E6309C">
              <w:rPr>
                <w:rFonts w:ascii="Arial" w:eastAsia="Times New Roman" w:hAnsi="Arial" w:cs="Arial"/>
                <w:bCs/>
                <w:color w:val="0D0D0D"/>
                <w:sz w:val="16"/>
                <w:szCs w:val="18"/>
                <w:lang w:eastAsia="ru-RU"/>
              </w:rPr>
              <w:t>2037 g</w:t>
            </w:r>
          </w:p>
        </w:tc>
        <w:tc>
          <w:tcPr>
            <w:tcW w:w="897" w:type="dxa"/>
            <w:tcBorders>
              <w:top w:val="single" w:sz="8" w:space="0" w:color="auto"/>
              <w:left w:val="nil"/>
              <w:bottom w:val="single" w:sz="4" w:space="0" w:color="auto"/>
              <w:right w:val="single" w:sz="8" w:space="0" w:color="auto"/>
            </w:tcBorders>
            <w:shd w:val="clear" w:color="000000" w:fill="DDEBF7"/>
            <w:noWrap/>
            <w:vAlign w:val="center"/>
            <w:hideMark/>
          </w:tcPr>
          <w:p w14:paraId="1F06DB8D" w14:textId="77777777" w:rsidR="00E6309C" w:rsidRPr="00E6309C" w:rsidRDefault="00E6309C" w:rsidP="00E6309C">
            <w:pPr>
              <w:spacing w:after="0" w:line="240" w:lineRule="auto"/>
              <w:jc w:val="center"/>
              <w:rPr>
                <w:rFonts w:ascii="Arial" w:eastAsia="Times New Roman" w:hAnsi="Arial" w:cs="Arial"/>
                <w:bCs/>
                <w:color w:val="0D0D0D"/>
                <w:sz w:val="16"/>
                <w:szCs w:val="18"/>
                <w:lang w:val="ru-RU" w:eastAsia="ru-RU"/>
              </w:rPr>
            </w:pPr>
            <w:r w:rsidRPr="00E6309C">
              <w:rPr>
                <w:rFonts w:ascii="Arial" w:eastAsia="Times New Roman" w:hAnsi="Arial" w:cs="Arial"/>
                <w:bCs/>
                <w:color w:val="0D0D0D"/>
                <w:sz w:val="16"/>
                <w:szCs w:val="18"/>
                <w:lang w:eastAsia="ru-RU"/>
              </w:rPr>
              <w:t>2038 g</w:t>
            </w:r>
          </w:p>
        </w:tc>
      </w:tr>
      <w:tr w:rsidR="00E6309C" w:rsidRPr="00E6309C" w14:paraId="75145C1E" w14:textId="77777777" w:rsidTr="00E6309C">
        <w:trPr>
          <w:trHeight w:val="235"/>
        </w:trPr>
        <w:tc>
          <w:tcPr>
            <w:tcW w:w="1692" w:type="dxa"/>
            <w:tcBorders>
              <w:top w:val="nil"/>
              <w:left w:val="single" w:sz="8" w:space="0" w:color="auto"/>
              <w:bottom w:val="single" w:sz="8" w:space="0" w:color="auto"/>
              <w:right w:val="single" w:sz="4" w:space="0" w:color="auto"/>
            </w:tcBorders>
            <w:shd w:val="clear" w:color="000000" w:fill="DDEBF7"/>
            <w:vAlign w:val="center"/>
            <w:hideMark/>
          </w:tcPr>
          <w:p w14:paraId="4F422172" w14:textId="77777777" w:rsidR="00E6309C" w:rsidRPr="00E6309C" w:rsidRDefault="00E6309C" w:rsidP="00E6309C">
            <w:pPr>
              <w:spacing w:after="0" w:line="240" w:lineRule="auto"/>
              <w:jc w:val="center"/>
              <w:rPr>
                <w:rFonts w:ascii="Arial" w:eastAsia="Times New Roman" w:hAnsi="Arial" w:cs="Arial"/>
                <w:color w:val="0D0D0D"/>
                <w:sz w:val="16"/>
                <w:szCs w:val="20"/>
                <w:lang w:val="ru-RU" w:eastAsia="ru-RU"/>
              </w:rPr>
            </w:pPr>
            <w:r w:rsidRPr="00E6309C">
              <w:rPr>
                <w:rFonts w:ascii="Arial" w:eastAsia="Times New Roman" w:hAnsi="Arial" w:cs="Arial"/>
                <w:color w:val="0D0D0D"/>
                <w:sz w:val="16"/>
                <w:szCs w:val="20"/>
                <w:lang w:eastAsia="ru-RU"/>
              </w:rPr>
              <w:t>Ukupni trošak</w:t>
            </w:r>
          </w:p>
        </w:tc>
        <w:tc>
          <w:tcPr>
            <w:tcW w:w="897" w:type="dxa"/>
            <w:tcBorders>
              <w:top w:val="nil"/>
              <w:left w:val="nil"/>
              <w:bottom w:val="single" w:sz="8" w:space="0" w:color="auto"/>
              <w:right w:val="single" w:sz="4" w:space="0" w:color="auto"/>
            </w:tcBorders>
            <w:shd w:val="clear" w:color="auto" w:fill="auto"/>
            <w:vAlign w:val="center"/>
            <w:hideMark/>
          </w:tcPr>
          <w:p w14:paraId="3709F339"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13C49F43"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791E80BD"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223DC3BB"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368A9428"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7D629759"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4A5522D9"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3F26BFDD"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4C9B63BE"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004E3D6E"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54974A6D"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4B0F0A8B"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1B1461A5"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4" w:space="0" w:color="auto"/>
            </w:tcBorders>
            <w:shd w:val="clear" w:color="auto" w:fill="auto"/>
            <w:vAlign w:val="center"/>
            <w:hideMark/>
          </w:tcPr>
          <w:p w14:paraId="77F2C709"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c>
          <w:tcPr>
            <w:tcW w:w="897" w:type="dxa"/>
            <w:tcBorders>
              <w:top w:val="nil"/>
              <w:left w:val="nil"/>
              <w:bottom w:val="single" w:sz="8" w:space="0" w:color="auto"/>
              <w:right w:val="single" w:sz="8" w:space="0" w:color="auto"/>
            </w:tcBorders>
            <w:shd w:val="clear" w:color="auto" w:fill="auto"/>
            <w:vAlign w:val="center"/>
            <w:hideMark/>
          </w:tcPr>
          <w:p w14:paraId="37CAAB24" w14:textId="77777777" w:rsidR="00E6309C" w:rsidRPr="00E6309C" w:rsidRDefault="00E6309C" w:rsidP="00E6309C">
            <w:pPr>
              <w:spacing w:after="0" w:line="240" w:lineRule="auto"/>
              <w:jc w:val="center"/>
              <w:rPr>
                <w:rFonts w:ascii="Arial" w:eastAsia="Times New Roman" w:hAnsi="Arial" w:cs="Arial"/>
                <w:color w:val="000000"/>
                <w:sz w:val="16"/>
                <w:szCs w:val="20"/>
                <w:lang w:val="ru-RU" w:eastAsia="ru-RU"/>
              </w:rPr>
            </w:pPr>
            <w:r w:rsidRPr="00E6309C">
              <w:rPr>
                <w:rFonts w:ascii="Arial" w:eastAsia="Times New Roman" w:hAnsi="Arial" w:cs="Arial"/>
                <w:color w:val="000000"/>
                <w:sz w:val="16"/>
                <w:szCs w:val="20"/>
                <w:lang w:eastAsia="ru-RU"/>
              </w:rPr>
              <w:t>81 989 €</w:t>
            </w:r>
          </w:p>
        </w:tc>
      </w:tr>
    </w:tbl>
    <w:p w14:paraId="5E10E0A5" w14:textId="77777777" w:rsidR="00485CDF" w:rsidRDefault="00485CDF" w:rsidP="00485CDF">
      <w:pPr>
        <w:tabs>
          <w:tab w:val="left" w:pos="3333"/>
        </w:tabs>
        <w:jc w:val="both"/>
        <w:rPr>
          <w:b/>
          <w:sz w:val="28"/>
          <w:szCs w:val="28"/>
        </w:rPr>
      </w:pPr>
    </w:p>
    <w:tbl>
      <w:tblPr>
        <w:tblW w:w="12365" w:type="dxa"/>
        <w:tblInd w:w="-10" w:type="dxa"/>
        <w:tblLook w:val="04A0" w:firstRow="1" w:lastRow="0" w:firstColumn="1" w:lastColumn="0" w:noHBand="0" w:noVBand="1"/>
      </w:tblPr>
      <w:tblGrid>
        <w:gridCol w:w="3261"/>
        <w:gridCol w:w="3827"/>
        <w:gridCol w:w="2268"/>
        <w:gridCol w:w="1420"/>
        <w:gridCol w:w="1589"/>
      </w:tblGrid>
      <w:tr w:rsidR="00155A59" w:rsidRPr="00155A59" w14:paraId="623F4C14" w14:textId="77777777" w:rsidTr="00155A59">
        <w:trPr>
          <w:trHeight w:val="277"/>
        </w:trPr>
        <w:tc>
          <w:tcPr>
            <w:tcW w:w="3261"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76E5D07A"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RADNO MJESTO</w:t>
            </w:r>
          </w:p>
        </w:tc>
        <w:tc>
          <w:tcPr>
            <w:tcW w:w="3827" w:type="dxa"/>
            <w:tcBorders>
              <w:top w:val="single" w:sz="8" w:space="0" w:color="auto"/>
              <w:left w:val="nil"/>
              <w:bottom w:val="single" w:sz="4" w:space="0" w:color="auto"/>
              <w:right w:val="single" w:sz="4" w:space="0" w:color="auto"/>
            </w:tcBorders>
            <w:shd w:val="clear" w:color="000000" w:fill="DDEBF7"/>
            <w:noWrap/>
            <w:vAlign w:val="center"/>
            <w:hideMark/>
          </w:tcPr>
          <w:p w14:paraId="697BC111"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Radne obaveze</w:t>
            </w:r>
          </w:p>
        </w:tc>
        <w:tc>
          <w:tcPr>
            <w:tcW w:w="2268" w:type="dxa"/>
            <w:tcBorders>
              <w:top w:val="single" w:sz="8" w:space="0" w:color="auto"/>
              <w:left w:val="nil"/>
              <w:bottom w:val="single" w:sz="4" w:space="0" w:color="auto"/>
              <w:right w:val="single" w:sz="4" w:space="0" w:color="auto"/>
            </w:tcBorders>
            <w:shd w:val="clear" w:color="000000" w:fill="DDEBF7"/>
            <w:noWrap/>
            <w:vAlign w:val="center"/>
            <w:hideMark/>
          </w:tcPr>
          <w:p w14:paraId="4BAAA6FB"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Količina zaposlenih</w:t>
            </w:r>
          </w:p>
        </w:tc>
        <w:tc>
          <w:tcPr>
            <w:tcW w:w="1420" w:type="dxa"/>
            <w:tcBorders>
              <w:top w:val="single" w:sz="8" w:space="0" w:color="auto"/>
              <w:left w:val="nil"/>
              <w:bottom w:val="single" w:sz="4" w:space="0" w:color="auto"/>
              <w:right w:val="single" w:sz="4" w:space="0" w:color="auto"/>
            </w:tcBorders>
            <w:shd w:val="clear" w:color="000000" w:fill="DDEBF7"/>
            <w:noWrap/>
            <w:vAlign w:val="center"/>
            <w:hideMark/>
          </w:tcPr>
          <w:p w14:paraId="6CD4C40C"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Plaća, €</w:t>
            </w:r>
          </w:p>
        </w:tc>
        <w:tc>
          <w:tcPr>
            <w:tcW w:w="1589" w:type="dxa"/>
            <w:tcBorders>
              <w:top w:val="single" w:sz="8" w:space="0" w:color="auto"/>
              <w:left w:val="nil"/>
              <w:bottom w:val="single" w:sz="4" w:space="0" w:color="auto"/>
              <w:right w:val="single" w:sz="8" w:space="0" w:color="auto"/>
            </w:tcBorders>
            <w:shd w:val="clear" w:color="000000" w:fill="DDEBF7"/>
            <w:noWrap/>
            <w:vAlign w:val="center"/>
            <w:hideMark/>
          </w:tcPr>
          <w:p w14:paraId="3971EA89"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Sveukupno, €</w:t>
            </w:r>
          </w:p>
        </w:tc>
      </w:tr>
      <w:tr w:rsidR="00155A59" w:rsidRPr="00155A59" w14:paraId="5D8AD1FB"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315691F4"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Radnici u proizvodnji</w:t>
            </w:r>
          </w:p>
        </w:tc>
        <w:tc>
          <w:tcPr>
            <w:tcW w:w="3827" w:type="dxa"/>
            <w:tcBorders>
              <w:top w:val="nil"/>
              <w:left w:val="nil"/>
              <w:bottom w:val="single" w:sz="4" w:space="0" w:color="auto"/>
              <w:right w:val="single" w:sz="4" w:space="0" w:color="auto"/>
            </w:tcBorders>
            <w:shd w:val="clear" w:color="000000" w:fill="FFFFFF"/>
            <w:noWrap/>
            <w:vAlign w:val="center"/>
            <w:hideMark/>
          </w:tcPr>
          <w:p w14:paraId="612A0CB0" w14:textId="77777777" w:rsidR="00155A59" w:rsidRPr="00155A59" w:rsidRDefault="00155A59" w:rsidP="00155A59">
            <w:pPr>
              <w:spacing w:after="0" w:line="240" w:lineRule="auto"/>
              <w:rPr>
                <w:rFonts w:ascii="Arial" w:eastAsia="Times New Roman" w:hAnsi="Arial" w:cs="Arial"/>
                <w:color w:val="000000"/>
                <w:sz w:val="18"/>
                <w:szCs w:val="18"/>
                <w:lang w:val="en-US" w:eastAsia="ru-RU"/>
              </w:rPr>
            </w:pPr>
            <w:r w:rsidRPr="00155A59">
              <w:rPr>
                <w:rFonts w:ascii="Arial" w:eastAsia="Times New Roman" w:hAnsi="Arial" w:cs="Arial"/>
                <w:color w:val="000000"/>
                <w:sz w:val="18"/>
                <w:szCs w:val="18"/>
                <w:lang w:eastAsia="ru-RU"/>
              </w:rPr>
              <w:t>Održavanje nesilica Kontrola kvalitete jaja</w:t>
            </w:r>
          </w:p>
        </w:tc>
        <w:tc>
          <w:tcPr>
            <w:tcW w:w="2268" w:type="dxa"/>
            <w:tcBorders>
              <w:top w:val="nil"/>
              <w:left w:val="nil"/>
              <w:bottom w:val="single" w:sz="4" w:space="0" w:color="auto"/>
              <w:right w:val="single" w:sz="4" w:space="0" w:color="auto"/>
            </w:tcBorders>
            <w:shd w:val="clear" w:color="000000" w:fill="FFFFFF"/>
            <w:noWrap/>
            <w:vAlign w:val="center"/>
            <w:hideMark/>
          </w:tcPr>
          <w:p w14:paraId="2535ADFB"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4</w:t>
            </w:r>
          </w:p>
        </w:tc>
        <w:tc>
          <w:tcPr>
            <w:tcW w:w="1420" w:type="dxa"/>
            <w:tcBorders>
              <w:top w:val="nil"/>
              <w:left w:val="nil"/>
              <w:bottom w:val="single" w:sz="4" w:space="0" w:color="auto"/>
              <w:right w:val="single" w:sz="4" w:space="0" w:color="auto"/>
            </w:tcBorders>
            <w:shd w:val="clear" w:color="auto" w:fill="auto"/>
            <w:noWrap/>
            <w:vAlign w:val="center"/>
            <w:hideMark/>
          </w:tcPr>
          <w:p w14:paraId="17603B32"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541</w:t>
            </w:r>
          </w:p>
        </w:tc>
        <w:tc>
          <w:tcPr>
            <w:tcW w:w="1589" w:type="dxa"/>
            <w:tcBorders>
              <w:top w:val="nil"/>
              <w:left w:val="nil"/>
              <w:bottom w:val="single" w:sz="4" w:space="0" w:color="auto"/>
              <w:right w:val="single" w:sz="8" w:space="0" w:color="auto"/>
            </w:tcBorders>
            <w:shd w:val="clear" w:color="auto" w:fill="auto"/>
            <w:noWrap/>
            <w:vAlign w:val="center"/>
            <w:hideMark/>
          </w:tcPr>
          <w:p w14:paraId="61CBABCD"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2 162</w:t>
            </w:r>
          </w:p>
        </w:tc>
      </w:tr>
      <w:tr w:rsidR="00155A59" w:rsidRPr="00155A59" w14:paraId="7C569C66"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31A66359"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Vozači</w:t>
            </w:r>
          </w:p>
        </w:tc>
        <w:tc>
          <w:tcPr>
            <w:tcW w:w="3827" w:type="dxa"/>
            <w:tcBorders>
              <w:top w:val="nil"/>
              <w:left w:val="nil"/>
              <w:bottom w:val="single" w:sz="4" w:space="0" w:color="auto"/>
              <w:right w:val="single" w:sz="4" w:space="0" w:color="auto"/>
            </w:tcBorders>
            <w:shd w:val="clear" w:color="000000" w:fill="FFFFFF"/>
            <w:noWrap/>
            <w:vAlign w:val="center"/>
            <w:hideMark/>
          </w:tcPr>
          <w:p w14:paraId="573E2D04"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0751CA93"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1</w:t>
            </w:r>
          </w:p>
        </w:tc>
        <w:tc>
          <w:tcPr>
            <w:tcW w:w="1420" w:type="dxa"/>
            <w:tcBorders>
              <w:top w:val="nil"/>
              <w:left w:val="nil"/>
              <w:bottom w:val="single" w:sz="4" w:space="0" w:color="auto"/>
              <w:right w:val="single" w:sz="4" w:space="0" w:color="auto"/>
            </w:tcBorders>
            <w:shd w:val="clear" w:color="auto" w:fill="auto"/>
            <w:noWrap/>
            <w:vAlign w:val="center"/>
            <w:hideMark/>
          </w:tcPr>
          <w:p w14:paraId="67D50DE4"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811</w:t>
            </w:r>
          </w:p>
        </w:tc>
        <w:tc>
          <w:tcPr>
            <w:tcW w:w="1589" w:type="dxa"/>
            <w:tcBorders>
              <w:top w:val="nil"/>
              <w:left w:val="nil"/>
              <w:bottom w:val="single" w:sz="4" w:space="0" w:color="auto"/>
              <w:right w:val="single" w:sz="8" w:space="0" w:color="auto"/>
            </w:tcBorders>
            <w:shd w:val="clear" w:color="auto" w:fill="auto"/>
            <w:noWrap/>
            <w:vAlign w:val="center"/>
            <w:hideMark/>
          </w:tcPr>
          <w:p w14:paraId="7382CF46"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811</w:t>
            </w:r>
          </w:p>
        </w:tc>
      </w:tr>
      <w:tr w:rsidR="00155A59" w:rsidRPr="00155A59" w14:paraId="1B1C58A4"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21BAEB85"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Čistačica</w:t>
            </w:r>
          </w:p>
        </w:tc>
        <w:tc>
          <w:tcPr>
            <w:tcW w:w="3827" w:type="dxa"/>
            <w:tcBorders>
              <w:top w:val="nil"/>
              <w:left w:val="nil"/>
              <w:bottom w:val="single" w:sz="4" w:space="0" w:color="auto"/>
              <w:right w:val="single" w:sz="4" w:space="0" w:color="auto"/>
            </w:tcBorders>
            <w:shd w:val="clear" w:color="000000" w:fill="FFFFFF"/>
            <w:noWrap/>
            <w:vAlign w:val="center"/>
            <w:hideMark/>
          </w:tcPr>
          <w:p w14:paraId="1AEA078A"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1F2FF1C8"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1</w:t>
            </w:r>
          </w:p>
        </w:tc>
        <w:tc>
          <w:tcPr>
            <w:tcW w:w="1420" w:type="dxa"/>
            <w:tcBorders>
              <w:top w:val="nil"/>
              <w:left w:val="nil"/>
              <w:bottom w:val="single" w:sz="4" w:space="0" w:color="auto"/>
              <w:right w:val="single" w:sz="4" w:space="0" w:color="auto"/>
            </w:tcBorders>
            <w:shd w:val="clear" w:color="auto" w:fill="auto"/>
            <w:noWrap/>
            <w:vAlign w:val="center"/>
            <w:hideMark/>
          </w:tcPr>
          <w:p w14:paraId="0D5B456C"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473</w:t>
            </w:r>
          </w:p>
        </w:tc>
        <w:tc>
          <w:tcPr>
            <w:tcW w:w="1589" w:type="dxa"/>
            <w:tcBorders>
              <w:top w:val="nil"/>
              <w:left w:val="nil"/>
              <w:bottom w:val="single" w:sz="4" w:space="0" w:color="auto"/>
              <w:right w:val="single" w:sz="8" w:space="0" w:color="auto"/>
            </w:tcBorders>
            <w:shd w:val="clear" w:color="auto" w:fill="auto"/>
            <w:noWrap/>
            <w:vAlign w:val="center"/>
            <w:hideMark/>
          </w:tcPr>
          <w:p w14:paraId="018309D1"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473</w:t>
            </w:r>
          </w:p>
        </w:tc>
      </w:tr>
      <w:tr w:rsidR="00155A59" w:rsidRPr="00155A59" w14:paraId="254187D9"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29814A85"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Radnici u sortirnici</w:t>
            </w:r>
          </w:p>
        </w:tc>
        <w:tc>
          <w:tcPr>
            <w:tcW w:w="3827" w:type="dxa"/>
            <w:tcBorders>
              <w:top w:val="nil"/>
              <w:left w:val="nil"/>
              <w:bottom w:val="single" w:sz="4" w:space="0" w:color="auto"/>
              <w:right w:val="single" w:sz="4" w:space="0" w:color="auto"/>
            </w:tcBorders>
            <w:shd w:val="clear" w:color="000000" w:fill="FFFFFF"/>
            <w:noWrap/>
            <w:vAlign w:val="center"/>
            <w:hideMark/>
          </w:tcPr>
          <w:p w14:paraId="6014A579"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131CEA4A"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3</w:t>
            </w:r>
          </w:p>
        </w:tc>
        <w:tc>
          <w:tcPr>
            <w:tcW w:w="1420" w:type="dxa"/>
            <w:tcBorders>
              <w:top w:val="nil"/>
              <w:left w:val="nil"/>
              <w:bottom w:val="single" w:sz="4" w:space="0" w:color="auto"/>
              <w:right w:val="single" w:sz="4" w:space="0" w:color="auto"/>
            </w:tcBorders>
            <w:shd w:val="clear" w:color="auto" w:fill="auto"/>
            <w:noWrap/>
            <w:vAlign w:val="center"/>
            <w:hideMark/>
          </w:tcPr>
          <w:p w14:paraId="5754D413"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473</w:t>
            </w:r>
          </w:p>
        </w:tc>
        <w:tc>
          <w:tcPr>
            <w:tcW w:w="1589" w:type="dxa"/>
            <w:tcBorders>
              <w:top w:val="nil"/>
              <w:left w:val="nil"/>
              <w:bottom w:val="single" w:sz="4" w:space="0" w:color="auto"/>
              <w:right w:val="single" w:sz="8" w:space="0" w:color="auto"/>
            </w:tcBorders>
            <w:shd w:val="clear" w:color="auto" w:fill="auto"/>
            <w:noWrap/>
            <w:vAlign w:val="center"/>
            <w:hideMark/>
          </w:tcPr>
          <w:p w14:paraId="6C58C9C5"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1 419</w:t>
            </w:r>
          </w:p>
        </w:tc>
      </w:tr>
      <w:tr w:rsidR="00155A59" w:rsidRPr="00155A59" w14:paraId="64295F75"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5E055E48"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Čuvar</w:t>
            </w:r>
          </w:p>
        </w:tc>
        <w:tc>
          <w:tcPr>
            <w:tcW w:w="3827" w:type="dxa"/>
            <w:tcBorders>
              <w:top w:val="nil"/>
              <w:left w:val="nil"/>
              <w:bottom w:val="single" w:sz="4" w:space="0" w:color="auto"/>
              <w:right w:val="single" w:sz="4" w:space="0" w:color="auto"/>
            </w:tcBorders>
            <w:shd w:val="clear" w:color="000000" w:fill="FFFFFF"/>
            <w:noWrap/>
            <w:vAlign w:val="center"/>
            <w:hideMark/>
          </w:tcPr>
          <w:p w14:paraId="0EFED0D1"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609DA18A"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1</w:t>
            </w:r>
          </w:p>
        </w:tc>
        <w:tc>
          <w:tcPr>
            <w:tcW w:w="1420" w:type="dxa"/>
            <w:tcBorders>
              <w:top w:val="nil"/>
              <w:left w:val="nil"/>
              <w:bottom w:val="single" w:sz="4" w:space="0" w:color="auto"/>
              <w:right w:val="single" w:sz="4" w:space="0" w:color="auto"/>
            </w:tcBorders>
            <w:shd w:val="clear" w:color="auto" w:fill="auto"/>
            <w:noWrap/>
            <w:vAlign w:val="center"/>
            <w:hideMark/>
          </w:tcPr>
          <w:p w14:paraId="1A4B0D24"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473</w:t>
            </w:r>
          </w:p>
        </w:tc>
        <w:tc>
          <w:tcPr>
            <w:tcW w:w="1589" w:type="dxa"/>
            <w:tcBorders>
              <w:top w:val="nil"/>
              <w:left w:val="nil"/>
              <w:bottom w:val="single" w:sz="4" w:space="0" w:color="auto"/>
              <w:right w:val="single" w:sz="8" w:space="0" w:color="auto"/>
            </w:tcBorders>
            <w:shd w:val="clear" w:color="auto" w:fill="auto"/>
            <w:noWrap/>
            <w:vAlign w:val="center"/>
            <w:hideMark/>
          </w:tcPr>
          <w:p w14:paraId="4C43E808"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473</w:t>
            </w:r>
          </w:p>
        </w:tc>
      </w:tr>
      <w:tr w:rsidR="00155A59" w:rsidRPr="00155A59" w14:paraId="0489D4FD"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22400291"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Sveukupno</w:t>
            </w:r>
          </w:p>
        </w:tc>
        <w:tc>
          <w:tcPr>
            <w:tcW w:w="3827" w:type="dxa"/>
            <w:tcBorders>
              <w:top w:val="nil"/>
              <w:left w:val="nil"/>
              <w:bottom w:val="single" w:sz="4" w:space="0" w:color="auto"/>
              <w:right w:val="single" w:sz="4" w:space="0" w:color="auto"/>
            </w:tcBorders>
            <w:shd w:val="clear" w:color="000000" w:fill="FFFFFF"/>
            <w:noWrap/>
            <w:vAlign w:val="center"/>
            <w:hideMark/>
          </w:tcPr>
          <w:p w14:paraId="0CAF4035"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3A3EE854"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10</w:t>
            </w:r>
          </w:p>
        </w:tc>
        <w:tc>
          <w:tcPr>
            <w:tcW w:w="1420" w:type="dxa"/>
            <w:tcBorders>
              <w:top w:val="nil"/>
              <w:left w:val="nil"/>
              <w:bottom w:val="single" w:sz="4" w:space="0" w:color="auto"/>
              <w:right w:val="single" w:sz="4" w:space="0" w:color="auto"/>
            </w:tcBorders>
            <w:shd w:val="clear" w:color="000000" w:fill="FFFFFF"/>
            <w:noWrap/>
            <w:vAlign w:val="center"/>
            <w:hideMark/>
          </w:tcPr>
          <w:p w14:paraId="1A63A567"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1589" w:type="dxa"/>
            <w:tcBorders>
              <w:top w:val="nil"/>
              <w:left w:val="nil"/>
              <w:bottom w:val="single" w:sz="4" w:space="0" w:color="auto"/>
              <w:right w:val="single" w:sz="8" w:space="0" w:color="auto"/>
            </w:tcBorders>
            <w:shd w:val="clear" w:color="auto" w:fill="auto"/>
            <w:noWrap/>
            <w:vAlign w:val="center"/>
            <w:hideMark/>
          </w:tcPr>
          <w:p w14:paraId="7BCD0D72"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5 338</w:t>
            </w:r>
          </w:p>
        </w:tc>
      </w:tr>
      <w:tr w:rsidR="00155A59" w:rsidRPr="00155A59" w14:paraId="2168CCB2"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36BCAA14"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Na€ade</w:t>
            </w:r>
          </w:p>
        </w:tc>
        <w:tc>
          <w:tcPr>
            <w:tcW w:w="3827" w:type="dxa"/>
            <w:tcBorders>
              <w:top w:val="nil"/>
              <w:left w:val="nil"/>
              <w:bottom w:val="single" w:sz="4" w:space="0" w:color="auto"/>
              <w:right w:val="single" w:sz="4" w:space="0" w:color="auto"/>
            </w:tcBorders>
            <w:shd w:val="clear" w:color="000000" w:fill="FFFFFF"/>
            <w:noWrap/>
            <w:vAlign w:val="center"/>
            <w:hideMark/>
          </w:tcPr>
          <w:p w14:paraId="7ED595A2"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62DA55EB"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28%</w:t>
            </w:r>
          </w:p>
        </w:tc>
        <w:tc>
          <w:tcPr>
            <w:tcW w:w="1420" w:type="dxa"/>
            <w:tcBorders>
              <w:top w:val="nil"/>
              <w:left w:val="nil"/>
              <w:bottom w:val="single" w:sz="4" w:space="0" w:color="auto"/>
              <w:right w:val="single" w:sz="4" w:space="0" w:color="auto"/>
            </w:tcBorders>
            <w:shd w:val="clear" w:color="000000" w:fill="FFFFFF"/>
            <w:noWrap/>
            <w:vAlign w:val="center"/>
            <w:hideMark/>
          </w:tcPr>
          <w:p w14:paraId="6D1F1221"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1589" w:type="dxa"/>
            <w:tcBorders>
              <w:top w:val="nil"/>
              <w:left w:val="nil"/>
              <w:bottom w:val="single" w:sz="4" w:space="0" w:color="auto"/>
              <w:right w:val="single" w:sz="8" w:space="0" w:color="auto"/>
            </w:tcBorders>
            <w:shd w:val="clear" w:color="auto" w:fill="auto"/>
            <w:noWrap/>
            <w:vAlign w:val="center"/>
            <w:hideMark/>
          </w:tcPr>
          <w:p w14:paraId="5C075C32"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1 495</w:t>
            </w:r>
          </w:p>
        </w:tc>
      </w:tr>
      <w:tr w:rsidR="00155A59" w:rsidRPr="00155A59" w14:paraId="743DEE21" w14:textId="77777777" w:rsidTr="00155A59">
        <w:trPr>
          <w:trHeight w:val="277"/>
        </w:trPr>
        <w:tc>
          <w:tcPr>
            <w:tcW w:w="3261" w:type="dxa"/>
            <w:tcBorders>
              <w:top w:val="nil"/>
              <w:left w:val="single" w:sz="8" w:space="0" w:color="auto"/>
              <w:bottom w:val="single" w:sz="4" w:space="0" w:color="auto"/>
              <w:right w:val="single" w:sz="4" w:space="0" w:color="auto"/>
            </w:tcBorders>
            <w:shd w:val="clear" w:color="000000" w:fill="DDEBF7"/>
            <w:noWrap/>
            <w:vAlign w:val="center"/>
            <w:hideMark/>
          </w:tcPr>
          <w:p w14:paraId="4C819D08" w14:textId="77777777" w:rsidR="00155A59" w:rsidRPr="00155A59" w:rsidRDefault="00155A59" w:rsidP="00155A59">
            <w:pPr>
              <w:spacing w:after="0" w:line="240" w:lineRule="auto"/>
              <w:rPr>
                <w:rFonts w:ascii="Arial" w:eastAsia="Times New Roman" w:hAnsi="Arial" w:cs="Arial"/>
                <w:color w:val="0D0D0D"/>
                <w:sz w:val="18"/>
                <w:szCs w:val="18"/>
                <w:lang w:val="ru-RU" w:eastAsia="ru-RU"/>
              </w:rPr>
            </w:pPr>
            <w:r w:rsidRPr="00155A59">
              <w:rPr>
                <w:rFonts w:ascii="Arial" w:eastAsia="Times New Roman" w:hAnsi="Arial" w:cs="Arial"/>
                <w:color w:val="0D0D0D"/>
                <w:sz w:val="18"/>
                <w:szCs w:val="18"/>
                <w:lang w:eastAsia="ru-RU"/>
              </w:rPr>
              <w:t>Ukupni trošak mjesečno</w:t>
            </w:r>
          </w:p>
        </w:tc>
        <w:tc>
          <w:tcPr>
            <w:tcW w:w="3827" w:type="dxa"/>
            <w:tcBorders>
              <w:top w:val="nil"/>
              <w:left w:val="nil"/>
              <w:bottom w:val="single" w:sz="4" w:space="0" w:color="auto"/>
              <w:right w:val="single" w:sz="4" w:space="0" w:color="auto"/>
            </w:tcBorders>
            <w:shd w:val="clear" w:color="000000" w:fill="FFFFFF"/>
            <w:noWrap/>
            <w:vAlign w:val="center"/>
            <w:hideMark/>
          </w:tcPr>
          <w:p w14:paraId="237229FA"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2268" w:type="dxa"/>
            <w:tcBorders>
              <w:top w:val="nil"/>
              <w:left w:val="nil"/>
              <w:bottom w:val="single" w:sz="4" w:space="0" w:color="auto"/>
              <w:right w:val="single" w:sz="4" w:space="0" w:color="auto"/>
            </w:tcBorders>
            <w:shd w:val="clear" w:color="000000" w:fill="FFFFFF"/>
            <w:noWrap/>
            <w:vAlign w:val="center"/>
            <w:hideMark/>
          </w:tcPr>
          <w:p w14:paraId="6DC12F23"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1420" w:type="dxa"/>
            <w:tcBorders>
              <w:top w:val="nil"/>
              <w:left w:val="nil"/>
              <w:bottom w:val="single" w:sz="4" w:space="0" w:color="auto"/>
              <w:right w:val="single" w:sz="4" w:space="0" w:color="auto"/>
            </w:tcBorders>
            <w:shd w:val="clear" w:color="000000" w:fill="FFFFFF"/>
            <w:noWrap/>
            <w:vAlign w:val="center"/>
            <w:hideMark/>
          </w:tcPr>
          <w:p w14:paraId="273A5152"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w:t>
            </w:r>
          </w:p>
        </w:tc>
        <w:tc>
          <w:tcPr>
            <w:tcW w:w="1589" w:type="dxa"/>
            <w:tcBorders>
              <w:top w:val="nil"/>
              <w:left w:val="nil"/>
              <w:bottom w:val="single" w:sz="4" w:space="0" w:color="auto"/>
              <w:right w:val="single" w:sz="8" w:space="0" w:color="auto"/>
            </w:tcBorders>
            <w:shd w:val="clear" w:color="auto" w:fill="auto"/>
            <w:noWrap/>
            <w:vAlign w:val="center"/>
            <w:hideMark/>
          </w:tcPr>
          <w:p w14:paraId="034E7728"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6 832</w:t>
            </w:r>
          </w:p>
        </w:tc>
      </w:tr>
      <w:tr w:rsidR="00155A59" w:rsidRPr="00155A59" w14:paraId="3994560A" w14:textId="77777777" w:rsidTr="00155A59">
        <w:trPr>
          <w:trHeight w:val="277"/>
        </w:trPr>
        <w:tc>
          <w:tcPr>
            <w:tcW w:w="3261" w:type="dxa"/>
            <w:tcBorders>
              <w:top w:val="nil"/>
              <w:left w:val="single" w:sz="8" w:space="0" w:color="auto"/>
              <w:bottom w:val="single" w:sz="8" w:space="0" w:color="auto"/>
              <w:right w:val="single" w:sz="4" w:space="0" w:color="auto"/>
            </w:tcBorders>
            <w:shd w:val="clear" w:color="000000" w:fill="DDEBF7"/>
            <w:noWrap/>
            <w:vAlign w:val="center"/>
            <w:hideMark/>
          </w:tcPr>
          <w:p w14:paraId="06E55577"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eastAsia="ru-RU"/>
              </w:rPr>
              <w:t>Ukupni trošak godišnje</w:t>
            </w:r>
          </w:p>
        </w:tc>
        <w:tc>
          <w:tcPr>
            <w:tcW w:w="3827" w:type="dxa"/>
            <w:tcBorders>
              <w:top w:val="nil"/>
              <w:left w:val="nil"/>
              <w:bottom w:val="single" w:sz="8" w:space="0" w:color="auto"/>
              <w:right w:val="single" w:sz="4" w:space="0" w:color="auto"/>
            </w:tcBorders>
            <w:shd w:val="clear" w:color="000000" w:fill="FFFFFF"/>
            <w:noWrap/>
            <w:vAlign w:val="center"/>
            <w:hideMark/>
          </w:tcPr>
          <w:p w14:paraId="270C68CF"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w:t>
            </w:r>
          </w:p>
        </w:tc>
        <w:tc>
          <w:tcPr>
            <w:tcW w:w="2268" w:type="dxa"/>
            <w:tcBorders>
              <w:top w:val="nil"/>
              <w:left w:val="nil"/>
              <w:bottom w:val="single" w:sz="8" w:space="0" w:color="auto"/>
              <w:right w:val="single" w:sz="4" w:space="0" w:color="auto"/>
            </w:tcBorders>
            <w:shd w:val="clear" w:color="000000" w:fill="FFFFFF"/>
            <w:noWrap/>
            <w:vAlign w:val="center"/>
            <w:hideMark/>
          </w:tcPr>
          <w:p w14:paraId="221D97FB"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w:t>
            </w:r>
          </w:p>
        </w:tc>
        <w:tc>
          <w:tcPr>
            <w:tcW w:w="1420" w:type="dxa"/>
            <w:tcBorders>
              <w:top w:val="nil"/>
              <w:left w:val="nil"/>
              <w:bottom w:val="single" w:sz="8" w:space="0" w:color="auto"/>
              <w:right w:val="single" w:sz="4" w:space="0" w:color="auto"/>
            </w:tcBorders>
            <w:shd w:val="clear" w:color="000000" w:fill="FFFFFF"/>
            <w:noWrap/>
            <w:vAlign w:val="center"/>
            <w:hideMark/>
          </w:tcPr>
          <w:p w14:paraId="645C364C" w14:textId="77777777" w:rsidR="00155A59" w:rsidRPr="00155A59" w:rsidRDefault="00155A59" w:rsidP="00155A59">
            <w:pPr>
              <w:spacing w:after="0" w:line="240" w:lineRule="auto"/>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w:t>
            </w:r>
          </w:p>
        </w:tc>
        <w:tc>
          <w:tcPr>
            <w:tcW w:w="1589" w:type="dxa"/>
            <w:tcBorders>
              <w:top w:val="nil"/>
              <w:left w:val="nil"/>
              <w:bottom w:val="single" w:sz="8" w:space="0" w:color="auto"/>
              <w:right w:val="single" w:sz="8" w:space="0" w:color="auto"/>
            </w:tcBorders>
            <w:shd w:val="clear" w:color="auto" w:fill="auto"/>
            <w:noWrap/>
            <w:vAlign w:val="center"/>
            <w:hideMark/>
          </w:tcPr>
          <w:p w14:paraId="409BF1B4" w14:textId="77777777" w:rsidR="00155A59" w:rsidRPr="00155A59" w:rsidRDefault="00155A59" w:rsidP="00155A59">
            <w:pPr>
              <w:spacing w:after="0" w:line="240" w:lineRule="auto"/>
              <w:jc w:val="right"/>
              <w:rPr>
                <w:rFonts w:ascii="Arial" w:eastAsia="Times New Roman" w:hAnsi="Arial" w:cs="Arial"/>
                <w:color w:val="000000"/>
                <w:sz w:val="18"/>
                <w:szCs w:val="18"/>
                <w:lang w:val="ru-RU" w:eastAsia="ru-RU"/>
              </w:rPr>
            </w:pPr>
            <w:r w:rsidRPr="00155A59">
              <w:rPr>
                <w:rFonts w:ascii="Arial" w:eastAsia="Times New Roman" w:hAnsi="Arial" w:cs="Arial"/>
                <w:color w:val="000000"/>
                <w:sz w:val="18"/>
                <w:szCs w:val="18"/>
                <w:lang w:val="ru-RU" w:eastAsia="ru-RU"/>
              </w:rPr>
              <w:t>81 989</w:t>
            </w:r>
          </w:p>
        </w:tc>
      </w:tr>
    </w:tbl>
    <w:p w14:paraId="0E616844" w14:textId="0982349E" w:rsidR="00485CDF" w:rsidRDefault="00485CDF" w:rsidP="00485CDF">
      <w:pPr>
        <w:tabs>
          <w:tab w:val="left" w:pos="3333"/>
        </w:tabs>
        <w:jc w:val="both"/>
        <w:rPr>
          <w:b/>
          <w:sz w:val="28"/>
          <w:szCs w:val="28"/>
        </w:rPr>
      </w:pPr>
    </w:p>
    <w:p w14:paraId="63295030" w14:textId="59903E48" w:rsidR="00D900E9" w:rsidRDefault="00D900E9" w:rsidP="00485CDF">
      <w:pPr>
        <w:tabs>
          <w:tab w:val="left" w:pos="3333"/>
        </w:tabs>
        <w:jc w:val="both"/>
        <w:rPr>
          <w:b/>
          <w:sz w:val="28"/>
          <w:szCs w:val="28"/>
        </w:rPr>
      </w:pPr>
    </w:p>
    <w:p w14:paraId="0DB23204" w14:textId="77777777" w:rsidR="00AB3F88" w:rsidRDefault="00AB3F88" w:rsidP="00485CDF">
      <w:pPr>
        <w:tabs>
          <w:tab w:val="left" w:pos="3333"/>
        </w:tabs>
        <w:jc w:val="both"/>
        <w:rPr>
          <w:b/>
          <w:sz w:val="28"/>
          <w:szCs w:val="28"/>
        </w:rPr>
      </w:pPr>
    </w:p>
    <w:tbl>
      <w:tblPr>
        <w:tblW w:w="14203" w:type="dxa"/>
        <w:tblInd w:w="-10" w:type="dxa"/>
        <w:tblLook w:val="04A0" w:firstRow="1" w:lastRow="0" w:firstColumn="1" w:lastColumn="0" w:noHBand="0" w:noVBand="1"/>
      </w:tblPr>
      <w:tblGrid>
        <w:gridCol w:w="2029"/>
        <w:gridCol w:w="2029"/>
        <w:gridCol w:w="2029"/>
        <w:gridCol w:w="2029"/>
        <w:gridCol w:w="2029"/>
        <w:gridCol w:w="2029"/>
        <w:gridCol w:w="2029"/>
      </w:tblGrid>
      <w:tr w:rsidR="00D900E9" w:rsidRPr="00D900E9" w14:paraId="07A9289E" w14:textId="77777777" w:rsidTr="00D900E9">
        <w:trPr>
          <w:trHeight w:val="749"/>
        </w:trPr>
        <w:tc>
          <w:tcPr>
            <w:tcW w:w="2029"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62471C89"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UKUPNI TROŠAK PROIZVODNJE</w:t>
            </w:r>
          </w:p>
        </w:tc>
        <w:tc>
          <w:tcPr>
            <w:tcW w:w="2029" w:type="dxa"/>
            <w:tcBorders>
              <w:top w:val="single" w:sz="8" w:space="0" w:color="auto"/>
              <w:left w:val="nil"/>
              <w:bottom w:val="single" w:sz="4" w:space="0" w:color="auto"/>
              <w:right w:val="single" w:sz="4" w:space="0" w:color="auto"/>
            </w:tcBorders>
            <w:shd w:val="clear" w:color="000000" w:fill="DDEBF7"/>
            <w:vAlign w:val="center"/>
            <w:hideMark/>
          </w:tcPr>
          <w:p w14:paraId="5D1EAAAE"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Nesilica</w:t>
            </w:r>
          </w:p>
        </w:tc>
        <w:tc>
          <w:tcPr>
            <w:tcW w:w="2029" w:type="dxa"/>
            <w:tcBorders>
              <w:top w:val="single" w:sz="8" w:space="0" w:color="auto"/>
              <w:left w:val="nil"/>
              <w:bottom w:val="single" w:sz="4" w:space="0" w:color="auto"/>
              <w:right w:val="single" w:sz="4" w:space="0" w:color="auto"/>
            </w:tcBorders>
            <w:shd w:val="clear" w:color="000000" w:fill="DDEBF7"/>
            <w:vAlign w:val="center"/>
            <w:hideMark/>
          </w:tcPr>
          <w:p w14:paraId="7C86B929"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Stočne hrane</w:t>
            </w:r>
          </w:p>
        </w:tc>
        <w:tc>
          <w:tcPr>
            <w:tcW w:w="2029" w:type="dxa"/>
            <w:tcBorders>
              <w:top w:val="single" w:sz="8" w:space="0" w:color="auto"/>
              <w:left w:val="nil"/>
              <w:bottom w:val="single" w:sz="4" w:space="0" w:color="auto"/>
              <w:right w:val="single" w:sz="4" w:space="0" w:color="auto"/>
            </w:tcBorders>
            <w:shd w:val="clear" w:color="000000" w:fill="DDEBF7"/>
            <w:vAlign w:val="center"/>
            <w:hideMark/>
          </w:tcPr>
          <w:p w14:paraId="577A65EF"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Ambalaža</w:t>
            </w:r>
          </w:p>
        </w:tc>
        <w:tc>
          <w:tcPr>
            <w:tcW w:w="2029" w:type="dxa"/>
            <w:tcBorders>
              <w:top w:val="single" w:sz="8" w:space="0" w:color="auto"/>
              <w:left w:val="nil"/>
              <w:bottom w:val="single" w:sz="4" w:space="0" w:color="auto"/>
              <w:right w:val="single" w:sz="4" w:space="0" w:color="auto"/>
            </w:tcBorders>
            <w:shd w:val="clear" w:color="000000" w:fill="DDEBF7"/>
            <w:vAlign w:val="center"/>
            <w:hideMark/>
          </w:tcPr>
          <w:p w14:paraId="0DA56E66"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TROŠAK RADA</w:t>
            </w:r>
          </w:p>
        </w:tc>
        <w:tc>
          <w:tcPr>
            <w:tcW w:w="2029" w:type="dxa"/>
            <w:tcBorders>
              <w:top w:val="single" w:sz="8" w:space="0" w:color="auto"/>
              <w:left w:val="nil"/>
              <w:bottom w:val="single" w:sz="4" w:space="0" w:color="auto"/>
              <w:right w:val="single" w:sz="4" w:space="0" w:color="auto"/>
            </w:tcBorders>
            <w:shd w:val="clear" w:color="000000" w:fill="DDEBF7"/>
            <w:vAlign w:val="center"/>
            <w:hideMark/>
          </w:tcPr>
          <w:p w14:paraId="1E88FA1A"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KOMUNALNIH USLUGA</w:t>
            </w:r>
          </w:p>
        </w:tc>
        <w:tc>
          <w:tcPr>
            <w:tcW w:w="2029" w:type="dxa"/>
            <w:tcBorders>
              <w:top w:val="single" w:sz="8" w:space="0" w:color="auto"/>
              <w:left w:val="nil"/>
              <w:bottom w:val="single" w:sz="4" w:space="0" w:color="auto"/>
              <w:right w:val="single" w:sz="8" w:space="0" w:color="auto"/>
            </w:tcBorders>
            <w:shd w:val="clear" w:color="000000" w:fill="DDEBF7"/>
            <w:vAlign w:val="center"/>
            <w:hideMark/>
          </w:tcPr>
          <w:p w14:paraId="07EF7005" w14:textId="77777777" w:rsidR="00D900E9" w:rsidRPr="00D900E9" w:rsidRDefault="00D900E9" w:rsidP="00964D15">
            <w:pPr>
              <w:spacing w:after="0" w:line="240" w:lineRule="auto"/>
              <w:jc w:val="center"/>
              <w:rPr>
                <w:rFonts w:ascii="Arial" w:eastAsia="Times New Roman" w:hAnsi="Arial" w:cs="Arial"/>
                <w:b/>
                <w:bCs/>
                <w:color w:val="0D0D0D"/>
                <w:sz w:val="18"/>
                <w:szCs w:val="18"/>
                <w:lang w:val="ru-RU" w:eastAsia="ru-RU"/>
              </w:rPr>
            </w:pPr>
            <w:r w:rsidRPr="00D900E9">
              <w:rPr>
                <w:rFonts w:ascii="Arial" w:eastAsia="Times New Roman" w:hAnsi="Arial" w:cs="Arial"/>
                <w:b/>
                <w:bCs/>
                <w:color w:val="0D0D0D"/>
                <w:sz w:val="18"/>
                <w:szCs w:val="18"/>
                <w:lang w:val="ru-RU" w:eastAsia="ru-RU"/>
              </w:rPr>
              <w:t>Ukupni trošak, €</w:t>
            </w:r>
          </w:p>
        </w:tc>
      </w:tr>
      <w:tr w:rsidR="00D900E9" w:rsidRPr="00D900E9" w14:paraId="1107FA3E"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7F87DCBB"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2024 g</w:t>
            </w:r>
          </w:p>
        </w:tc>
        <w:tc>
          <w:tcPr>
            <w:tcW w:w="2029" w:type="dxa"/>
            <w:tcBorders>
              <w:top w:val="nil"/>
              <w:left w:val="nil"/>
              <w:bottom w:val="single" w:sz="4" w:space="0" w:color="auto"/>
              <w:right w:val="single" w:sz="4" w:space="0" w:color="auto"/>
            </w:tcBorders>
            <w:shd w:val="clear" w:color="auto" w:fill="auto"/>
            <w:noWrap/>
            <w:vAlign w:val="center"/>
            <w:hideMark/>
          </w:tcPr>
          <w:p w14:paraId="1A2C0000"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2508C277"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5C190720"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473343CC"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14BCB58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268D2D1A" w14:textId="15729718"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7AAA588D"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7A17CE0C"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2025 g</w:t>
            </w:r>
          </w:p>
        </w:tc>
        <w:tc>
          <w:tcPr>
            <w:tcW w:w="2029" w:type="dxa"/>
            <w:tcBorders>
              <w:top w:val="nil"/>
              <w:left w:val="nil"/>
              <w:bottom w:val="single" w:sz="4" w:space="0" w:color="auto"/>
              <w:right w:val="single" w:sz="4" w:space="0" w:color="auto"/>
            </w:tcBorders>
            <w:shd w:val="clear" w:color="auto" w:fill="auto"/>
            <w:noWrap/>
            <w:vAlign w:val="center"/>
            <w:hideMark/>
          </w:tcPr>
          <w:p w14:paraId="7E48A508"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43F01BB7"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6D642667"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36221EF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560B237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045CE42E" w14:textId="7670672D"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2B1D02E5"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741420FD"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2026 g</w:t>
            </w:r>
          </w:p>
        </w:tc>
        <w:tc>
          <w:tcPr>
            <w:tcW w:w="2029" w:type="dxa"/>
            <w:tcBorders>
              <w:top w:val="nil"/>
              <w:left w:val="nil"/>
              <w:bottom w:val="single" w:sz="4" w:space="0" w:color="auto"/>
              <w:right w:val="single" w:sz="4" w:space="0" w:color="auto"/>
            </w:tcBorders>
            <w:shd w:val="clear" w:color="auto" w:fill="auto"/>
            <w:noWrap/>
            <w:vAlign w:val="center"/>
            <w:hideMark/>
          </w:tcPr>
          <w:p w14:paraId="43428F35"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0</w:t>
            </w:r>
          </w:p>
        </w:tc>
        <w:tc>
          <w:tcPr>
            <w:tcW w:w="2029" w:type="dxa"/>
            <w:tcBorders>
              <w:top w:val="nil"/>
              <w:left w:val="nil"/>
              <w:bottom w:val="single" w:sz="4" w:space="0" w:color="auto"/>
              <w:right w:val="single" w:sz="4" w:space="0" w:color="auto"/>
            </w:tcBorders>
            <w:shd w:val="clear" w:color="auto" w:fill="auto"/>
            <w:vAlign w:val="center"/>
            <w:hideMark/>
          </w:tcPr>
          <w:p w14:paraId="6B7CC37C"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2C646715"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22D34DFF"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1F640069"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5A708EA4" w14:textId="30D9AE79"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3 751 070 €</w:t>
            </w:r>
          </w:p>
        </w:tc>
      </w:tr>
      <w:tr w:rsidR="00D900E9" w:rsidRPr="00D900E9" w14:paraId="6F1B5405"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1304D274"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2027 g</w:t>
            </w:r>
          </w:p>
        </w:tc>
        <w:tc>
          <w:tcPr>
            <w:tcW w:w="2029" w:type="dxa"/>
            <w:tcBorders>
              <w:top w:val="nil"/>
              <w:left w:val="nil"/>
              <w:bottom w:val="single" w:sz="4" w:space="0" w:color="auto"/>
              <w:right w:val="single" w:sz="4" w:space="0" w:color="auto"/>
            </w:tcBorders>
            <w:shd w:val="clear" w:color="auto" w:fill="auto"/>
            <w:noWrap/>
            <w:vAlign w:val="center"/>
            <w:hideMark/>
          </w:tcPr>
          <w:p w14:paraId="3B0A55A7"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1684B346"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7BDE4278"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18A8DEB9"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21750CB1"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22749F98" w14:textId="704219F6"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27404120"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067340CD"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2028 g</w:t>
            </w:r>
          </w:p>
        </w:tc>
        <w:tc>
          <w:tcPr>
            <w:tcW w:w="2029" w:type="dxa"/>
            <w:tcBorders>
              <w:top w:val="nil"/>
              <w:left w:val="nil"/>
              <w:bottom w:val="single" w:sz="4" w:space="0" w:color="auto"/>
              <w:right w:val="single" w:sz="4" w:space="0" w:color="auto"/>
            </w:tcBorders>
            <w:shd w:val="clear" w:color="auto" w:fill="auto"/>
            <w:noWrap/>
            <w:vAlign w:val="center"/>
            <w:hideMark/>
          </w:tcPr>
          <w:p w14:paraId="0E89AB0D"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5273DC80"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41DEFEF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22E8ACE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533E5CA8"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1A757618" w14:textId="78325656"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196C2C02"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670F2A43"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2029 g</w:t>
            </w:r>
          </w:p>
        </w:tc>
        <w:tc>
          <w:tcPr>
            <w:tcW w:w="2029" w:type="dxa"/>
            <w:tcBorders>
              <w:top w:val="nil"/>
              <w:left w:val="nil"/>
              <w:bottom w:val="single" w:sz="4" w:space="0" w:color="auto"/>
              <w:right w:val="single" w:sz="4" w:space="0" w:color="auto"/>
            </w:tcBorders>
            <w:shd w:val="clear" w:color="auto" w:fill="auto"/>
            <w:noWrap/>
            <w:vAlign w:val="center"/>
            <w:hideMark/>
          </w:tcPr>
          <w:p w14:paraId="4BD52AAD"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0</w:t>
            </w:r>
          </w:p>
        </w:tc>
        <w:tc>
          <w:tcPr>
            <w:tcW w:w="2029" w:type="dxa"/>
            <w:tcBorders>
              <w:top w:val="nil"/>
              <w:left w:val="nil"/>
              <w:bottom w:val="single" w:sz="4" w:space="0" w:color="auto"/>
              <w:right w:val="single" w:sz="4" w:space="0" w:color="auto"/>
            </w:tcBorders>
            <w:shd w:val="clear" w:color="auto" w:fill="auto"/>
            <w:vAlign w:val="center"/>
            <w:hideMark/>
          </w:tcPr>
          <w:p w14:paraId="4BD2FC9F"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78324E6D"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3CF7B6A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06277665"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32F5C3FA" w14:textId="7B6F246F"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3 751 070 €</w:t>
            </w:r>
          </w:p>
        </w:tc>
      </w:tr>
      <w:tr w:rsidR="00D900E9" w:rsidRPr="00D900E9" w14:paraId="72535DFB"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65E10890"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2030 g</w:t>
            </w:r>
          </w:p>
        </w:tc>
        <w:tc>
          <w:tcPr>
            <w:tcW w:w="2029" w:type="dxa"/>
            <w:tcBorders>
              <w:top w:val="nil"/>
              <w:left w:val="nil"/>
              <w:bottom w:val="single" w:sz="4" w:space="0" w:color="auto"/>
              <w:right w:val="single" w:sz="4" w:space="0" w:color="auto"/>
            </w:tcBorders>
            <w:shd w:val="clear" w:color="auto" w:fill="auto"/>
            <w:noWrap/>
            <w:vAlign w:val="center"/>
            <w:hideMark/>
          </w:tcPr>
          <w:p w14:paraId="0512733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2FDB35AA"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07A67A13"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18A5F10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311CC0B6"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3719C2CF" w14:textId="2F5AC445"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0CE5B8A8"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03495DC6"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2031 g</w:t>
            </w:r>
          </w:p>
        </w:tc>
        <w:tc>
          <w:tcPr>
            <w:tcW w:w="2029" w:type="dxa"/>
            <w:tcBorders>
              <w:top w:val="nil"/>
              <w:left w:val="nil"/>
              <w:bottom w:val="single" w:sz="4" w:space="0" w:color="auto"/>
              <w:right w:val="single" w:sz="4" w:space="0" w:color="auto"/>
            </w:tcBorders>
            <w:shd w:val="clear" w:color="auto" w:fill="auto"/>
            <w:noWrap/>
            <w:vAlign w:val="center"/>
            <w:hideMark/>
          </w:tcPr>
          <w:p w14:paraId="309F2483"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6448762E"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4AEAA338"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26847363"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424B60D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60CF5466" w14:textId="4FFBF23B"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0C2E1A6C"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63E9B236"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2032 g</w:t>
            </w:r>
          </w:p>
        </w:tc>
        <w:tc>
          <w:tcPr>
            <w:tcW w:w="2029" w:type="dxa"/>
            <w:tcBorders>
              <w:top w:val="nil"/>
              <w:left w:val="nil"/>
              <w:bottom w:val="single" w:sz="4" w:space="0" w:color="auto"/>
              <w:right w:val="single" w:sz="4" w:space="0" w:color="auto"/>
            </w:tcBorders>
            <w:shd w:val="clear" w:color="auto" w:fill="auto"/>
            <w:noWrap/>
            <w:vAlign w:val="center"/>
            <w:hideMark/>
          </w:tcPr>
          <w:p w14:paraId="1766AFC4"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0</w:t>
            </w:r>
          </w:p>
        </w:tc>
        <w:tc>
          <w:tcPr>
            <w:tcW w:w="2029" w:type="dxa"/>
            <w:tcBorders>
              <w:top w:val="nil"/>
              <w:left w:val="nil"/>
              <w:bottom w:val="single" w:sz="4" w:space="0" w:color="auto"/>
              <w:right w:val="single" w:sz="4" w:space="0" w:color="auto"/>
            </w:tcBorders>
            <w:shd w:val="clear" w:color="auto" w:fill="auto"/>
            <w:vAlign w:val="center"/>
            <w:hideMark/>
          </w:tcPr>
          <w:p w14:paraId="5971A621"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77FF151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0FD993D7"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2909494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644D7FD6" w14:textId="05F06729"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3 751 070 €</w:t>
            </w:r>
          </w:p>
        </w:tc>
      </w:tr>
      <w:tr w:rsidR="00D900E9" w:rsidRPr="00D900E9" w14:paraId="19727C31"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5FB8675E"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2033 g</w:t>
            </w:r>
          </w:p>
        </w:tc>
        <w:tc>
          <w:tcPr>
            <w:tcW w:w="2029" w:type="dxa"/>
            <w:tcBorders>
              <w:top w:val="nil"/>
              <w:left w:val="nil"/>
              <w:bottom w:val="single" w:sz="4" w:space="0" w:color="auto"/>
              <w:right w:val="single" w:sz="4" w:space="0" w:color="auto"/>
            </w:tcBorders>
            <w:shd w:val="clear" w:color="auto" w:fill="auto"/>
            <w:noWrap/>
            <w:vAlign w:val="center"/>
            <w:hideMark/>
          </w:tcPr>
          <w:p w14:paraId="40625B96"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18606C8D"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463115A5"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64182C29"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0E631D34"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0B64147B" w14:textId="38FB05C6"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78651360"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58131E8B"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2034 g</w:t>
            </w:r>
          </w:p>
        </w:tc>
        <w:tc>
          <w:tcPr>
            <w:tcW w:w="2029" w:type="dxa"/>
            <w:tcBorders>
              <w:top w:val="nil"/>
              <w:left w:val="nil"/>
              <w:bottom w:val="single" w:sz="4" w:space="0" w:color="auto"/>
              <w:right w:val="single" w:sz="4" w:space="0" w:color="auto"/>
            </w:tcBorders>
            <w:shd w:val="clear" w:color="auto" w:fill="auto"/>
            <w:noWrap/>
            <w:vAlign w:val="center"/>
            <w:hideMark/>
          </w:tcPr>
          <w:p w14:paraId="7087A3E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1EA85E04"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3C2B8BCE"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6D9F3B32"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10AED372"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1DF26DA5" w14:textId="147E911A"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051000C5"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58A5522B"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2035 g</w:t>
            </w:r>
          </w:p>
        </w:tc>
        <w:tc>
          <w:tcPr>
            <w:tcW w:w="2029" w:type="dxa"/>
            <w:tcBorders>
              <w:top w:val="nil"/>
              <w:left w:val="nil"/>
              <w:bottom w:val="single" w:sz="4" w:space="0" w:color="auto"/>
              <w:right w:val="single" w:sz="4" w:space="0" w:color="auto"/>
            </w:tcBorders>
            <w:shd w:val="clear" w:color="auto" w:fill="auto"/>
            <w:noWrap/>
            <w:vAlign w:val="center"/>
            <w:hideMark/>
          </w:tcPr>
          <w:p w14:paraId="594E250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0</w:t>
            </w:r>
          </w:p>
        </w:tc>
        <w:tc>
          <w:tcPr>
            <w:tcW w:w="2029" w:type="dxa"/>
            <w:tcBorders>
              <w:top w:val="nil"/>
              <w:left w:val="nil"/>
              <w:bottom w:val="single" w:sz="4" w:space="0" w:color="auto"/>
              <w:right w:val="single" w:sz="4" w:space="0" w:color="auto"/>
            </w:tcBorders>
            <w:shd w:val="clear" w:color="auto" w:fill="auto"/>
            <w:vAlign w:val="center"/>
            <w:hideMark/>
          </w:tcPr>
          <w:p w14:paraId="25F006A4"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043B8DC9"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7BBB0114"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50254AC9"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41B2D7DD" w14:textId="215EDBF0"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3 751 070 €</w:t>
            </w:r>
          </w:p>
        </w:tc>
      </w:tr>
      <w:tr w:rsidR="00D900E9" w:rsidRPr="00D900E9" w14:paraId="6281DF14"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51FA43FB"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2036 g</w:t>
            </w:r>
          </w:p>
        </w:tc>
        <w:tc>
          <w:tcPr>
            <w:tcW w:w="2029" w:type="dxa"/>
            <w:tcBorders>
              <w:top w:val="nil"/>
              <w:left w:val="nil"/>
              <w:bottom w:val="single" w:sz="4" w:space="0" w:color="auto"/>
              <w:right w:val="single" w:sz="4" w:space="0" w:color="auto"/>
            </w:tcBorders>
            <w:shd w:val="clear" w:color="auto" w:fill="auto"/>
            <w:noWrap/>
            <w:vAlign w:val="center"/>
            <w:hideMark/>
          </w:tcPr>
          <w:p w14:paraId="090ED9CA"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19C5D98D"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5637AE6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312B218E"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5EB30087"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142820E0" w14:textId="59385263"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1CAC832C" w14:textId="77777777" w:rsidTr="00D900E9">
        <w:trPr>
          <w:trHeight w:val="312"/>
        </w:trPr>
        <w:tc>
          <w:tcPr>
            <w:tcW w:w="2029" w:type="dxa"/>
            <w:tcBorders>
              <w:top w:val="nil"/>
              <w:left w:val="single" w:sz="8" w:space="0" w:color="auto"/>
              <w:bottom w:val="single" w:sz="4" w:space="0" w:color="auto"/>
              <w:right w:val="single" w:sz="4" w:space="0" w:color="auto"/>
            </w:tcBorders>
            <w:shd w:val="clear" w:color="000000" w:fill="DDEBF7"/>
            <w:noWrap/>
            <w:vAlign w:val="center"/>
            <w:hideMark/>
          </w:tcPr>
          <w:p w14:paraId="2B57FAD4"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2037 g</w:t>
            </w:r>
          </w:p>
        </w:tc>
        <w:tc>
          <w:tcPr>
            <w:tcW w:w="2029" w:type="dxa"/>
            <w:tcBorders>
              <w:top w:val="nil"/>
              <w:left w:val="nil"/>
              <w:bottom w:val="single" w:sz="4" w:space="0" w:color="auto"/>
              <w:right w:val="single" w:sz="4" w:space="0" w:color="auto"/>
            </w:tcBorders>
            <w:shd w:val="clear" w:color="auto" w:fill="auto"/>
            <w:noWrap/>
            <w:vAlign w:val="center"/>
            <w:hideMark/>
          </w:tcPr>
          <w:p w14:paraId="693E5474"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1 057 297</w:t>
            </w:r>
          </w:p>
        </w:tc>
        <w:tc>
          <w:tcPr>
            <w:tcW w:w="2029" w:type="dxa"/>
            <w:tcBorders>
              <w:top w:val="nil"/>
              <w:left w:val="nil"/>
              <w:bottom w:val="single" w:sz="4" w:space="0" w:color="auto"/>
              <w:right w:val="single" w:sz="4" w:space="0" w:color="auto"/>
            </w:tcBorders>
            <w:shd w:val="clear" w:color="auto" w:fill="auto"/>
            <w:vAlign w:val="center"/>
            <w:hideMark/>
          </w:tcPr>
          <w:p w14:paraId="173AE43F"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4" w:space="0" w:color="auto"/>
              <w:right w:val="single" w:sz="4" w:space="0" w:color="auto"/>
            </w:tcBorders>
            <w:shd w:val="clear" w:color="auto" w:fill="auto"/>
            <w:noWrap/>
            <w:vAlign w:val="center"/>
            <w:hideMark/>
          </w:tcPr>
          <w:p w14:paraId="49531343"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4" w:space="0" w:color="auto"/>
              <w:right w:val="single" w:sz="4" w:space="0" w:color="auto"/>
            </w:tcBorders>
            <w:shd w:val="clear" w:color="auto" w:fill="auto"/>
            <w:noWrap/>
            <w:vAlign w:val="center"/>
            <w:hideMark/>
          </w:tcPr>
          <w:p w14:paraId="1316CB08"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4" w:space="0" w:color="auto"/>
              <w:right w:val="single" w:sz="4" w:space="0" w:color="auto"/>
            </w:tcBorders>
            <w:shd w:val="clear" w:color="auto" w:fill="auto"/>
            <w:noWrap/>
            <w:vAlign w:val="center"/>
            <w:hideMark/>
          </w:tcPr>
          <w:p w14:paraId="6C77B5A4"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4" w:space="0" w:color="auto"/>
              <w:right w:val="single" w:sz="8" w:space="0" w:color="auto"/>
            </w:tcBorders>
            <w:shd w:val="clear" w:color="auto" w:fill="auto"/>
            <w:noWrap/>
            <w:vAlign w:val="center"/>
            <w:hideMark/>
          </w:tcPr>
          <w:p w14:paraId="47803636" w14:textId="6440B41A"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4 808 367 €</w:t>
            </w:r>
          </w:p>
        </w:tc>
      </w:tr>
      <w:tr w:rsidR="00D900E9" w:rsidRPr="00D900E9" w14:paraId="7EC85E08" w14:textId="77777777" w:rsidTr="00D900E9">
        <w:trPr>
          <w:trHeight w:val="327"/>
        </w:trPr>
        <w:tc>
          <w:tcPr>
            <w:tcW w:w="2029" w:type="dxa"/>
            <w:tcBorders>
              <w:top w:val="nil"/>
              <w:left w:val="single" w:sz="8" w:space="0" w:color="auto"/>
              <w:bottom w:val="single" w:sz="8" w:space="0" w:color="auto"/>
              <w:right w:val="single" w:sz="4" w:space="0" w:color="auto"/>
            </w:tcBorders>
            <w:shd w:val="clear" w:color="000000" w:fill="DDEBF7"/>
            <w:noWrap/>
            <w:vAlign w:val="center"/>
            <w:hideMark/>
          </w:tcPr>
          <w:p w14:paraId="2130E263" w14:textId="77777777"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2038 g</w:t>
            </w:r>
          </w:p>
        </w:tc>
        <w:tc>
          <w:tcPr>
            <w:tcW w:w="2029" w:type="dxa"/>
            <w:tcBorders>
              <w:top w:val="nil"/>
              <w:left w:val="nil"/>
              <w:bottom w:val="single" w:sz="8" w:space="0" w:color="auto"/>
              <w:right w:val="single" w:sz="4" w:space="0" w:color="auto"/>
            </w:tcBorders>
            <w:shd w:val="clear" w:color="auto" w:fill="auto"/>
            <w:noWrap/>
            <w:vAlign w:val="center"/>
            <w:hideMark/>
          </w:tcPr>
          <w:p w14:paraId="6B69BAAB"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0</w:t>
            </w:r>
          </w:p>
        </w:tc>
        <w:tc>
          <w:tcPr>
            <w:tcW w:w="2029" w:type="dxa"/>
            <w:tcBorders>
              <w:top w:val="nil"/>
              <w:left w:val="nil"/>
              <w:bottom w:val="single" w:sz="8" w:space="0" w:color="auto"/>
              <w:right w:val="single" w:sz="4" w:space="0" w:color="auto"/>
            </w:tcBorders>
            <w:shd w:val="clear" w:color="auto" w:fill="auto"/>
            <w:vAlign w:val="center"/>
            <w:hideMark/>
          </w:tcPr>
          <w:p w14:paraId="522B0FA1" w14:textId="77777777" w:rsidR="00D900E9" w:rsidRPr="00964D15" w:rsidRDefault="00D900E9" w:rsidP="00964D15">
            <w:pPr>
              <w:spacing w:after="0" w:line="240" w:lineRule="auto"/>
              <w:jc w:val="center"/>
              <w:rPr>
                <w:rFonts w:ascii="Arial" w:eastAsia="Times New Roman" w:hAnsi="Arial" w:cs="Arial"/>
                <w:bCs/>
                <w:color w:val="0D0D0D"/>
                <w:sz w:val="18"/>
                <w:szCs w:val="18"/>
                <w:lang w:val="ru-RU" w:eastAsia="ru-RU"/>
              </w:rPr>
            </w:pPr>
            <w:r w:rsidRPr="00964D15">
              <w:rPr>
                <w:rFonts w:ascii="Arial" w:eastAsia="Times New Roman" w:hAnsi="Arial" w:cs="Arial"/>
                <w:bCs/>
                <w:color w:val="0D0D0D"/>
                <w:sz w:val="18"/>
                <w:szCs w:val="18"/>
                <w:lang w:val="ru-RU" w:eastAsia="ru-RU"/>
              </w:rPr>
              <w:t>2 711 351</w:t>
            </w:r>
          </w:p>
        </w:tc>
        <w:tc>
          <w:tcPr>
            <w:tcW w:w="2029" w:type="dxa"/>
            <w:tcBorders>
              <w:top w:val="nil"/>
              <w:left w:val="nil"/>
              <w:bottom w:val="single" w:sz="8" w:space="0" w:color="auto"/>
              <w:right w:val="single" w:sz="4" w:space="0" w:color="auto"/>
            </w:tcBorders>
            <w:shd w:val="clear" w:color="auto" w:fill="auto"/>
            <w:noWrap/>
            <w:vAlign w:val="center"/>
            <w:hideMark/>
          </w:tcPr>
          <w:p w14:paraId="590387B3"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852 324</w:t>
            </w:r>
          </w:p>
        </w:tc>
        <w:tc>
          <w:tcPr>
            <w:tcW w:w="2029" w:type="dxa"/>
            <w:tcBorders>
              <w:top w:val="nil"/>
              <w:left w:val="nil"/>
              <w:bottom w:val="single" w:sz="8" w:space="0" w:color="auto"/>
              <w:right w:val="single" w:sz="4" w:space="0" w:color="auto"/>
            </w:tcBorders>
            <w:shd w:val="clear" w:color="auto" w:fill="auto"/>
            <w:noWrap/>
            <w:vAlign w:val="center"/>
            <w:hideMark/>
          </w:tcPr>
          <w:p w14:paraId="7779D3A9"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81 989</w:t>
            </w:r>
          </w:p>
        </w:tc>
        <w:tc>
          <w:tcPr>
            <w:tcW w:w="2029" w:type="dxa"/>
            <w:tcBorders>
              <w:top w:val="nil"/>
              <w:left w:val="nil"/>
              <w:bottom w:val="single" w:sz="8" w:space="0" w:color="auto"/>
              <w:right w:val="single" w:sz="4" w:space="0" w:color="auto"/>
            </w:tcBorders>
            <w:shd w:val="clear" w:color="auto" w:fill="auto"/>
            <w:noWrap/>
            <w:vAlign w:val="center"/>
            <w:hideMark/>
          </w:tcPr>
          <w:p w14:paraId="17BA0158" w14:textId="77777777" w:rsidR="00D900E9" w:rsidRPr="00D900E9" w:rsidRDefault="00D900E9" w:rsidP="00964D15">
            <w:pPr>
              <w:spacing w:after="0" w:line="240" w:lineRule="auto"/>
              <w:jc w:val="center"/>
              <w:rPr>
                <w:rFonts w:ascii="Arial" w:eastAsia="Times New Roman" w:hAnsi="Arial" w:cs="Arial"/>
                <w:color w:val="000000"/>
                <w:sz w:val="18"/>
                <w:szCs w:val="18"/>
                <w:lang w:val="ru-RU" w:eastAsia="ru-RU"/>
              </w:rPr>
            </w:pPr>
            <w:r w:rsidRPr="00D900E9">
              <w:rPr>
                <w:rFonts w:ascii="Arial" w:eastAsia="Times New Roman" w:hAnsi="Arial" w:cs="Arial"/>
                <w:color w:val="000000"/>
                <w:sz w:val="18"/>
                <w:szCs w:val="18"/>
                <w:lang w:val="ru-RU" w:eastAsia="ru-RU"/>
              </w:rPr>
              <w:t>105 405</w:t>
            </w:r>
          </w:p>
        </w:tc>
        <w:tc>
          <w:tcPr>
            <w:tcW w:w="2029" w:type="dxa"/>
            <w:tcBorders>
              <w:top w:val="nil"/>
              <w:left w:val="nil"/>
              <w:bottom w:val="single" w:sz="8" w:space="0" w:color="auto"/>
              <w:right w:val="single" w:sz="8" w:space="0" w:color="auto"/>
            </w:tcBorders>
            <w:shd w:val="clear" w:color="auto" w:fill="auto"/>
            <w:noWrap/>
            <w:vAlign w:val="center"/>
            <w:hideMark/>
          </w:tcPr>
          <w:p w14:paraId="55D245B0" w14:textId="39B33A15" w:rsidR="00D900E9" w:rsidRPr="00D900E9" w:rsidRDefault="00D900E9" w:rsidP="00964D15">
            <w:pPr>
              <w:spacing w:after="0" w:line="240" w:lineRule="auto"/>
              <w:jc w:val="center"/>
              <w:rPr>
                <w:rFonts w:ascii="Arial" w:eastAsia="Times New Roman" w:hAnsi="Arial" w:cs="Arial"/>
                <w:b/>
                <w:bCs/>
                <w:color w:val="000000"/>
                <w:sz w:val="18"/>
                <w:szCs w:val="18"/>
                <w:lang w:val="ru-RU" w:eastAsia="ru-RU"/>
              </w:rPr>
            </w:pPr>
            <w:r w:rsidRPr="00D900E9">
              <w:rPr>
                <w:rFonts w:ascii="Arial" w:eastAsia="Times New Roman" w:hAnsi="Arial" w:cs="Arial"/>
                <w:b/>
                <w:bCs/>
                <w:color w:val="000000"/>
                <w:sz w:val="18"/>
                <w:szCs w:val="18"/>
                <w:lang w:val="ru-RU" w:eastAsia="ru-RU"/>
              </w:rPr>
              <w:t>3 751 070 €</w:t>
            </w:r>
          </w:p>
        </w:tc>
      </w:tr>
    </w:tbl>
    <w:p w14:paraId="49E9B7B8" w14:textId="77777777" w:rsidR="00485CDF" w:rsidRDefault="00485CDF" w:rsidP="00485CDF">
      <w:pPr>
        <w:tabs>
          <w:tab w:val="left" w:pos="3333"/>
        </w:tabs>
        <w:jc w:val="both"/>
        <w:rPr>
          <w:b/>
          <w:sz w:val="28"/>
          <w:szCs w:val="28"/>
        </w:rPr>
      </w:pPr>
    </w:p>
    <w:p w14:paraId="5DD77806" w14:textId="37423EB0" w:rsidR="00485CDF" w:rsidRDefault="00485CDF" w:rsidP="00485CDF">
      <w:pPr>
        <w:tabs>
          <w:tab w:val="left" w:pos="3333"/>
        </w:tabs>
        <w:jc w:val="both"/>
        <w:rPr>
          <w:b/>
          <w:sz w:val="28"/>
          <w:szCs w:val="28"/>
        </w:rPr>
      </w:pPr>
    </w:p>
    <w:p w14:paraId="036BC21A" w14:textId="580222F4" w:rsidR="00E6309C" w:rsidRDefault="00E6309C" w:rsidP="00485CDF">
      <w:pPr>
        <w:tabs>
          <w:tab w:val="left" w:pos="3333"/>
        </w:tabs>
        <w:jc w:val="both"/>
        <w:rPr>
          <w:b/>
          <w:sz w:val="28"/>
          <w:szCs w:val="28"/>
        </w:rPr>
      </w:pPr>
    </w:p>
    <w:p w14:paraId="6503DDBB" w14:textId="7A8B903A" w:rsidR="00E6309C" w:rsidRDefault="00E6309C" w:rsidP="00485CDF">
      <w:pPr>
        <w:tabs>
          <w:tab w:val="left" w:pos="3333"/>
        </w:tabs>
        <w:jc w:val="both"/>
        <w:rPr>
          <w:b/>
          <w:sz w:val="28"/>
          <w:szCs w:val="28"/>
        </w:rPr>
      </w:pPr>
    </w:p>
    <w:p w14:paraId="2ECAC6BB" w14:textId="77777777" w:rsidR="00485CDF" w:rsidRDefault="00485CDF" w:rsidP="00485CDF">
      <w:pPr>
        <w:tabs>
          <w:tab w:val="left" w:pos="3333"/>
        </w:tabs>
        <w:jc w:val="both"/>
        <w:rPr>
          <w:rFonts w:asciiTheme="minorHAnsi" w:hAnsiTheme="minorHAnsi" w:cstheme="minorHAnsi"/>
          <w:b/>
          <w:sz w:val="28"/>
          <w:szCs w:val="28"/>
        </w:rPr>
      </w:pPr>
    </w:p>
    <w:p w14:paraId="3436B68C" w14:textId="08357F79" w:rsidR="00485CDF" w:rsidRDefault="00485CDF" w:rsidP="00485CDF">
      <w:pPr>
        <w:tabs>
          <w:tab w:val="left" w:pos="3333"/>
        </w:tabs>
        <w:jc w:val="both"/>
        <w:rPr>
          <w:rFonts w:asciiTheme="minorHAnsi" w:hAnsiTheme="minorHAnsi" w:cstheme="minorHAnsi"/>
          <w:b/>
          <w:szCs w:val="28"/>
        </w:rPr>
      </w:pPr>
      <w:r w:rsidRPr="00FA39B1">
        <w:rPr>
          <w:rFonts w:asciiTheme="minorHAnsi" w:hAnsiTheme="minorHAnsi" w:cstheme="minorHAnsi"/>
          <w:b/>
          <w:szCs w:val="28"/>
        </w:rPr>
        <w:lastRenderedPageBreak/>
        <w:t>PRIHODI u drugoj fazi</w:t>
      </w:r>
    </w:p>
    <w:tbl>
      <w:tblPr>
        <w:tblW w:w="14445" w:type="dxa"/>
        <w:tblInd w:w="-10" w:type="dxa"/>
        <w:tblLook w:val="04A0" w:firstRow="1" w:lastRow="0" w:firstColumn="1" w:lastColumn="0" w:noHBand="0" w:noVBand="1"/>
      </w:tblPr>
      <w:tblGrid>
        <w:gridCol w:w="3049"/>
        <w:gridCol w:w="2849"/>
        <w:gridCol w:w="2849"/>
        <w:gridCol w:w="2849"/>
        <w:gridCol w:w="2849"/>
      </w:tblGrid>
      <w:tr w:rsidR="00CF3952" w:rsidRPr="00CF3952" w14:paraId="2DDD4BCA" w14:textId="77777777" w:rsidTr="00CF3952">
        <w:trPr>
          <w:trHeight w:val="253"/>
        </w:trPr>
        <w:tc>
          <w:tcPr>
            <w:tcW w:w="3049"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26FE45F" w14:textId="77777777" w:rsidR="00CF3952" w:rsidRPr="00CF3952" w:rsidRDefault="00CF3952" w:rsidP="00CF3952">
            <w:pPr>
              <w:spacing w:after="0" w:line="240" w:lineRule="auto"/>
              <w:jc w:val="center"/>
              <w:rPr>
                <w:rFonts w:ascii="Arial" w:eastAsia="Times New Roman" w:hAnsi="Arial" w:cs="Arial"/>
                <w:color w:val="000000"/>
                <w:sz w:val="20"/>
                <w:szCs w:val="20"/>
                <w:lang w:val="ru-RU" w:eastAsia="ru-RU"/>
              </w:rPr>
            </w:pPr>
            <w:r w:rsidRPr="00CF3952">
              <w:rPr>
                <w:rFonts w:ascii="Arial" w:eastAsia="Times New Roman" w:hAnsi="Arial" w:cs="Arial"/>
                <w:color w:val="000000"/>
                <w:sz w:val="20"/>
                <w:szCs w:val="20"/>
                <w:lang w:eastAsia="ru-RU"/>
              </w:rPr>
              <w:t>PRIHODI od prodaje jaja, €</w:t>
            </w:r>
          </w:p>
        </w:tc>
        <w:tc>
          <w:tcPr>
            <w:tcW w:w="2849" w:type="dxa"/>
            <w:tcBorders>
              <w:top w:val="single" w:sz="8" w:space="0" w:color="auto"/>
              <w:left w:val="nil"/>
              <w:bottom w:val="single" w:sz="4" w:space="0" w:color="auto"/>
              <w:right w:val="single" w:sz="4" w:space="0" w:color="auto"/>
            </w:tcBorders>
            <w:shd w:val="clear" w:color="000000" w:fill="DDEBF7"/>
            <w:vAlign w:val="center"/>
            <w:hideMark/>
          </w:tcPr>
          <w:p w14:paraId="1998B634"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 xml:space="preserve">Broj kokoši nesilica </w:t>
            </w:r>
          </w:p>
        </w:tc>
        <w:tc>
          <w:tcPr>
            <w:tcW w:w="2849" w:type="dxa"/>
            <w:tcBorders>
              <w:top w:val="single" w:sz="8" w:space="0" w:color="auto"/>
              <w:left w:val="nil"/>
              <w:bottom w:val="single" w:sz="4" w:space="0" w:color="auto"/>
              <w:right w:val="single" w:sz="4" w:space="0" w:color="auto"/>
            </w:tcBorders>
            <w:shd w:val="clear" w:color="000000" w:fill="DDEBF7"/>
            <w:vAlign w:val="center"/>
            <w:hideMark/>
          </w:tcPr>
          <w:p w14:paraId="1292AA6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Broj jaja godišnje</w:t>
            </w:r>
          </w:p>
        </w:tc>
        <w:tc>
          <w:tcPr>
            <w:tcW w:w="2849" w:type="dxa"/>
            <w:tcBorders>
              <w:top w:val="single" w:sz="8" w:space="0" w:color="auto"/>
              <w:left w:val="nil"/>
              <w:bottom w:val="single" w:sz="4" w:space="0" w:color="auto"/>
              <w:right w:val="single" w:sz="4" w:space="0" w:color="auto"/>
            </w:tcBorders>
            <w:shd w:val="clear" w:color="000000" w:fill="DDEBF7"/>
            <w:vAlign w:val="center"/>
            <w:hideMark/>
          </w:tcPr>
          <w:p w14:paraId="1F9F32A4"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Cijena jaja, kom.</w:t>
            </w:r>
          </w:p>
        </w:tc>
        <w:tc>
          <w:tcPr>
            <w:tcW w:w="2849" w:type="dxa"/>
            <w:tcBorders>
              <w:top w:val="single" w:sz="8" w:space="0" w:color="auto"/>
              <w:left w:val="nil"/>
              <w:bottom w:val="single" w:sz="4" w:space="0" w:color="auto"/>
              <w:right w:val="single" w:sz="8" w:space="0" w:color="auto"/>
            </w:tcBorders>
            <w:shd w:val="clear" w:color="000000" w:fill="DDEBF7"/>
            <w:vAlign w:val="center"/>
            <w:hideMark/>
          </w:tcPr>
          <w:p w14:paraId="39668A88"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Prihod</w:t>
            </w:r>
          </w:p>
        </w:tc>
      </w:tr>
      <w:tr w:rsidR="00CF3952" w:rsidRPr="00CF3952" w14:paraId="22122F27"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1DB149B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2024 g</w:t>
            </w:r>
          </w:p>
        </w:tc>
        <w:tc>
          <w:tcPr>
            <w:tcW w:w="2849" w:type="dxa"/>
            <w:tcBorders>
              <w:top w:val="nil"/>
              <w:left w:val="nil"/>
              <w:bottom w:val="single" w:sz="4" w:space="0" w:color="auto"/>
              <w:right w:val="single" w:sz="4" w:space="0" w:color="auto"/>
            </w:tcBorders>
            <w:shd w:val="clear" w:color="auto" w:fill="auto"/>
            <w:vAlign w:val="center"/>
            <w:hideMark/>
          </w:tcPr>
          <w:p w14:paraId="3564E5D1"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7AD14695"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498DC328"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5E84A747"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371A5765"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2EA7B54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2025 g</w:t>
            </w:r>
          </w:p>
        </w:tc>
        <w:tc>
          <w:tcPr>
            <w:tcW w:w="2849" w:type="dxa"/>
            <w:tcBorders>
              <w:top w:val="nil"/>
              <w:left w:val="nil"/>
              <w:bottom w:val="single" w:sz="4" w:space="0" w:color="auto"/>
              <w:right w:val="single" w:sz="4" w:space="0" w:color="auto"/>
            </w:tcBorders>
            <w:shd w:val="clear" w:color="auto" w:fill="auto"/>
            <w:vAlign w:val="center"/>
            <w:hideMark/>
          </w:tcPr>
          <w:p w14:paraId="72E20A8E"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64BBD867"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1569DA2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18E227B7"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670903CF"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0897953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2026 g</w:t>
            </w:r>
          </w:p>
        </w:tc>
        <w:tc>
          <w:tcPr>
            <w:tcW w:w="2849" w:type="dxa"/>
            <w:tcBorders>
              <w:top w:val="nil"/>
              <w:left w:val="nil"/>
              <w:bottom w:val="single" w:sz="4" w:space="0" w:color="auto"/>
              <w:right w:val="single" w:sz="4" w:space="0" w:color="auto"/>
            </w:tcBorders>
            <w:shd w:val="clear" w:color="auto" w:fill="auto"/>
            <w:vAlign w:val="center"/>
            <w:hideMark/>
          </w:tcPr>
          <w:p w14:paraId="3A43F21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5BAB1C0B"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4E5FBAF8"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4994A84A"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51E8991E"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5FE40FBD"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2027 g</w:t>
            </w:r>
          </w:p>
        </w:tc>
        <w:tc>
          <w:tcPr>
            <w:tcW w:w="2849" w:type="dxa"/>
            <w:tcBorders>
              <w:top w:val="nil"/>
              <w:left w:val="nil"/>
              <w:bottom w:val="single" w:sz="4" w:space="0" w:color="auto"/>
              <w:right w:val="single" w:sz="4" w:space="0" w:color="auto"/>
            </w:tcBorders>
            <w:shd w:val="clear" w:color="auto" w:fill="auto"/>
            <w:vAlign w:val="center"/>
            <w:hideMark/>
          </w:tcPr>
          <w:p w14:paraId="4B3CA2F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7043FD38"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7B564F57"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392EC281"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4945B8B1"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6346EDF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2028 g</w:t>
            </w:r>
          </w:p>
        </w:tc>
        <w:tc>
          <w:tcPr>
            <w:tcW w:w="2849" w:type="dxa"/>
            <w:tcBorders>
              <w:top w:val="nil"/>
              <w:left w:val="nil"/>
              <w:bottom w:val="single" w:sz="4" w:space="0" w:color="auto"/>
              <w:right w:val="single" w:sz="4" w:space="0" w:color="auto"/>
            </w:tcBorders>
            <w:shd w:val="clear" w:color="auto" w:fill="auto"/>
            <w:vAlign w:val="center"/>
            <w:hideMark/>
          </w:tcPr>
          <w:p w14:paraId="3323DCF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01DFFCF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08F778E7"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18E5F71C"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4FC34EC5"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12CB2C7E"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2029 g</w:t>
            </w:r>
          </w:p>
        </w:tc>
        <w:tc>
          <w:tcPr>
            <w:tcW w:w="2849" w:type="dxa"/>
            <w:tcBorders>
              <w:top w:val="nil"/>
              <w:left w:val="nil"/>
              <w:bottom w:val="single" w:sz="4" w:space="0" w:color="auto"/>
              <w:right w:val="single" w:sz="4" w:space="0" w:color="auto"/>
            </w:tcBorders>
            <w:shd w:val="clear" w:color="auto" w:fill="auto"/>
            <w:vAlign w:val="center"/>
            <w:hideMark/>
          </w:tcPr>
          <w:p w14:paraId="177692D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3AEB7335"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75AF87D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69FAA61B"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386FAB5F"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12B1CA2A"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2030 g</w:t>
            </w:r>
          </w:p>
        </w:tc>
        <w:tc>
          <w:tcPr>
            <w:tcW w:w="2849" w:type="dxa"/>
            <w:tcBorders>
              <w:top w:val="nil"/>
              <w:left w:val="nil"/>
              <w:bottom w:val="single" w:sz="4" w:space="0" w:color="auto"/>
              <w:right w:val="single" w:sz="4" w:space="0" w:color="auto"/>
            </w:tcBorders>
            <w:shd w:val="clear" w:color="auto" w:fill="auto"/>
            <w:vAlign w:val="center"/>
            <w:hideMark/>
          </w:tcPr>
          <w:p w14:paraId="49A564A1"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6912573E"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7FA9CECB"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306F49D1"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56588044"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2F0E2A30"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2031 g</w:t>
            </w:r>
          </w:p>
        </w:tc>
        <w:tc>
          <w:tcPr>
            <w:tcW w:w="2849" w:type="dxa"/>
            <w:tcBorders>
              <w:top w:val="nil"/>
              <w:left w:val="nil"/>
              <w:bottom w:val="single" w:sz="4" w:space="0" w:color="auto"/>
              <w:right w:val="single" w:sz="4" w:space="0" w:color="auto"/>
            </w:tcBorders>
            <w:shd w:val="clear" w:color="auto" w:fill="auto"/>
            <w:vAlign w:val="center"/>
            <w:hideMark/>
          </w:tcPr>
          <w:p w14:paraId="4D7542A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268A40D5"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20E5E82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2F07B93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3B53D6DE"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1C3D870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2032 g</w:t>
            </w:r>
          </w:p>
        </w:tc>
        <w:tc>
          <w:tcPr>
            <w:tcW w:w="2849" w:type="dxa"/>
            <w:tcBorders>
              <w:top w:val="nil"/>
              <w:left w:val="nil"/>
              <w:bottom w:val="single" w:sz="4" w:space="0" w:color="auto"/>
              <w:right w:val="single" w:sz="4" w:space="0" w:color="auto"/>
            </w:tcBorders>
            <w:shd w:val="clear" w:color="auto" w:fill="auto"/>
            <w:vAlign w:val="center"/>
            <w:hideMark/>
          </w:tcPr>
          <w:p w14:paraId="7F71AE3E"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4736822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112BCEF0"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58AE8C9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043E6BE9"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1A66D8F8"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2033 g</w:t>
            </w:r>
          </w:p>
        </w:tc>
        <w:tc>
          <w:tcPr>
            <w:tcW w:w="2849" w:type="dxa"/>
            <w:tcBorders>
              <w:top w:val="nil"/>
              <w:left w:val="nil"/>
              <w:bottom w:val="single" w:sz="4" w:space="0" w:color="auto"/>
              <w:right w:val="single" w:sz="4" w:space="0" w:color="auto"/>
            </w:tcBorders>
            <w:shd w:val="clear" w:color="auto" w:fill="auto"/>
            <w:vAlign w:val="center"/>
            <w:hideMark/>
          </w:tcPr>
          <w:p w14:paraId="769E5F28"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34B58329"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327578AA"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5FA2D125"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45E4461A"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69BE7999"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2034 g</w:t>
            </w:r>
          </w:p>
        </w:tc>
        <w:tc>
          <w:tcPr>
            <w:tcW w:w="2849" w:type="dxa"/>
            <w:tcBorders>
              <w:top w:val="nil"/>
              <w:left w:val="nil"/>
              <w:bottom w:val="single" w:sz="4" w:space="0" w:color="auto"/>
              <w:right w:val="single" w:sz="4" w:space="0" w:color="auto"/>
            </w:tcBorders>
            <w:shd w:val="clear" w:color="auto" w:fill="auto"/>
            <w:vAlign w:val="center"/>
            <w:hideMark/>
          </w:tcPr>
          <w:p w14:paraId="4B4BC60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34F83C5A"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32302BAD"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7D0863A9"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18C0DAE7"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6162291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val="ru-RU" w:eastAsia="ru-RU"/>
              </w:rPr>
              <w:t>2035 g</w:t>
            </w:r>
          </w:p>
        </w:tc>
        <w:tc>
          <w:tcPr>
            <w:tcW w:w="2849" w:type="dxa"/>
            <w:tcBorders>
              <w:top w:val="nil"/>
              <w:left w:val="nil"/>
              <w:bottom w:val="single" w:sz="4" w:space="0" w:color="auto"/>
              <w:right w:val="single" w:sz="4" w:space="0" w:color="auto"/>
            </w:tcBorders>
            <w:shd w:val="clear" w:color="auto" w:fill="auto"/>
            <w:vAlign w:val="center"/>
            <w:hideMark/>
          </w:tcPr>
          <w:p w14:paraId="0DCF2270"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5E68D650"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76F29AAB"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542489A1"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76923049"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399A9B99"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2036 g</w:t>
            </w:r>
          </w:p>
        </w:tc>
        <w:tc>
          <w:tcPr>
            <w:tcW w:w="2849" w:type="dxa"/>
            <w:tcBorders>
              <w:top w:val="nil"/>
              <w:left w:val="nil"/>
              <w:bottom w:val="single" w:sz="4" w:space="0" w:color="auto"/>
              <w:right w:val="single" w:sz="4" w:space="0" w:color="auto"/>
            </w:tcBorders>
            <w:shd w:val="clear" w:color="auto" w:fill="auto"/>
            <w:vAlign w:val="center"/>
            <w:hideMark/>
          </w:tcPr>
          <w:p w14:paraId="7B500196"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4759E2DC"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5E60E611"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4666F357"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6822596D" w14:textId="77777777" w:rsidTr="00CF3952">
        <w:trPr>
          <w:trHeight w:val="253"/>
        </w:trPr>
        <w:tc>
          <w:tcPr>
            <w:tcW w:w="3049" w:type="dxa"/>
            <w:tcBorders>
              <w:top w:val="nil"/>
              <w:left w:val="single" w:sz="8" w:space="0" w:color="auto"/>
              <w:bottom w:val="single" w:sz="4" w:space="0" w:color="auto"/>
              <w:right w:val="single" w:sz="4" w:space="0" w:color="auto"/>
            </w:tcBorders>
            <w:shd w:val="clear" w:color="000000" w:fill="DDEBF7"/>
            <w:noWrap/>
            <w:vAlign w:val="center"/>
            <w:hideMark/>
          </w:tcPr>
          <w:p w14:paraId="61535EFF"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2037 g</w:t>
            </w:r>
          </w:p>
        </w:tc>
        <w:tc>
          <w:tcPr>
            <w:tcW w:w="2849" w:type="dxa"/>
            <w:tcBorders>
              <w:top w:val="nil"/>
              <w:left w:val="nil"/>
              <w:bottom w:val="single" w:sz="4" w:space="0" w:color="auto"/>
              <w:right w:val="single" w:sz="4" w:space="0" w:color="auto"/>
            </w:tcBorders>
            <w:shd w:val="clear" w:color="auto" w:fill="auto"/>
            <w:vAlign w:val="center"/>
            <w:hideMark/>
          </w:tcPr>
          <w:p w14:paraId="56704DDA"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4" w:space="0" w:color="auto"/>
              <w:right w:val="single" w:sz="4" w:space="0" w:color="auto"/>
            </w:tcBorders>
            <w:shd w:val="clear" w:color="000000" w:fill="FFFFFF"/>
            <w:vAlign w:val="center"/>
            <w:hideMark/>
          </w:tcPr>
          <w:p w14:paraId="2D678FA5"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4" w:space="0" w:color="auto"/>
              <w:right w:val="single" w:sz="4" w:space="0" w:color="auto"/>
            </w:tcBorders>
            <w:shd w:val="clear" w:color="auto" w:fill="auto"/>
            <w:vAlign w:val="center"/>
            <w:hideMark/>
          </w:tcPr>
          <w:p w14:paraId="78FE728C"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4" w:space="0" w:color="auto"/>
              <w:right w:val="single" w:sz="8" w:space="0" w:color="auto"/>
            </w:tcBorders>
            <w:shd w:val="clear" w:color="000000" w:fill="FFFFFF"/>
            <w:vAlign w:val="center"/>
            <w:hideMark/>
          </w:tcPr>
          <w:p w14:paraId="547D5B3F"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r w:rsidR="00CF3952" w:rsidRPr="00CF3952" w14:paraId="2963EACB" w14:textId="77777777" w:rsidTr="00CF3952">
        <w:trPr>
          <w:trHeight w:val="265"/>
        </w:trPr>
        <w:tc>
          <w:tcPr>
            <w:tcW w:w="3049" w:type="dxa"/>
            <w:tcBorders>
              <w:top w:val="nil"/>
              <w:left w:val="single" w:sz="8" w:space="0" w:color="auto"/>
              <w:bottom w:val="single" w:sz="8" w:space="0" w:color="auto"/>
              <w:right w:val="single" w:sz="4" w:space="0" w:color="auto"/>
            </w:tcBorders>
            <w:shd w:val="clear" w:color="000000" w:fill="DDEBF7"/>
            <w:noWrap/>
            <w:vAlign w:val="center"/>
            <w:hideMark/>
          </w:tcPr>
          <w:p w14:paraId="08CD86C3"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2038 g</w:t>
            </w:r>
          </w:p>
        </w:tc>
        <w:tc>
          <w:tcPr>
            <w:tcW w:w="2849" w:type="dxa"/>
            <w:tcBorders>
              <w:top w:val="nil"/>
              <w:left w:val="nil"/>
              <w:bottom w:val="single" w:sz="8" w:space="0" w:color="auto"/>
              <w:right w:val="single" w:sz="4" w:space="0" w:color="auto"/>
            </w:tcBorders>
            <w:shd w:val="clear" w:color="auto" w:fill="auto"/>
            <w:vAlign w:val="center"/>
            <w:hideMark/>
          </w:tcPr>
          <w:p w14:paraId="4FB7AA59"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240 000</w:t>
            </w:r>
          </w:p>
        </w:tc>
        <w:tc>
          <w:tcPr>
            <w:tcW w:w="2849" w:type="dxa"/>
            <w:tcBorders>
              <w:top w:val="nil"/>
              <w:left w:val="nil"/>
              <w:bottom w:val="single" w:sz="8" w:space="0" w:color="auto"/>
              <w:right w:val="single" w:sz="4" w:space="0" w:color="auto"/>
            </w:tcBorders>
            <w:shd w:val="clear" w:color="000000" w:fill="FFFFFF"/>
            <w:vAlign w:val="center"/>
            <w:hideMark/>
          </w:tcPr>
          <w:p w14:paraId="540F0B6C"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78 840 000</w:t>
            </w:r>
          </w:p>
        </w:tc>
        <w:tc>
          <w:tcPr>
            <w:tcW w:w="2849" w:type="dxa"/>
            <w:tcBorders>
              <w:top w:val="nil"/>
              <w:left w:val="nil"/>
              <w:bottom w:val="single" w:sz="8" w:space="0" w:color="auto"/>
              <w:right w:val="single" w:sz="4" w:space="0" w:color="auto"/>
            </w:tcBorders>
            <w:shd w:val="clear" w:color="auto" w:fill="auto"/>
            <w:vAlign w:val="center"/>
            <w:hideMark/>
          </w:tcPr>
          <w:p w14:paraId="60360812"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0,09</w:t>
            </w:r>
          </w:p>
        </w:tc>
        <w:tc>
          <w:tcPr>
            <w:tcW w:w="2849" w:type="dxa"/>
            <w:tcBorders>
              <w:top w:val="nil"/>
              <w:left w:val="nil"/>
              <w:bottom w:val="single" w:sz="8" w:space="0" w:color="auto"/>
              <w:right w:val="single" w:sz="8" w:space="0" w:color="auto"/>
            </w:tcBorders>
            <w:shd w:val="clear" w:color="000000" w:fill="FFFFFF"/>
            <w:vAlign w:val="center"/>
            <w:hideMark/>
          </w:tcPr>
          <w:p w14:paraId="13E09294" w14:textId="77777777" w:rsidR="00CF3952" w:rsidRPr="00CF3952" w:rsidRDefault="00CF3952" w:rsidP="00CF3952">
            <w:pPr>
              <w:spacing w:after="0" w:line="240" w:lineRule="auto"/>
              <w:jc w:val="center"/>
              <w:rPr>
                <w:rFonts w:ascii="Arial" w:eastAsia="Times New Roman" w:hAnsi="Arial" w:cs="Arial"/>
                <w:color w:val="0D0D0D"/>
                <w:sz w:val="20"/>
                <w:szCs w:val="20"/>
                <w:lang w:val="ru-RU" w:eastAsia="ru-RU"/>
              </w:rPr>
            </w:pPr>
            <w:r w:rsidRPr="00CF3952">
              <w:rPr>
                <w:rFonts w:ascii="Arial" w:eastAsia="Times New Roman" w:hAnsi="Arial" w:cs="Arial"/>
                <w:color w:val="0D0D0D"/>
                <w:sz w:val="20"/>
                <w:szCs w:val="20"/>
                <w:lang w:eastAsia="ru-RU"/>
              </w:rPr>
              <w:t>7 457 838 €</w:t>
            </w:r>
          </w:p>
        </w:tc>
      </w:tr>
    </w:tbl>
    <w:p w14:paraId="07680B65" w14:textId="77777777" w:rsidR="00AB3F88" w:rsidRPr="00FA39B1" w:rsidRDefault="00AB3F88" w:rsidP="00485CDF">
      <w:pPr>
        <w:tabs>
          <w:tab w:val="left" w:pos="3333"/>
        </w:tabs>
        <w:jc w:val="both"/>
        <w:rPr>
          <w:rFonts w:asciiTheme="minorHAnsi" w:hAnsiTheme="minorHAnsi" w:cstheme="minorHAnsi"/>
          <w:b/>
          <w:szCs w:val="28"/>
        </w:rPr>
      </w:pPr>
    </w:p>
    <w:tbl>
      <w:tblPr>
        <w:tblW w:w="14794" w:type="dxa"/>
        <w:tblInd w:w="-10" w:type="dxa"/>
        <w:tblLook w:val="04A0" w:firstRow="1" w:lastRow="0" w:firstColumn="1" w:lastColumn="0" w:noHBand="0" w:noVBand="1"/>
      </w:tblPr>
      <w:tblGrid>
        <w:gridCol w:w="4144"/>
        <w:gridCol w:w="3550"/>
        <w:gridCol w:w="3550"/>
        <w:gridCol w:w="3550"/>
      </w:tblGrid>
      <w:tr w:rsidR="00BA5336" w:rsidRPr="00BA5336" w14:paraId="18E04F60" w14:textId="77777777" w:rsidTr="00BA5336">
        <w:trPr>
          <w:trHeight w:val="244"/>
        </w:trPr>
        <w:tc>
          <w:tcPr>
            <w:tcW w:w="4144"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59331EE0" w14:textId="77777777" w:rsidR="00BA5336" w:rsidRPr="00BA5336" w:rsidRDefault="00BA5336" w:rsidP="00BA5336">
            <w:pPr>
              <w:spacing w:after="0" w:line="240" w:lineRule="auto"/>
              <w:jc w:val="center"/>
              <w:rPr>
                <w:rFonts w:ascii="Arial" w:eastAsia="Times New Roman" w:hAnsi="Arial" w:cs="Arial"/>
                <w:color w:val="000000"/>
                <w:sz w:val="20"/>
                <w:szCs w:val="20"/>
                <w:lang w:val="en-US" w:eastAsia="ru-RU"/>
              </w:rPr>
            </w:pPr>
            <w:r w:rsidRPr="00BA5336">
              <w:rPr>
                <w:rFonts w:ascii="Arial" w:eastAsia="Times New Roman" w:hAnsi="Arial" w:cs="Arial"/>
                <w:color w:val="000000"/>
                <w:sz w:val="20"/>
                <w:szCs w:val="20"/>
                <w:lang w:eastAsia="ru-RU"/>
              </w:rPr>
              <w:t>Prihodi od prodaje iznošenih nesilica, €</w:t>
            </w:r>
          </w:p>
        </w:tc>
        <w:tc>
          <w:tcPr>
            <w:tcW w:w="3550" w:type="dxa"/>
            <w:tcBorders>
              <w:top w:val="single" w:sz="8" w:space="0" w:color="auto"/>
              <w:left w:val="nil"/>
              <w:bottom w:val="single" w:sz="4" w:space="0" w:color="auto"/>
              <w:right w:val="single" w:sz="4" w:space="0" w:color="auto"/>
            </w:tcBorders>
            <w:shd w:val="clear" w:color="000000" w:fill="DDEBF7"/>
            <w:noWrap/>
            <w:vAlign w:val="center"/>
            <w:hideMark/>
          </w:tcPr>
          <w:p w14:paraId="1934593C"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eastAsia="ru-RU"/>
              </w:rPr>
              <w:t>Broj nesilica</w:t>
            </w:r>
          </w:p>
        </w:tc>
        <w:tc>
          <w:tcPr>
            <w:tcW w:w="3550" w:type="dxa"/>
            <w:tcBorders>
              <w:top w:val="single" w:sz="8" w:space="0" w:color="auto"/>
              <w:left w:val="nil"/>
              <w:bottom w:val="single" w:sz="4" w:space="0" w:color="auto"/>
              <w:right w:val="single" w:sz="4" w:space="0" w:color="auto"/>
            </w:tcBorders>
            <w:shd w:val="clear" w:color="000000" w:fill="DDEBF7"/>
            <w:noWrap/>
            <w:vAlign w:val="center"/>
            <w:hideMark/>
          </w:tcPr>
          <w:p w14:paraId="08500ED1"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eastAsia="ru-RU"/>
              </w:rPr>
              <w:t>Cijena, kom.</w:t>
            </w:r>
          </w:p>
        </w:tc>
        <w:tc>
          <w:tcPr>
            <w:tcW w:w="3550" w:type="dxa"/>
            <w:tcBorders>
              <w:top w:val="single" w:sz="8" w:space="0" w:color="auto"/>
              <w:left w:val="nil"/>
              <w:bottom w:val="single" w:sz="4" w:space="0" w:color="auto"/>
              <w:right w:val="single" w:sz="8" w:space="0" w:color="auto"/>
            </w:tcBorders>
            <w:shd w:val="clear" w:color="000000" w:fill="DDEBF7"/>
            <w:noWrap/>
            <w:vAlign w:val="center"/>
            <w:hideMark/>
          </w:tcPr>
          <w:p w14:paraId="02552E5D"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eastAsia="ru-RU"/>
              </w:rPr>
              <w:t>Prihod</w:t>
            </w:r>
          </w:p>
        </w:tc>
      </w:tr>
      <w:tr w:rsidR="00BA5336" w:rsidRPr="00BA5336" w14:paraId="74EF7AA1"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7051C215"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2024 g</w:t>
            </w:r>
          </w:p>
        </w:tc>
        <w:tc>
          <w:tcPr>
            <w:tcW w:w="3550" w:type="dxa"/>
            <w:tcBorders>
              <w:top w:val="nil"/>
              <w:left w:val="nil"/>
              <w:bottom w:val="single" w:sz="4" w:space="0" w:color="auto"/>
              <w:right w:val="single" w:sz="4" w:space="0" w:color="auto"/>
            </w:tcBorders>
            <w:shd w:val="clear" w:color="000000" w:fill="FFFFFF"/>
            <w:vAlign w:val="center"/>
            <w:hideMark/>
          </w:tcPr>
          <w:p w14:paraId="0B8F96E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1E9D6F71"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18C91320"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6B182F70"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224061AF"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2025 g</w:t>
            </w:r>
          </w:p>
        </w:tc>
        <w:tc>
          <w:tcPr>
            <w:tcW w:w="3550" w:type="dxa"/>
            <w:tcBorders>
              <w:top w:val="nil"/>
              <w:left w:val="nil"/>
              <w:bottom w:val="single" w:sz="4" w:space="0" w:color="auto"/>
              <w:right w:val="single" w:sz="4" w:space="0" w:color="auto"/>
            </w:tcBorders>
            <w:shd w:val="clear" w:color="000000" w:fill="FFFFFF"/>
            <w:vAlign w:val="center"/>
            <w:hideMark/>
          </w:tcPr>
          <w:p w14:paraId="1AF03F55"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0DBA61A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4241A308"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3E706D63"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19E0CB1C"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2026 g</w:t>
            </w:r>
          </w:p>
        </w:tc>
        <w:tc>
          <w:tcPr>
            <w:tcW w:w="3550" w:type="dxa"/>
            <w:tcBorders>
              <w:top w:val="nil"/>
              <w:left w:val="nil"/>
              <w:bottom w:val="single" w:sz="4" w:space="0" w:color="auto"/>
              <w:right w:val="single" w:sz="4" w:space="0" w:color="auto"/>
            </w:tcBorders>
            <w:shd w:val="clear" w:color="000000" w:fill="FFFFFF"/>
            <w:vAlign w:val="center"/>
            <w:hideMark/>
          </w:tcPr>
          <w:p w14:paraId="5FDCA88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val="ru-RU" w:eastAsia="ru-RU"/>
              </w:rPr>
              <w:t>0</w:t>
            </w:r>
          </w:p>
        </w:tc>
        <w:tc>
          <w:tcPr>
            <w:tcW w:w="3550" w:type="dxa"/>
            <w:tcBorders>
              <w:top w:val="nil"/>
              <w:left w:val="nil"/>
              <w:bottom w:val="single" w:sz="4" w:space="0" w:color="auto"/>
              <w:right w:val="single" w:sz="4" w:space="0" w:color="auto"/>
            </w:tcBorders>
            <w:shd w:val="clear" w:color="auto" w:fill="auto"/>
            <w:vAlign w:val="center"/>
            <w:hideMark/>
          </w:tcPr>
          <w:p w14:paraId="2F3ABF41"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7BC7E385"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0 €</w:t>
            </w:r>
          </w:p>
        </w:tc>
      </w:tr>
      <w:tr w:rsidR="00BA5336" w:rsidRPr="00BA5336" w14:paraId="09DBE218"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7A214368"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2027 g</w:t>
            </w:r>
          </w:p>
        </w:tc>
        <w:tc>
          <w:tcPr>
            <w:tcW w:w="3550" w:type="dxa"/>
            <w:tcBorders>
              <w:top w:val="nil"/>
              <w:left w:val="nil"/>
              <w:bottom w:val="single" w:sz="4" w:space="0" w:color="auto"/>
              <w:right w:val="single" w:sz="4" w:space="0" w:color="auto"/>
            </w:tcBorders>
            <w:shd w:val="clear" w:color="000000" w:fill="FFFFFF"/>
            <w:vAlign w:val="center"/>
            <w:hideMark/>
          </w:tcPr>
          <w:p w14:paraId="6923E1D1"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209B04A4"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760DC8C3"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33E1E066"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537D72EE"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2028 g</w:t>
            </w:r>
          </w:p>
        </w:tc>
        <w:tc>
          <w:tcPr>
            <w:tcW w:w="3550" w:type="dxa"/>
            <w:tcBorders>
              <w:top w:val="nil"/>
              <w:left w:val="nil"/>
              <w:bottom w:val="single" w:sz="4" w:space="0" w:color="auto"/>
              <w:right w:val="single" w:sz="4" w:space="0" w:color="auto"/>
            </w:tcBorders>
            <w:shd w:val="clear" w:color="000000" w:fill="FFFFFF"/>
            <w:vAlign w:val="center"/>
            <w:hideMark/>
          </w:tcPr>
          <w:p w14:paraId="0EAF07D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6BCD058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335A8D0C"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61B5A39D"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7B6A7720"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2029 g</w:t>
            </w:r>
          </w:p>
        </w:tc>
        <w:tc>
          <w:tcPr>
            <w:tcW w:w="3550" w:type="dxa"/>
            <w:tcBorders>
              <w:top w:val="nil"/>
              <w:left w:val="nil"/>
              <w:bottom w:val="single" w:sz="4" w:space="0" w:color="auto"/>
              <w:right w:val="single" w:sz="4" w:space="0" w:color="auto"/>
            </w:tcBorders>
            <w:shd w:val="clear" w:color="000000" w:fill="FFFFFF"/>
            <w:vAlign w:val="center"/>
            <w:hideMark/>
          </w:tcPr>
          <w:p w14:paraId="3E69112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w:t>
            </w:r>
          </w:p>
        </w:tc>
        <w:tc>
          <w:tcPr>
            <w:tcW w:w="3550" w:type="dxa"/>
            <w:tcBorders>
              <w:top w:val="nil"/>
              <w:left w:val="nil"/>
              <w:bottom w:val="single" w:sz="4" w:space="0" w:color="auto"/>
              <w:right w:val="single" w:sz="4" w:space="0" w:color="auto"/>
            </w:tcBorders>
            <w:shd w:val="clear" w:color="auto" w:fill="auto"/>
            <w:vAlign w:val="center"/>
            <w:hideMark/>
          </w:tcPr>
          <w:p w14:paraId="5FC472EA"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0E79621D"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0 €</w:t>
            </w:r>
          </w:p>
        </w:tc>
      </w:tr>
      <w:tr w:rsidR="00BA5336" w:rsidRPr="00BA5336" w14:paraId="44B27CC7"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105296E7"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2030 g</w:t>
            </w:r>
          </w:p>
        </w:tc>
        <w:tc>
          <w:tcPr>
            <w:tcW w:w="3550" w:type="dxa"/>
            <w:tcBorders>
              <w:top w:val="nil"/>
              <w:left w:val="nil"/>
              <w:bottom w:val="single" w:sz="4" w:space="0" w:color="auto"/>
              <w:right w:val="single" w:sz="4" w:space="0" w:color="auto"/>
            </w:tcBorders>
            <w:shd w:val="clear" w:color="000000" w:fill="FFFFFF"/>
            <w:vAlign w:val="center"/>
            <w:hideMark/>
          </w:tcPr>
          <w:p w14:paraId="4B73DFBA"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375ACB2C"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31312057"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2D161ADF"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0E69A999"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2031 g</w:t>
            </w:r>
          </w:p>
        </w:tc>
        <w:tc>
          <w:tcPr>
            <w:tcW w:w="3550" w:type="dxa"/>
            <w:tcBorders>
              <w:top w:val="nil"/>
              <w:left w:val="nil"/>
              <w:bottom w:val="single" w:sz="4" w:space="0" w:color="auto"/>
              <w:right w:val="single" w:sz="4" w:space="0" w:color="auto"/>
            </w:tcBorders>
            <w:shd w:val="clear" w:color="000000" w:fill="FFFFFF"/>
            <w:vAlign w:val="center"/>
            <w:hideMark/>
          </w:tcPr>
          <w:p w14:paraId="069C1B1E"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2DC8FAC8"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12499CEE"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657C38CA"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4411B0A2"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2032 g</w:t>
            </w:r>
          </w:p>
        </w:tc>
        <w:tc>
          <w:tcPr>
            <w:tcW w:w="3550" w:type="dxa"/>
            <w:tcBorders>
              <w:top w:val="nil"/>
              <w:left w:val="nil"/>
              <w:bottom w:val="single" w:sz="4" w:space="0" w:color="auto"/>
              <w:right w:val="single" w:sz="4" w:space="0" w:color="auto"/>
            </w:tcBorders>
            <w:shd w:val="clear" w:color="000000" w:fill="FFFFFF"/>
            <w:vAlign w:val="center"/>
            <w:hideMark/>
          </w:tcPr>
          <w:p w14:paraId="75B20599"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w:t>
            </w:r>
          </w:p>
        </w:tc>
        <w:tc>
          <w:tcPr>
            <w:tcW w:w="3550" w:type="dxa"/>
            <w:tcBorders>
              <w:top w:val="nil"/>
              <w:left w:val="nil"/>
              <w:bottom w:val="single" w:sz="4" w:space="0" w:color="auto"/>
              <w:right w:val="single" w:sz="4" w:space="0" w:color="auto"/>
            </w:tcBorders>
            <w:shd w:val="clear" w:color="auto" w:fill="auto"/>
            <w:vAlign w:val="center"/>
            <w:hideMark/>
          </w:tcPr>
          <w:p w14:paraId="498DBB1D"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5D501D2D"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0 €</w:t>
            </w:r>
          </w:p>
        </w:tc>
      </w:tr>
      <w:tr w:rsidR="00BA5336" w:rsidRPr="00BA5336" w14:paraId="4E1A421F"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699B775F"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2033 g</w:t>
            </w:r>
          </w:p>
        </w:tc>
        <w:tc>
          <w:tcPr>
            <w:tcW w:w="3550" w:type="dxa"/>
            <w:tcBorders>
              <w:top w:val="nil"/>
              <w:left w:val="nil"/>
              <w:bottom w:val="single" w:sz="4" w:space="0" w:color="auto"/>
              <w:right w:val="single" w:sz="4" w:space="0" w:color="auto"/>
            </w:tcBorders>
            <w:shd w:val="clear" w:color="000000" w:fill="FFFFFF"/>
            <w:vAlign w:val="center"/>
            <w:hideMark/>
          </w:tcPr>
          <w:p w14:paraId="0C3F5720"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74FE1168"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51EEB81E"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21888246"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60677654"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2034 g</w:t>
            </w:r>
          </w:p>
        </w:tc>
        <w:tc>
          <w:tcPr>
            <w:tcW w:w="3550" w:type="dxa"/>
            <w:tcBorders>
              <w:top w:val="nil"/>
              <w:left w:val="nil"/>
              <w:bottom w:val="single" w:sz="4" w:space="0" w:color="auto"/>
              <w:right w:val="single" w:sz="4" w:space="0" w:color="auto"/>
            </w:tcBorders>
            <w:shd w:val="clear" w:color="000000" w:fill="FFFFFF"/>
            <w:vAlign w:val="center"/>
            <w:hideMark/>
          </w:tcPr>
          <w:p w14:paraId="7C3350E6"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57B38655"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1D35519C"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53656448"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0CFA7E8A"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val="ru-RU" w:eastAsia="ru-RU"/>
              </w:rPr>
              <w:t>2035 g</w:t>
            </w:r>
          </w:p>
        </w:tc>
        <w:tc>
          <w:tcPr>
            <w:tcW w:w="3550" w:type="dxa"/>
            <w:tcBorders>
              <w:top w:val="nil"/>
              <w:left w:val="nil"/>
              <w:bottom w:val="single" w:sz="4" w:space="0" w:color="auto"/>
              <w:right w:val="single" w:sz="4" w:space="0" w:color="auto"/>
            </w:tcBorders>
            <w:shd w:val="clear" w:color="000000" w:fill="FFFFFF"/>
            <w:vAlign w:val="center"/>
            <w:hideMark/>
          </w:tcPr>
          <w:p w14:paraId="00D53613"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w:t>
            </w:r>
          </w:p>
        </w:tc>
        <w:tc>
          <w:tcPr>
            <w:tcW w:w="3550" w:type="dxa"/>
            <w:tcBorders>
              <w:top w:val="nil"/>
              <w:left w:val="nil"/>
              <w:bottom w:val="single" w:sz="4" w:space="0" w:color="auto"/>
              <w:right w:val="single" w:sz="4" w:space="0" w:color="auto"/>
            </w:tcBorders>
            <w:shd w:val="clear" w:color="auto" w:fill="auto"/>
            <w:vAlign w:val="center"/>
            <w:hideMark/>
          </w:tcPr>
          <w:p w14:paraId="0E882463"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17E8A743"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0 €</w:t>
            </w:r>
          </w:p>
        </w:tc>
      </w:tr>
      <w:tr w:rsidR="00BA5336" w:rsidRPr="00BA5336" w14:paraId="7C74828C"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73C5036B"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eastAsia="ru-RU"/>
              </w:rPr>
              <w:t>2036 g</w:t>
            </w:r>
          </w:p>
        </w:tc>
        <w:tc>
          <w:tcPr>
            <w:tcW w:w="3550" w:type="dxa"/>
            <w:tcBorders>
              <w:top w:val="nil"/>
              <w:left w:val="nil"/>
              <w:bottom w:val="single" w:sz="4" w:space="0" w:color="auto"/>
              <w:right w:val="single" w:sz="4" w:space="0" w:color="auto"/>
            </w:tcBorders>
            <w:shd w:val="clear" w:color="000000" w:fill="FFFFFF"/>
            <w:vAlign w:val="center"/>
            <w:hideMark/>
          </w:tcPr>
          <w:p w14:paraId="68211F8C"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59C42B7A"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55C4DD8E"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2700AFCA" w14:textId="77777777" w:rsidTr="00BA5336">
        <w:trPr>
          <w:trHeight w:val="244"/>
        </w:trPr>
        <w:tc>
          <w:tcPr>
            <w:tcW w:w="4144" w:type="dxa"/>
            <w:tcBorders>
              <w:top w:val="nil"/>
              <w:left w:val="single" w:sz="8" w:space="0" w:color="auto"/>
              <w:bottom w:val="single" w:sz="4" w:space="0" w:color="auto"/>
              <w:right w:val="single" w:sz="4" w:space="0" w:color="auto"/>
            </w:tcBorders>
            <w:shd w:val="clear" w:color="000000" w:fill="DDEBF7"/>
            <w:noWrap/>
            <w:vAlign w:val="center"/>
            <w:hideMark/>
          </w:tcPr>
          <w:p w14:paraId="1CC13FA1"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eastAsia="ru-RU"/>
              </w:rPr>
              <w:t>2037 g</w:t>
            </w:r>
          </w:p>
        </w:tc>
        <w:tc>
          <w:tcPr>
            <w:tcW w:w="3550" w:type="dxa"/>
            <w:tcBorders>
              <w:top w:val="nil"/>
              <w:left w:val="nil"/>
              <w:bottom w:val="single" w:sz="4" w:space="0" w:color="auto"/>
              <w:right w:val="single" w:sz="4" w:space="0" w:color="auto"/>
            </w:tcBorders>
            <w:shd w:val="clear" w:color="000000" w:fill="FFFFFF"/>
            <w:vAlign w:val="center"/>
            <w:hideMark/>
          </w:tcPr>
          <w:p w14:paraId="3CB2C640"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216000</w:t>
            </w:r>
          </w:p>
        </w:tc>
        <w:tc>
          <w:tcPr>
            <w:tcW w:w="3550" w:type="dxa"/>
            <w:tcBorders>
              <w:top w:val="nil"/>
              <w:left w:val="nil"/>
              <w:bottom w:val="single" w:sz="4" w:space="0" w:color="auto"/>
              <w:right w:val="single" w:sz="4" w:space="0" w:color="auto"/>
            </w:tcBorders>
            <w:shd w:val="clear" w:color="auto" w:fill="auto"/>
            <w:vAlign w:val="center"/>
            <w:hideMark/>
          </w:tcPr>
          <w:p w14:paraId="316C5905"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4" w:space="0" w:color="auto"/>
              <w:right w:val="single" w:sz="8" w:space="0" w:color="auto"/>
            </w:tcBorders>
            <w:shd w:val="clear" w:color="000000" w:fill="FFFFFF"/>
            <w:vAlign w:val="center"/>
            <w:hideMark/>
          </w:tcPr>
          <w:p w14:paraId="249FF181"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58 378 €</w:t>
            </w:r>
          </w:p>
        </w:tc>
      </w:tr>
      <w:tr w:rsidR="00BA5336" w:rsidRPr="00BA5336" w14:paraId="53B65C85" w14:textId="77777777" w:rsidTr="00BA5336">
        <w:trPr>
          <w:trHeight w:val="256"/>
        </w:trPr>
        <w:tc>
          <w:tcPr>
            <w:tcW w:w="4144" w:type="dxa"/>
            <w:tcBorders>
              <w:top w:val="nil"/>
              <w:left w:val="single" w:sz="8" w:space="0" w:color="auto"/>
              <w:bottom w:val="single" w:sz="8" w:space="0" w:color="auto"/>
              <w:right w:val="single" w:sz="4" w:space="0" w:color="auto"/>
            </w:tcBorders>
            <w:shd w:val="clear" w:color="000000" w:fill="DDEBF7"/>
            <w:noWrap/>
            <w:vAlign w:val="center"/>
            <w:hideMark/>
          </w:tcPr>
          <w:p w14:paraId="6064AEA0" w14:textId="77777777" w:rsidR="00BA5336" w:rsidRPr="00BA5336" w:rsidRDefault="00BA5336" w:rsidP="00BA5336">
            <w:pPr>
              <w:spacing w:after="0" w:line="240" w:lineRule="auto"/>
              <w:jc w:val="center"/>
              <w:rPr>
                <w:rFonts w:ascii="Arial" w:eastAsia="Times New Roman" w:hAnsi="Arial" w:cs="Arial"/>
                <w:color w:val="0D0D0D"/>
                <w:sz w:val="20"/>
                <w:szCs w:val="20"/>
                <w:lang w:val="ru-RU" w:eastAsia="ru-RU"/>
              </w:rPr>
            </w:pPr>
            <w:r w:rsidRPr="00BA5336">
              <w:rPr>
                <w:rFonts w:ascii="Arial" w:eastAsia="Times New Roman" w:hAnsi="Arial" w:cs="Arial"/>
                <w:color w:val="0D0D0D"/>
                <w:sz w:val="20"/>
                <w:szCs w:val="20"/>
                <w:lang w:eastAsia="ru-RU"/>
              </w:rPr>
              <w:t>2038 g</w:t>
            </w:r>
          </w:p>
        </w:tc>
        <w:tc>
          <w:tcPr>
            <w:tcW w:w="3550" w:type="dxa"/>
            <w:tcBorders>
              <w:top w:val="nil"/>
              <w:left w:val="nil"/>
              <w:bottom w:val="single" w:sz="8" w:space="0" w:color="auto"/>
              <w:right w:val="single" w:sz="4" w:space="0" w:color="auto"/>
            </w:tcBorders>
            <w:shd w:val="clear" w:color="000000" w:fill="FFFFFF"/>
            <w:vAlign w:val="center"/>
            <w:hideMark/>
          </w:tcPr>
          <w:p w14:paraId="118C0C97"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w:t>
            </w:r>
          </w:p>
        </w:tc>
        <w:tc>
          <w:tcPr>
            <w:tcW w:w="3550" w:type="dxa"/>
            <w:tcBorders>
              <w:top w:val="nil"/>
              <w:left w:val="nil"/>
              <w:bottom w:val="single" w:sz="8" w:space="0" w:color="auto"/>
              <w:right w:val="single" w:sz="4" w:space="0" w:color="auto"/>
            </w:tcBorders>
            <w:shd w:val="clear" w:color="auto" w:fill="auto"/>
            <w:vAlign w:val="center"/>
            <w:hideMark/>
          </w:tcPr>
          <w:p w14:paraId="44CBB5E0"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0,27</w:t>
            </w:r>
          </w:p>
        </w:tc>
        <w:tc>
          <w:tcPr>
            <w:tcW w:w="3550" w:type="dxa"/>
            <w:tcBorders>
              <w:top w:val="nil"/>
              <w:left w:val="nil"/>
              <w:bottom w:val="single" w:sz="8" w:space="0" w:color="auto"/>
              <w:right w:val="single" w:sz="8" w:space="0" w:color="auto"/>
            </w:tcBorders>
            <w:shd w:val="clear" w:color="000000" w:fill="FFFFFF"/>
            <w:vAlign w:val="center"/>
            <w:hideMark/>
          </w:tcPr>
          <w:p w14:paraId="560D34FB" w14:textId="77777777" w:rsidR="00BA5336" w:rsidRPr="00BA5336" w:rsidRDefault="00BA5336" w:rsidP="00BA5336">
            <w:pPr>
              <w:spacing w:after="0" w:line="240" w:lineRule="auto"/>
              <w:jc w:val="center"/>
              <w:rPr>
                <w:rFonts w:ascii="Arial" w:eastAsia="Times New Roman" w:hAnsi="Arial" w:cs="Arial"/>
                <w:color w:val="000000"/>
                <w:sz w:val="20"/>
                <w:szCs w:val="20"/>
                <w:lang w:val="ru-RU" w:eastAsia="ru-RU"/>
              </w:rPr>
            </w:pPr>
            <w:r w:rsidRPr="00BA5336">
              <w:rPr>
                <w:rFonts w:ascii="Arial" w:eastAsia="Times New Roman" w:hAnsi="Arial" w:cs="Arial"/>
                <w:color w:val="000000"/>
                <w:sz w:val="20"/>
                <w:szCs w:val="20"/>
                <w:lang w:eastAsia="ru-RU"/>
              </w:rPr>
              <w:t>0 €</w:t>
            </w:r>
          </w:p>
        </w:tc>
      </w:tr>
    </w:tbl>
    <w:p w14:paraId="7569024F" w14:textId="47BD43E4" w:rsidR="00485CDF" w:rsidRDefault="00485CDF" w:rsidP="00485CDF">
      <w:pPr>
        <w:tabs>
          <w:tab w:val="left" w:pos="3333"/>
        </w:tabs>
        <w:jc w:val="both"/>
        <w:rPr>
          <w:rFonts w:asciiTheme="minorHAnsi" w:hAnsiTheme="minorHAnsi" w:cstheme="minorHAnsi"/>
          <w:b/>
          <w:sz w:val="28"/>
          <w:szCs w:val="28"/>
        </w:rPr>
      </w:pPr>
    </w:p>
    <w:p w14:paraId="42E24B1C" w14:textId="77777777" w:rsidR="00564ECD" w:rsidRDefault="00564ECD" w:rsidP="00485CDF">
      <w:pPr>
        <w:tabs>
          <w:tab w:val="left" w:pos="3333"/>
        </w:tabs>
        <w:jc w:val="both"/>
        <w:rPr>
          <w:rFonts w:asciiTheme="minorHAnsi" w:hAnsiTheme="minorHAnsi" w:cstheme="minorHAnsi"/>
          <w:b/>
          <w:sz w:val="28"/>
          <w:szCs w:val="28"/>
        </w:rPr>
      </w:pPr>
    </w:p>
    <w:tbl>
      <w:tblPr>
        <w:tblW w:w="13480" w:type="dxa"/>
        <w:tblInd w:w="-10" w:type="dxa"/>
        <w:tblLook w:val="04A0" w:firstRow="1" w:lastRow="0" w:firstColumn="1" w:lastColumn="0" w:noHBand="0" w:noVBand="1"/>
      </w:tblPr>
      <w:tblGrid>
        <w:gridCol w:w="3900"/>
        <w:gridCol w:w="2880"/>
        <w:gridCol w:w="3340"/>
        <w:gridCol w:w="3360"/>
      </w:tblGrid>
      <w:tr w:rsidR="00564ECD" w:rsidRPr="00564ECD" w14:paraId="6F4461F5" w14:textId="77777777" w:rsidTr="00564ECD">
        <w:trPr>
          <w:trHeight w:val="300"/>
        </w:trPr>
        <w:tc>
          <w:tcPr>
            <w:tcW w:w="3900"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00B10EEB"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 xml:space="preserve">UKUPNI PRIHODI </w:t>
            </w:r>
          </w:p>
        </w:tc>
        <w:tc>
          <w:tcPr>
            <w:tcW w:w="2880" w:type="dxa"/>
            <w:tcBorders>
              <w:top w:val="single" w:sz="8" w:space="0" w:color="auto"/>
              <w:left w:val="nil"/>
              <w:bottom w:val="single" w:sz="4" w:space="0" w:color="auto"/>
              <w:right w:val="single" w:sz="4" w:space="0" w:color="auto"/>
            </w:tcBorders>
            <w:shd w:val="clear" w:color="000000" w:fill="DDEBF7"/>
            <w:noWrap/>
            <w:vAlign w:val="center"/>
            <w:hideMark/>
          </w:tcPr>
          <w:p w14:paraId="2395F443"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Prodaje jaja, €</w:t>
            </w:r>
          </w:p>
        </w:tc>
        <w:tc>
          <w:tcPr>
            <w:tcW w:w="3340" w:type="dxa"/>
            <w:tcBorders>
              <w:top w:val="single" w:sz="8" w:space="0" w:color="auto"/>
              <w:left w:val="nil"/>
              <w:bottom w:val="single" w:sz="4" w:space="0" w:color="auto"/>
              <w:right w:val="single" w:sz="4" w:space="0" w:color="auto"/>
            </w:tcBorders>
            <w:shd w:val="clear" w:color="000000" w:fill="DDEBF7"/>
            <w:noWrap/>
            <w:vAlign w:val="center"/>
            <w:hideMark/>
          </w:tcPr>
          <w:p w14:paraId="4AC86C3B"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Prodaje iznošenih nesilica, €</w:t>
            </w:r>
          </w:p>
        </w:tc>
        <w:tc>
          <w:tcPr>
            <w:tcW w:w="3360" w:type="dxa"/>
            <w:tcBorders>
              <w:top w:val="single" w:sz="8" w:space="0" w:color="auto"/>
              <w:left w:val="nil"/>
              <w:bottom w:val="single" w:sz="4" w:space="0" w:color="auto"/>
              <w:right w:val="single" w:sz="8" w:space="0" w:color="auto"/>
            </w:tcBorders>
            <w:shd w:val="clear" w:color="000000" w:fill="DDEBF7"/>
            <w:noWrap/>
            <w:vAlign w:val="center"/>
            <w:hideMark/>
          </w:tcPr>
          <w:p w14:paraId="05ECFA20"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Prihod, €</w:t>
            </w:r>
          </w:p>
        </w:tc>
      </w:tr>
      <w:tr w:rsidR="00564ECD" w:rsidRPr="00564ECD" w14:paraId="6A03403A"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2D6EE705"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2024 g.</w:t>
            </w:r>
          </w:p>
        </w:tc>
        <w:tc>
          <w:tcPr>
            <w:tcW w:w="2880" w:type="dxa"/>
            <w:tcBorders>
              <w:top w:val="nil"/>
              <w:left w:val="nil"/>
              <w:bottom w:val="single" w:sz="4" w:space="0" w:color="auto"/>
              <w:right w:val="single" w:sz="4" w:space="0" w:color="auto"/>
            </w:tcBorders>
            <w:shd w:val="clear" w:color="auto" w:fill="auto"/>
            <w:noWrap/>
            <w:vAlign w:val="center"/>
            <w:hideMark/>
          </w:tcPr>
          <w:p w14:paraId="12A17DC4"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58627E9A"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559FAED7"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22925CAF"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19C3CDE9"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2025 g.</w:t>
            </w:r>
          </w:p>
        </w:tc>
        <w:tc>
          <w:tcPr>
            <w:tcW w:w="2880" w:type="dxa"/>
            <w:tcBorders>
              <w:top w:val="nil"/>
              <w:left w:val="nil"/>
              <w:bottom w:val="single" w:sz="4" w:space="0" w:color="auto"/>
              <w:right w:val="single" w:sz="4" w:space="0" w:color="auto"/>
            </w:tcBorders>
            <w:shd w:val="clear" w:color="auto" w:fill="auto"/>
            <w:noWrap/>
            <w:vAlign w:val="center"/>
            <w:hideMark/>
          </w:tcPr>
          <w:p w14:paraId="07BF1926"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49346E71"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7B7DC242"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6BEE8AD4"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63FA5F0B"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2026 g.</w:t>
            </w:r>
          </w:p>
        </w:tc>
        <w:tc>
          <w:tcPr>
            <w:tcW w:w="2880" w:type="dxa"/>
            <w:tcBorders>
              <w:top w:val="nil"/>
              <w:left w:val="nil"/>
              <w:bottom w:val="single" w:sz="4" w:space="0" w:color="auto"/>
              <w:right w:val="single" w:sz="4" w:space="0" w:color="auto"/>
            </w:tcBorders>
            <w:shd w:val="clear" w:color="auto" w:fill="auto"/>
            <w:noWrap/>
            <w:vAlign w:val="center"/>
            <w:hideMark/>
          </w:tcPr>
          <w:p w14:paraId="171D0F0D"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50D72855"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 € </w:t>
            </w:r>
          </w:p>
        </w:tc>
        <w:tc>
          <w:tcPr>
            <w:tcW w:w="3360" w:type="dxa"/>
            <w:tcBorders>
              <w:top w:val="nil"/>
              <w:left w:val="nil"/>
              <w:bottom w:val="single" w:sz="4" w:space="0" w:color="auto"/>
              <w:right w:val="single" w:sz="8" w:space="0" w:color="auto"/>
            </w:tcBorders>
            <w:shd w:val="clear" w:color="auto" w:fill="auto"/>
            <w:noWrap/>
            <w:vAlign w:val="center"/>
            <w:hideMark/>
          </w:tcPr>
          <w:p w14:paraId="69333113"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7 457 838 € </w:t>
            </w:r>
          </w:p>
        </w:tc>
      </w:tr>
      <w:tr w:rsidR="00564ECD" w:rsidRPr="00564ECD" w14:paraId="61D8CE34"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3950DA8E"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2027 g.</w:t>
            </w:r>
          </w:p>
        </w:tc>
        <w:tc>
          <w:tcPr>
            <w:tcW w:w="2880" w:type="dxa"/>
            <w:tcBorders>
              <w:top w:val="nil"/>
              <w:left w:val="nil"/>
              <w:bottom w:val="single" w:sz="4" w:space="0" w:color="auto"/>
              <w:right w:val="single" w:sz="4" w:space="0" w:color="auto"/>
            </w:tcBorders>
            <w:shd w:val="clear" w:color="auto" w:fill="auto"/>
            <w:noWrap/>
            <w:vAlign w:val="center"/>
            <w:hideMark/>
          </w:tcPr>
          <w:p w14:paraId="6DDD5705"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5F60480F"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0BB9615C"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0019CA96"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556B7B2E"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2028 g.</w:t>
            </w:r>
          </w:p>
        </w:tc>
        <w:tc>
          <w:tcPr>
            <w:tcW w:w="2880" w:type="dxa"/>
            <w:tcBorders>
              <w:top w:val="nil"/>
              <w:left w:val="nil"/>
              <w:bottom w:val="single" w:sz="4" w:space="0" w:color="auto"/>
              <w:right w:val="single" w:sz="4" w:space="0" w:color="auto"/>
            </w:tcBorders>
            <w:shd w:val="clear" w:color="auto" w:fill="auto"/>
            <w:noWrap/>
            <w:vAlign w:val="center"/>
            <w:hideMark/>
          </w:tcPr>
          <w:p w14:paraId="176168D5"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0EFF740C"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79139A77"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4A251397"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787D79A3"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2029 g.</w:t>
            </w:r>
          </w:p>
        </w:tc>
        <w:tc>
          <w:tcPr>
            <w:tcW w:w="2880" w:type="dxa"/>
            <w:tcBorders>
              <w:top w:val="nil"/>
              <w:left w:val="nil"/>
              <w:bottom w:val="single" w:sz="4" w:space="0" w:color="auto"/>
              <w:right w:val="single" w:sz="4" w:space="0" w:color="auto"/>
            </w:tcBorders>
            <w:shd w:val="clear" w:color="auto" w:fill="auto"/>
            <w:noWrap/>
            <w:vAlign w:val="center"/>
            <w:hideMark/>
          </w:tcPr>
          <w:p w14:paraId="00B0554F"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07C578F7"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 € </w:t>
            </w:r>
          </w:p>
        </w:tc>
        <w:tc>
          <w:tcPr>
            <w:tcW w:w="3360" w:type="dxa"/>
            <w:tcBorders>
              <w:top w:val="nil"/>
              <w:left w:val="nil"/>
              <w:bottom w:val="single" w:sz="4" w:space="0" w:color="auto"/>
              <w:right w:val="single" w:sz="8" w:space="0" w:color="auto"/>
            </w:tcBorders>
            <w:shd w:val="clear" w:color="auto" w:fill="auto"/>
            <w:noWrap/>
            <w:vAlign w:val="center"/>
            <w:hideMark/>
          </w:tcPr>
          <w:p w14:paraId="3DBE573A"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7 457 838 € </w:t>
            </w:r>
          </w:p>
        </w:tc>
      </w:tr>
      <w:tr w:rsidR="00564ECD" w:rsidRPr="00564ECD" w14:paraId="14A06E84"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0B6D5CFA"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2030 g.</w:t>
            </w:r>
          </w:p>
        </w:tc>
        <w:tc>
          <w:tcPr>
            <w:tcW w:w="2880" w:type="dxa"/>
            <w:tcBorders>
              <w:top w:val="nil"/>
              <w:left w:val="nil"/>
              <w:bottom w:val="single" w:sz="4" w:space="0" w:color="auto"/>
              <w:right w:val="single" w:sz="4" w:space="0" w:color="auto"/>
            </w:tcBorders>
            <w:shd w:val="clear" w:color="auto" w:fill="auto"/>
            <w:noWrap/>
            <w:vAlign w:val="center"/>
            <w:hideMark/>
          </w:tcPr>
          <w:p w14:paraId="7D94A37B"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4A509C85"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11917775"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71C3C6E4"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69BC7B78"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2031 g.</w:t>
            </w:r>
          </w:p>
        </w:tc>
        <w:tc>
          <w:tcPr>
            <w:tcW w:w="2880" w:type="dxa"/>
            <w:tcBorders>
              <w:top w:val="nil"/>
              <w:left w:val="nil"/>
              <w:bottom w:val="single" w:sz="4" w:space="0" w:color="auto"/>
              <w:right w:val="single" w:sz="4" w:space="0" w:color="auto"/>
            </w:tcBorders>
            <w:shd w:val="clear" w:color="auto" w:fill="auto"/>
            <w:noWrap/>
            <w:vAlign w:val="center"/>
            <w:hideMark/>
          </w:tcPr>
          <w:p w14:paraId="7ED9894D"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7A753F96"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7F155DFE"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2370A39E"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7EB20F23"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2032 g.</w:t>
            </w:r>
          </w:p>
        </w:tc>
        <w:tc>
          <w:tcPr>
            <w:tcW w:w="2880" w:type="dxa"/>
            <w:tcBorders>
              <w:top w:val="nil"/>
              <w:left w:val="nil"/>
              <w:bottom w:val="single" w:sz="4" w:space="0" w:color="auto"/>
              <w:right w:val="single" w:sz="4" w:space="0" w:color="auto"/>
            </w:tcBorders>
            <w:shd w:val="clear" w:color="auto" w:fill="auto"/>
            <w:noWrap/>
            <w:vAlign w:val="center"/>
            <w:hideMark/>
          </w:tcPr>
          <w:p w14:paraId="0FFBAABA"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44D16288"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 € </w:t>
            </w:r>
          </w:p>
        </w:tc>
        <w:tc>
          <w:tcPr>
            <w:tcW w:w="3360" w:type="dxa"/>
            <w:tcBorders>
              <w:top w:val="nil"/>
              <w:left w:val="nil"/>
              <w:bottom w:val="single" w:sz="4" w:space="0" w:color="auto"/>
              <w:right w:val="single" w:sz="8" w:space="0" w:color="auto"/>
            </w:tcBorders>
            <w:shd w:val="clear" w:color="auto" w:fill="auto"/>
            <w:noWrap/>
            <w:vAlign w:val="center"/>
            <w:hideMark/>
          </w:tcPr>
          <w:p w14:paraId="2FBDE7C1"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7 457 838 € </w:t>
            </w:r>
          </w:p>
        </w:tc>
      </w:tr>
      <w:tr w:rsidR="00564ECD" w:rsidRPr="00564ECD" w14:paraId="5166314A"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3341A955"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2033 g.</w:t>
            </w:r>
          </w:p>
        </w:tc>
        <w:tc>
          <w:tcPr>
            <w:tcW w:w="2880" w:type="dxa"/>
            <w:tcBorders>
              <w:top w:val="nil"/>
              <w:left w:val="nil"/>
              <w:bottom w:val="single" w:sz="4" w:space="0" w:color="auto"/>
              <w:right w:val="single" w:sz="4" w:space="0" w:color="auto"/>
            </w:tcBorders>
            <w:shd w:val="clear" w:color="auto" w:fill="auto"/>
            <w:noWrap/>
            <w:vAlign w:val="center"/>
            <w:hideMark/>
          </w:tcPr>
          <w:p w14:paraId="7909FFE9"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0FAB8C47"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4331325F"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0F2BF814"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587DC85C"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2034 g.</w:t>
            </w:r>
          </w:p>
        </w:tc>
        <w:tc>
          <w:tcPr>
            <w:tcW w:w="2880" w:type="dxa"/>
            <w:tcBorders>
              <w:top w:val="nil"/>
              <w:left w:val="nil"/>
              <w:bottom w:val="single" w:sz="4" w:space="0" w:color="auto"/>
              <w:right w:val="single" w:sz="4" w:space="0" w:color="auto"/>
            </w:tcBorders>
            <w:shd w:val="clear" w:color="auto" w:fill="auto"/>
            <w:noWrap/>
            <w:vAlign w:val="center"/>
            <w:hideMark/>
          </w:tcPr>
          <w:p w14:paraId="6C7C6183"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7AB5D499"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2CA9F515"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56433E93"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24D8DBC1"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2035 g.</w:t>
            </w:r>
          </w:p>
        </w:tc>
        <w:tc>
          <w:tcPr>
            <w:tcW w:w="2880" w:type="dxa"/>
            <w:tcBorders>
              <w:top w:val="nil"/>
              <w:left w:val="nil"/>
              <w:bottom w:val="single" w:sz="4" w:space="0" w:color="auto"/>
              <w:right w:val="single" w:sz="4" w:space="0" w:color="auto"/>
            </w:tcBorders>
            <w:shd w:val="clear" w:color="auto" w:fill="auto"/>
            <w:noWrap/>
            <w:vAlign w:val="center"/>
            <w:hideMark/>
          </w:tcPr>
          <w:p w14:paraId="2E732F57"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13EBE73D"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 € </w:t>
            </w:r>
          </w:p>
        </w:tc>
        <w:tc>
          <w:tcPr>
            <w:tcW w:w="3360" w:type="dxa"/>
            <w:tcBorders>
              <w:top w:val="nil"/>
              <w:left w:val="nil"/>
              <w:bottom w:val="single" w:sz="4" w:space="0" w:color="auto"/>
              <w:right w:val="single" w:sz="8" w:space="0" w:color="auto"/>
            </w:tcBorders>
            <w:shd w:val="clear" w:color="auto" w:fill="auto"/>
            <w:noWrap/>
            <w:vAlign w:val="center"/>
            <w:hideMark/>
          </w:tcPr>
          <w:p w14:paraId="5C12BF56"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7 457 838 € </w:t>
            </w:r>
          </w:p>
        </w:tc>
      </w:tr>
      <w:tr w:rsidR="00564ECD" w:rsidRPr="00564ECD" w14:paraId="42EA735E"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6CC482AA"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2036 g.</w:t>
            </w:r>
          </w:p>
        </w:tc>
        <w:tc>
          <w:tcPr>
            <w:tcW w:w="2880" w:type="dxa"/>
            <w:tcBorders>
              <w:top w:val="nil"/>
              <w:left w:val="nil"/>
              <w:bottom w:val="single" w:sz="4" w:space="0" w:color="auto"/>
              <w:right w:val="single" w:sz="4" w:space="0" w:color="auto"/>
            </w:tcBorders>
            <w:shd w:val="clear" w:color="auto" w:fill="auto"/>
            <w:noWrap/>
            <w:vAlign w:val="center"/>
            <w:hideMark/>
          </w:tcPr>
          <w:p w14:paraId="49D597DD"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222FC68A"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1DE05A07"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57B9E3F3" w14:textId="77777777" w:rsidTr="00564ECD">
        <w:trPr>
          <w:trHeight w:val="300"/>
        </w:trPr>
        <w:tc>
          <w:tcPr>
            <w:tcW w:w="3900" w:type="dxa"/>
            <w:tcBorders>
              <w:top w:val="nil"/>
              <w:left w:val="single" w:sz="8" w:space="0" w:color="auto"/>
              <w:bottom w:val="single" w:sz="4" w:space="0" w:color="auto"/>
              <w:right w:val="single" w:sz="4" w:space="0" w:color="auto"/>
            </w:tcBorders>
            <w:shd w:val="clear" w:color="000000" w:fill="DDEBF7"/>
            <w:noWrap/>
            <w:vAlign w:val="center"/>
            <w:hideMark/>
          </w:tcPr>
          <w:p w14:paraId="3758B929"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2037 g.</w:t>
            </w:r>
          </w:p>
        </w:tc>
        <w:tc>
          <w:tcPr>
            <w:tcW w:w="2880" w:type="dxa"/>
            <w:tcBorders>
              <w:top w:val="nil"/>
              <w:left w:val="nil"/>
              <w:bottom w:val="single" w:sz="4" w:space="0" w:color="auto"/>
              <w:right w:val="single" w:sz="4" w:space="0" w:color="auto"/>
            </w:tcBorders>
            <w:shd w:val="clear" w:color="auto" w:fill="auto"/>
            <w:noWrap/>
            <w:vAlign w:val="center"/>
            <w:hideMark/>
          </w:tcPr>
          <w:p w14:paraId="61C435D4"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4" w:space="0" w:color="auto"/>
              <w:right w:val="single" w:sz="4" w:space="0" w:color="auto"/>
            </w:tcBorders>
            <w:shd w:val="clear" w:color="auto" w:fill="auto"/>
            <w:noWrap/>
            <w:vAlign w:val="center"/>
            <w:hideMark/>
          </w:tcPr>
          <w:p w14:paraId="3F520159"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58 378 € </w:t>
            </w:r>
          </w:p>
        </w:tc>
        <w:tc>
          <w:tcPr>
            <w:tcW w:w="3360" w:type="dxa"/>
            <w:tcBorders>
              <w:top w:val="nil"/>
              <w:left w:val="nil"/>
              <w:bottom w:val="single" w:sz="4" w:space="0" w:color="auto"/>
              <w:right w:val="single" w:sz="8" w:space="0" w:color="auto"/>
            </w:tcBorders>
            <w:shd w:val="clear" w:color="auto" w:fill="auto"/>
            <w:noWrap/>
            <w:vAlign w:val="center"/>
            <w:hideMark/>
          </w:tcPr>
          <w:p w14:paraId="480A8C6C"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7 516 216 € </w:t>
            </w:r>
          </w:p>
        </w:tc>
      </w:tr>
      <w:tr w:rsidR="00564ECD" w:rsidRPr="00564ECD" w14:paraId="609B0FFF" w14:textId="77777777" w:rsidTr="00564ECD">
        <w:trPr>
          <w:trHeight w:val="315"/>
        </w:trPr>
        <w:tc>
          <w:tcPr>
            <w:tcW w:w="3900" w:type="dxa"/>
            <w:tcBorders>
              <w:top w:val="nil"/>
              <w:left w:val="single" w:sz="8" w:space="0" w:color="auto"/>
              <w:bottom w:val="single" w:sz="8" w:space="0" w:color="auto"/>
              <w:right w:val="single" w:sz="4" w:space="0" w:color="auto"/>
            </w:tcBorders>
            <w:shd w:val="clear" w:color="000000" w:fill="DDEBF7"/>
            <w:noWrap/>
            <w:vAlign w:val="center"/>
            <w:hideMark/>
          </w:tcPr>
          <w:p w14:paraId="116ABD84" w14:textId="77777777" w:rsidR="00564ECD" w:rsidRPr="00564ECD" w:rsidRDefault="00564ECD" w:rsidP="00564ECD">
            <w:pPr>
              <w:spacing w:after="0" w:line="240" w:lineRule="auto"/>
              <w:jc w:val="center"/>
              <w:rPr>
                <w:rFonts w:ascii="Arial" w:eastAsia="Times New Roman" w:hAnsi="Arial" w:cs="Arial"/>
                <w:b/>
                <w:bCs/>
                <w:color w:val="0D0D0D"/>
                <w:sz w:val="20"/>
                <w:szCs w:val="20"/>
                <w:lang w:val="ru-RU" w:eastAsia="ru-RU"/>
              </w:rPr>
            </w:pPr>
            <w:r w:rsidRPr="00564ECD">
              <w:rPr>
                <w:rFonts w:ascii="Arial" w:eastAsia="Times New Roman" w:hAnsi="Arial" w:cs="Arial"/>
                <w:b/>
                <w:bCs/>
                <w:color w:val="0D0D0D"/>
                <w:sz w:val="20"/>
                <w:szCs w:val="20"/>
                <w:lang w:eastAsia="ru-RU"/>
              </w:rPr>
              <w:t>2038 g.</w:t>
            </w:r>
          </w:p>
        </w:tc>
        <w:tc>
          <w:tcPr>
            <w:tcW w:w="2880" w:type="dxa"/>
            <w:tcBorders>
              <w:top w:val="nil"/>
              <w:left w:val="nil"/>
              <w:bottom w:val="single" w:sz="8" w:space="0" w:color="auto"/>
              <w:right w:val="single" w:sz="4" w:space="0" w:color="auto"/>
            </w:tcBorders>
            <w:shd w:val="clear" w:color="auto" w:fill="auto"/>
            <w:noWrap/>
            <w:vAlign w:val="center"/>
            <w:hideMark/>
          </w:tcPr>
          <w:p w14:paraId="46F53B6F"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7 457 838 € </w:t>
            </w:r>
          </w:p>
        </w:tc>
        <w:tc>
          <w:tcPr>
            <w:tcW w:w="3340" w:type="dxa"/>
            <w:tcBorders>
              <w:top w:val="nil"/>
              <w:left w:val="nil"/>
              <w:bottom w:val="single" w:sz="8" w:space="0" w:color="auto"/>
              <w:right w:val="single" w:sz="4" w:space="0" w:color="auto"/>
            </w:tcBorders>
            <w:shd w:val="clear" w:color="auto" w:fill="auto"/>
            <w:noWrap/>
            <w:vAlign w:val="center"/>
            <w:hideMark/>
          </w:tcPr>
          <w:p w14:paraId="48F5D9EE" w14:textId="77777777" w:rsidR="00564ECD" w:rsidRPr="00564ECD" w:rsidRDefault="00564ECD" w:rsidP="00564ECD">
            <w:pPr>
              <w:spacing w:after="0" w:line="240" w:lineRule="auto"/>
              <w:rPr>
                <w:rFonts w:ascii="Arial" w:eastAsia="Times New Roman" w:hAnsi="Arial" w:cs="Arial"/>
                <w:color w:val="000000"/>
                <w:sz w:val="20"/>
                <w:szCs w:val="20"/>
                <w:lang w:val="ru-RU" w:eastAsia="ru-RU"/>
              </w:rPr>
            </w:pPr>
            <w:r w:rsidRPr="00564ECD">
              <w:rPr>
                <w:rFonts w:ascii="Arial" w:eastAsia="Times New Roman" w:hAnsi="Arial" w:cs="Arial"/>
                <w:color w:val="000000"/>
                <w:sz w:val="20"/>
                <w:szCs w:val="20"/>
                <w:lang w:val="ru-RU" w:eastAsia="ru-RU"/>
              </w:rPr>
              <w:t xml:space="preserve">                                                 - € </w:t>
            </w:r>
          </w:p>
        </w:tc>
        <w:tc>
          <w:tcPr>
            <w:tcW w:w="3360" w:type="dxa"/>
            <w:tcBorders>
              <w:top w:val="nil"/>
              <w:left w:val="nil"/>
              <w:bottom w:val="single" w:sz="8" w:space="0" w:color="auto"/>
              <w:right w:val="single" w:sz="8" w:space="0" w:color="auto"/>
            </w:tcBorders>
            <w:shd w:val="clear" w:color="auto" w:fill="auto"/>
            <w:noWrap/>
            <w:vAlign w:val="center"/>
            <w:hideMark/>
          </w:tcPr>
          <w:p w14:paraId="1AB659AD" w14:textId="77777777" w:rsidR="00564ECD" w:rsidRPr="00564ECD" w:rsidRDefault="00564ECD" w:rsidP="00564ECD">
            <w:pPr>
              <w:spacing w:after="0" w:line="240" w:lineRule="auto"/>
              <w:rPr>
                <w:rFonts w:ascii="Arial" w:eastAsia="Times New Roman" w:hAnsi="Arial" w:cs="Arial"/>
                <w:b/>
                <w:bCs/>
                <w:color w:val="000000"/>
                <w:sz w:val="20"/>
                <w:szCs w:val="20"/>
                <w:lang w:val="ru-RU" w:eastAsia="ru-RU"/>
              </w:rPr>
            </w:pPr>
            <w:r w:rsidRPr="00564ECD">
              <w:rPr>
                <w:rFonts w:ascii="Arial" w:eastAsia="Times New Roman" w:hAnsi="Arial" w:cs="Arial"/>
                <w:b/>
                <w:bCs/>
                <w:color w:val="000000"/>
                <w:sz w:val="20"/>
                <w:szCs w:val="20"/>
                <w:lang w:val="ru-RU" w:eastAsia="ru-RU"/>
              </w:rPr>
              <w:t xml:space="preserve">                                    7 457 838 € </w:t>
            </w:r>
          </w:p>
        </w:tc>
      </w:tr>
    </w:tbl>
    <w:p w14:paraId="09E7C50B" w14:textId="77777777" w:rsidR="00564ECD" w:rsidRPr="00B201DB" w:rsidRDefault="00564ECD" w:rsidP="00485CDF">
      <w:pPr>
        <w:tabs>
          <w:tab w:val="left" w:pos="3333"/>
        </w:tabs>
        <w:jc w:val="both"/>
        <w:rPr>
          <w:rFonts w:asciiTheme="minorHAnsi" w:hAnsiTheme="minorHAnsi" w:cstheme="minorHAnsi"/>
          <w:b/>
          <w:sz w:val="28"/>
          <w:szCs w:val="28"/>
        </w:rPr>
      </w:pPr>
    </w:p>
    <w:p w14:paraId="1F9FAEB9" w14:textId="77777777" w:rsidR="00485CDF" w:rsidRPr="00506AB3" w:rsidRDefault="00485CDF" w:rsidP="00485CDF">
      <w:pPr>
        <w:tabs>
          <w:tab w:val="left" w:pos="3333"/>
        </w:tabs>
        <w:jc w:val="both"/>
        <w:rPr>
          <w:b/>
          <w:sz w:val="28"/>
          <w:szCs w:val="28"/>
        </w:rPr>
      </w:pPr>
    </w:p>
    <w:p w14:paraId="4BFEADB2" w14:textId="77777777" w:rsidR="00485CDF" w:rsidRDefault="00485CDF" w:rsidP="00485CDF">
      <w:pPr>
        <w:tabs>
          <w:tab w:val="left" w:pos="3333"/>
        </w:tabs>
        <w:jc w:val="both"/>
        <w:rPr>
          <w:b/>
          <w:sz w:val="28"/>
          <w:szCs w:val="28"/>
        </w:rPr>
        <w:sectPr w:rsidR="00485CDF" w:rsidSect="00874C4E">
          <w:pgSz w:w="16838" w:h="11906" w:orient="landscape"/>
          <w:pgMar w:top="993" w:right="1418" w:bottom="851" w:left="992"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p>
    <w:p w14:paraId="045A723D" w14:textId="77777777" w:rsidR="00485CDF" w:rsidRDefault="00485CDF" w:rsidP="00485CDF">
      <w:pPr>
        <w:tabs>
          <w:tab w:val="left" w:pos="3333"/>
        </w:tabs>
        <w:jc w:val="both"/>
        <w:rPr>
          <w:b/>
          <w:sz w:val="28"/>
          <w:szCs w:val="28"/>
        </w:rPr>
      </w:pPr>
      <w:r>
        <w:rPr>
          <w:b/>
          <w:sz w:val="28"/>
          <w:szCs w:val="28"/>
        </w:rPr>
        <w:lastRenderedPageBreak/>
        <w:t xml:space="preserve">               4.2 Ulaganja u projekt u drugoj fazi</w:t>
      </w:r>
    </w:p>
    <w:tbl>
      <w:tblPr>
        <w:tblW w:w="9984" w:type="dxa"/>
        <w:tblInd w:w="-10" w:type="dxa"/>
        <w:tblLook w:val="04A0" w:firstRow="1" w:lastRow="0" w:firstColumn="1" w:lastColumn="0" w:noHBand="0" w:noVBand="1"/>
      </w:tblPr>
      <w:tblGrid>
        <w:gridCol w:w="4840"/>
        <w:gridCol w:w="1493"/>
        <w:gridCol w:w="1866"/>
        <w:gridCol w:w="1785"/>
      </w:tblGrid>
      <w:tr w:rsidR="00503E12" w:rsidRPr="00503E12" w14:paraId="4F19A72C" w14:textId="77777777" w:rsidTr="00503E12">
        <w:trPr>
          <w:trHeight w:val="238"/>
        </w:trPr>
        <w:tc>
          <w:tcPr>
            <w:tcW w:w="48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516D332" w14:textId="77777777" w:rsidR="00503E12" w:rsidRPr="00503E12" w:rsidRDefault="00503E12" w:rsidP="00503E12">
            <w:pPr>
              <w:spacing w:after="0" w:line="240" w:lineRule="auto"/>
              <w:rPr>
                <w:rFonts w:ascii="Arial" w:eastAsia="Times New Roman" w:hAnsi="Arial" w:cs="Arial"/>
                <w:b/>
                <w:bCs/>
                <w:color w:val="0D0D0D"/>
                <w:sz w:val="20"/>
                <w:szCs w:val="20"/>
                <w:lang w:val="en-US" w:eastAsia="ru-RU"/>
              </w:rPr>
            </w:pPr>
            <w:r w:rsidRPr="00503E12">
              <w:rPr>
                <w:rFonts w:ascii="Arial" w:eastAsia="Times New Roman" w:hAnsi="Arial" w:cs="Arial"/>
                <w:b/>
                <w:bCs/>
                <w:color w:val="0D0D0D"/>
                <w:sz w:val="20"/>
                <w:szCs w:val="20"/>
                <w:lang w:eastAsia="ru-RU"/>
              </w:rPr>
              <w:t>ULAGANJA U PROJEKT u drugoj fazi, kn</w:t>
            </w:r>
          </w:p>
        </w:tc>
        <w:tc>
          <w:tcPr>
            <w:tcW w:w="1493" w:type="dxa"/>
            <w:tcBorders>
              <w:top w:val="single" w:sz="8" w:space="0" w:color="auto"/>
              <w:left w:val="nil"/>
              <w:bottom w:val="single" w:sz="4" w:space="0" w:color="auto"/>
              <w:right w:val="single" w:sz="4" w:space="0" w:color="auto"/>
            </w:tcBorders>
            <w:shd w:val="clear" w:color="000000" w:fill="DDEBF7"/>
            <w:noWrap/>
            <w:vAlign w:val="center"/>
            <w:hideMark/>
          </w:tcPr>
          <w:p w14:paraId="17B0F650" w14:textId="77777777" w:rsidR="00503E12" w:rsidRPr="00503E12" w:rsidRDefault="00503E12" w:rsidP="00503E12">
            <w:pPr>
              <w:spacing w:after="0" w:line="240" w:lineRule="auto"/>
              <w:jc w:val="center"/>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2023 g.</w:t>
            </w:r>
          </w:p>
        </w:tc>
        <w:tc>
          <w:tcPr>
            <w:tcW w:w="1866" w:type="dxa"/>
            <w:tcBorders>
              <w:top w:val="single" w:sz="8" w:space="0" w:color="auto"/>
              <w:left w:val="nil"/>
              <w:bottom w:val="single" w:sz="4" w:space="0" w:color="auto"/>
              <w:right w:val="single" w:sz="4" w:space="0" w:color="auto"/>
            </w:tcBorders>
            <w:shd w:val="clear" w:color="000000" w:fill="DDEBF7"/>
            <w:noWrap/>
            <w:vAlign w:val="center"/>
            <w:hideMark/>
          </w:tcPr>
          <w:p w14:paraId="7AE62A09" w14:textId="77777777" w:rsidR="00503E12" w:rsidRPr="00503E12" w:rsidRDefault="00503E12" w:rsidP="00503E12">
            <w:pPr>
              <w:spacing w:after="0" w:line="240" w:lineRule="auto"/>
              <w:jc w:val="center"/>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2024 g.</w:t>
            </w:r>
          </w:p>
        </w:tc>
        <w:tc>
          <w:tcPr>
            <w:tcW w:w="1785" w:type="dxa"/>
            <w:tcBorders>
              <w:top w:val="single" w:sz="8" w:space="0" w:color="auto"/>
              <w:left w:val="nil"/>
              <w:bottom w:val="single" w:sz="4" w:space="0" w:color="auto"/>
              <w:right w:val="single" w:sz="8" w:space="0" w:color="auto"/>
            </w:tcBorders>
            <w:shd w:val="clear" w:color="000000" w:fill="DDEBF7"/>
            <w:noWrap/>
            <w:vAlign w:val="center"/>
            <w:hideMark/>
          </w:tcPr>
          <w:p w14:paraId="6AE78657" w14:textId="77777777" w:rsidR="00503E12" w:rsidRPr="00503E12" w:rsidRDefault="00503E12" w:rsidP="00503E12">
            <w:pPr>
              <w:spacing w:after="0" w:line="240" w:lineRule="auto"/>
              <w:jc w:val="center"/>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SVEUKUPNO</w:t>
            </w:r>
          </w:p>
        </w:tc>
      </w:tr>
      <w:tr w:rsidR="00503E12" w:rsidRPr="00503E12" w14:paraId="36CED5A7"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262F2EA9" w14:textId="77777777" w:rsidR="00503E12" w:rsidRPr="00503E12" w:rsidRDefault="00503E12" w:rsidP="00503E12">
            <w:pPr>
              <w:spacing w:after="0" w:line="240" w:lineRule="auto"/>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1. Projektna dokumentacija</w:t>
            </w:r>
          </w:p>
        </w:tc>
        <w:tc>
          <w:tcPr>
            <w:tcW w:w="1493" w:type="dxa"/>
            <w:tcBorders>
              <w:top w:val="nil"/>
              <w:left w:val="nil"/>
              <w:bottom w:val="single" w:sz="4" w:space="0" w:color="auto"/>
              <w:right w:val="single" w:sz="4" w:space="0" w:color="auto"/>
            </w:tcBorders>
            <w:shd w:val="clear" w:color="auto" w:fill="auto"/>
            <w:vAlign w:val="center"/>
            <w:hideMark/>
          </w:tcPr>
          <w:p w14:paraId="7B1DBD8B" w14:textId="77777777" w:rsidR="00503E12" w:rsidRPr="00503E12" w:rsidRDefault="00503E12" w:rsidP="00503E12">
            <w:pPr>
              <w:spacing w:after="0" w:line="240" w:lineRule="auto"/>
              <w:rPr>
                <w:rFonts w:ascii="Arial" w:eastAsia="Times New Roman" w:hAnsi="Arial" w:cs="Arial"/>
                <w:b/>
                <w:bCs/>
                <w:color w:val="000000"/>
                <w:sz w:val="20"/>
                <w:szCs w:val="20"/>
                <w:lang w:val="ru-RU" w:eastAsia="ru-RU"/>
              </w:rPr>
            </w:pPr>
            <w:r w:rsidRPr="00503E12">
              <w:rPr>
                <w:rFonts w:ascii="Arial" w:eastAsia="Times New Roman" w:hAnsi="Arial" w:cs="Arial"/>
                <w:b/>
                <w:bCs/>
                <w:color w:val="000000"/>
                <w:sz w:val="20"/>
                <w:szCs w:val="20"/>
                <w:lang w:val="ru-RU" w:eastAsia="ru-RU"/>
              </w:rPr>
              <w:t xml:space="preserve">      27 027 € </w:t>
            </w:r>
          </w:p>
        </w:tc>
        <w:tc>
          <w:tcPr>
            <w:tcW w:w="1866" w:type="dxa"/>
            <w:tcBorders>
              <w:top w:val="nil"/>
              <w:left w:val="nil"/>
              <w:bottom w:val="single" w:sz="4" w:space="0" w:color="auto"/>
              <w:right w:val="single" w:sz="4" w:space="0" w:color="auto"/>
            </w:tcBorders>
            <w:shd w:val="clear" w:color="000000" w:fill="FFFFFF"/>
            <w:noWrap/>
            <w:vAlign w:val="center"/>
            <w:hideMark/>
          </w:tcPr>
          <w:p w14:paraId="3EFD6785" w14:textId="77777777" w:rsidR="00503E12" w:rsidRPr="00503E12" w:rsidRDefault="00503E12" w:rsidP="00503E12">
            <w:pPr>
              <w:spacing w:after="0" w:line="240" w:lineRule="auto"/>
              <w:jc w:val="right"/>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1A79340F"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27 027 € </w:t>
            </w:r>
          </w:p>
        </w:tc>
      </w:tr>
      <w:tr w:rsidR="00503E12" w:rsidRPr="00503E12" w14:paraId="73FA8901"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37E735F8"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1.1 Projekt za hale</w:t>
            </w:r>
          </w:p>
        </w:tc>
        <w:tc>
          <w:tcPr>
            <w:tcW w:w="1493" w:type="dxa"/>
            <w:tcBorders>
              <w:top w:val="nil"/>
              <w:left w:val="nil"/>
              <w:bottom w:val="single" w:sz="4" w:space="0" w:color="auto"/>
              <w:right w:val="single" w:sz="4" w:space="0" w:color="auto"/>
            </w:tcBorders>
            <w:shd w:val="clear" w:color="auto" w:fill="auto"/>
            <w:vAlign w:val="center"/>
            <w:hideMark/>
          </w:tcPr>
          <w:p w14:paraId="3C0E3DD1"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27 027 € </w:t>
            </w:r>
          </w:p>
        </w:tc>
        <w:tc>
          <w:tcPr>
            <w:tcW w:w="1866" w:type="dxa"/>
            <w:tcBorders>
              <w:top w:val="nil"/>
              <w:left w:val="nil"/>
              <w:bottom w:val="single" w:sz="4" w:space="0" w:color="auto"/>
              <w:right w:val="single" w:sz="4" w:space="0" w:color="auto"/>
            </w:tcBorders>
            <w:shd w:val="clear" w:color="000000" w:fill="FFFFFF"/>
            <w:noWrap/>
            <w:vAlign w:val="center"/>
            <w:hideMark/>
          </w:tcPr>
          <w:p w14:paraId="096642C9" w14:textId="77777777" w:rsidR="00503E12" w:rsidRPr="00503E12" w:rsidRDefault="00503E12" w:rsidP="00503E12">
            <w:pPr>
              <w:spacing w:after="0" w:line="240" w:lineRule="auto"/>
              <w:jc w:val="center"/>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331CD3E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0911E9D5" w14:textId="77777777" w:rsidTr="00503E12">
        <w:trPr>
          <w:trHeight w:val="238"/>
        </w:trPr>
        <w:tc>
          <w:tcPr>
            <w:tcW w:w="4840" w:type="dxa"/>
            <w:tcBorders>
              <w:top w:val="nil"/>
              <w:left w:val="single" w:sz="8" w:space="0" w:color="auto"/>
              <w:bottom w:val="single" w:sz="4" w:space="0" w:color="auto"/>
              <w:right w:val="single" w:sz="4" w:space="0" w:color="auto"/>
            </w:tcBorders>
            <w:shd w:val="clear" w:color="auto" w:fill="auto"/>
            <w:noWrap/>
            <w:vAlign w:val="center"/>
            <w:hideMark/>
          </w:tcPr>
          <w:p w14:paraId="6D66D2C3"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493" w:type="dxa"/>
            <w:tcBorders>
              <w:top w:val="nil"/>
              <w:left w:val="nil"/>
              <w:bottom w:val="single" w:sz="4" w:space="0" w:color="auto"/>
              <w:right w:val="single" w:sz="4" w:space="0" w:color="auto"/>
            </w:tcBorders>
            <w:shd w:val="clear" w:color="auto" w:fill="auto"/>
            <w:vAlign w:val="center"/>
            <w:hideMark/>
          </w:tcPr>
          <w:p w14:paraId="1CB07628"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c>
          <w:tcPr>
            <w:tcW w:w="1866" w:type="dxa"/>
            <w:tcBorders>
              <w:top w:val="nil"/>
              <w:left w:val="nil"/>
              <w:bottom w:val="single" w:sz="4" w:space="0" w:color="auto"/>
              <w:right w:val="single" w:sz="4" w:space="0" w:color="auto"/>
            </w:tcBorders>
            <w:shd w:val="clear" w:color="auto" w:fill="auto"/>
            <w:noWrap/>
            <w:vAlign w:val="center"/>
            <w:hideMark/>
          </w:tcPr>
          <w:p w14:paraId="38B1A4FD"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12134A31"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3816BE0A"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0F44546B" w14:textId="77777777" w:rsidR="00503E12" w:rsidRPr="00503E12" w:rsidRDefault="00503E12" w:rsidP="00503E12">
            <w:pPr>
              <w:spacing w:after="0" w:line="240" w:lineRule="auto"/>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2. Izgradnja</w:t>
            </w:r>
          </w:p>
        </w:tc>
        <w:tc>
          <w:tcPr>
            <w:tcW w:w="1493" w:type="dxa"/>
            <w:tcBorders>
              <w:top w:val="nil"/>
              <w:left w:val="nil"/>
              <w:bottom w:val="single" w:sz="4" w:space="0" w:color="auto"/>
              <w:right w:val="single" w:sz="4" w:space="0" w:color="auto"/>
            </w:tcBorders>
            <w:shd w:val="clear" w:color="auto" w:fill="auto"/>
            <w:vAlign w:val="center"/>
            <w:hideMark/>
          </w:tcPr>
          <w:p w14:paraId="4B673DA6" w14:textId="77777777" w:rsidR="00503E12" w:rsidRPr="00503E12" w:rsidRDefault="00503E12" w:rsidP="00503E12">
            <w:pPr>
              <w:spacing w:after="0" w:line="240" w:lineRule="auto"/>
              <w:rPr>
                <w:rFonts w:ascii="Arial" w:eastAsia="Times New Roman" w:hAnsi="Arial" w:cs="Arial"/>
                <w:b/>
                <w:bCs/>
                <w:color w:val="000000"/>
                <w:sz w:val="20"/>
                <w:szCs w:val="20"/>
                <w:lang w:val="ru-RU" w:eastAsia="ru-RU"/>
              </w:rPr>
            </w:pPr>
            <w:r w:rsidRPr="00503E12">
              <w:rPr>
                <w:rFonts w:ascii="Arial" w:eastAsia="Times New Roman" w:hAnsi="Arial" w:cs="Arial"/>
                <w:b/>
                <w:bCs/>
                <w:color w:val="000000"/>
                <w:sz w:val="20"/>
                <w:szCs w:val="20"/>
                <w:lang w:val="ru-RU" w:eastAsia="ru-RU"/>
              </w:rPr>
              <w:t xml:space="preserve"> 2 751 351 € </w:t>
            </w:r>
          </w:p>
        </w:tc>
        <w:tc>
          <w:tcPr>
            <w:tcW w:w="1866" w:type="dxa"/>
            <w:tcBorders>
              <w:top w:val="nil"/>
              <w:left w:val="nil"/>
              <w:bottom w:val="single" w:sz="4" w:space="0" w:color="auto"/>
              <w:right w:val="single" w:sz="4" w:space="0" w:color="auto"/>
            </w:tcBorders>
            <w:shd w:val="clear" w:color="auto" w:fill="auto"/>
            <w:noWrap/>
            <w:vAlign w:val="center"/>
            <w:hideMark/>
          </w:tcPr>
          <w:p w14:paraId="52B4ECA9" w14:textId="77777777" w:rsidR="00503E12" w:rsidRPr="00503E12" w:rsidRDefault="00503E12" w:rsidP="00503E12">
            <w:pPr>
              <w:spacing w:after="0" w:line="240" w:lineRule="auto"/>
              <w:jc w:val="right"/>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01E7E3B1"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2 751 351 € </w:t>
            </w:r>
          </w:p>
        </w:tc>
      </w:tr>
      <w:tr w:rsidR="00503E12" w:rsidRPr="00503E12" w14:paraId="25AA3200"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vAlign w:val="center"/>
            <w:hideMark/>
          </w:tcPr>
          <w:p w14:paraId="5B855D13"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 xml:space="preserve">2.1 Dvije hale za nesilice </w:t>
            </w:r>
          </w:p>
        </w:tc>
        <w:tc>
          <w:tcPr>
            <w:tcW w:w="1493" w:type="dxa"/>
            <w:tcBorders>
              <w:top w:val="nil"/>
              <w:left w:val="nil"/>
              <w:bottom w:val="single" w:sz="4" w:space="0" w:color="auto"/>
              <w:right w:val="single" w:sz="4" w:space="0" w:color="auto"/>
            </w:tcBorders>
            <w:shd w:val="clear" w:color="auto" w:fill="auto"/>
            <w:vAlign w:val="center"/>
            <w:hideMark/>
          </w:tcPr>
          <w:p w14:paraId="265091C6"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2 702 703 € </w:t>
            </w:r>
          </w:p>
        </w:tc>
        <w:tc>
          <w:tcPr>
            <w:tcW w:w="1866" w:type="dxa"/>
            <w:tcBorders>
              <w:top w:val="nil"/>
              <w:left w:val="nil"/>
              <w:bottom w:val="single" w:sz="4" w:space="0" w:color="auto"/>
              <w:right w:val="single" w:sz="4" w:space="0" w:color="auto"/>
            </w:tcBorders>
            <w:shd w:val="clear" w:color="auto" w:fill="auto"/>
            <w:noWrap/>
            <w:vAlign w:val="center"/>
            <w:hideMark/>
          </w:tcPr>
          <w:p w14:paraId="7BF513AC"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040096E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39351263"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0D4CFD2C"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2.2 Vođenje izgradnje i nadzor</w:t>
            </w:r>
          </w:p>
        </w:tc>
        <w:tc>
          <w:tcPr>
            <w:tcW w:w="1493" w:type="dxa"/>
            <w:tcBorders>
              <w:top w:val="nil"/>
              <w:left w:val="nil"/>
              <w:bottom w:val="single" w:sz="4" w:space="0" w:color="auto"/>
              <w:right w:val="single" w:sz="4" w:space="0" w:color="auto"/>
            </w:tcBorders>
            <w:shd w:val="clear" w:color="auto" w:fill="auto"/>
            <w:vAlign w:val="center"/>
            <w:hideMark/>
          </w:tcPr>
          <w:p w14:paraId="5D994C49"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48 649 € </w:t>
            </w:r>
          </w:p>
        </w:tc>
        <w:tc>
          <w:tcPr>
            <w:tcW w:w="1866" w:type="dxa"/>
            <w:tcBorders>
              <w:top w:val="nil"/>
              <w:left w:val="nil"/>
              <w:bottom w:val="single" w:sz="4" w:space="0" w:color="auto"/>
              <w:right w:val="single" w:sz="4" w:space="0" w:color="auto"/>
            </w:tcBorders>
            <w:shd w:val="clear" w:color="auto" w:fill="auto"/>
            <w:noWrap/>
            <w:vAlign w:val="center"/>
            <w:hideMark/>
          </w:tcPr>
          <w:p w14:paraId="5D107B69"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5C5B64C0"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5A13C67E"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auto" w:fill="auto"/>
            <w:noWrap/>
            <w:vAlign w:val="center"/>
            <w:hideMark/>
          </w:tcPr>
          <w:p w14:paraId="440F2460"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 </w:t>
            </w:r>
          </w:p>
        </w:tc>
        <w:tc>
          <w:tcPr>
            <w:tcW w:w="1493" w:type="dxa"/>
            <w:tcBorders>
              <w:top w:val="nil"/>
              <w:left w:val="nil"/>
              <w:bottom w:val="single" w:sz="4" w:space="0" w:color="auto"/>
              <w:right w:val="single" w:sz="4" w:space="0" w:color="auto"/>
            </w:tcBorders>
            <w:shd w:val="clear" w:color="auto" w:fill="auto"/>
            <w:vAlign w:val="center"/>
            <w:hideMark/>
          </w:tcPr>
          <w:p w14:paraId="13F34A7F"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c>
          <w:tcPr>
            <w:tcW w:w="1866" w:type="dxa"/>
            <w:tcBorders>
              <w:top w:val="nil"/>
              <w:left w:val="nil"/>
              <w:bottom w:val="single" w:sz="4" w:space="0" w:color="auto"/>
              <w:right w:val="single" w:sz="4" w:space="0" w:color="auto"/>
            </w:tcBorders>
            <w:shd w:val="clear" w:color="auto" w:fill="auto"/>
            <w:noWrap/>
            <w:vAlign w:val="center"/>
            <w:hideMark/>
          </w:tcPr>
          <w:p w14:paraId="777DB8E2"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2D2AB2A2"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2977F41C"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43B2C137" w14:textId="77777777" w:rsidR="00503E12" w:rsidRPr="00503E12" w:rsidRDefault="00503E12" w:rsidP="00503E12">
            <w:pPr>
              <w:spacing w:after="0" w:line="240" w:lineRule="auto"/>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3. Oprema</w:t>
            </w:r>
          </w:p>
        </w:tc>
        <w:tc>
          <w:tcPr>
            <w:tcW w:w="1493" w:type="dxa"/>
            <w:tcBorders>
              <w:top w:val="nil"/>
              <w:left w:val="nil"/>
              <w:bottom w:val="single" w:sz="4" w:space="0" w:color="auto"/>
              <w:right w:val="single" w:sz="4" w:space="0" w:color="auto"/>
            </w:tcBorders>
            <w:shd w:val="clear" w:color="auto" w:fill="auto"/>
            <w:vAlign w:val="center"/>
            <w:hideMark/>
          </w:tcPr>
          <w:p w14:paraId="3BAB34F8" w14:textId="77777777" w:rsidR="00503E12" w:rsidRPr="00503E12" w:rsidRDefault="00503E12" w:rsidP="00503E12">
            <w:pPr>
              <w:spacing w:after="0" w:line="240" w:lineRule="auto"/>
              <w:rPr>
                <w:rFonts w:ascii="Arial" w:eastAsia="Times New Roman" w:hAnsi="Arial" w:cs="Arial"/>
                <w:b/>
                <w:bCs/>
                <w:color w:val="000000"/>
                <w:sz w:val="20"/>
                <w:szCs w:val="20"/>
                <w:lang w:val="ru-RU" w:eastAsia="ru-RU"/>
              </w:rPr>
            </w:pPr>
            <w:r w:rsidRPr="00503E12">
              <w:rPr>
                <w:rFonts w:ascii="Arial" w:eastAsia="Times New Roman" w:hAnsi="Arial" w:cs="Arial"/>
                <w:b/>
                <w:bCs/>
                <w:color w:val="000000"/>
                <w:sz w:val="20"/>
                <w:szCs w:val="20"/>
                <w:lang w:val="ru-RU" w:eastAsia="ru-RU"/>
              </w:rPr>
              <w:t xml:space="preserve"> 2 162 162 € </w:t>
            </w:r>
          </w:p>
        </w:tc>
        <w:tc>
          <w:tcPr>
            <w:tcW w:w="1866" w:type="dxa"/>
            <w:tcBorders>
              <w:top w:val="nil"/>
              <w:left w:val="nil"/>
              <w:bottom w:val="single" w:sz="4" w:space="0" w:color="auto"/>
              <w:right w:val="single" w:sz="4" w:space="0" w:color="auto"/>
            </w:tcBorders>
            <w:shd w:val="clear" w:color="auto" w:fill="auto"/>
            <w:noWrap/>
            <w:vAlign w:val="center"/>
            <w:hideMark/>
          </w:tcPr>
          <w:p w14:paraId="321BEDB4" w14:textId="77777777" w:rsidR="00503E12" w:rsidRPr="00503E12" w:rsidRDefault="00503E12" w:rsidP="00503E12">
            <w:pPr>
              <w:spacing w:after="0" w:line="240" w:lineRule="auto"/>
              <w:jc w:val="right"/>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747AE389"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2 162 162 € </w:t>
            </w:r>
          </w:p>
        </w:tc>
      </w:tr>
      <w:tr w:rsidR="00503E12" w:rsidRPr="00503E12" w14:paraId="4ED27A9C"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79DC9B07"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3.1 Obogaćeni volijeri Big Dutchman</w:t>
            </w:r>
          </w:p>
        </w:tc>
        <w:tc>
          <w:tcPr>
            <w:tcW w:w="1493" w:type="dxa"/>
            <w:tcBorders>
              <w:top w:val="nil"/>
              <w:left w:val="nil"/>
              <w:bottom w:val="single" w:sz="4" w:space="0" w:color="auto"/>
              <w:right w:val="single" w:sz="4" w:space="0" w:color="auto"/>
            </w:tcBorders>
            <w:shd w:val="clear" w:color="auto" w:fill="auto"/>
            <w:vAlign w:val="center"/>
            <w:hideMark/>
          </w:tcPr>
          <w:p w14:paraId="1F3458F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2 162 162 € </w:t>
            </w:r>
          </w:p>
        </w:tc>
        <w:tc>
          <w:tcPr>
            <w:tcW w:w="1866" w:type="dxa"/>
            <w:tcBorders>
              <w:top w:val="nil"/>
              <w:left w:val="nil"/>
              <w:bottom w:val="single" w:sz="4" w:space="0" w:color="auto"/>
              <w:right w:val="single" w:sz="4" w:space="0" w:color="auto"/>
            </w:tcBorders>
            <w:shd w:val="clear" w:color="auto" w:fill="auto"/>
            <w:noWrap/>
            <w:vAlign w:val="center"/>
            <w:hideMark/>
          </w:tcPr>
          <w:p w14:paraId="364624FF"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3C060AA0"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40C12CC3"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auto" w:fill="auto"/>
            <w:noWrap/>
            <w:vAlign w:val="center"/>
            <w:hideMark/>
          </w:tcPr>
          <w:p w14:paraId="7BB68E61"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 </w:t>
            </w:r>
          </w:p>
        </w:tc>
        <w:tc>
          <w:tcPr>
            <w:tcW w:w="1493" w:type="dxa"/>
            <w:tcBorders>
              <w:top w:val="nil"/>
              <w:left w:val="nil"/>
              <w:bottom w:val="single" w:sz="4" w:space="0" w:color="auto"/>
              <w:right w:val="single" w:sz="4" w:space="0" w:color="auto"/>
            </w:tcBorders>
            <w:shd w:val="clear" w:color="auto" w:fill="auto"/>
            <w:vAlign w:val="center"/>
            <w:hideMark/>
          </w:tcPr>
          <w:p w14:paraId="25812C08"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c>
          <w:tcPr>
            <w:tcW w:w="1866" w:type="dxa"/>
            <w:tcBorders>
              <w:top w:val="nil"/>
              <w:left w:val="nil"/>
              <w:bottom w:val="single" w:sz="4" w:space="0" w:color="auto"/>
              <w:right w:val="single" w:sz="4" w:space="0" w:color="auto"/>
            </w:tcBorders>
            <w:shd w:val="clear" w:color="auto" w:fill="auto"/>
            <w:noWrap/>
            <w:vAlign w:val="center"/>
            <w:hideMark/>
          </w:tcPr>
          <w:p w14:paraId="6782EE12"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24F4071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5C167473"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4DDF1725" w14:textId="77777777" w:rsidR="00503E12" w:rsidRPr="00503E12" w:rsidRDefault="00503E12" w:rsidP="00503E12">
            <w:pPr>
              <w:spacing w:after="0" w:line="240" w:lineRule="auto"/>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4. Mehanizacija</w:t>
            </w:r>
          </w:p>
        </w:tc>
        <w:tc>
          <w:tcPr>
            <w:tcW w:w="1493" w:type="dxa"/>
            <w:tcBorders>
              <w:top w:val="nil"/>
              <w:left w:val="nil"/>
              <w:bottom w:val="single" w:sz="4" w:space="0" w:color="auto"/>
              <w:right w:val="single" w:sz="4" w:space="0" w:color="auto"/>
            </w:tcBorders>
            <w:shd w:val="clear" w:color="auto" w:fill="auto"/>
            <w:vAlign w:val="center"/>
            <w:hideMark/>
          </w:tcPr>
          <w:p w14:paraId="0287CC46" w14:textId="77777777" w:rsidR="00503E12" w:rsidRPr="00503E12" w:rsidRDefault="00503E12" w:rsidP="00503E12">
            <w:pPr>
              <w:spacing w:after="0" w:line="240" w:lineRule="auto"/>
              <w:rPr>
                <w:rFonts w:ascii="Arial" w:eastAsia="Times New Roman" w:hAnsi="Arial" w:cs="Arial"/>
                <w:b/>
                <w:bCs/>
                <w:color w:val="000000"/>
                <w:sz w:val="20"/>
                <w:szCs w:val="20"/>
                <w:lang w:val="ru-RU" w:eastAsia="ru-RU"/>
              </w:rPr>
            </w:pPr>
            <w:r w:rsidRPr="00503E12">
              <w:rPr>
                <w:rFonts w:ascii="Arial" w:eastAsia="Times New Roman" w:hAnsi="Arial" w:cs="Arial"/>
                <w:b/>
                <w:bCs/>
                <w:color w:val="000000"/>
                <w:sz w:val="20"/>
                <w:szCs w:val="20"/>
                <w:lang w:val="ru-RU" w:eastAsia="ru-RU"/>
              </w:rPr>
              <w:t xml:space="preserve">    135 135 € </w:t>
            </w:r>
          </w:p>
        </w:tc>
        <w:tc>
          <w:tcPr>
            <w:tcW w:w="1866" w:type="dxa"/>
            <w:tcBorders>
              <w:top w:val="nil"/>
              <w:left w:val="nil"/>
              <w:bottom w:val="single" w:sz="4" w:space="0" w:color="auto"/>
              <w:right w:val="single" w:sz="4" w:space="0" w:color="auto"/>
            </w:tcBorders>
            <w:shd w:val="clear" w:color="auto" w:fill="auto"/>
            <w:noWrap/>
            <w:vAlign w:val="center"/>
            <w:hideMark/>
          </w:tcPr>
          <w:p w14:paraId="2EB44723" w14:textId="77777777" w:rsidR="00503E12" w:rsidRPr="00503E12" w:rsidRDefault="00503E12" w:rsidP="00503E12">
            <w:pPr>
              <w:spacing w:after="0" w:line="240" w:lineRule="auto"/>
              <w:jc w:val="right"/>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5519DBE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135 135 € </w:t>
            </w:r>
          </w:p>
        </w:tc>
      </w:tr>
      <w:tr w:rsidR="00503E12" w:rsidRPr="00503E12" w14:paraId="2D614DA3" w14:textId="77777777" w:rsidTr="00503E12">
        <w:trPr>
          <w:trHeight w:hRule="exac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647E54D0"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4.1 Kamion hladnjača</w:t>
            </w:r>
          </w:p>
        </w:tc>
        <w:tc>
          <w:tcPr>
            <w:tcW w:w="1493" w:type="dxa"/>
            <w:tcBorders>
              <w:top w:val="nil"/>
              <w:left w:val="nil"/>
              <w:bottom w:val="single" w:sz="4" w:space="0" w:color="auto"/>
              <w:right w:val="single" w:sz="4" w:space="0" w:color="auto"/>
            </w:tcBorders>
            <w:shd w:val="clear" w:color="auto" w:fill="auto"/>
            <w:vAlign w:val="center"/>
            <w:hideMark/>
          </w:tcPr>
          <w:p w14:paraId="5D88A520"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135 135 € </w:t>
            </w:r>
          </w:p>
        </w:tc>
        <w:tc>
          <w:tcPr>
            <w:tcW w:w="1866" w:type="dxa"/>
            <w:tcBorders>
              <w:top w:val="nil"/>
              <w:left w:val="nil"/>
              <w:bottom w:val="single" w:sz="4" w:space="0" w:color="auto"/>
              <w:right w:val="single" w:sz="4" w:space="0" w:color="auto"/>
            </w:tcBorders>
            <w:shd w:val="clear" w:color="auto" w:fill="auto"/>
            <w:noWrap/>
            <w:vAlign w:val="center"/>
            <w:hideMark/>
          </w:tcPr>
          <w:p w14:paraId="5E33963D"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7C178549"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762CE622"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FFFFFF"/>
            <w:noWrap/>
            <w:vAlign w:val="center"/>
            <w:hideMark/>
          </w:tcPr>
          <w:p w14:paraId="08EC3378"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493" w:type="dxa"/>
            <w:tcBorders>
              <w:top w:val="nil"/>
              <w:left w:val="nil"/>
              <w:bottom w:val="single" w:sz="4" w:space="0" w:color="auto"/>
              <w:right w:val="single" w:sz="4" w:space="0" w:color="auto"/>
            </w:tcBorders>
            <w:shd w:val="clear" w:color="auto" w:fill="auto"/>
            <w:noWrap/>
            <w:vAlign w:val="center"/>
            <w:hideMark/>
          </w:tcPr>
          <w:p w14:paraId="687F407B"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866" w:type="dxa"/>
            <w:tcBorders>
              <w:top w:val="nil"/>
              <w:left w:val="nil"/>
              <w:bottom w:val="single" w:sz="4" w:space="0" w:color="auto"/>
              <w:right w:val="single" w:sz="4" w:space="0" w:color="auto"/>
            </w:tcBorders>
            <w:shd w:val="clear" w:color="auto" w:fill="auto"/>
            <w:noWrap/>
            <w:vAlign w:val="center"/>
            <w:hideMark/>
          </w:tcPr>
          <w:p w14:paraId="74D9B03B"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785" w:type="dxa"/>
            <w:tcBorders>
              <w:top w:val="nil"/>
              <w:left w:val="nil"/>
              <w:bottom w:val="single" w:sz="4" w:space="0" w:color="auto"/>
              <w:right w:val="single" w:sz="8" w:space="0" w:color="auto"/>
            </w:tcBorders>
            <w:shd w:val="clear" w:color="auto" w:fill="auto"/>
            <w:vAlign w:val="center"/>
            <w:hideMark/>
          </w:tcPr>
          <w:p w14:paraId="5E4AC9CF"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36F65C20"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3385A1AF" w14:textId="77777777" w:rsidR="00503E12" w:rsidRPr="00503E12" w:rsidRDefault="00503E12" w:rsidP="00503E12">
            <w:pPr>
              <w:spacing w:after="0" w:line="240" w:lineRule="auto"/>
              <w:rPr>
                <w:rFonts w:ascii="Arial" w:eastAsia="Times New Roman" w:hAnsi="Arial" w:cs="Arial"/>
                <w:b/>
                <w:bCs/>
                <w:color w:val="000000"/>
                <w:sz w:val="20"/>
                <w:szCs w:val="20"/>
                <w:lang w:val="ru-RU" w:eastAsia="ru-RU"/>
              </w:rPr>
            </w:pPr>
            <w:r w:rsidRPr="00503E12">
              <w:rPr>
                <w:rFonts w:ascii="Arial" w:eastAsia="Times New Roman" w:hAnsi="Arial" w:cs="Arial"/>
                <w:b/>
                <w:bCs/>
                <w:color w:val="000000"/>
                <w:sz w:val="20"/>
                <w:szCs w:val="20"/>
                <w:lang w:val="ru-RU" w:eastAsia="ru-RU"/>
              </w:rPr>
              <w:t>5 годовой расход (2020 г)</w:t>
            </w:r>
          </w:p>
        </w:tc>
        <w:tc>
          <w:tcPr>
            <w:tcW w:w="1493" w:type="dxa"/>
            <w:tcBorders>
              <w:top w:val="nil"/>
              <w:left w:val="nil"/>
              <w:bottom w:val="single" w:sz="4" w:space="0" w:color="auto"/>
              <w:right w:val="single" w:sz="4" w:space="0" w:color="auto"/>
            </w:tcBorders>
            <w:shd w:val="clear" w:color="auto" w:fill="auto"/>
            <w:noWrap/>
            <w:vAlign w:val="center"/>
            <w:hideMark/>
          </w:tcPr>
          <w:p w14:paraId="28988FD1"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 € </w:t>
            </w:r>
          </w:p>
        </w:tc>
        <w:tc>
          <w:tcPr>
            <w:tcW w:w="1866" w:type="dxa"/>
            <w:tcBorders>
              <w:top w:val="nil"/>
              <w:left w:val="nil"/>
              <w:bottom w:val="single" w:sz="4" w:space="0" w:color="auto"/>
              <w:right w:val="single" w:sz="4" w:space="0" w:color="auto"/>
            </w:tcBorders>
            <w:shd w:val="clear" w:color="auto" w:fill="auto"/>
            <w:noWrap/>
            <w:vAlign w:val="center"/>
            <w:hideMark/>
          </w:tcPr>
          <w:p w14:paraId="7FD20536" w14:textId="77777777" w:rsidR="00503E12" w:rsidRPr="00503E12" w:rsidRDefault="00503E12" w:rsidP="00503E12">
            <w:pPr>
              <w:spacing w:after="0" w:line="240" w:lineRule="auto"/>
              <w:rPr>
                <w:rFonts w:ascii="Arial" w:eastAsia="Times New Roman" w:hAnsi="Arial" w:cs="Arial"/>
                <w:b/>
                <w:bCs/>
                <w:color w:val="000000"/>
                <w:sz w:val="20"/>
                <w:szCs w:val="20"/>
                <w:lang w:val="ru-RU" w:eastAsia="ru-RU"/>
              </w:rPr>
            </w:pPr>
            <w:r w:rsidRPr="00503E12">
              <w:rPr>
                <w:rFonts w:ascii="Arial" w:eastAsia="Times New Roman" w:hAnsi="Arial" w:cs="Arial"/>
                <w:b/>
                <w:bCs/>
                <w:color w:val="000000"/>
                <w:sz w:val="20"/>
                <w:szCs w:val="20"/>
                <w:lang w:val="ru-RU" w:eastAsia="ru-RU"/>
              </w:rPr>
              <w:t xml:space="preserve">    2 932 832 € </w:t>
            </w:r>
          </w:p>
        </w:tc>
        <w:tc>
          <w:tcPr>
            <w:tcW w:w="1785" w:type="dxa"/>
            <w:tcBorders>
              <w:top w:val="nil"/>
              <w:left w:val="nil"/>
              <w:bottom w:val="single" w:sz="4" w:space="0" w:color="auto"/>
              <w:right w:val="single" w:sz="8" w:space="0" w:color="auto"/>
            </w:tcBorders>
            <w:shd w:val="clear" w:color="auto" w:fill="auto"/>
            <w:noWrap/>
            <w:vAlign w:val="center"/>
            <w:hideMark/>
          </w:tcPr>
          <w:p w14:paraId="371EE2F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2 932 832 € </w:t>
            </w:r>
          </w:p>
        </w:tc>
      </w:tr>
      <w:tr w:rsidR="00503E12" w:rsidRPr="00503E12" w14:paraId="40301B9D"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24390028"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5.1 Nesilice</w:t>
            </w:r>
          </w:p>
        </w:tc>
        <w:tc>
          <w:tcPr>
            <w:tcW w:w="1493" w:type="dxa"/>
            <w:tcBorders>
              <w:top w:val="nil"/>
              <w:left w:val="nil"/>
              <w:bottom w:val="single" w:sz="4" w:space="0" w:color="auto"/>
              <w:right w:val="single" w:sz="4" w:space="0" w:color="auto"/>
            </w:tcBorders>
            <w:shd w:val="clear" w:color="auto" w:fill="auto"/>
            <w:noWrap/>
            <w:vAlign w:val="center"/>
            <w:hideMark/>
          </w:tcPr>
          <w:p w14:paraId="39C7D1C7"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 € </w:t>
            </w:r>
          </w:p>
        </w:tc>
        <w:tc>
          <w:tcPr>
            <w:tcW w:w="1866" w:type="dxa"/>
            <w:tcBorders>
              <w:top w:val="nil"/>
              <w:left w:val="nil"/>
              <w:bottom w:val="single" w:sz="4" w:space="0" w:color="auto"/>
              <w:right w:val="single" w:sz="4" w:space="0" w:color="auto"/>
            </w:tcBorders>
            <w:shd w:val="clear" w:color="auto" w:fill="auto"/>
            <w:noWrap/>
            <w:vAlign w:val="center"/>
            <w:hideMark/>
          </w:tcPr>
          <w:p w14:paraId="41C79190"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1 057 297 € </w:t>
            </w:r>
          </w:p>
        </w:tc>
        <w:tc>
          <w:tcPr>
            <w:tcW w:w="1785" w:type="dxa"/>
            <w:tcBorders>
              <w:top w:val="nil"/>
              <w:left w:val="nil"/>
              <w:bottom w:val="single" w:sz="4" w:space="0" w:color="auto"/>
              <w:right w:val="single" w:sz="8" w:space="0" w:color="auto"/>
            </w:tcBorders>
            <w:shd w:val="clear" w:color="auto" w:fill="auto"/>
            <w:noWrap/>
            <w:vAlign w:val="center"/>
            <w:hideMark/>
          </w:tcPr>
          <w:p w14:paraId="20282C16"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3D6201F6"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10A024C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5.2 Stočna hrana (za 6 mjeseci)</w:t>
            </w:r>
          </w:p>
        </w:tc>
        <w:tc>
          <w:tcPr>
            <w:tcW w:w="1493" w:type="dxa"/>
            <w:tcBorders>
              <w:top w:val="nil"/>
              <w:left w:val="nil"/>
              <w:bottom w:val="single" w:sz="4" w:space="0" w:color="auto"/>
              <w:right w:val="single" w:sz="4" w:space="0" w:color="auto"/>
            </w:tcBorders>
            <w:shd w:val="clear" w:color="auto" w:fill="auto"/>
            <w:noWrap/>
            <w:vAlign w:val="center"/>
            <w:hideMark/>
          </w:tcPr>
          <w:p w14:paraId="6AB0092F"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 € </w:t>
            </w:r>
          </w:p>
        </w:tc>
        <w:tc>
          <w:tcPr>
            <w:tcW w:w="1866" w:type="dxa"/>
            <w:tcBorders>
              <w:top w:val="nil"/>
              <w:left w:val="nil"/>
              <w:bottom w:val="single" w:sz="4" w:space="0" w:color="auto"/>
              <w:right w:val="single" w:sz="4" w:space="0" w:color="auto"/>
            </w:tcBorders>
            <w:shd w:val="clear" w:color="auto" w:fill="auto"/>
            <w:noWrap/>
            <w:vAlign w:val="center"/>
            <w:hideMark/>
          </w:tcPr>
          <w:p w14:paraId="7E5D4BED"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1 355 676 € </w:t>
            </w:r>
          </w:p>
        </w:tc>
        <w:tc>
          <w:tcPr>
            <w:tcW w:w="1785" w:type="dxa"/>
            <w:tcBorders>
              <w:top w:val="nil"/>
              <w:left w:val="nil"/>
              <w:bottom w:val="single" w:sz="4" w:space="0" w:color="auto"/>
              <w:right w:val="single" w:sz="8" w:space="0" w:color="auto"/>
            </w:tcBorders>
            <w:shd w:val="clear" w:color="auto" w:fill="auto"/>
            <w:noWrap/>
            <w:vAlign w:val="center"/>
            <w:hideMark/>
          </w:tcPr>
          <w:p w14:paraId="5C36CCF7"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7296E894"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73F21939"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5.3 Trošak rada (za 6 mjeseci)</w:t>
            </w:r>
          </w:p>
        </w:tc>
        <w:tc>
          <w:tcPr>
            <w:tcW w:w="1493" w:type="dxa"/>
            <w:tcBorders>
              <w:top w:val="nil"/>
              <w:left w:val="nil"/>
              <w:bottom w:val="single" w:sz="4" w:space="0" w:color="auto"/>
              <w:right w:val="single" w:sz="4" w:space="0" w:color="auto"/>
            </w:tcBorders>
            <w:shd w:val="clear" w:color="auto" w:fill="auto"/>
            <w:noWrap/>
            <w:vAlign w:val="center"/>
            <w:hideMark/>
          </w:tcPr>
          <w:p w14:paraId="29BE9E43"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 € </w:t>
            </w:r>
          </w:p>
        </w:tc>
        <w:tc>
          <w:tcPr>
            <w:tcW w:w="1866" w:type="dxa"/>
            <w:tcBorders>
              <w:top w:val="nil"/>
              <w:left w:val="nil"/>
              <w:bottom w:val="single" w:sz="4" w:space="0" w:color="auto"/>
              <w:right w:val="single" w:sz="4" w:space="0" w:color="auto"/>
            </w:tcBorders>
            <w:shd w:val="clear" w:color="auto" w:fill="auto"/>
            <w:noWrap/>
            <w:vAlign w:val="center"/>
            <w:hideMark/>
          </w:tcPr>
          <w:p w14:paraId="10CA423D"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40 995 € </w:t>
            </w:r>
          </w:p>
        </w:tc>
        <w:tc>
          <w:tcPr>
            <w:tcW w:w="1785" w:type="dxa"/>
            <w:tcBorders>
              <w:top w:val="nil"/>
              <w:left w:val="nil"/>
              <w:bottom w:val="single" w:sz="4" w:space="0" w:color="auto"/>
              <w:right w:val="single" w:sz="8" w:space="0" w:color="auto"/>
            </w:tcBorders>
            <w:shd w:val="clear" w:color="auto" w:fill="auto"/>
            <w:noWrap/>
            <w:vAlign w:val="center"/>
            <w:hideMark/>
          </w:tcPr>
          <w:p w14:paraId="3A5BE618"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0E877BBD"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22656902"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5.4 Ambalaža  (za 6 mjeseci)</w:t>
            </w:r>
          </w:p>
        </w:tc>
        <w:tc>
          <w:tcPr>
            <w:tcW w:w="1493" w:type="dxa"/>
            <w:tcBorders>
              <w:top w:val="nil"/>
              <w:left w:val="nil"/>
              <w:bottom w:val="single" w:sz="4" w:space="0" w:color="auto"/>
              <w:right w:val="single" w:sz="4" w:space="0" w:color="auto"/>
            </w:tcBorders>
            <w:shd w:val="clear" w:color="auto" w:fill="auto"/>
            <w:noWrap/>
            <w:vAlign w:val="center"/>
            <w:hideMark/>
          </w:tcPr>
          <w:p w14:paraId="277A334A"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 € </w:t>
            </w:r>
          </w:p>
        </w:tc>
        <w:tc>
          <w:tcPr>
            <w:tcW w:w="1866" w:type="dxa"/>
            <w:tcBorders>
              <w:top w:val="nil"/>
              <w:left w:val="nil"/>
              <w:bottom w:val="single" w:sz="4" w:space="0" w:color="auto"/>
              <w:right w:val="single" w:sz="4" w:space="0" w:color="auto"/>
            </w:tcBorders>
            <w:shd w:val="clear" w:color="auto" w:fill="auto"/>
            <w:noWrap/>
            <w:vAlign w:val="center"/>
            <w:hideMark/>
          </w:tcPr>
          <w:p w14:paraId="160E7541"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426 162 € </w:t>
            </w:r>
          </w:p>
        </w:tc>
        <w:tc>
          <w:tcPr>
            <w:tcW w:w="1785" w:type="dxa"/>
            <w:tcBorders>
              <w:top w:val="nil"/>
              <w:left w:val="nil"/>
              <w:bottom w:val="single" w:sz="4" w:space="0" w:color="auto"/>
              <w:right w:val="single" w:sz="8" w:space="0" w:color="auto"/>
            </w:tcBorders>
            <w:shd w:val="clear" w:color="auto" w:fill="auto"/>
            <w:noWrap/>
            <w:vAlign w:val="center"/>
            <w:hideMark/>
          </w:tcPr>
          <w:p w14:paraId="43B4EA26"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4D19A00D" w14:textId="77777777" w:rsidTr="00503E12">
        <w:trPr>
          <w:trHeight w:val="238"/>
        </w:trPr>
        <w:tc>
          <w:tcPr>
            <w:tcW w:w="4840" w:type="dxa"/>
            <w:tcBorders>
              <w:top w:val="nil"/>
              <w:left w:val="single" w:sz="8" w:space="0" w:color="auto"/>
              <w:bottom w:val="single" w:sz="4" w:space="0" w:color="auto"/>
              <w:right w:val="single" w:sz="4" w:space="0" w:color="auto"/>
            </w:tcBorders>
            <w:shd w:val="clear" w:color="000000" w:fill="DDEBF7"/>
            <w:noWrap/>
            <w:vAlign w:val="center"/>
            <w:hideMark/>
          </w:tcPr>
          <w:p w14:paraId="7EA2C385"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5.5 Komunalne usluge (za 6 mjeseci)</w:t>
            </w:r>
          </w:p>
        </w:tc>
        <w:tc>
          <w:tcPr>
            <w:tcW w:w="1493" w:type="dxa"/>
            <w:tcBorders>
              <w:top w:val="nil"/>
              <w:left w:val="nil"/>
              <w:bottom w:val="single" w:sz="4" w:space="0" w:color="auto"/>
              <w:right w:val="single" w:sz="4" w:space="0" w:color="auto"/>
            </w:tcBorders>
            <w:shd w:val="clear" w:color="auto" w:fill="auto"/>
            <w:noWrap/>
            <w:vAlign w:val="center"/>
            <w:hideMark/>
          </w:tcPr>
          <w:p w14:paraId="4533B88E"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 € </w:t>
            </w:r>
          </w:p>
        </w:tc>
        <w:tc>
          <w:tcPr>
            <w:tcW w:w="1866" w:type="dxa"/>
            <w:tcBorders>
              <w:top w:val="nil"/>
              <w:left w:val="nil"/>
              <w:bottom w:val="single" w:sz="4" w:space="0" w:color="auto"/>
              <w:right w:val="single" w:sz="4" w:space="0" w:color="auto"/>
            </w:tcBorders>
            <w:shd w:val="clear" w:color="auto" w:fill="auto"/>
            <w:noWrap/>
            <w:vAlign w:val="center"/>
            <w:hideMark/>
          </w:tcPr>
          <w:p w14:paraId="6C3C0782"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xml:space="preserve">        52 703 € </w:t>
            </w:r>
          </w:p>
        </w:tc>
        <w:tc>
          <w:tcPr>
            <w:tcW w:w="1785" w:type="dxa"/>
            <w:tcBorders>
              <w:top w:val="nil"/>
              <w:left w:val="nil"/>
              <w:bottom w:val="single" w:sz="4" w:space="0" w:color="auto"/>
              <w:right w:val="single" w:sz="8" w:space="0" w:color="auto"/>
            </w:tcBorders>
            <w:shd w:val="clear" w:color="auto" w:fill="auto"/>
            <w:noWrap/>
            <w:vAlign w:val="center"/>
            <w:hideMark/>
          </w:tcPr>
          <w:p w14:paraId="55F903F5" w14:textId="77777777" w:rsidR="00503E12" w:rsidRPr="00503E12" w:rsidRDefault="00503E12" w:rsidP="00503E12">
            <w:pPr>
              <w:spacing w:after="0" w:line="240" w:lineRule="auto"/>
              <w:rPr>
                <w:rFonts w:ascii="Arial" w:eastAsia="Times New Roman" w:hAnsi="Arial" w:cs="Arial"/>
                <w:color w:val="000000"/>
                <w:sz w:val="20"/>
                <w:szCs w:val="20"/>
                <w:lang w:val="ru-RU" w:eastAsia="ru-RU"/>
              </w:rPr>
            </w:pPr>
            <w:r w:rsidRPr="00503E12">
              <w:rPr>
                <w:rFonts w:ascii="Arial" w:eastAsia="Times New Roman" w:hAnsi="Arial" w:cs="Arial"/>
                <w:color w:val="000000"/>
                <w:sz w:val="20"/>
                <w:szCs w:val="20"/>
                <w:lang w:val="ru-RU" w:eastAsia="ru-RU"/>
              </w:rPr>
              <w:t> </w:t>
            </w:r>
          </w:p>
        </w:tc>
      </w:tr>
      <w:tr w:rsidR="00503E12" w:rsidRPr="00503E12" w14:paraId="06ED1379" w14:textId="77777777" w:rsidTr="00503E12">
        <w:trPr>
          <w:trHeight w:val="250"/>
        </w:trPr>
        <w:tc>
          <w:tcPr>
            <w:tcW w:w="4840" w:type="dxa"/>
            <w:tcBorders>
              <w:top w:val="nil"/>
              <w:left w:val="single" w:sz="8" w:space="0" w:color="auto"/>
              <w:bottom w:val="single" w:sz="8" w:space="0" w:color="auto"/>
              <w:right w:val="single" w:sz="4" w:space="0" w:color="auto"/>
            </w:tcBorders>
            <w:shd w:val="clear" w:color="000000" w:fill="DDEBF7"/>
            <w:noWrap/>
            <w:vAlign w:val="center"/>
            <w:hideMark/>
          </w:tcPr>
          <w:p w14:paraId="6B1DE897" w14:textId="77777777" w:rsidR="00503E12" w:rsidRPr="00503E12" w:rsidRDefault="00503E12" w:rsidP="00503E12">
            <w:pPr>
              <w:spacing w:after="0" w:line="240" w:lineRule="auto"/>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493" w:type="dxa"/>
            <w:tcBorders>
              <w:top w:val="nil"/>
              <w:left w:val="nil"/>
              <w:bottom w:val="single" w:sz="8" w:space="0" w:color="auto"/>
              <w:right w:val="single" w:sz="4" w:space="0" w:color="auto"/>
            </w:tcBorders>
            <w:shd w:val="clear" w:color="auto" w:fill="auto"/>
            <w:noWrap/>
            <w:vAlign w:val="center"/>
            <w:hideMark/>
          </w:tcPr>
          <w:p w14:paraId="7570C8D6" w14:textId="77777777" w:rsidR="00503E12" w:rsidRPr="00503E12" w:rsidRDefault="00503E12" w:rsidP="00503E12">
            <w:pPr>
              <w:spacing w:after="0" w:line="240" w:lineRule="auto"/>
              <w:jc w:val="right"/>
              <w:rPr>
                <w:rFonts w:ascii="Arial" w:eastAsia="Times New Roman" w:hAnsi="Arial" w:cs="Arial"/>
                <w:color w:val="0D0D0D"/>
                <w:sz w:val="20"/>
                <w:szCs w:val="20"/>
                <w:lang w:val="ru-RU" w:eastAsia="ru-RU"/>
              </w:rPr>
            </w:pPr>
            <w:r w:rsidRPr="00503E12">
              <w:rPr>
                <w:rFonts w:ascii="Arial" w:eastAsia="Times New Roman" w:hAnsi="Arial" w:cs="Arial"/>
                <w:color w:val="0D0D0D"/>
                <w:sz w:val="20"/>
                <w:szCs w:val="20"/>
                <w:lang w:val="ru-RU" w:eastAsia="ru-RU"/>
              </w:rPr>
              <w:t> </w:t>
            </w:r>
          </w:p>
        </w:tc>
        <w:tc>
          <w:tcPr>
            <w:tcW w:w="1866" w:type="dxa"/>
            <w:tcBorders>
              <w:top w:val="nil"/>
              <w:left w:val="nil"/>
              <w:bottom w:val="single" w:sz="8" w:space="0" w:color="auto"/>
              <w:right w:val="single" w:sz="4" w:space="0" w:color="auto"/>
            </w:tcBorders>
            <w:shd w:val="clear" w:color="auto" w:fill="auto"/>
            <w:noWrap/>
            <w:vAlign w:val="center"/>
            <w:hideMark/>
          </w:tcPr>
          <w:p w14:paraId="02D5ADCF" w14:textId="77777777" w:rsidR="00503E12" w:rsidRPr="00503E12" w:rsidRDefault="00503E12" w:rsidP="00503E12">
            <w:pPr>
              <w:spacing w:after="0" w:line="240" w:lineRule="auto"/>
              <w:jc w:val="right"/>
              <w:rPr>
                <w:rFonts w:ascii="Arial" w:eastAsia="Times New Roman" w:hAnsi="Arial" w:cs="Arial"/>
                <w:b/>
                <w:bCs/>
                <w:color w:val="0D0D0D"/>
                <w:sz w:val="20"/>
                <w:szCs w:val="20"/>
                <w:lang w:val="ru-RU" w:eastAsia="ru-RU"/>
              </w:rPr>
            </w:pPr>
            <w:r w:rsidRPr="00503E12">
              <w:rPr>
                <w:rFonts w:ascii="Arial" w:eastAsia="Times New Roman" w:hAnsi="Arial" w:cs="Arial"/>
                <w:b/>
                <w:bCs/>
                <w:color w:val="0D0D0D"/>
                <w:sz w:val="20"/>
                <w:szCs w:val="20"/>
                <w:lang w:eastAsia="ru-RU"/>
              </w:rPr>
              <w:t>SVEUKUPNO:</w:t>
            </w:r>
          </w:p>
        </w:tc>
        <w:tc>
          <w:tcPr>
            <w:tcW w:w="1785" w:type="dxa"/>
            <w:tcBorders>
              <w:top w:val="nil"/>
              <w:left w:val="nil"/>
              <w:bottom w:val="single" w:sz="8" w:space="0" w:color="auto"/>
              <w:right w:val="single" w:sz="8" w:space="0" w:color="auto"/>
            </w:tcBorders>
            <w:shd w:val="clear" w:color="auto" w:fill="auto"/>
            <w:vAlign w:val="center"/>
            <w:hideMark/>
          </w:tcPr>
          <w:p w14:paraId="5A799F9C" w14:textId="77777777" w:rsidR="00503E12" w:rsidRPr="00503E12" w:rsidRDefault="00503E12" w:rsidP="00503E12">
            <w:pPr>
              <w:spacing w:after="0" w:line="240" w:lineRule="auto"/>
              <w:rPr>
                <w:rFonts w:ascii="Arial" w:eastAsia="Times New Roman" w:hAnsi="Arial" w:cs="Arial"/>
                <w:b/>
                <w:bCs/>
                <w:color w:val="FF0000"/>
                <w:sz w:val="20"/>
                <w:szCs w:val="20"/>
                <w:lang w:val="ru-RU" w:eastAsia="ru-RU"/>
              </w:rPr>
            </w:pPr>
            <w:r w:rsidRPr="00503E12">
              <w:rPr>
                <w:rFonts w:ascii="Arial" w:eastAsia="Times New Roman" w:hAnsi="Arial" w:cs="Arial"/>
                <w:b/>
                <w:bCs/>
                <w:color w:val="FF0000"/>
                <w:sz w:val="20"/>
                <w:szCs w:val="20"/>
                <w:lang w:val="ru-RU" w:eastAsia="ru-RU"/>
              </w:rPr>
              <w:t xml:space="preserve">  8 008 508 € </w:t>
            </w:r>
          </w:p>
        </w:tc>
      </w:tr>
    </w:tbl>
    <w:p w14:paraId="1CDD4935" w14:textId="77777777" w:rsidR="00485CDF" w:rsidRDefault="00485CDF" w:rsidP="00485CDF">
      <w:pPr>
        <w:tabs>
          <w:tab w:val="left" w:pos="3333"/>
        </w:tabs>
        <w:jc w:val="both"/>
        <w:rPr>
          <w:b/>
          <w:sz w:val="28"/>
          <w:szCs w:val="28"/>
        </w:rPr>
      </w:pPr>
    </w:p>
    <w:p w14:paraId="12AE3E73" w14:textId="77777777" w:rsidR="00485CDF" w:rsidRDefault="00485CDF" w:rsidP="00485CDF">
      <w:pPr>
        <w:tabs>
          <w:tab w:val="left" w:pos="3333"/>
        </w:tabs>
        <w:jc w:val="both"/>
        <w:rPr>
          <w:b/>
          <w:sz w:val="28"/>
          <w:szCs w:val="28"/>
        </w:rPr>
      </w:pPr>
    </w:p>
    <w:tbl>
      <w:tblPr>
        <w:tblW w:w="9540" w:type="dxa"/>
        <w:tblInd w:w="-10" w:type="dxa"/>
        <w:tblLook w:val="04A0" w:firstRow="1" w:lastRow="0" w:firstColumn="1" w:lastColumn="0" w:noHBand="0" w:noVBand="1"/>
      </w:tblPr>
      <w:tblGrid>
        <w:gridCol w:w="2900"/>
        <w:gridCol w:w="1660"/>
        <w:gridCol w:w="1660"/>
        <w:gridCol w:w="1660"/>
        <w:gridCol w:w="1660"/>
      </w:tblGrid>
      <w:tr w:rsidR="00367B06" w:rsidRPr="00367B06" w14:paraId="53800292" w14:textId="77777777" w:rsidTr="00367B06">
        <w:trPr>
          <w:trHeight w:val="510"/>
        </w:trPr>
        <w:tc>
          <w:tcPr>
            <w:tcW w:w="29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7206A94"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Obračun amortizacije – dugotrajna imovina</w:t>
            </w:r>
          </w:p>
        </w:tc>
        <w:tc>
          <w:tcPr>
            <w:tcW w:w="1660" w:type="dxa"/>
            <w:tcBorders>
              <w:top w:val="single" w:sz="8" w:space="0" w:color="auto"/>
              <w:left w:val="nil"/>
              <w:bottom w:val="single" w:sz="4" w:space="0" w:color="auto"/>
              <w:right w:val="single" w:sz="4" w:space="0" w:color="auto"/>
            </w:tcBorders>
            <w:shd w:val="clear" w:color="000000" w:fill="DDEBF7"/>
            <w:vAlign w:val="center"/>
            <w:hideMark/>
          </w:tcPr>
          <w:p w14:paraId="01A568F1"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Oprema</w:t>
            </w:r>
          </w:p>
        </w:tc>
        <w:tc>
          <w:tcPr>
            <w:tcW w:w="1660" w:type="dxa"/>
            <w:tcBorders>
              <w:top w:val="single" w:sz="8" w:space="0" w:color="auto"/>
              <w:left w:val="nil"/>
              <w:bottom w:val="single" w:sz="4" w:space="0" w:color="auto"/>
              <w:right w:val="single" w:sz="4" w:space="0" w:color="auto"/>
            </w:tcBorders>
            <w:shd w:val="clear" w:color="000000" w:fill="DDEBF7"/>
            <w:vAlign w:val="center"/>
            <w:hideMark/>
          </w:tcPr>
          <w:p w14:paraId="41B7895E"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Građevinski objekti</w:t>
            </w:r>
          </w:p>
        </w:tc>
        <w:tc>
          <w:tcPr>
            <w:tcW w:w="1660" w:type="dxa"/>
            <w:tcBorders>
              <w:top w:val="single" w:sz="8" w:space="0" w:color="auto"/>
              <w:left w:val="nil"/>
              <w:bottom w:val="single" w:sz="4" w:space="0" w:color="auto"/>
              <w:right w:val="single" w:sz="4" w:space="0" w:color="auto"/>
            </w:tcBorders>
            <w:shd w:val="clear" w:color="000000" w:fill="DDEBF7"/>
            <w:vAlign w:val="center"/>
            <w:hideMark/>
          </w:tcPr>
          <w:p w14:paraId="391DAE3F"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Mehanizacija</w:t>
            </w:r>
          </w:p>
        </w:tc>
        <w:tc>
          <w:tcPr>
            <w:tcW w:w="1660" w:type="dxa"/>
            <w:tcBorders>
              <w:top w:val="single" w:sz="8" w:space="0" w:color="auto"/>
              <w:left w:val="nil"/>
              <w:bottom w:val="single" w:sz="4" w:space="0" w:color="auto"/>
              <w:right w:val="single" w:sz="8" w:space="0" w:color="auto"/>
            </w:tcBorders>
            <w:shd w:val="clear" w:color="000000" w:fill="DDEBF7"/>
            <w:vAlign w:val="center"/>
            <w:hideMark/>
          </w:tcPr>
          <w:p w14:paraId="42B276AF"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Ukupno</w:t>
            </w:r>
          </w:p>
        </w:tc>
      </w:tr>
      <w:tr w:rsidR="00367B06" w:rsidRPr="00367B06" w14:paraId="4BB23F5F"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70EF8390"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Cijena</w:t>
            </w:r>
          </w:p>
        </w:tc>
        <w:tc>
          <w:tcPr>
            <w:tcW w:w="1660" w:type="dxa"/>
            <w:tcBorders>
              <w:top w:val="nil"/>
              <w:left w:val="nil"/>
              <w:bottom w:val="single" w:sz="4" w:space="0" w:color="auto"/>
              <w:right w:val="single" w:sz="4" w:space="0" w:color="auto"/>
            </w:tcBorders>
            <w:shd w:val="clear" w:color="auto" w:fill="auto"/>
            <w:vAlign w:val="center"/>
            <w:hideMark/>
          </w:tcPr>
          <w:p w14:paraId="2F971410"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16.000.000</w:t>
            </w:r>
          </w:p>
        </w:tc>
        <w:tc>
          <w:tcPr>
            <w:tcW w:w="1660" w:type="dxa"/>
            <w:tcBorders>
              <w:top w:val="nil"/>
              <w:left w:val="nil"/>
              <w:bottom w:val="single" w:sz="4" w:space="0" w:color="auto"/>
              <w:right w:val="single" w:sz="4" w:space="0" w:color="auto"/>
            </w:tcBorders>
            <w:shd w:val="clear" w:color="auto" w:fill="auto"/>
            <w:vAlign w:val="center"/>
            <w:hideMark/>
          </w:tcPr>
          <w:p w14:paraId="51E98141"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20.360.000</w:t>
            </w:r>
          </w:p>
        </w:tc>
        <w:tc>
          <w:tcPr>
            <w:tcW w:w="1660" w:type="dxa"/>
            <w:tcBorders>
              <w:top w:val="nil"/>
              <w:left w:val="nil"/>
              <w:bottom w:val="single" w:sz="4" w:space="0" w:color="auto"/>
              <w:right w:val="single" w:sz="4" w:space="0" w:color="auto"/>
            </w:tcBorders>
            <w:shd w:val="clear" w:color="auto" w:fill="auto"/>
            <w:vAlign w:val="center"/>
            <w:hideMark/>
          </w:tcPr>
          <w:p w14:paraId="0610737B"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1.000.000</w:t>
            </w:r>
          </w:p>
        </w:tc>
        <w:tc>
          <w:tcPr>
            <w:tcW w:w="1660" w:type="dxa"/>
            <w:tcBorders>
              <w:top w:val="nil"/>
              <w:left w:val="nil"/>
              <w:bottom w:val="single" w:sz="4" w:space="0" w:color="auto"/>
              <w:right w:val="single" w:sz="8" w:space="0" w:color="auto"/>
            </w:tcBorders>
            <w:shd w:val="clear" w:color="auto" w:fill="auto"/>
            <w:vAlign w:val="center"/>
            <w:hideMark/>
          </w:tcPr>
          <w:p w14:paraId="402AF97E"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37.360.000</w:t>
            </w:r>
          </w:p>
        </w:tc>
      </w:tr>
      <w:tr w:rsidR="00367B06" w:rsidRPr="00367B06" w14:paraId="6C423601"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10360F3C"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Stopa amortizacije</w:t>
            </w:r>
          </w:p>
        </w:tc>
        <w:tc>
          <w:tcPr>
            <w:tcW w:w="1660" w:type="dxa"/>
            <w:tcBorders>
              <w:top w:val="nil"/>
              <w:left w:val="nil"/>
              <w:bottom w:val="single" w:sz="4" w:space="0" w:color="auto"/>
              <w:right w:val="single" w:sz="4" w:space="0" w:color="auto"/>
            </w:tcBorders>
            <w:shd w:val="clear" w:color="auto" w:fill="auto"/>
            <w:vAlign w:val="center"/>
            <w:hideMark/>
          </w:tcPr>
          <w:p w14:paraId="04F31D9C"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5%</w:t>
            </w:r>
          </w:p>
        </w:tc>
        <w:tc>
          <w:tcPr>
            <w:tcW w:w="1660" w:type="dxa"/>
            <w:tcBorders>
              <w:top w:val="nil"/>
              <w:left w:val="nil"/>
              <w:bottom w:val="single" w:sz="4" w:space="0" w:color="auto"/>
              <w:right w:val="single" w:sz="4" w:space="0" w:color="auto"/>
            </w:tcBorders>
            <w:shd w:val="clear" w:color="auto" w:fill="auto"/>
            <w:vAlign w:val="center"/>
            <w:hideMark/>
          </w:tcPr>
          <w:p w14:paraId="7DC38E9C"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3%</w:t>
            </w:r>
          </w:p>
        </w:tc>
        <w:tc>
          <w:tcPr>
            <w:tcW w:w="1660" w:type="dxa"/>
            <w:tcBorders>
              <w:top w:val="nil"/>
              <w:left w:val="nil"/>
              <w:bottom w:val="single" w:sz="4" w:space="0" w:color="auto"/>
              <w:right w:val="single" w:sz="4" w:space="0" w:color="auto"/>
            </w:tcBorders>
            <w:shd w:val="clear" w:color="auto" w:fill="auto"/>
            <w:vAlign w:val="center"/>
            <w:hideMark/>
          </w:tcPr>
          <w:p w14:paraId="5242E591" w14:textId="77777777" w:rsidR="00367B06" w:rsidRPr="00367B06" w:rsidRDefault="00367B06" w:rsidP="00367B06">
            <w:pPr>
              <w:spacing w:after="0" w:line="240" w:lineRule="auto"/>
              <w:jc w:val="center"/>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eastAsia="ru-RU"/>
              </w:rPr>
              <w:t>10%</w:t>
            </w:r>
          </w:p>
        </w:tc>
        <w:tc>
          <w:tcPr>
            <w:tcW w:w="1660" w:type="dxa"/>
            <w:tcBorders>
              <w:top w:val="nil"/>
              <w:left w:val="nil"/>
              <w:bottom w:val="single" w:sz="4" w:space="0" w:color="auto"/>
              <w:right w:val="single" w:sz="8" w:space="0" w:color="auto"/>
            </w:tcBorders>
            <w:shd w:val="clear" w:color="auto" w:fill="auto"/>
            <w:vAlign w:val="center"/>
            <w:hideMark/>
          </w:tcPr>
          <w:p w14:paraId="6B6DBEEB"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 </w:t>
            </w:r>
          </w:p>
        </w:tc>
      </w:tr>
      <w:tr w:rsidR="00367B06" w:rsidRPr="00367B06" w14:paraId="39EF092F"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431EAF49"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2024</w:t>
            </w:r>
          </w:p>
        </w:tc>
        <w:tc>
          <w:tcPr>
            <w:tcW w:w="1660" w:type="dxa"/>
            <w:tcBorders>
              <w:top w:val="nil"/>
              <w:left w:val="nil"/>
              <w:bottom w:val="single" w:sz="4" w:space="0" w:color="auto"/>
              <w:right w:val="single" w:sz="4" w:space="0" w:color="auto"/>
            </w:tcBorders>
            <w:shd w:val="clear" w:color="auto" w:fill="auto"/>
            <w:noWrap/>
            <w:vAlign w:val="center"/>
            <w:hideMark/>
          </w:tcPr>
          <w:p w14:paraId="0B376528"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673056A4"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4478CABD"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6906837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23731236"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22402173"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2025</w:t>
            </w:r>
          </w:p>
        </w:tc>
        <w:tc>
          <w:tcPr>
            <w:tcW w:w="1660" w:type="dxa"/>
            <w:tcBorders>
              <w:top w:val="nil"/>
              <w:left w:val="nil"/>
              <w:bottom w:val="single" w:sz="4" w:space="0" w:color="auto"/>
              <w:right w:val="single" w:sz="4" w:space="0" w:color="auto"/>
            </w:tcBorders>
            <w:shd w:val="clear" w:color="auto" w:fill="auto"/>
            <w:noWrap/>
            <w:vAlign w:val="center"/>
            <w:hideMark/>
          </w:tcPr>
          <w:p w14:paraId="114FF64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43A879F5"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315B7642"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1CD49C0B"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16257B53"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108E6EA6"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2026</w:t>
            </w:r>
          </w:p>
        </w:tc>
        <w:tc>
          <w:tcPr>
            <w:tcW w:w="1660" w:type="dxa"/>
            <w:tcBorders>
              <w:top w:val="nil"/>
              <w:left w:val="nil"/>
              <w:bottom w:val="single" w:sz="4" w:space="0" w:color="auto"/>
              <w:right w:val="single" w:sz="4" w:space="0" w:color="auto"/>
            </w:tcBorders>
            <w:shd w:val="clear" w:color="auto" w:fill="auto"/>
            <w:noWrap/>
            <w:vAlign w:val="center"/>
            <w:hideMark/>
          </w:tcPr>
          <w:p w14:paraId="43377F4A"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431B216F"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02DE7A3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2C03501F"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4F813549"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36F8E343"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2027</w:t>
            </w:r>
          </w:p>
        </w:tc>
        <w:tc>
          <w:tcPr>
            <w:tcW w:w="1660" w:type="dxa"/>
            <w:tcBorders>
              <w:top w:val="nil"/>
              <w:left w:val="nil"/>
              <w:bottom w:val="single" w:sz="4" w:space="0" w:color="auto"/>
              <w:right w:val="single" w:sz="4" w:space="0" w:color="auto"/>
            </w:tcBorders>
            <w:shd w:val="clear" w:color="auto" w:fill="auto"/>
            <w:noWrap/>
            <w:vAlign w:val="center"/>
            <w:hideMark/>
          </w:tcPr>
          <w:p w14:paraId="05335F74"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1EE19E03"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5077ADC2"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1A51CF0F"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7DFF2C0D"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2AE60C42"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2028</w:t>
            </w:r>
          </w:p>
        </w:tc>
        <w:tc>
          <w:tcPr>
            <w:tcW w:w="1660" w:type="dxa"/>
            <w:tcBorders>
              <w:top w:val="nil"/>
              <w:left w:val="nil"/>
              <w:bottom w:val="single" w:sz="4" w:space="0" w:color="auto"/>
              <w:right w:val="single" w:sz="4" w:space="0" w:color="auto"/>
            </w:tcBorders>
            <w:shd w:val="clear" w:color="auto" w:fill="auto"/>
            <w:noWrap/>
            <w:vAlign w:val="center"/>
            <w:hideMark/>
          </w:tcPr>
          <w:p w14:paraId="5671188A"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4BC75AC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39F316D5"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3DBFB13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53D832D3"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4149E615"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2029</w:t>
            </w:r>
          </w:p>
        </w:tc>
        <w:tc>
          <w:tcPr>
            <w:tcW w:w="1660" w:type="dxa"/>
            <w:tcBorders>
              <w:top w:val="nil"/>
              <w:left w:val="nil"/>
              <w:bottom w:val="single" w:sz="4" w:space="0" w:color="auto"/>
              <w:right w:val="single" w:sz="4" w:space="0" w:color="auto"/>
            </w:tcBorders>
            <w:shd w:val="clear" w:color="auto" w:fill="auto"/>
            <w:noWrap/>
            <w:vAlign w:val="center"/>
            <w:hideMark/>
          </w:tcPr>
          <w:p w14:paraId="4B0C9B1B"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3DA72EBB"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51B88031"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2E1AC3D9"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34D3802D"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28229E13"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2030</w:t>
            </w:r>
          </w:p>
        </w:tc>
        <w:tc>
          <w:tcPr>
            <w:tcW w:w="1660" w:type="dxa"/>
            <w:tcBorders>
              <w:top w:val="nil"/>
              <w:left w:val="nil"/>
              <w:bottom w:val="single" w:sz="4" w:space="0" w:color="auto"/>
              <w:right w:val="single" w:sz="4" w:space="0" w:color="auto"/>
            </w:tcBorders>
            <w:shd w:val="clear" w:color="auto" w:fill="auto"/>
            <w:noWrap/>
            <w:vAlign w:val="center"/>
            <w:hideMark/>
          </w:tcPr>
          <w:p w14:paraId="5316F513"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32C4C041"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41105C19"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2BAA06C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7CEF4BFD"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30E8FD70"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2031</w:t>
            </w:r>
          </w:p>
        </w:tc>
        <w:tc>
          <w:tcPr>
            <w:tcW w:w="1660" w:type="dxa"/>
            <w:tcBorders>
              <w:top w:val="nil"/>
              <w:left w:val="nil"/>
              <w:bottom w:val="single" w:sz="4" w:space="0" w:color="auto"/>
              <w:right w:val="single" w:sz="4" w:space="0" w:color="auto"/>
            </w:tcBorders>
            <w:shd w:val="clear" w:color="auto" w:fill="auto"/>
            <w:noWrap/>
            <w:vAlign w:val="center"/>
            <w:hideMark/>
          </w:tcPr>
          <w:p w14:paraId="754F894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07524F99"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7BC45C26"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37100728"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7EB46780"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03432D8A"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2032</w:t>
            </w:r>
          </w:p>
        </w:tc>
        <w:tc>
          <w:tcPr>
            <w:tcW w:w="1660" w:type="dxa"/>
            <w:tcBorders>
              <w:top w:val="nil"/>
              <w:left w:val="nil"/>
              <w:bottom w:val="single" w:sz="4" w:space="0" w:color="auto"/>
              <w:right w:val="single" w:sz="4" w:space="0" w:color="auto"/>
            </w:tcBorders>
            <w:shd w:val="clear" w:color="auto" w:fill="auto"/>
            <w:noWrap/>
            <w:vAlign w:val="center"/>
            <w:hideMark/>
          </w:tcPr>
          <w:p w14:paraId="4336A7BA"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22CD64F0"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3CA617EA"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4AF045D9"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59579672"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69F39940"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2033</w:t>
            </w:r>
          </w:p>
        </w:tc>
        <w:tc>
          <w:tcPr>
            <w:tcW w:w="1660" w:type="dxa"/>
            <w:tcBorders>
              <w:top w:val="nil"/>
              <w:left w:val="nil"/>
              <w:bottom w:val="single" w:sz="4" w:space="0" w:color="auto"/>
              <w:right w:val="single" w:sz="4" w:space="0" w:color="auto"/>
            </w:tcBorders>
            <w:shd w:val="clear" w:color="auto" w:fill="auto"/>
            <w:noWrap/>
            <w:vAlign w:val="center"/>
            <w:hideMark/>
          </w:tcPr>
          <w:p w14:paraId="414B20EA"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7A3A83BA"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31DC64CB"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13 514</w:t>
            </w:r>
          </w:p>
        </w:tc>
        <w:tc>
          <w:tcPr>
            <w:tcW w:w="1660" w:type="dxa"/>
            <w:tcBorders>
              <w:top w:val="nil"/>
              <w:left w:val="nil"/>
              <w:bottom w:val="single" w:sz="4" w:space="0" w:color="auto"/>
              <w:right w:val="single" w:sz="8" w:space="0" w:color="auto"/>
            </w:tcBorders>
            <w:shd w:val="clear" w:color="auto" w:fill="auto"/>
            <w:noWrap/>
            <w:vAlign w:val="center"/>
            <w:hideMark/>
          </w:tcPr>
          <w:p w14:paraId="6F137AB6"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204 162</w:t>
            </w:r>
          </w:p>
        </w:tc>
      </w:tr>
      <w:tr w:rsidR="00367B06" w:rsidRPr="00367B06" w14:paraId="17834A35"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103376D9"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2034</w:t>
            </w:r>
          </w:p>
        </w:tc>
        <w:tc>
          <w:tcPr>
            <w:tcW w:w="1660" w:type="dxa"/>
            <w:tcBorders>
              <w:top w:val="nil"/>
              <w:left w:val="nil"/>
              <w:bottom w:val="single" w:sz="4" w:space="0" w:color="auto"/>
              <w:right w:val="single" w:sz="4" w:space="0" w:color="auto"/>
            </w:tcBorders>
            <w:shd w:val="clear" w:color="auto" w:fill="auto"/>
            <w:noWrap/>
            <w:vAlign w:val="center"/>
            <w:hideMark/>
          </w:tcPr>
          <w:p w14:paraId="216317B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719243E9"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13443FD4"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0</w:t>
            </w:r>
          </w:p>
        </w:tc>
        <w:tc>
          <w:tcPr>
            <w:tcW w:w="1660" w:type="dxa"/>
            <w:tcBorders>
              <w:top w:val="nil"/>
              <w:left w:val="nil"/>
              <w:bottom w:val="single" w:sz="4" w:space="0" w:color="auto"/>
              <w:right w:val="single" w:sz="8" w:space="0" w:color="auto"/>
            </w:tcBorders>
            <w:shd w:val="clear" w:color="auto" w:fill="auto"/>
            <w:noWrap/>
            <w:vAlign w:val="center"/>
            <w:hideMark/>
          </w:tcPr>
          <w:p w14:paraId="3C5156FF"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190 649</w:t>
            </w:r>
          </w:p>
        </w:tc>
      </w:tr>
      <w:tr w:rsidR="00367B06" w:rsidRPr="00367B06" w14:paraId="3D2C095B"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22C2975E"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2035</w:t>
            </w:r>
          </w:p>
        </w:tc>
        <w:tc>
          <w:tcPr>
            <w:tcW w:w="1660" w:type="dxa"/>
            <w:tcBorders>
              <w:top w:val="nil"/>
              <w:left w:val="nil"/>
              <w:bottom w:val="single" w:sz="4" w:space="0" w:color="auto"/>
              <w:right w:val="single" w:sz="4" w:space="0" w:color="auto"/>
            </w:tcBorders>
            <w:shd w:val="clear" w:color="auto" w:fill="auto"/>
            <w:noWrap/>
            <w:vAlign w:val="center"/>
            <w:hideMark/>
          </w:tcPr>
          <w:p w14:paraId="1E35A8E6"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0B9D386E"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298A8245"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0</w:t>
            </w:r>
          </w:p>
        </w:tc>
        <w:tc>
          <w:tcPr>
            <w:tcW w:w="1660" w:type="dxa"/>
            <w:tcBorders>
              <w:top w:val="nil"/>
              <w:left w:val="nil"/>
              <w:bottom w:val="single" w:sz="4" w:space="0" w:color="auto"/>
              <w:right w:val="single" w:sz="8" w:space="0" w:color="auto"/>
            </w:tcBorders>
            <w:shd w:val="clear" w:color="auto" w:fill="auto"/>
            <w:noWrap/>
            <w:vAlign w:val="center"/>
            <w:hideMark/>
          </w:tcPr>
          <w:p w14:paraId="41B44E48"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190 649</w:t>
            </w:r>
          </w:p>
        </w:tc>
      </w:tr>
      <w:tr w:rsidR="00367B06" w:rsidRPr="00367B06" w14:paraId="055681D1"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5D6FC2CC"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2036</w:t>
            </w:r>
          </w:p>
        </w:tc>
        <w:tc>
          <w:tcPr>
            <w:tcW w:w="1660" w:type="dxa"/>
            <w:tcBorders>
              <w:top w:val="nil"/>
              <w:left w:val="nil"/>
              <w:bottom w:val="single" w:sz="4" w:space="0" w:color="auto"/>
              <w:right w:val="single" w:sz="4" w:space="0" w:color="auto"/>
            </w:tcBorders>
            <w:shd w:val="clear" w:color="auto" w:fill="auto"/>
            <w:noWrap/>
            <w:vAlign w:val="center"/>
            <w:hideMark/>
          </w:tcPr>
          <w:p w14:paraId="2390E4AD"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08A18F2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38FD778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0</w:t>
            </w:r>
          </w:p>
        </w:tc>
        <w:tc>
          <w:tcPr>
            <w:tcW w:w="1660" w:type="dxa"/>
            <w:tcBorders>
              <w:top w:val="nil"/>
              <w:left w:val="nil"/>
              <w:bottom w:val="single" w:sz="4" w:space="0" w:color="auto"/>
              <w:right w:val="single" w:sz="8" w:space="0" w:color="auto"/>
            </w:tcBorders>
            <w:shd w:val="clear" w:color="auto" w:fill="auto"/>
            <w:noWrap/>
            <w:vAlign w:val="center"/>
            <w:hideMark/>
          </w:tcPr>
          <w:p w14:paraId="6EDF3DE6"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190 649</w:t>
            </w:r>
          </w:p>
        </w:tc>
      </w:tr>
      <w:tr w:rsidR="00367B06" w:rsidRPr="00367B06" w14:paraId="3102E137" w14:textId="77777777" w:rsidTr="00367B06">
        <w:trPr>
          <w:trHeight w:val="300"/>
        </w:trPr>
        <w:tc>
          <w:tcPr>
            <w:tcW w:w="2900" w:type="dxa"/>
            <w:tcBorders>
              <w:top w:val="nil"/>
              <w:left w:val="single" w:sz="8" w:space="0" w:color="auto"/>
              <w:bottom w:val="single" w:sz="4" w:space="0" w:color="auto"/>
              <w:right w:val="single" w:sz="4" w:space="0" w:color="auto"/>
            </w:tcBorders>
            <w:shd w:val="clear" w:color="000000" w:fill="DDEBF7"/>
            <w:vAlign w:val="center"/>
            <w:hideMark/>
          </w:tcPr>
          <w:p w14:paraId="62BED9B5"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2037</w:t>
            </w:r>
          </w:p>
        </w:tc>
        <w:tc>
          <w:tcPr>
            <w:tcW w:w="1660" w:type="dxa"/>
            <w:tcBorders>
              <w:top w:val="nil"/>
              <w:left w:val="nil"/>
              <w:bottom w:val="single" w:sz="4" w:space="0" w:color="auto"/>
              <w:right w:val="single" w:sz="4" w:space="0" w:color="auto"/>
            </w:tcBorders>
            <w:shd w:val="clear" w:color="auto" w:fill="auto"/>
            <w:noWrap/>
            <w:vAlign w:val="center"/>
            <w:hideMark/>
          </w:tcPr>
          <w:p w14:paraId="4EB2EA1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4" w:space="0" w:color="auto"/>
              <w:right w:val="single" w:sz="4" w:space="0" w:color="auto"/>
            </w:tcBorders>
            <w:shd w:val="clear" w:color="auto" w:fill="auto"/>
            <w:noWrap/>
            <w:vAlign w:val="center"/>
            <w:hideMark/>
          </w:tcPr>
          <w:p w14:paraId="40CB5F6E"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4" w:space="0" w:color="auto"/>
              <w:right w:val="single" w:sz="4" w:space="0" w:color="auto"/>
            </w:tcBorders>
            <w:shd w:val="clear" w:color="auto" w:fill="auto"/>
            <w:noWrap/>
            <w:vAlign w:val="center"/>
            <w:hideMark/>
          </w:tcPr>
          <w:p w14:paraId="5518C81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0</w:t>
            </w:r>
          </w:p>
        </w:tc>
        <w:tc>
          <w:tcPr>
            <w:tcW w:w="1660" w:type="dxa"/>
            <w:tcBorders>
              <w:top w:val="nil"/>
              <w:left w:val="nil"/>
              <w:bottom w:val="single" w:sz="4" w:space="0" w:color="auto"/>
              <w:right w:val="single" w:sz="8" w:space="0" w:color="auto"/>
            </w:tcBorders>
            <w:shd w:val="clear" w:color="auto" w:fill="auto"/>
            <w:noWrap/>
            <w:vAlign w:val="center"/>
            <w:hideMark/>
          </w:tcPr>
          <w:p w14:paraId="32C0FEFC"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190 649</w:t>
            </w:r>
          </w:p>
        </w:tc>
      </w:tr>
      <w:tr w:rsidR="00367B06" w:rsidRPr="00367B06" w14:paraId="62F0E882" w14:textId="77777777" w:rsidTr="00367B06">
        <w:trPr>
          <w:trHeight w:val="315"/>
        </w:trPr>
        <w:tc>
          <w:tcPr>
            <w:tcW w:w="2900" w:type="dxa"/>
            <w:tcBorders>
              <w:top w:val="nil"/>
              <w:left w:val="single" w:sz="8" w:space="0" w:color="auto"/>
              <w:bottom w:val="single" w:sz="8" w:space="0" w:color="auto"/>
              <w:right w:val="single" w:sz="4" w:space="0" w:color="auto"/>
            </w:tcBorders>
            <w:shd w:val="clear" w:color="000000" w:fill="DDEBF7"/>
            <w:vAlign w:val="center"/>
            <w:hideMark/>
          </w:tcPr>
          <w:p w14:paraId="5686C263" w14:textId="77777777" w:rsidR="00367B06" w:rsidRPr="00367B06" w:rsidRDefault="00367B06" w:rsidP="00367B06">
            <w:pPr>
              <w:spacing w:after="0" w:line="240" w:lineRule="auto"/>
              <w:jc w:val="center"/>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eastAsia="ru-RU"/>
              </w:rPr>
              <w:t>2038</w:t>
            </w:r>
          </w:p>
        </w:tc>
        <w:tc>
          <w:tcPr>
            <w:tcW w:w="1660" w:type="dxa"/>
            <w:tcBorders>
              <w:top w:val="nil"/>
              <w:left w:val="nil"/>
              <w:bottom w:val="single" w:sz="8" w:space="0" w:color="auto"/>
              <w:right w:val="single" w:sz="4" w:space="0" w:color="auto"/>
            </w:tcBorders>
            <w:shd w:val="clear" w:color="auto" w:fill="auto"/>
            <w:noWrap/>
            <w:vAlign w:val="center"/>
            <w:hideMark/>
          </w:tcPr>
          <w:p w14:paraId="0ADC2DC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108 108</w:t>
            </w:r>
          </w:p>
        </w:tc>
        <w:tc>
          <w:tcPr>
            <w:tcW w:w="1660" w:type="dxa"/>
            <w:tcBorders>
              <w:top w:val="nil"/>
              <w:left w:val="nil"/>
              <w:bottom w:val="single" w:sz="8" w:space="0" w:color="auto"/>
              <w:right w:val="single" w:sz="4" w:space="0" w:color="auto"/>
            </w:tcBorders>
            <w:shd w:val="clear" w:color="auto" w:fill="auto"/>
            <w:noWrap/>
            <w:vAlign w:val="center"/>
            <w:hideMark/>
          </w:tcPr>
          <w:p w14:paraId="3BD4EEA7"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82 541</w:t>
            </w:r>
          </w:p>
        </w:tc>
        <w:tc>
          <w:tcPr>
            <w:tcW w:w="1660" w:type="dxa"/>
            <w:tcBorders>
              <w:top w:val="nil"/>
              <w:left w:val="nil"/>
              <w:bottom w:val="single" w:sz="8" w:space="0" w:color="auto"/>
              <w:right w:val="single" w:sz="4" w:space="0" w:color="auto"/>
            </w:tcBorders>
            <w:shd w:val="clear" w:color="auto" w:fill="auto"/>
            <w:noWrap/>
            <w:vAlign w:val="center"/>
            <w:hideMark/>
          </w:tcPr>
          <w:p w14:paraId="72D461D2"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0</w:t>
            </w:r>
          </w:p>
        </w:tc>
        <w:tc>
          <w:tcPr>
            <w:tcW w:w="1660" w:type="dxa"/>
            <w:tcBorders>
              <w:top w:val="nil"/>
              <w:left w:val="nil"/>
              <w:bottom w:val="single" w:sz="8" w:space="0" w:color="auto"/>
              <w:right w:val="single" w:sz="8" w:space="0" w:color="auto"/>
            </w:tcBorders>
            <w:shd w:val="clear" w:color="auto" w:fill="auto"/>
            <w:noWrap/>
            <w:vAlign w:val="center"/>
            <w:hideMark/>
          </w:tcPr>
          <w:p w14:paraId="58B9975E" w14:textId="77777777" w:rsidR="00367B06" w:rsidRPr="00367B06" w:rsidRDefault="00367B06" w:rsidP="00367B06">
            <w:pPr>
              <w:spacing w:after="0" w:line="240" w:lineRule="auto"/>
              <w:jc w:val="center"/>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190 649</w:t>
            </w:r>
          </w:p>
        </w:tc>
      </w:tr>
    </w:tbl>
    <w:p w14:paraId="419E6FA2" w14:textId="77777777" w:rsidR="00485CDF" w:rsidRDefault="00485CDF" w:rsidP="00485CDF">
      <w:pPr>
        <w:tabs>
          <w:tab w:val="left" w:pos="3333"/>
        </w:tabs>
        <w:jc w:val="both"/>
        <w:rPr>
          <w:b/>
          <w:sz w:val="28"/>
          <w:szCs w:val="28"/>
        </w:rPr>
      </w:pPr>
    </w:p>
    <w:p w14:paraId="0069119D" w14:textId="4F14AAA1" w:rsidR="00241F5F" w:rsidRDefault="00241F5F" w:rsidP="00485CDF">
      <w:pPr>
        <w:tabs>
          <w:tab w:val="left" w:pos="3333"/>
        </w:tabs>
        <w:jc w:val="both"/>
        <w:rPr>
          <w:b/>
          <w:sz w:val="28"/>
          <w:szCs w:val="28"/>
        </w:rPr>
      </w:pPr>
    </w:p>
    <w:p w14:paraId="6BE3CF2D" w14:textId="497DF692" w:rsidR="00485CDF" w:rsidRDefault="00485CDF" w:rsidP="00485CDF">
      <w:pPr>
        <w:tabs>
          <w:tab w:val="left" w:pos="3333"/>
        </w:tabs>
        <w:jc w:val="both"/>
        <w:rPr>
          <w:b/>
          <w:sz w:val="28"/>
          <w:szCs w:val="28"/>
        </w:rPr>
      </w:pPr>
      <w:r>
        <w:rPr>
          <w:b/>
          <w:sz w:val="28"/>
          <w:szCs w:val="28"/>
        </w:rPr>
        <w:lastRenderedPageBreak/>
        <w:t xml:space="preserve">4.3 </w:t>
      </w:r>
      <w:r w:rsidRPr="00AB5268">
        <w:rPr>
          <w:b/>
          <w:sz w:val="28"/>
          <w:szCs w:val="28"/>
        </w:rPr>
        <w:t xml:space="preserve">Ekonomska analiza projekta u </w:t>
      </w:r>
      <w:r>
        <w:rPr>
          <w:b/>
          <w:sz w:val="28"/>
          <w:szCs w:val="28"/>
        </w:rPr>
        <w:t>drug</w:t>
      </w:r>
      <w:r w:rsidRPr="00AB5268">
        <w:rPr>
          <w:b/>
          <w:sz w:val="28"/>
          <w:szCs w:val="28"/>
        </w:rPr>
        <w:t>oj fazi.</w:t>
      </w:r>
    </w:p>
    <w:tbl>
      <w:tblPr>
        <w:tblW w:w="10168" w:type="dxa"/>
        <w:tblInd w:w="-10" w:type="dxa"/>
        <w:tblLook w:val="04A0" w:firstRow="1" w:lastRow="0" w:firstColumn="1" w:lastColumn="0" w:noHBand="0" w:noVBand="1"/>
      </w:tblPr>
      <w:tblGrid>
        <w:gridCol w:w="1812"/>
        <w:gridCol w:w="2089"/>
        <w:gridCol w:w="2089"/>
        <w:gridCol w:w="2089"/>
        <w:gridCol w:w="2089"/>
      </w:tblGrid>
      <w:tr w:rsidR="00367B06" w:rsidRPr="00367B06" w14:paraId="3B706154" w14:textId="77777777" w:rsidTr="00367B06">
        <w:trPr>
          <w:trHeight w:val="254"/>
        </w:trPr>
        <w:tc>
          <w:tcPr>
            <w:tcW w:w="181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841460"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PRVA FAZA</w:t>
            </w:r>
          </w:p>
        </w:tc>
        <w:tc>
          <w:tcPr>
            <w:tcW w:w="2089" w:type="dxa"/>
            <w:tcBorders>
              <w:top w:val="single" w:sz="8" w:space="0" w:color="auto"/>
              <w:left w:val="nil"/>
              <w:bottom w:val="single" w:sz="8" w:space="0" w:color="auto"/>
              <w:right w:val="single" w:sz="8" w:space="0" w:color="auto"/>
            </w:tcBorders>
            <w:shd w:val="clear" w:color="000000" w:fill="DDEBF7"/>
            <w:vAlign w:val="center"/>
            <w:hideMark/>
          </w:tcPr>
          <w:p w14:paraId="700E5D45" w14:textId="77777777" w:rsidR="00367B06" w:rsidRPr="00367B06" w:rsidRDefault="00367B06" w:rsidP="00367B06">
            <w:pPr>
              <w:spacing w:after="0" w:line="240" w:lineRule="auto"/>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val="ru-RU" w:eastAsia="ru-RU"/>
              </w:rPr>
              <w:t>UKUPNI TROŠKOVI</w:t>
            </w:r>
          </w:p>
        </w:tc>
        <w:tc>
          <w:tcPr>
            <w:tcW w:w="2089" w:type="dxa"/>
            <w:tcBorders>
              <w:top w:val="single" w:sz="8" w:space="0" w:color="auto"/>
              <w:left w:val="nil"/>
              <w:bottom w:val="single" w:sz="8" w:space="0" w:color="auto"/>
              <w:right w:val="single" w:sz="8" w:space="0" w:color="auto"/>
            </w:tcBorders>
            <w:shd w:val="clear" w:color="000000" w:fill="DDEBF7"/>
            <w:vAlign w:val="center"/>
            <w:hideMark/>
          </w:tcPr>
          <w:p w14:paraId="721D1B52" w14:textId="77777777" w:rsidR="00367B06" w:rsidRPr="00367B06" w:rsidRDefault="00367B06" w:rsidP="00367B06">
            <w:pPr>
              <w:spacing w:after="0" w:line="240" w:lineRule="auto"/>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val="ru-RU" w:eastAsia="ru-RU"/>
              </w:rPr>
              <w:t>UKUPNI PRIHODI</w:t>
            </w:r>
          </w:p>
        </w:tc>
        <w:tc>
          <w:tcPr>
            <w:tcW w:w="2089" w:type="dxa"/>
            <w:tcBorders>
              <w:top w:val="single" w:sz="8" w:space="0" w:color="auto"/>
              <w:left w:val="nil"/>
              <w:bottom w:val="single" w:sz="8" w:space="0" w:color="auto"/>
              <w:right w:val="single" w:sz="8" w:space="0" w:color="auto"/>
            </w:tcBorders>
            <w:shd w:val="clear" w:color="000000" w:fill="DDEBF7"/>
            <w:vAlign w:val="center"/>
            <w:hideMark/>
          </w:tcPr>
          <w:p w14:paraId="61AE1159" w14:textId="77777777" w:rsidR="00367B06" w:rsidRPr="00367B06" w:rsidRDefault="00367B06" w:rsidP="00367B06">
            <w:pPr>
              <w:spacing w:after="0" w:line="240" w:lineRule="auto"/>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val="ru-RU" w:eastAsia="ru-RU"/>
              </w:rPr>
              <w:t>Slobodni novac</w:t>
            </w:r>
          </w:p>
        </w:tc>
        <w:tc>
          <w:tcPr>
            <w:tcW w:w="2089" w:type="dxa"/>
            <w:tcBorders>
              <w:top w:val="single" w:sz="8" w:space="0" w:color="auto"/>
              <w:left w:val="nil"/>
              <w:bottom w:val="single" w:sz="8" w:space="0" w:color="auto"/>
              <w:right w:val="single" w:sz="8" w:space="0" w:color="auto"/>
            </w:tcBorders>
            <w:shd w:val="clear" w:color="000000" w:fill="DDEBF7"/>
            <w:vAlign w:val="center"/>
            <w:hideMark/>
          </w:tcPr>
          <w:p w14:paraId="6DDC6735" w14:textId="77777777" w:rsidR="00367B06" w:rsidRPr="00367B06" w:rsidRDefault="00367B06" w:rsidP="00367B06">
            <w:pPr>
              <w:spacing w:after="0" w:line="240" w:lineRule="auto"/>
              <w:rPr>
                <w:rFonts w:ascii="Arial" w:eastAsia="Times New Roman" w:hAnsi="Arial" w:cs="Arial"/>
                <w:b/>
                <w:bCs/>
                <w:color w:val="0D0D0D"/>
                <w:sz w:val="20"/>
                <w:szCs w:val="20"/>
                <w:lang w:val="ru-RU" w:eastAsia="ru-RU"/>
              </w:rPr>
            </w:pPr>
            <w:r w:rsidRPr="00367B06">
              <w:rPr>
                <w:rFonts w:ascii="Arial" w:eastAsia="Times New Roman" w:hAnsi="Arial" w:cs="Arial"/>
                <w:b/>
                <w:bCs/>
                <w:color w:val="0D0D0D"/>
                <w:sz w:val="20"/>
                <w:szCs w:val="20"/>
                <w:lang w:val="ru-RU" w:eastAsia="ru-RU"/>
              </w:rPr>
              <w:t>DOBIT</w:t>
            </w:r>
          </w:p>
        </w:tc>
      </w:tr>
      <w:tr w:rsidR="00367B06" w:rsidRPr="00367B06" w14:paraId="49F8E9B6"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61529DC5"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2024 g</w:t>
            </w:r>
          </w:p>
        </w:tc>
        <w:tc>
          <w:tcPr>
            <w:tcW w:w="2089" w:type="dxa"/>
            <w:tcBorders>
              <w:top w:val="nil"/>
              <w:left w:val="nil"/>
              <w:bottom w:val="single" w:sz="8" w:space="0" w:color="auto"/>
              <w:right w:val="single" w:sz="8" w:space="0" w:color="auto"/>
            </w:tcBorders>
            <w:shd w:val="clear" w:color="auto" w:fill="auto"/>
            <w:noWrap/>
            <w:vAlign w:val="center"/>
            <w:hideMark/>
          </w:tcPr>
          <w:p w14:paraId="397B68A2"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4E69CF11"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4C398C34"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56C4763D"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r>
      <w:tr w:rsidR="00367B06" w:rsidRPr="00367B06" w14:paraId="5FB5E082"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6D2AC601"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2025 g</w:t>
            </w:r>
          </w:p>
        </w:tc>
        <w:tc>
          <w:tcPr>
            <w:tcW w:w="2089" w:type="dxa"/>
            <w:tcBorders>
              <w:top w:val="nil"/>
              <w:left w:val="nil"/>
              <w:bottom w:val="single" w:sz="8" w:space="0" w:color="auto"/>
              <w:right w:val="single" w:sz="8" w:space="0" w:color="auto"/>
            </w:tcBorders>
            <w:shd w:val="clear" w:color="auto" w:fill="auto"/>
            <w:noWrap/>
            <w:vAlign w:val="center"/>
            <w:hideMark/>
          </w:tcPr>
          <w:p w14:paraId="1CFAFADE"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6376DCB4"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61FDDF39"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636974E2"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5 415 698 €</w:t>
            </w:r>
          </w:p>
        </w:tc>
      </w:tr>
      <w:tr w:rsidR="00367B06" w:rsidRPr="00367B06" w14:paraId="6B701C33"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5F72D655"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2026 g</w:t>
            </w:r>
          </w:p>
        </w:tc>
        <w:tc>
          <w:tcPr>
            <w:tcW w:w="2089" w:type="dxa"/>
            <w:tcBorders>
              <w:top w:val="nil"/>
              <w:left w:val="nil"/>
              <w:bottom w:val="single" w:sz="8" w:space="0" w:color="auto"/>
              <w:right w:val="single" w:sz="8" w:space="0" w:color="auto"/>
            </w:tcBorders>
            <w:shd w:val="clear" w:color="auto" w:fill="auto"/>
            <w:noWrap/>
            <w:vAlign w:val="center"/>
            <w:hideMark/>
          </w:tcPr>
          <w:p w14:paraId="5395656D"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3 751 070 €</w:t>
            </w:r>
          </w:p>
        </w:tc>
        <w:tc>
          <w:tcPr>
            <w:tcW w:w="2089" w:type="dxa"/>
            <w:tcBorders>
              <w:top w:val="nil"/>
              <w:left w:val="nil"/>
              <w:bottom w:val="single" w:sz="8" w:space="0" w:color="auto"/>
              <w:right w:val="single" w:sz="8" w:space="0" w:color="auto"/>
            </w:tcBorders>
            <w:shd w:val="clear" w:color="auto" w:fill="auto"/>
            <w:noWrap/>
            <w:vAlign w:val="center"/>
            <w:hideMark/>
          </w:tcPr>
          <w:p w14:paraId="2560EBAE"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7 457 838 €</w:t>
            </w:r>
          </w:p>
        </w:tc>
        <w:tc>
          <w:tcPr>
            <w:tcW w:w="2089" w:type="dxa"/>
            <w:tcBorders>
              <w:top w:val="nil"/>
              <w:left w:val="nil"/>
              <w:bottom w:val="single" w:sz="8" w:space="0" w:color="auto"/>
              <w:right w:val="single" w:sz="8" w:space="0" w:color="auto"/>
            </w:tcBorders>
            <w:shd w:val="clear" w:color="auto" w:fill="auto"/>
            <w:noWrap/>
            <w:vAlign w:val="center"/>
            <w:hideMark/>
          </w:tcPr>
          <w:p w14:paraId="123E26F7"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3 706 768 €</w:t>
            </w:r>
          </w:p>
        </w:tc>
        <w:tc>
          <w:tcPr>
            <w:tcW w:w="2089" w:type="dxa"/>
            <w:tcBorders>
              <w:top w:val="nil"/>
              <w:left w:val="nil"/>
              <w:bottom w:val="single" w:sz="8" w:space="0" w:color="auto"/>
              <w:right w:val="single" w:sz="8" w:space="0" w:color="auto"/>
            </w:tcBorders>
            <w:shd w:val="clear" w:color="auto" w:fill="auto"/>
            <w:noWrap/>
            <w:vAlign w:val="center"/>
            <w:hideMark/>
          </w:tcPr>
          <w:p w14:paraId="75698068"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9 122 465 €</w:t>
            </w:r>
          </w:p>
        </w:tc>
      </w:tr>
      <w:tr w:rsidR="00367B06" w:rsidRPr="00367B06" w14:paraId="76B597DB"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46F6CBA2"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2027 g</w:t>
            </w:r>
          </w:p>
        </w:tc>
        <w:tc>
          <w:tcPr>
            <w:tcW w:w="2089" w:type="dxa"/>
            <w:tcBorders>
              <w:top w:val="nil"/>
              <w:left w:val="nil"/>
              <w:bottom w:val="single" w:sz="8" w:space="0" w:color="auto"/>
              <w:right w:val="single" w:sz="8" w:space="0" w:color="auto"/>
            </w:tcBorders>
            <w:shd w:val="clear" w:color="auto" w:fill="auto"/>
            <w:noWrap/>
            <w:vAlign w:val="center"/>
            <w:hideMark/>
          </w:tcPr>
          <w:p w14:paraId="04EEF07A"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5D8C3E01"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6833835A"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1B430F7B"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11 830 314 €</w:t>
            </w:r>
          </w:p>
        </w:tc>
      </w:tr>
      <w:tr w:rsidR="00367B06" w:rsidRPr="00367B06" w14:paraId="53399D8C"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2F8F92E9"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2028 g</w:t>
            </w:r>
          </w:p>
        </w:tc>
        <w:tc>
          <w:tcPr>
            <w:tcW w:w="2089" w:type="dxa"/>
            <w:tcBorders>
              <w:top w:val="nil"/>
              <w:left w:val="nil"/>
              <w:bottom w:val="single" w:sz="8" w:space="0" w:color="auto"/>
              <w:right w:val="single" w:sz="8" w:space="0" w:color="auto"/>
            </w:tcBorders>
            <w:shd w:val="clear" w:color="auto" w:fill="auto"/>
            <w:noWrap/>
            <w:vAlign w:val="center"/>
            <w:hideMark/>
          </w:tcPr>
          <w:p w14:paraId="3203D348"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57CD3471"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7661B13C"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1CD93100"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14 538 163 €</w:t>
            </w:r>
          </w:p>
        </w:tc>
      </w:tr>
      <w:tr w:rsidR="00367B06" w:rsidRPr="00367B06" w14:paraId="09667C1F"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645DE7D0"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2029 g</w:t>
            </w:r>
          </w:p>
        </w:tc>
        <w:tc>
          <w:tcPr>
            <w:tcW w:w="2089" w:type="dxa"/>
            <w:tcBorders>
              <w:top w:val="nil"/>
              <w:left w:val="nil"/>
              <w:bottom w:val="single" w:sz="8" w:space="0" w:color="auto"/>
              <w:right w:val="single" w:sz="8" w:space="0" w:color="auto"/>
            </w:tcBorders>
            <w:shd w:val="clear" w:color="auto" w:fill="auto"/>
            <w:noWrap/>
            <w:vAlign w:val="center"/>
            <w:hideMark/>
          </w:tcPr>
          <w:p w14:paraId="0192FC3F"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3 751 070 €</w:t>
            </w:r>
          </w:p>
        </w:tc>
        <w:tc>
          <w:tcPr>
            <w:tcW w:w="2089" w:type="dxa"/>
            <w:tcBorders>
              <w:top w:val="nil"/>
              <w:left w:val="nil"/>
              <w:bottom w:val="single" w:sz="8" w:space="0" w:color="auto"/>
              <w:right w:val="single" w:sz="8" w:space="0" w:color="auto"/>
            </w:tcBorders>
            <w:shd w:val="clear" w:color="auto" w:fill="auto"/>
            <w:noWrap/>
            <w:vAlign w:val="center"/>
            <w:hideMark/>
          </w:tcPr>
          <w:p w14:paraId="7EE39CA7"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7 457 838 €</w:t>
            </w:r>
          </w:p>
        </w:tc>
        <w:tc>
          <w:tcPr>
            <w:tcW w:w="2089" w:type="dxa"/>
            <w:tcBorders>
              <w:top w:val="nil"/>
              <w:left w:val="nil"/>
              <w:bottom w:val="single" w:sz="8" w:space="0" w:color="auto"/>
              <w:right w:val="single" w:sz="8" w:space="0" w:color="auto"/>
            </w:tcBorders>
            <w:shd w:val="clear" w:color="auto" w:fill="auto"/>
            <w:noWrap/>
            <w:vAlign w:val="center"/>
            <w:hideMark/>
          </w:tcPr>
          <w:p w14:paraId="7CFDB378"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3 706 768 €</w:t>
            </w:r>
          </w:p>
        </w:tc>
        <w:tc>
          <w:tcPr>
            <w:tcW w:w="2089" w:type="dxa"/>
            <w:tcBorders>
              <w:top w:val="nil"/>
              <w:left w:val="nil"/>
              <w:bottom w:val="single" w:sz="8" w:space="0" w:color="auto"/>
              <w:right w:val="single" w:sz="8" w:space="0" w:color="auto"/>
            </w:tcBorders>
            <w:shd w:val="clear" w:color="auto" w:fill="auto"/>
            <w:noWrap/>
            <w:vAlign w:val="center"/>
            <w:hideMark/>
          </w:tcPr>
          <w:p w14:paraId="2BDAF144"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18 244 931 €</w:t>
            </w:r>
          </w:p>
        </w:tc>
      </w:tr>
      <w:tr w:rsidR="00367B06" w:rsidRPr="00367B06" w14:paraId="79850C49"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3BB47080"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2030 g</w:t>
            </w:r>
          </w:p>
        </w:tc>
        <w:tc>
          <w:tcPr>
            <w:tcW w:w="2089" w:type="dxa"/>
            <w:tcBorders>
              <w:top w:val="nil"/>
              <w:left w:val="nil"/>
              <w:bottom w:val="single" w:sz="8" w:space="0" w:color="auto"/>
              <w:right w:val="single" w:sz="8" w:space="0" w:color="auto"/>
            </w:tcBorders>
            <w:shd w:val="clear" w:color="auto" w:fill="auto"/>
            <w:noWrap/>
            <w:vAlign w:val="center"/>
            <w:hideMark/>
          </w:tcPr>
          <w:p w14:paraId="144CC408"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60091F1A"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58FB0B20"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31E6ACEF"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20 952 780 €</w:t>
            </w:r>
          </w:p>
        </w:tc>
      </w:tr>
      <w:tr w:rsidR="00367B06" w:rsidRPr="00367B06" w14:paraId="318737C5"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003546F5"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2031 g</w:t>
            </w:r>
          </w:p>
        </w:tc>
        <w:tc>
          <w:tcPr>
            <w:tcW w:w="2089" w:type="dxa"/>
            <w:tcBorders>
              <w:top w:val="nil"/>
              <w:left w:val="nil"/>
              <w:bottom w:val="single" w:sz="8" w:space="0" w:color="auto"/>
              <w:right w:val="single" w:sz="8" w:space="0" w:color="auto"/>
            </w:tcBorders>
            <w:shd w:val="clear" w:color="auto" w:fill="auto"/>
            <w:noWrap/>
            <w:vAlign w:val="center"/>
            <w:hideMark/>
          </w:tcPr>
          <w:p w14:paraId="16EFD0FD"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0931454B"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423C05C0"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13B568EE"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23 660 629 €</w:t>
            </w:r>
          </w:p>
        </w:tc>
      </w:tr>
      <w:tr w:rsidR="00367B06" w:rsidRPr="00367B06" w14:paraId="33D64151"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2B735B15"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2032 g</w:t>
            </w:r>
          </w:p>
        </w:tc>
        <w:tc>
          <w:tcPr>
            <w:tcW w:w="2089" w:type="dxa"/>
            <w:tcBorders>
              <w:top w:val="nil"/>
              <w:left w:val="nil"/>
              <w:bottom w:val="single" w:sz="8" w:space="0" w:color="auto"/>
              <w:right w:val="single" w:sz="8" w:space="0" w:color="auto"/>
            </w:tcBorders>
            <w:shd w:val="clear" w:color="auto" w:fill="auto"/>
            <w:noWrap/>
            <w:vAlign w:val="center"/>
            <w:hideMark/>
          </w:tcPr>
          <w:p w14:paraId="0379F84B"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3 751 070 €</w:t>
            </w:r>
          </w:p>
        </w:tc>
        <w:tc>
          <w:tcPr>
            <w:tcW w:w="2089" w:type="dxa"/>
            <w:tcBorders>
              <w:top w:val="nil"/>
              <w:left w:val="nil"/>
              <w:bottom w:val="single" w:sz="8" w:space="0" w:color="auto"/>
              <w:right w:val="single" w:sz="8" w:space="0" w:color="auto"/>
            </w:tcBorders>
            <w:shd w:val="clear" w:color="auto" w:fill="auto"/>
            <w:noWrap/>
            <w:vAlign w:val="center"/>
            <w:hideMark/>
          </w:tcPr>
          <w:p w14:paraId="7937098B"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7 457 838 €</w:t>
            </w:r>
          </w:p>
        </w:tc>
        <w:tc>
          <w:tcPr>
            <w:tcW w:w="2089" w:type="dxa"/>
            <w:tcBorders>
              <w:top w:val="nil"/>
              <w:left w:val="nil"/>
              <w:bottom w:val="single" w:sz="8" w:space="0" w:color="auto"/>
              <w:right w:val="single" w:sz="8" w:space="0" w:color="auto"/>
            </w:tcBorders>
            <w:shd w:val="clear" w:color="auto" w:fill="auto"/>
            <w:noWrap/>
            <w:vAlign w:val="center"/>
            <w:hideMark/>
          </w:tcPr>
          <w:p w14:paraId="4F761175"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3 706 768 €</w:t>
            </w:r>
          </w:p>
        </w:tc>
        <w:tc>
          <w:tcPr>
            <w:tcW w:w="2089" w:type="dxa"/>
            <w:tcBorders>
              <w:top w:val="nil"/>
              <w:left w:val="nil"/>
              <w:bottom w:val="single" w:sz="8" w:space="0" w:color="auto"/>
              <w:right w:val="single" w:sz="8" w:space="0" w:color="auto"/>
            </w:tcBorders>
            <w:shd w:val="clear" w:color="auto" w:fill="auto"/>
            <w:noWrap/>
            <w:vAlign w:val="center"/>
            <w:hideMark/>
          </w:tcPr>
          <w:p w14:paraId="7F8887FF"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27 367 396 €</w:t>
            </w:r>
          </w:p>
        </w:tc>
      </w:tr>
      <w:tr w:rsidR="00367B06" w:rsidRPr="00367B06" w14:paraId="7C5FE528"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3D9487AF"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2033 g</w:t>
            </w:r>
          </w:p>
        </w:tc>
        <w:tc>
          <w:tcPr>
            <w:tcW w:w="2089" w:type="dxa"/>
            <w:tcBorders>
              <w:top w:val="nil"/>
              <w:left w:val="nil"/>
              <w:bottom w:val="single" w:sz="8" w:space="0" w:color="auto"/>
              <w:right w:val="single" w:sz="8" w:space="0" w:color="auto"/>
            </w:tcBorders>
            <w:shd w:val="clear" w:color="auto" w:fill="auto"/>
            <w:noWrap/>
            <w:vAlign w:val="center"/>
            <w:hideMark/>
          </w:tcPr>
          <w:p w14:paraId="06261474"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7DEB4B60"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46B7ACA4"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0F66F8B5"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30 075 245 €</w:t>
            </w:r>
          </w:p>
        </w:tc>
      </w:tr>
      <w:tr w:rsidR="00367B06" w:rsidRPr="00367B06" w14:paraId="0F07FBDE"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05E73296"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2034 g</w:t>
            </w:r>
          </w:p>
        </w:tc>
        <w:tc>
          <w:tcPr>
            <w:tcW w:w="2089" w:type="dxa"/>
            <w:tcBorders>
              <w:top w:val="nil"/>
              <w:left w:val="nil"/>
              <w:bottom w:val="single" w:sz="8" w:space="0" w:color="auto"/>
              <w:right w:val="single" w:sz="8" w:space="0" w:color="auto"/>
            </w:tcBorders>
            <w:shd w:val="clear" w:color="auto" w:fill="auto"/>
            <w:noWrap/>
            <w:vAlign w:val="center"/>
            <w:hideMark/>
          </w:tcPr>
          <w:p w14:paraId="118C4C22"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4E516B33"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248A5BDF"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6AF33368"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32 783 094 €</w:t>
            </w:r>
          </w:p>
        </w:tc>
      </w:tr>
      <w:tr w:rsidR="00367B06" w:rsidRPr="00367B06" w14:paraId="60A91B91"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40563A75"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2035 g</w:t>
            </w:r>
          </w:p>
        </w:tc>
        <w:tc>
          <w:tcPr>
            <w:tcW w:w="2089" w:type="dxa"/>
            <w:tcBorders>
              <w:top w:val="nil"/>
              <w:left w:val="nil"/>
              <w:bottom w:val="single" w:sz="8" w:space="0" w:color="auto"/>
              <w:right w:val="single" w:sz="8" w:space="0" w:color="auto"/>
            </w:tcBorders>
            <w:shd w:val="clear" w:color="auto" w:fill="auto"/>
            <w:noWrap/>
            <w:vAlign w:val="center"/>
            <w:hideMark/>
          </w:tcPr>
          <w:p w14:paraId="470D66EE"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3 751 070 €</w:t>
            </w:r>
          </w:p>
        </w:tc>
        <w:tc>
          <w:tcPr>
            <w:tcW w:w="2089" w:type="dxa"/>
            <w:tcBorders>
              <w:top w:val="nil"/>
              <w:left w:val="nil"/>
              <w:bottom w:val="single" w:sz="8" w:space="0" w:color="auto"/>
              <w:right w:val="single" w:sz="8" w:space="0" w:color="auto"/>
            </w:tcBorders>
            <w:shd w:val="clear" w:color="auto" w:fill="auto"/>
            <w:noWrap/>
            <w:vAlign w:val="center"/>
            <w:hideMark/>
          </w:tcPr>
          <w:p w14:paraId="68329CCA"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7 457 838 €</w:t>
            </w:r>
          </w:p>
        </w:tc>
        <w:tc>
          <w:tcPr>
            <w:tcW w:w="2089" w:type="dxa"/>
            <w:tcBorders>
              <w:top w:val="nil"/>
              <w:left w:val="nil"/>
              <w:bottom w:val="single" w:sz="8" w:space="0" w:color="auto"/>
              <w:right w:val="single" w:sz="8" w:space="0" w:color="auto"/>
            </w:tcBorders>
            <w:shd w:val="clear" w:color="auto" w:fill="auto"/>
            <w:noWrap/>
            <w:vAlign w:val="center"/>
            <w:hideMark/>
          </w:tcPr>
          <w:p w14:paraId="78B5D389"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3 706 768 €</w:t>
            </w:r>
          </w:p>
        </w:tc>
        <w:tc>
          <w:tcPr>
            <w:tcW w:w="2089" w:type="dxa"/>
            <w:tcBorders>
              <w:top w:val="nil"/>
              <w:left w:val="nil"/>
              <w:bottom w:val="single" w:sz="8" w:space="0" w:color="auto"/>
              <w:right w:val="single" w:sz="8" w:space="0" w:color="auto"/>
            </w:tcBorders>
            <w:shd w:val="clear" w:color="auto" w:fill="auto"/>
            <w:noWrap/>
            <w:vAlign w:val="center"/>
            <w:hideMark/>
          </w:tcPr>
          <w:p w14:paraId="72812D05"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36 489 862 €</w:t>
            </w:r>
          </w:p>
        </w:tc>
      </w:tr>
      <w:tr w:rsidR="00367B06" w:rsidRPr="00367B06" w14:paraId="0BB1BBC9"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5293622A"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2036 g</w:t>
            </w:r>
          </w:p>
        </w:tc>
        <w:tc>
          <w:tcPr>
            <w:tcW w:w="2089" w:type="dxa"/>
            <w:tcBorders>
              <w:top w:val="nil"/>
              <w:left w:val="nil"/>
              <w:bottom w:val="single" w:sz="8" w:space="0" w:color="auto"/>
              <w:right w:val="single" w:sz="8" w:space="0" w:color="auto"/>
            </w:tcBorders>
            <w:shd w:val="clear" w:color="auto" w:fill="auto"/>
            <w:noWrap/>
            <w:vAlign w:val="center"/>
            <w:hideMark/>
          </w:tcPr>
          <w:p w14:paraId="7B29D2F3"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0E8EB17C"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133BA99B"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72E664B0"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39 197 711 €</w:t>
            </w:r>
          </w:p>
        </w:tc>
      </w:tr>
      <w:tr w:rsidR="00367B06" w:rsidRPr="00367B06" w14:paraId="4BE9B26C"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3C7DCDA2"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2037 g</w:t>
            </w:r>
          </w:p>
        </w:tc>
        <w:tc>
          <w:tcPr>
            <w:tcW w:w="2089" w:type="dxa"/>
            <w:tcBorders>
              <w:top w:val="nil"/>
              <w:left w:val="nil"/>
              <w:bottom w:val="single" w:sz="8" w:space="0" w:color="auto"/>
              <w:right w:val="single" w:sz="8" w:space="0" w:color="auto"/>
            </w:tcBorders>
            <w:shd w:val="clear" w:color="auto" w:fill="auto"/>
            <w:noWrap/>
            <w:vAlign w:val="center"/>
            <w:hideMark/>
          </w:tcPr>
          <w:p w14:paraId="4146A1DC"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4 808 367 €</w:t>
            </w:r>
          </w:p>
        </w:tc>
        <w:tc>
          <w:tcPr>
            <w:tcW w:w="2089" w:type="dxa"/>
            <w:tcBorders>
              <w:top w:val="nil"/>
              <w:left w:val="nil"/>
              <w:bottom w:val="single" w:sz="8" w:space="0" w:color="auto"/>
              <w:right w:val="single" w:sz="8" w:space="0" w:color="auto"/>
            </w:tcBorders>
            <w:shd w:val="clear" w:color="auto" w:fill="auto"/>
            <w:noWrap/>
            <w:vAlign w:val="center"/>
            <w:hideMark/>
          </w:tcPr>
          <w:p w14:paraId="4DBC3EE0"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7 516 216 €</w:t>
            </w:r>
          </w:p>
        </w:tc>
        <w:tc>
          <w:tcPr>
            <w:tcW w:w="2089" w:type="dxa"/>
            <w:tcBorders>
              <w:top w:val="nil"/>
              <w:left w:val="nil"/>
              <w:bottom w:val="single" w:sz="8" w:space="0" w:color="auto"/>
              <w:right w:val="single" w:sz="8" w:space="0" w:color="auto"/>
            </w:tcBorders>
            <w:shd w:val="clear" w:color="auto" w:fill="auto"/>
            <w:noWrap/>
            <w:vAlign w:val="center"/>
            <w:hideMark/>
          </w:tcPr>
          <w:p w14:paraId="49C4FBEE"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2 707 849 €</w:t>
            </w:r>
          </w:p>
        </w:tc>
        <w:tc>
          <w:tcPr>
            <w:tcW w:w="2089" w:type="dxa"/>
            <w:tcBorders>
              <w:top w:val="nil"/>
              <w:left w:val="nil"/>
              <w:bottom w:val="single" w:sz="8" w:space="0" w:color="auto"/>
              <w:right w:val="single" w:sz="8" w:space="0" w:color="auto"/>
            </w:tcBorders>
            <w:shd w:val="clear" w:color="auto" w:fill="auto"/>
            <w:noWrap/>
            <w:vAlign w:val="center"/>
            <w:hideMark/>
          </w:tcPr>
          <w:p w14:paraId="2501AA29"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41 905 559 €</w:t>
            </w:r>
          </w:p>
        </w:tc>
      </w:tr>
      <w:tr w:rsidR="00367B06" w:rsidRPr="00367B06" w14:paraId="1F703D1B" w14:textId="77777777" w:rsidTr="00367B06">
        <w:trPr>
          <w:trHeight w:val="254"/>
        </w:trPr>
        <w:tc>
          <w:tcPr>
            <w:tcW w:w="1812" w:type="dxa"/>
            <w:tcBorders>
              <w:top w:val="nil"/>
              <w:left w:val="single" w:sz="8" w:space="0" w:color="auto"/>
              <w:bottom w:val="single" w:sz="8" w:space="0" w:color="auto"/>
              <w:right w:val="single" w:sz="8" w:space="0" w:color="auto"/>
            </w:tcBorders>
            <w:shd w:val="clear" w:color="000000" w:fill="DDEBF7"/>
            <w:noWrap/>
            <w:vAlign w:val="center"/>
            <w:hideMark/>
          </w:tcPr>
          <w:p w14:paraId="5F6EB6AB" w14:textId="77777777" w:rsidR="00367B06" w:rsidRPr="00367B06" w:rsidRDefault="00367B06" w:rsidP="00367B06">
            <w:pPr>
              <w:spacing w:after="0" w:line="240" w:lineRule="auto"/>
              <w:rPr>
                <w:rFonts w:ascii="Arial" w:eastAsia="Times New Roman" w:hAnsi="Arial" w:cs="Arial"/>
                <w:b/>
                <w:bCs/>
                <w:color w:val="000000"/>
                <w:sz w:val="20"/>
                <w:szCs w:val="20"/>
                <w:lang w:val="ru-RU" w:eastAsia="ru-RU"/>
              </w:rPr>
            </w:pPr>
            <w:r w:rsidRPr="00367B06">
              <w:rPr>
                <w:rFonts w:ascii="Arial" w:eastAsia="Times New Roman" w:hAnsi="Arial" w:cs="Arial"/>
                <w:b/>
                <w:bCs/>
                <w:color w:val="000000"/>
                <w:sz w:val="20"/>
                <w:szCs w:val="20"/>
                <w:lang w:val="ru-RU" w:eastAsia="ru-RU"/>
              </w:rPr>
              <w:t>2038 g</w:t>
            </w:r>
          </w:p>
        </w:tc>
        <w:tc>
          <w:tcPr>
            <w:tcW w:w="2089" w:type="dxa"/>
            <w:tcBorders>
              <w:top w:val="nil"/>
              <w:left w:val="nil"/>
              <w:bottom w:val="single" w:sz="8" w:space="0" w:color="auto"/>
              <w:right w:val="single" w:sz="8" w:space="0" w:color="auto"/>
            </w:tcBorders>
            <w:shd w:val="clear" w:color="auto" w:fill="auto"/>
            <w:noWrap/>
            <w:vAlign w:val="center"/>
            <w:hideMark/>
          </w:tcPr>
          <w:p w14:paraId="3562AB5E"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3 751 070 €</w:t>
            </w:r>
          </w:p>
        </w:tc>
        <w:tc>
          <w:tcPr>
            <w:tcW w:w="2089" w:type="dxa"/>
            <w:tcBorders>
              <w:top w:val="nil"/>
              <w:left w:val="nil"/>
              <w:bottom w:val="single" w:sz="8" w:space="0" w:color="auto"/>
              <w:right w:val="single" w:sz="8" w:space="0" w:color="auto"/>
            </w:tcBorders>
            <w:shd w:val="clear" w:color="auto" w:fill="auto"/>
            <w:noWrap/>
            <w:vAlign w:val="center"/>
            <w:hideMark/>
          </w:tcPr>
          <w:p w14:paraId="2555088C"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7 457 838 €</w:t>
            </w:r>
          </w:p>
        </w:tc>
        <w:tc>
          <w:tcPr>
            <w:tcW w:w="2089" w:type="dxa"/>
            <w:tcBorders>
              <w:top w:val="nil"/>
              <w:left w:val="nil"/>
              <w:bottom w:val="single" w:sz="8" w:space="0" w:color="auto"/>
              <w:right w:val="single" w:sz="8" w:space="0" w:color="auto"/>
            </w:tcBorders>
            <w:shd w:val="clear" w:color="auto" w:fill="auto"/>
            <w:noWrap/>
            <w:vAlign w:val="center"/>
            <w:hideMark/>
          </w:tcPr>
          <w:p w14:paraId="4A359CB4"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3 706 768 €</w:t>
            </w:r>
          </w:p>
        </w:tc>
        <w:tc>
          <w:tcPr>
            <w:tcW w:w="2089" w:type="dxa"/>
            <w:tcBorders>
              <w:top w:val="nil"/>
              <w:left w:val="nil"/>
              <w:bottom w:val="single" w:sz="8" w:space="0" w:color="auto"/>
              <w:right w:val="single" w:sz="8" w:space="0" w:color="auto"/>
            </w:tcBorders>
            <w:shd w:val="clear" w:color="auto" w:fill="auto"/>
            <w:noWrap/>
            <w:vAlign w:val="center"/>
            <w:hideMark/>
          </w:tcPr>
          <w:p w14:paraId="05C987ED" w14:textId="77777777" w:rsidR="00367B06" w:rsidRPr="00367B06" w:rsidRDefault="00367B06" w:rsidP="00367B06">
            <w:pPr>
              <w:spacing w:after="0" w:line="240" w:lineRule="auto"/>
              <w:jc w:val="right"/>
              <w:rPr>
                <w:rFonts w:ascii="Arial" w:eastAsia="Times New Roman" w:hAnsi="Arial" w:cs="Arial"/>
                <w:color w:val="000000"/>
                <w:sz w:val="20"/>
                <w:szCs w:val="20"/>
                <w:lang w:val="ru-RU" w:eastAsia="ru-RU"/>
              </w:rPr>
            </w:pPr>
            <w:r w:rsidRPr="00367B06">
              <w:rPr>
                <w:rFonts w:ascii="Arial" w:eastAsia="Times New Roman" w:hAnsi="Arial" w:cs="Arial"/>
                <w:color w:val="000000"/>
                <w:sz w:val="20"/>
                <w:szCs w:val="20"/>
                <w:lang w:val="ru-RU" w:eastAsia="ru-RU"/>
              </w:rPr>
              <w:t>45 612 327 €</w:t>
            </w:r>
          </w:p>
        </w:tc>
      </w:tr>
    </w:tbl>
    <w:p w14:paraId="1C7811F1" w14:textId="77777777" w:rsidR="00571A82" w:rsidRDefault="00571A82" w:rsidP="00571A82">
      <w:pPr>
        <w:rPr>
          <w:lang w:val="en-US"/>
        </w:rPr>
      </w:pPr>
    </w:p>
    <w:tbl>
      <w:tblPr>
        <w:tblpPr w:leftFromText="180" w:rightFromText="180" w:vertAnchor="text" w:horzAnchor="margin" w:tblpXSpec="center" w:tblpY="124"/>
        <w:tblW w:w="4962" w:type="dxa"/>
        <w:tblLook w:val="04A0" w:firstRow="1" w:lastRow="0" w:firstColumn="1" w:lastColumn="0" w:noHBand="0" w:noVBand="1"/>
      </w:tblPr>
      <w:tblGrid>
        <w:gridCol w:w="3402"/>
        <w:gridCol w:w="1560"/>
      </w:tblGrid>
      <w:tr w:rsidR="00E9689A" w:rsidRPr="00571A82" w14:paraId="6C196CC8" w14:textId="77777777" w:rsidTr="00E9689A">
        <w:trPr>
          <w:trHeight w:val="293"/>
        </w:trPr>
        <w:tc>
          <w:tcPr>
            <w:tcW w:w="3402" w:type="dxa"/>
            <w:tcBorders>
              <w:top w:val="single" w:sz="8" w:space="0" w:color="auto"/>
              <w:left w:val="single" w:sz="8" w:space="0" w:color="auto"/>
              <w:bottom w:val="single" w:sz="8" w:space="0" w:color="auto"/>
              <w:right w:val="nil"/>
            </w:tcBorders>
            <w:shd w:val="clear" w:color="000000" w:fill="DDEBF7"/>
            <w:vAlign w:val="center"/>
            <w:hideMark/>
          </w:tcPr>
          <w:p w14:paraId="476A6DFA" w14:textId="77777777" w:rsidR="00E9689A" w:rsidRPr="00571A82" w:rsidRDefault="00E9689A" w:rsidP="00E9689A">
            <w:pPr>
              <w:spacing w:after="0" w:line="240" w:lineRule="auto"/>
              <w:jc w:val="center"/>
              <w:rPr>
                <w:rFonts w:ascii="Arial" w:eastAsia="Times New Roman" w:hAnsi="Arial" w:cs="Arial"/>
                <w:b/>
                <w:bCs/>
                <w:sz w:val="22"/>
                <w:szCs w:val="22"/>
                <w:lang w:val="ru-RU" w:eastAsia="ru-RU"/>
              </w:rPr>
            </w:pPr>
            <w:r w:rsidRPr="00571A82">
              <w:rPr>
                <w:rFonts w:ascii="Arial" w:eastAsia="Times New Roman" w:hAnsi="Arial" w:cs="Arial"/>
                <w:b/>
                <w:bCs/>
                <w:sz w:val="22"/>
                <w:szCs w:val="22"/>
                <w:lang w:val="ru-RU" w:eastAsia="ru-RU"/>
              </w:rPr>
              <w:t>INDEKS  PROFITABILNOSTI</w:t>
            </w:r>
          </w:p>
        </w:tc>
        <w:tc>
          <w:tcPr>
            <w:tcW w:w="156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909E816" w14:textId="6F4E21FB" w:rsidR="00E9689A" w:rsidRPr="00571A82" w:rsidRDefault="00E9689A" w:rsidP="00E9689A">
            <w:pPr>
              <w:spacing w:after="0" w:line="240" w:lineRule="auto"/>
              <w:jc w:val="center"/>
              <w:rPr>
                <w:rFonts w:ascii="Arial" w:eastAsia="Times New Roman" w:hAnsi="Arial" w:cs="Arial"/>
                <w:b/>
                <w:bCs/>
                <w:sz w:val="22"/>
                <w:szCs w:val="22"/>
                <w:lang w:val="ru-RU" w:eastAsia="ru-RU"/>
              </w:rPr>
            </w:pPr>
            <w:r w:rsidRPr="00571A82">
              <w:rPr>
                <w:rFonts w:ascii="Arial" w:eastAsia="Times New Roman" w:hAnsi="Arial" w:cs="Arial"/>
                <w:b/>
                <w:bCs/>
                <w:sz w:val="22"/>
                <w:szCs w:val="22"/>
                <w:lang w:val="ru-RU" w:eastAsia="ru-RU"/>
              </w:rPr>
              <w:t>6</w:t>
            </w:r>
            <w:r w:rsidR="00367B06">
              <w:rPr>
                <w:rFonts w:ascii="Arial" w:eastAsia="Times New Roman" w:hAnsi="Arial" w:cs="Arial"/>
                <w:b/>
                <w:bCs/>
                <w:sz w:val="22"/>
                <w:szCs w:val="22"/>
                <w:lang w:val="ru-RU" w:eastAsia="ru-RU"/>
              </w:rPr>
              <w:t>8</w:t>
            </w:r>
            <w:r w:rsidRPr="00571A82">
              <w:rPr>
                <w:rFonts w:ascii="Arial" w:eastAsia="Times New Roman" w:hAnsi="Arial" w:cs="Arial"/>
                <w:b/>
                <w:bCs/>
                <w:sz w:val="22"/>
                <w:szCs w:val="22"/>
                <w:lang w:val="ru-RU" w:eastAsia="ru-RU"/>
              </w:rPr>
              <w:t>%</w:t>
            </w:r>
          </w:p>
        </w:tc>
      </w:tr>
    </w:tbl>
    <w:p w14:paraId="6CFD7209" w14:textId="5B6361B0" w:rsidR="00571A82" w:rsidRDefault="00571A82" w:rsidP="00571A82">
      <w:pPr>
        <w:rPr>
          <w:lang w:val="en-US"/>
        </w:rPr>
      </w:pPr>
    </w:p>
    <w:p w14:paraId="79367EBB" w14:textId="77777777" w:rsidR="00EF1D52" w:rsidRDefault="00EF1D52" w:rsidP="00571A82">
      <w:pPr>
        <w:rPr>
          <w:lang w:val="en-US"/>
        </w:rPr>
      </w:pPr>
    </w:p>
    <w:p w14:paraId="0EF33FA5" w14:textId="3E9C99BC" w:rsidR="00571A82" w:rsidRDefault="00EF1D52" w:rsidP="00571A82">
      <w:pPr>
        <w:rPr>
          <w:lang w:val="en-US"/>
        </w:rPr>
      </w:pPr>
      <w:r>
        <w:rPr>
          <w:noProof/>
        </w:rPr>
        <w:drawing>
          <wp:inline distT="0" distB="0" distL="0" distR="0" wp14:anchorId="18C29F1C" wp14:editId="34173DF2">
            <wp:extent cx="6430061" cy="3877056"/>
            <wp:effectExtent l="0" t="0" r="8890" b="9525"/>
            <wp:docPr id="6" name="Диаграмма 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C9BE56D" w14:textId="66E2AF70" w:rsidR="00E9689A" w:rsidRDefault="00E9689A" w:rsidP="00571A82">
      <w:pPr>
        <w:rPr>
          <w:lang w:val="en-US"/>
        </w:rPr>
      </w:pPr>
    </w:p>
    <w:p w14:paraId="74124FE2" w14:textId="77777777" w:rsidR="00E9689A" w:rsidRDefault="00E9689A" w:rsidP="00571A82">
      <w:pPr>
        <w:rPr>
          <w:lang w:val="en-US"/>
        </w:rPr>
      </w:pPr>
    </w:p>
    <w:p w14:paraId="4DDC68EF" w14:textId="52D04C24" w:rsidR="00E9689A" w:rsidRPr="00571A82" w:rsidRDefault="00E9689A" w:rsidP="00571A82">
      <w:pPr>
        <w:rPr>
          <w:lang w:val="en-US"/>
        </w:rPr>
        <w:sectPr w:rsidR="00E9689A" w:rsidRPr="00571A82" w:rsidSect="00874C4E">
          <w:pgSz w:w="11906" w:h="16838"/>
          <w:pgMar w:top="1418" w:right="851" w:bottom="992" w:left="851"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p>
    <w:p w14:paraId="1BB26CD2" w14:textId="77777777" w:rsidR="00485CDF" w:rsidRDefault="00485CDF" w:rsidP="00485CDF">
      <w:pPr>
        <w:pStyle w:val="a3"/>
        <w:numPr>
          <w:ilvl w:val="0"/>
          <w:numId w:val="2"/>
        </w:numPr>
        <w:rPr>
          <w:b/>
          <w:sz w:val="28"/>
          <w:szCs w:val="28"/>
        </w:rPr>
      </w:pPr>
      <w:r>
        <w:rPr>
          <w:b/>
          <w:sz w:val="28"/>
          <w:szCs w:val="28"/>
        </w:rPr>
        <w:lastRenderedPageBreak/>
        <w:t>EKONOMSKA OCJENA PROJEKTA</w:t>
      </w:r>
    </w:p>
    <w:p w14:paraId="27057F85" w14:textId="77777777" w:rsidR="00485CDF" w:rsidRPr="004C39B2" w:rsidRDefault="00485CDF" w:rsidP="00485CDF">
      <w:pPr>
        <w:pStyle w:val="a3"/>
        <w:tabs>
          <w:tab w:val="left" w:pos="3333"/>
        </w:tabs>
        <w:jc w:val="both"/>
        <w:rPr>
          <w:b/>
          <w:sz w:val="28"/>
          <w:szCs w:val="28"/>
        </w:rPr>
      </w:pPr>
      <w:r w:rsidRPr="004C39B2">
        <w:rPr>
          <w:b/>
          <w:sz w:val="28"/>
          <w:szCs w:val="28"/>
        </w:rPr>
        <w:t>5.1 FAZA 1 + FAZA 2</w:t>
      </w:r>
    </w:p>
    <w:tbl>
      <w:tblPr>
        <w:tblW w:w="10411" w:type="dxa"/>
        <w:tblInd w:w="-861" w:type="dxa"/>
        <w:tblLook w:val="04A0" w:firstRow="1" w:lastRow="0" w:firstColumn="1" w:lastColumn="0" w:noHBand="0" w:noVBand="1"/>
      </w:tblPr>
      <w:tblGrid>
        <w:gridCol w:w="1855"/>
        <w:gridCol w:w="2139"/>
        <w:gridCol w:w="2139"/>
        <w:gridCol w:w="2139"/>
        <w:gridCol w:w="2139"/>
      </w:tblGrid>
      <w:tr w:rsidR="004C39B2" w:rsidRPr="004C39B2" w14:paraId="23F9D414" w14:textId="77777777" w:rsidTr="004C39B2">
        <w:trPr>
          <w:trHeight w:val="241"/>
        </w:trPr>
        <w:tc>
          <w:tcPr>
            <w:tcW w:w="185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B2CD33" w14:textId="77777777" w:rsidR="004C39B2" w:rsidRPr="004C39B2" w:rsidRDefault="004C39B2" w:rsidP="004C39B2">
            <w:pPr>
              <w:spacing w:after="0" w:line="240" w:lineRule="auto"/>
              <w:ind w:left="-530" w:firstLine="530"/>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PRVA FAZA,  €</w:t>
            </w:r>
          </w:p>
        </w:tc>
        <w:tc>
          <w:tcPr>
            <w:tcW w:w="2139" w:type="dxa"/>
            <w:tcBorders>
              <w:top w:val="single" w:sz="8" w:space="0" w:color="auto"/>
              <w:left w:val="nil"/>
              <w:bottom w:val="single" w:sz="4" w:space="0" w:color="auto"/>
              <w:right w:val="single" w:sz="4" w:space="0" w:color="auto"/>
            </w:tcBorders>
            <w:shd w:val="clear" w:color="000000" w:fill="DDEBF7"/>
            <w:vAlign w:val="center"/>
            <w:hideMark/>
          </w:tcPr>
          <w:p w14:paraId="7476FF3B" w14:textId="77777777" w:rsidR="004C39B2" w:rsidRPr="004C39B2" w:rsidRDefault="004C39B2" w:rsidP="004C39B2">
            <w:pPr>
              <w:spacing w:after="0" w:line="240" w:lineRule="auto"/>
              <w:rPr>
                <w:rFonts w:ascii="Arial" w:eastAsia="Times New Roman" w:hAnsi="Arial" w:cs="Arial"/>
                <w:b/>
                <w:bCs/>
                <w:color w:val="0D0D0D"/>
                <w:sz w:val="20"/>
                <w:szCs w:val="20"/>
                <w:lang w:val="ru-RU" w:eastAsia="ru-RU"/>
              </w:rPr>
            </w:pPr>
            <w:r w:rsidRPr="004C39B2">
              <w:rPr>
                <w:rFonts w:ascii="Arial" w:eastAsia="Times New Roman" w:hAnsi="Arial" w:cs="Arial"/>
                <w:b/>
                <w:bCs/>
                <w:color w:val="0D0D0D"/>
                <w:sz w:val="20"/>
                <w:szCs w:val="20"/>
                <w:lang w:val="ru-RU" w:eastAsia="ru-RU"/>
              </w:rPr>
              <w:t>UKUPNI TROŠKOVI,  €</w:t>
            </w:r>
          </w:p>
        </w:tc>
        <w:tc>
          <w:tcPr>
            <w:tcW w:w="2139" w:type="dxa"/>
            <w:tcBorders>
              <w:top w:val="single" w:sz="8" w:space="0" w:color="auto"/>
              <w:left w:val="nil"/>
              <w:bottom w:val="single" w:sz="4" w:space="0" w:color="auto"/>
              <w:right w:val="single" w:sz="4" w:space="0" w:color="auto"/>
            </w:tcBorders>
            <w:shd w:val="clear" w:color="000000" w:fill="DDEBF7"/>
            <w:vAlign w:val="center"/>
            <w:hideMark/>
          </w:tcPr>
          <w:p w14:paraId="142A753E" w14:textId="77777777" w:rsidR="004C39B2" w:rsidRPr="004C39B2" w:rsidRDefault="004C39B2" w:rsidP="004C39B2">
            <w:pPr>
              <w:spacing w:after="0" w:line="240" w:lineRule="auto"/>
              <w:rPr>
                <w:rFonts w:ascii="Arial" w:eastAsia="Times New Roman" w:hAnsi="Arial" w:cs="Arial"/>
                <w:b/>
                <w:bCs/>
                <w:color w:val="0D0D0D"/>
                <w:sz w:val="20"/>
                <w:szCs w:val="20"/>
                <w:lang w:val="ru-RU" w:eastAsia="ru-RU"/>
              </w:rPr>
            </w:pPr>
            <w:r w:rsidRPr="004C39B2">
              <w:rPr>
                <w:rFonts w:ascii="Arial" w:eastAsia="Times New Roman" w:hAnsi="Arial" w:cs="Arial"/>
                <w:b/>
                <w:bCs/>
                <w:color w:val="0D0D0D"/>
                <w:sz w:val="20"/>
                <w:szCs w:val="20"/>
                <w:lang w:val="ru-RU" w:eastAsia="ru-RU"/>
              </w:rPr>
              <w:t>UKUPNI PRIHODI,  €</w:t>
            </w:r>
          </w:p>
        </w:tc>
        <w:tc>
          <w:tcPr>
            <w:tcW w:w="2139" w:type="dxa"/>
            <w:tcBorders>
              <w:top w:val="single" w:sz="8" w:space="0" w:color="auto"/>
              <w:left w:val="nil"/>
              <w:bottom w:val="single" w:sz="4" w:space="0" w:color="auto"/>
              <w:right w:val="single" w:sz="4" w:space="0" w:color="auto"/>
            </w:tcBorders>
            <w:shd w:val="clear" w:color="000000" w:fill="DDEBF7"/>
            <w:vAlign w:val="center"/>
            <w:hideMark/>
          </w:tcPr>
          <w:p w14:paraId="3BE09A46" w14:textId="77777777" w:rsidR="004C39B2" w:rsidRPr="004C39B2" w:rsidRDefault="004C39B2" w:rsidP="004C39B2">
            <w:pPr>
              <w:spacing w:after="0" w:line="240" w:lineRule="auto"/>
              <w:rPr>
                <w:rFonts w:ascii="Arial" w:eastAsia="Times New Roman" w:hAnsi="Arial" w:cs="Arial"/>
                <w:b/>
                <w:bCs/>
                <w:color w:val="0D0D0D"/>
                <w:sz w:val="20"/>
                <w:szCs w:val="20"/>
                <w:lang w:val="ru-RU" w:eastAsia="ru-RU"/>
              </w:rPr>
            </w:pPr>
            <w:r w:rsidRPr="004C39B2">
              <w:rPr>
                <w:rFonts w:ascii="Arial" w:eastAsia="Times New Roman" w:hAnsi="Arial" w:cs="Arial"/>
                <w:b/>
                <w:bCs/>
                <w:color w:val="0D0D0D"/>
                <w:sz w:val="20"/>
                <w:szCs w:val="20"/>
                <w:lang w:val="ru-RU" w:eastAsia="ru-RU"/>
              </w:rPr>
              <w:t>Slobodni novac,  €</w:t>
            </w:r>
          </w:p>
        </w:tc>
        <w:tc>
          <w:tcPr>
            <w:tcW w:w="2139" w:type="dxa"/>
            <w:tcBorders>
              <w:top w:val="single" w:sz="8" w:space="0" w:color="auto"/>
              <w:left w:val="nil"/>
              <w:bottom w:val="single" w:sz="4" w:space="0" w:color="auto"/>
              <w:right w:val="single" w:sz="8" w:space="0" w:color="auto"/>
            </w:tcBorders>
            <w:shd w:val="clear" w:color="000000" w:fill="DDEBF7"/>
            <w:vAlign w:val="center"/>
            <w:hideMark/>
          </w:tcPr>
          <w:p w14:paraId="328B4599" w14:textId="77777777" w:rsidR="004C39B2" w:rsidRPr="004C39B2" w:rsidRDefault="004C39B2" w:rsidP="004C39B2">
            <w:pPr>
              <w:spacing w:after="0" w:line="240" w:lineRule="auto"/>
              <w:rPr>
                <w:rFonts w:ascii="Arial" w:eastAsia="Times New Roman" w:hAnsi="Arial" w:cs="Arial"/>
                <w:b/>
                <w:bCs/>
                <w:color w:val="0D0D0D"/>
                <w:sz w:val="20"/>
                <w:szCs w:val="20"/>
                <w:lang w:val="ru-RU" w:eastAsia="ru-RU"/>
              </w:rPr>
            </w:pPr>
            <w:r w:rsidRPr="004C39B2">
              <w:rPr>
                <w:rFonts w:ascii="Arial" w:eastAsia="Times New Roman" w:hAnsi="Arial" w:cs="Arial"/>
                <w:b/>
                <w:bCs/>
                <w:color w:val="0D0D0D"/>
                <w:sz w:val="20"/>
                <w:szCs w:val="20"/>
                <w:lang w:val="ru-RU" w:eastAsia="ru-RU"/>
              </w:rPr>
              <w:t>DOBIT,  €</w:t>
            </w:r>
          </w:p>
        </w:tc>
      </w:tr>
      <w:tr w:rsidR="004C39B2" w:rsidRPr="004C39B2" w14:paraId="4C7C41B4"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4249C068"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2020 g</w:t>
            </w:r>
          </w:p>
        </w:tc>
        <w:tc>
          <w:tcPr>
            <w:tcW w:w="2139" w:type="dxa"/>
            <w:tcBorders>
              <w:top w:val="nil"/>
              <w:left w:val="nil"/>
              <w:bottom w:val="single" w:sz="4" w:space="0" w:color="auto"/>
              <w:right w:val="single" w:sz="4" w:space="0" w:color="auto"/>
            </w:tcBorders>
            <w:shd w:val="clear" w:color="auto" w:fill="auto"/>
            <w:noWrap/>
            <w:vAlign w:val="center"/>
            <w:hideMark/>
          </w:tcPr>
          <w:p w14:paraId="22673804"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2 150 762 €</w:t>
            </w:r>
          </w:p>
        </w:tc>
        <w:tc>
          <w:tcPr>
            <w:tcW w:w="2139" w:type="dxa"/>
            <w:tcBorders>
              <w:top w:val="nil"/>
              <w:left w:val="nil"/>
              <w:bottom w:val="single" w:sz="4" w:space="0" w:color="auto"/>
              <w:right w:val="single" w:sz="4" w:space="0" w:color="auto"/>
            </w:tcBorders>
            <w:shd w:val="clear" w:color="auto" w:fill="auto"/>
            <w:noWrap/>
            <w:vAlign w:val="center"/>
            <w:hideMark/>
          </w:tcPr>
          <w:p w14:paraId="6CDCA9F2"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3 131 757 €</w:t>
            </w:r>
          </w:p>
        </w:tc>
        <w:tc>
          <w:tcPr>
            <w:tcW w:w="2139" w:type="dxa"/>
            <w:tcBorders>
              <w:top w:val="nil"/>
              <w:left w:val="nil"/>
              <w:bottom w:val="single" w:sz="4" w:space="0" w:color="auto"/>
              <w:right w:val="single" w:sz="4" w:space="0" w:color="auto"/>
            </w:tcBorders>
            <w:shd w:val="clear" w:color="auto" w:fill="auto"/>
            <w:noWrap/>
            <w:vAlign w:val="center"/>
            <w:hideMark/>
          </w:tcPr>
          <w:p w14:paraId="6870A777"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980 995 €</w:t>
            </w:r>
          </w:p>
        </w:tc>
        <w:tc>
          <w:tcPr>
            <w:tcW w:w="2139" w:type="dxa"/>
            <w:tcBorders>
              <w:top w:val="nil"/>
              <w:left w:val="nil"/>
              <w:bottom w:val="single" w:sz="4" w:space="0" w:color="auto"/>
              <w:right w:val="single" w:sz="8" w:space="0" w:color="auto"/>
            </w:tcBorders>
            <w:shd w:val="clear" w:color="auto" w:fill="auto"/>
            <w:noWrap/>
            <w:vAlign w:val="center"/>
            <w:hideMark/>
          </w:tcPr>
          <w:p w14:paraId="44D5787E"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980 995 €</w:t>
            </w:r>
          </w:p>
        </w:tc>
      </w:tr>
      <w:tr w:rsidR="004C39B2" w:rsidRPr="004C39B2" w14:paraId="4C185DA9"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55F17E9D"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2021 g</w:t>
            </w:r>
          </w:p>
        </w:tc>
        <w:tc>
          <w:tcPr>
            <w:tcW w:w="2139" w:type="dxa"/>
            <w:tcBorders>
              <w:top w:val="nil"/>
              <w:left w:val="nil"/>
              <w:bottom w:val="single" w:sz="4" w:space="0" w:color="auto"/>
              <w:right w:val="single" w:sz="4" w:space="0" w:color="auto"/>
            </w:tcBorders>
            <w:shd w:val="clear" w:color="auto" w:fill="auto"/>
            <w:noWrap/>
            <w:vAlign w:val="center"/>
            <w:hideMark/>
          </w:tcPr>
          <w:p w14:paraId="2C934047"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2 150 762 €</w:t>
            </w:r>
          </w:p>
        </w:tc>
        <w:tc>
          <w:tcPr>
            <w:tcW w:w="2139" w:type="dxa"/>
            <w:tcBorders>
              <w:top w:val="nil"/>
              <w:left w:val="nil"/>
              <w:bottom w:val="single" w:sz="4" w:space="0" w:color="auto"/>
              <w:right w:val="single" w:sz="4" w:space="0" w:color="auto"/>
            </w:tcBorders>
            <w:shd w:val="clear" w:color="auto" w:fill="auto"/>
            <w:noWrap/>
            <w:vAlign w:val="center"/>
            <w:hideMark/>
          </w:tcPr>
          <w:p w14:paraId="2815A53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3 131 757 €</w:t>
            </w:r>
          </w:p>
        </w:tc>
        <w:tc>
          <w:tcPr>
            <w:tcW w:w="2139" w:type="dxa"/>
            <w:tcBorders>
              <w:top w:val="nil"/>
              <w:left w:val="nil"/>
              <w:bottom w:val="single" w:sz="4" w:space="0" w:color="auto"/>
              <w:right w:val="single" w:sz="4" w:space="0" w:color="auto"/>
            </w:tcBorders>
            <w:shd w:val="clear" w:color="auto" w:fill="auto"/>
            <w:noWrap/>
            <w:vAlign w:val="center"/>
            <w:hideMark/>
          </w:tcPr>
          <w:p w14:paraId="616FABAF"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980 995 €</w:t>
            </w:r>
          </w:p>
        </w:tc>
        <w:tc>
          <w:tcPr>
            <w:tcW w:w="2139" w:type="dxa"/>
            <w:tcBorders>
              <w:top w:val="nil"/>
              <w:left w:val="nil"/>
              <w:bottom w:val="single" w:sz="4" w:space="0" w:color="auto"/>
              <w:right w:val="single" w:sz="8" w:space="0" w:color="auto"/>
            </w:tcBorders>
            <w:shd w:val="clear" w:color="auto" w:fill="auto"/>
            <w:noWrap/>
            <w:vAlign w:val="center"/>
            <w:hideMark/>
          </w:tcPr>
          <w:p w14:paraId="141A32B7"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1 961 989 €</w:t>
            </w:r>
          </w:p>
        </w:tc>
      </w:tr>
      <w:tr w:rsidR="004C39B2" w:rsidRPr="004C39B2" w14:paraId="70E3B9CA"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5DCE0BA9"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2022 g</w:t>
            </w:r>
          </w:p>
        </w:tc>
        <w:tc>
          <w:tcPr>
            <w:tcW w:w="2139" w:type="dxa"/>
            <w:tcBorders>
              <w:top w:val="nil"/>
              <w:left w:val="nil"/>
              <w:bottom w:val="single" w:sz="4" w:space="0" w:color="auto"/>
              <w:right w:val="single" w:sz="4" w:space="0" w:color="auto"/>
            </w:tcBorders>
            <w:shd w:val="clear" w:color="auto" w:fill="auto"/>
            <w:noWrap/>
            <w:vAlign w:val="center"/>
            <w:hideMark/>
          </w:tcPr>
          <w:p w14:paraId="44A2487B"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1 710 222 €</w:t>
            </w:r>
          </w:p>
        </w:tc>
        <w:tc>
          <w:tcPr>
            <w:tcW w:w="2139" w:type="dxa"/>
            <w:tcBorders>
              <w:top w:val="nil"/>
              <w:left w:val="nil"/>
              <w:bottom w:val="single" w:sz="4" w:space="0" w:color="auto"/>
              <w:right w:val="single" w:sz="4" w:space="0" w:color="auto"/>
            </w:tcBorders>
            <w:shd w:val="clear" w:color="auto" w:fill="auto"/>
            <w:noWrap/>
            <w:vAlign w:val="center"/>
            <w:hideMark/>
          </w:tcPr>
          <w:p w14:paraId="20C37AB7"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3 107 432 €</w:t>
            </w:r>
          </w:p>
        </w:tc>
        <w:tc>
          <w:tcPr>
            <w:tcW w:w="2139" w:type="dxa"/>
            <w:tcBorders>
              <w:top w:val="nil"/>
              <w:left w:val="nil"/>
              <w:bottom w:val="single" w:sz="4" w:space="0" w:color="auto"/>
              <w:right w:val="single" w:sz="4" w:space="0" w:color="auto"/>
            </w:tcBorders>
            <w:shd w:val="clear" w:color="auto" w:fill="auto"/>
            <w:noWrap/>
            <w:vAlign w:val="center"/>
            <w:hideMark/>
          </w:tcPr>
          <w:p w14:paraId="064784C4"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1 397 211 €</w:t>
            </w:r>
          </w:p>
        </w:tc>
        <w:tc>
          <w:tcPr>
            <w:tcW w:w="2139" w:type="dxa"/>
            <w:tcBorders>
              <w:top w:val="nil"/>
              <w:left w:val="nil"/>
              <w:bottom w:val="single" w:sz="4" w:space="0" w:color="auto"/>
              <w:right w:val="single" w:sz="8" w:space="0" w:color="auto"/>
            </w:tcBorders>
            <w:shd w:val="clear" w:color="auto" w:fill="auto"/>
            <w:noWrap/>
            <w:vAlign w:val="center"/>
            <w:hideMark/>
          </w:tcPr>
          <w:p w14:paraId="00BD1538"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3 359 200 €</w:t>
            </w:r>
          </w:p>
        </w:tc>
      </w:tr>
      <w:tr w:rsidR="004C39B2" w:rsidRPr="004C39B2" w14:paraId="5C112D28"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6B5B8047"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2023 g</w:t>
            </w:r>
          </w:p>
        </w:tc>
        <w:tc>
          <w:tcPr>
            <w:tcW w:w="2139" w:type="dxa"/>
            <w:tcBorders>
              <w:top w:val="nil"/>
              <w:left w:val="nil"/>
              <w:bottom w:val="single" w:sz="4" w:space="0" w:color="auto"/>
              <w:right w:val="single" w:sz="4" w:space="0" w:color="auto"/>
            </w:tcBorders>
            <w:shd w:val="clear" w:color="auto" w:fill="auto"/>
            <w:noWrap/>
            <w:vAlign w:val="center"/>
            <w:hideMark/>
          </w:tcPr>
          <w:p w14:paraId="30551FF3"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2 150 762 €</w:t>
            </w:r>
          </w:p>
        </w:tc>
        <w:tc>
          <w:tcPr>
            <w:tcW w:w="2139" w:type="dxa"/>
            <w:tcBorders>
              <w:top w:val="nil"/>
              <w:left w:val="nil"/>
              <w:bottom w:val="single" w:sz="4" w:space="0" w:color="auto"/>
              <w:right w:val="single" w:sz="4" w:space="0" w:color="auto"/>
            </w:tcBorders>
            <w:shd w:val="clear" w:color="auto" w:fill="auto"/>
            <w:noWrap/>
            <w:vAlign w:val="center"/>
            <w:hideMark/>
          </w:tcPr>
          <w:p w14:paraId="4CB7865E"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3 131 757 €</w:t>
            </w:r>
          </w:p>
        </w:tc>
        <w:tc>
          <w:tcPr>
            <w:tcW w:w="2139" w:type="dxa"/>
            <w:tcBorders>
              <w:top w:val="nil"/>
              <w:left w:val="nil"/>
              <w:bottom w:val="single" w:sz="4" w:space="0" w:color="auto"/>
              <w:right w:val="single" w:sz="4" w:space="0" w:color="auto"/>
            </w:tcBorders>
            <w:shd w:val="clear" w:color="auto" w:fill="auto"/>
            <w:noWrap/>
            <w:vAlign w:val="center"/>
            <w:hideMark/>
          </w:tcPr>
          <w:p w14:paraId="37AA9CDD"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980 995 €</w:t>
            </w:r>
          </w:p>
        </w:tc>
        <w:tc>
          <w:tcPr>
            <w:tcW w:w="2139" w:type="dxa"/>
            <w:tcBorders>
              <w:top w:val="nil"/>
              <w:left w:val="nil"/>
              <w:bottom w:val="single" w:sz="4" w:space="0" w:color="auto"/>
              <w:right w:val="single" w:sz="8" w:space="0" w:color="auto"/>
            </w:tcBorders>
            <w:shd w:val="clear" w:color="auto" w:fill="auto"/>
            <w:noWrap/>
            <w:vAlign w:val="center"/>
            <w:hideMark/>
          </w:tcPr>
          <w:p w14:paraId="2750A686"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4 340 195 €</w:t>
            </w:r>
          </w:p>
        </w:tc>
      </w:tr>
      <w:tr w:rsidR="004C39B2" w:rsidRPr="004C39B2" w14:paraId="08292193"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19FE4681"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2024 g</w:t>
            </w:r>
          </w:p>
        </w:tc>
        <w:tc>
          <w:tcPr>
            <w:tcW w:w="2139" w:type="dxa"/>
            <w:tcBorders>
              <w:top w:val="nil"/>
              <w:left w:val="nil"/>
              <w:bottom w:val="single" w:sz="4" w:space="0" w:color="auto"/>
              <w:right w:val="single" w:sz="4" w:space="0" w:color="auto"/>
            </w:tcBorders>
            <w:shd w:val="clear" w:color="auto" w:fill="auto"/>
            <w:noWrap/>
            <w:vAlign w:val="center"/>
            <w:hideMark/>
          </w:tcPr>
          <w:p w14:paraId="4AE376B7"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6 959 130 €</w:t>
            </w:r>
          </w:p>
        </w:tc>
        <w:tc>
          <w:tcPr>
            <w:tcW w:w="2139" w:type="dxa"/>
            <w:tcBorders>
              <w:top w:val="nil"/>
              <w:left w:val="nil"/>
              <w:bottom w:val="single" w:sz="4" w:space="0" w:color="auto"/>
              <w:right w:val="single" w:sz="4" w:space="0" w:color="auto"/>
            </w:tcBorders>
            <w:shd w:val="clear" w:color="auto" w:fill="auto"/>
            <w:noWrap/>
            <w:vAlign w:val="center"/>
            <w:hideMark/>
          </w:tcPr>
          <w:p w14:paraId="134E18A2"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10 647 973 €</w:t>
            </w:r>
          </w:p>
        </w:tc>
        <w:tc>
          <w:tcPr>
            <w:tcW w:w="2139" w:type="dxa"/>
            <w:tcBorders>
              <w:top w:val="nil"/>
              <w:left w:val="nil"/>
              <w:bottom w:val="single" w:sz="4" w:space="0" w:color="auto"/>
              <w:right w:val="single" w:sz="4" w:space="0" w:color="auto"/>
            </w:tcBorders>
            <w:shd w:val="clear" w:color="auto" w:fill="auto"/>
            <w:noWrap/>
            <w:vAlign w:val="center"/>
            <w:hideMark/>
          </w:tcPr>
          <w:p w14:paraId="3613C3A3"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3 688 843 €</w:t>
            </w:r>
          </w:p>
        </w:tc>
        <w:tc>
          <w:tcPr>
            <w:tcW w:w="2139" w:type="dxa"/>
            <w:tcBorders>
              <w:top w:val="nil"/>
              <w:left w:val="nil"/>
              <w:bottom w:val="single" w:sz="4" w:space="0" w:color="auto"/>
              <w:right w:val="single" w:sz="4" w:space="0" w:color="auto"/>
            </w:tcBorders>
            <w:shd w:val="clear" w:color="auto" w:fill="auto"/>
            <w:noWrap/>
            <w:vAlign w:val="center"/>
            <w:hideMark/>
          </w:tcPr>
          <w:p w14:paraId="2F451451"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8 029 038 €</w:t>
            </w:r>
          </w:p>
        </w:tc>
      </w:tr>
      <w:tr w:rsidR="004C39B2" w:rsidRPr="004C39B2" w14:paraId="395E9ED9"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2CF9B615"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2025 g</w:t>
            </w:r>
          </w:p>
        </w:tc>
        <w:tc>
          <w:tcPr>
            <w:tcW w:w="2139" w:type="dxa"/>
            <w:tcBorders>
              <w:top w:val="nil"/>
              <w:left w:val="nil"/>
              <w:bottom w:val="single" w:sz="4" w:space="0" w:color="auto"/>
              <w:right w:val="single" w:sz="4" w:space="0" w:color="auto"/>
            </w:tcBorders>
            <w:shd w:val="clear" w:color="auto" w:fill="auto"/>
            <w:noWrap/>
            <w:vAlign w:val="center"/>
            <w:hideMark/>
          </w:tcPr>
          <w:p w14:paraId="02CB078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6 518 589 €</w:t>
            </w:r>
          </w:p>
        </w:tc>
        <w:tc>
          <w:tcPr>
            <w:tcW w:w="2139" w:type="dxa"/>
            <w:tcBorders>
              <w:top w:val="nil"/>
              <w:left w:val="nil"/>
              <w:bottom w:val="single" w:sz="4" w:space="0" w:color="auto"/>
              <w:right w:val="single" w:sz="4" w:space="0" w:color="auto"/>
            </w:tcBorders>
            <w:shd w:val="clear" w:color="auto" w:fill="auto"/>
            <w:noWrap/>
            <w:vAlign w:val="center"/>
            <w:hideMark/>
          </w:tcPr>
          <w:p w14:paraId="41EC1C29"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10 623 649 €</w:t>
            </w:r>
          </w:p>
        </w:tc>
        <w:tc>
          <w:tcPr>
            <w:tcW w:w="2139" w:type="dxa"/>
            <w:tcBorders>
              <w:top w:val="nil"/>
              <w:left w:val="nil"/>
              <w:bottom w:val="single" w:sz="4" w:space="0" w:color="auto"/>
              <w:right w:val="single" w:sz="4" w:space="0" w:color="auto"/>
            </w:tcBorders>
            <w:shd w:val="clear" w:color="auto" w:fill="auto"/>
            <w:noWrap/>
            <w:vAlign w:val="center"/>
            <w:hideMark/>
          </w:tcPr>
          <w:p w14:paraId="1A011622"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4 105 060 €</w:t>
            </w:r>
          </w:p>
        </w:tc>
        <w:tc>
          <w:tcPr>
            <w:tcW w:w="2139" w:type="dxa"/>
            <w:tcBorders>
              <w:top w:val="nil"/>
              <w:left w:val="nil"/>
              <w:bottom w:val="single" w:sz="4" w:space="0" w:color="auto"/>
              <w:right w:val="single" w:sz="4" w:space="0" w:color="auto"/>
            </w:tcBorders>
            <w:shd w:val="clear" w:color="auto" w:fill="auto"/>
            <w:noWrap/>
            <w:vAlign w:val="center"/>
            <w:hideMark/>
          </w:tcPr>
          <w:p w14:paraId="36BADA8A"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12 134 098 €</w:t>
            </w:r>
          </w:p>
        </w:tc>
      </w:tr>
      <w:tr w:rsidR="004C39B2" w:rsidRPr="004C39B2" w14:paraId="2DC583BE"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7E00C5F1"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2026 g</w:t>
            </w:r>
          </w:p>
        </w:tc>
        <w:tc>
          <w:tcPr>
            <w:tcW w:w="2139" w:type="dxa"/>
            <w:tcBorders>
              <w:top w:val="nil"/>
              <w:left w:val="nil"/>
              <w:bottom w:val="single" w:sz="4" w:space="0" w:color="auto"/>
              <w:right w:val="single" w:sz="4" w:space="0" w:color="auto"/>
            </w:tcBorders>
            <w:shd w:val="clear" w:color="auto" w:fill="auto"/>
            <w:noWrap/>
            <w:vAlign w:val="center"/>
            <w:hideMark/>
          </w:tcPr>
          <w:p w14:paraId="7EB6A9F4"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5 901 832 €</w:t>
            </w:r>
          </w:p>
        </w:tc>
        <w:tc>
          <w:tcPr>
            <w:tcW w:w="2139" w:type="dxa"/>
            <w:tcBorders>
              <w:top w:val="nil"/>
              <w:left w:val="nil"/>
              <w:bottom w:val="single" w:sz="4" w:space="0" w:color="auto"/>
              <w:right w:val="single" w:sz="4" w:space="0" w:color="auto"/>
            </w:tcBorders>
            <w:shd w:val="clear" w:color="auto" w:fill="auto"/>
            <w:noWrap/>
            <w:vAlign w:val="center"/>
            <w:hideMark/>
          </w:tcPr>
          <w:p w14:paraId="40A2FC23"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10 589 595 €</w:t>
            </w:r>
          </w:p>
        </w:tc>
        <w:tc>
          <w:tcPr>
            <w:tcW w:w="2139" w:type="dxa"/>
            <w:tcBorders>
              <w:top w:val="nil"/>
              <w:left w:val="nil"/>
              <w:bottom w:val="single" w:sz="4" w:space="0" w:color="auto"/>
              <w:right w:val="single" w:sz="4" w:space="0" w:color="auto"/>
            </w:tcBorders>
            <w:shd w:val="clear" w:color="auto" w:fill="auto"/>
            <w:noWrap/>
            <w:vAlign w:val="center"/>
            <w:hideMark/>
          </w:tcPr>
          <w:p w14:paraId="47AFA65A"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4 687 762 €</w:t>
            </w:r>
          </w:p>
        </w:tc>
        <w:tc>
          <w:tcPr>
            <w:tcW w:w="2139" w:type="dxa"/>
            <w:tcBorders>
              <w:top w:val="nil"/>
              <w:left w:val="nil"/>
              <w:bottom w:val="single" w:sz="4" w:space="0" w:color="auto"/>
              <w:right w:val="single" w:sz="4" w:space="0" w:color="auto"/>
            </w:tcBorders>
            <w:shd w:val="clear" w:color="auto" w:fill="auto"/>
            <w:noWrap/>
            <w:vAlign w:val="center"/>
            <w:hideMark/>
          </w:tcPr>
          <w:p w14:paraId="388DAA28"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16 821 860 €</w:t>
            </w:r>
          </w:p>
        </w:tc>
      </w:tr>
      <w:tr w:rsidR="004C39B2" w:rsidRPr="004C39B2" w14:paraId="666C9CE0"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0D5BE73E"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2027 g</w:t>
            </w:r>
          </w:p>
        </w:tc>
        <w:tc>
          <w:tcPr>
            <w:tcW w:w="2139" w:type="dxa"/>
            <w:tcBorders>
              <w:top w:val="nil"/>
              <w:left w:val="nil"/>
              <w:bottom w:val="single" w:sz="4" w:space="0" w:color="auto"/>
              <w:right w:val="single" w:sz="4" w:space="0" w:color="auto"/>
            </w:tcBorders>
            <w:shd w:val="clear" w:color="auto" w:fill="auto"/>
            <w:noWrap/>
            <w:vAlign w:val="center"/>
            <w:hideMark/>
          </w:tcPr>
          <w:p w14:paraId="19C2F97C"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6 959 130 €</w:t>
            </w:r>
          </w:p>
        </w:tc>
        <w:tc>
          <w:tcPr>
            <w:tcW w:w="2139" w:type="dxa"/>
            <w:tcBorders>
              <w:top w:val="nil"/>
              <w:left w:val="nil"/>
              <w:bottom w:val="single" w:sz="4" w:space="0" w:color="auto"/>
              <w:right w:val="single" w:sz="4" w:space="0" w:color="auto"/>
            </w:tcBorders>
            <w:shd w:val="clear" w:color="auto" w:fill="auto"/>
            <w:noWrap/>
            <w:vAlign w:val="center"/>
            <w:hideMark/>
          </w:tcPr>
          <w:p w14:paraId="67E9DA38"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10 647 973 €</w:t>
            </w:r>
          </w:p>
        </w:tc>
        <w:tc>
          <w:tcPr>
            <w:tcW w:w="2139" w:type="dxa"/>
            <w:tcBorders>
              <w:top w:val="nil"/>
              <w:left w:val="nil"/>
              <w:bottom w:val="single" w:sz="4" w:space="0" w:color="auto"/>
              <w:right w:val="single" w:sz="4" w:space="0" w:color="auto"/>
            </w:tcBorders>
            <w:shd w:val="clear" w:color="auto" w:fill="auto"/>
            <w:noWrap/>
            <w:vAlign w:val="center"/>
            <w:hideMark/>
          </w:tcPr>
          <w:p w14:paraId="11657DD3"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3 688 843 €</w:t>
            </w:r>
          </w:p>
        </w:tc>
        <w:tc>
          <w:tcPr>
            <w:tcW w:w="2139" w:type="dxa"/>
            <w:tcBorders>
              <w:top w:val="nil"/>
              <w:left w:val="nil"/>
              <w:bottom w:val="single" w:sz="4" w:space="0" w:color="auto"/>
              <w:right w:val="single" w:sz="4" w:space="0" w:color="auto"/>
            </w:tcBorders>
            <w:shd w:val="clear" w:color="auto" w:fill="auto"/>
            <w:noWrap/>
            <w:vAlign w:val="center"/>
            <w:hideMark/>
          </w:tcPr>
          <w:p w14:paraId="7D98B535"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20 510 703 €</w:t>
            </w:r>
          </w:p>
        </w:tc>
      </w:tr>
      <w:tr w:rsidR="004C39B2" w:rsidRPr="004C39B2" w14:paraId="47DF3C80"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6FCB297E"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2028 g</w:t>
            </w:r>
          </w:p>
        </w:tc>
        <w:tc>
          <w:tcPr>
            <w:tcW w:w="2139" w:type="dxa"/>
            <w:tcBorders>
              <w:top w:val="nil"/>
              <w:left w:val="nil"/>
              <w:bottom w:val="single" w:sz="4" w:space="0" w:color="auto"/>
              <w:right w:val="single" w:sz="4" w:space="0" w:color="auto"/>
            </w:tcBorders>
            <w:shd w:val="clear" w:color="auto" w:fill="auto"/>
            <w:noWrap/>
            <w:vAlign w:val="center"/>
            <w:hideMark/>
          </w:tcPr>
          <w:p w14:paraId="6003CB18"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6 518 589 €</w:t>
            </w:r>
          </w:p>
        </w:tc>
        <w:tc>
          <w:tcPr>
            <w:tcW w:w="2139" w:type="dxa"/>
            <w:tcBorders>
              <w:top w:val="nil"/>
              <w:left w:val="nil"/>
              <w:bottom w:val="single" w:sz="4" w:space="0" w:color="auto"/>
              <w:right w:val="single" w:sz="4" w:space="0" w:color="auto"/>
            </w:tcBorders>
            <w:shd w:val="clear" w:color="auto" w:fill="auto"/>
            <w:noWrap/>
            <w:vAlign w:val="center"/>
            <w:hideMark/>
          </w:tcPr>
          <w:p w14:paraId="0C934F88"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10 623 649 €</w:t>
            </w:r>
          </w:p>
        </w:tc>
        <w:tc>
          <w:tcPr>
            <w:tcW w:w="2139" w:type="dxa"/>
            <w:tcBorders>
              <w:top w:val="nil"/>
              <w:left w:val="nil"/>
              <w:bottom w:val="single" w:sz="4" w:space="0" w:color="auto"/>
              <w:right w:val="single" w:sz="4" w:space="0" w:color="auto"/>
            </w:tcBorders>
            <w:shd w:val="clear" w:color="auto" w:fill="auto"/>
            <w:noWrap/>
            <w:vAlign w:val="center"/>
            <w:hideMark/>
          </w:tcPr>
          <w:p w14:paraId="0A5ED8E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4 105 060 €</w:t>
            </w:r>
          </w:p>
        </w:tc>
        <w:tc>
          <w:tcPr>
            <w:tcW w:w="2139" w:type="dxa"/>
            <w:tcBorders>
              <w:top w:val="nil"/>
              <w:left w:val="nil"/>
              <w:bottom w:val="single" w:sz="4" w:space="0" w:color="auto"/>
              <w:right w:val="single" w:sz="4" w:space="0" w:color="auto"/>
            </w:tcBorders>
            <w:shd w:val="clear" w:color="auto" w:fill="auto"/>
            <w:noWrap/>
            <w:vAlign w:val="center"/>
            <w:hideMark/>
          </w:tcPr>
          <w:p w14:paraId="73B37D6A"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24 615 763 €</w:t>
            </w:r>
          </w:p>
        </w:tc>
      </w:tr>
      <w:tr w:rsidR="004C39B2" w:rsidRPr="004C39B2" w14:paraId="623F04AA"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5A20D10A"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2029 g</w:t>
            </w:r>
          </w:p>
        </w:tc>
        <w:tc>
          <w:tcPr>
            <w:tcW w:w="2139" w:type="dxa"/>
            <w:tcBorders>
              <w:top w:val="nil"/>
              <w:left w:val="nil"/>
              <w:bottom w:val="single" w:sz="4" w:space="0" w:color="auto"/>
              <w:right w:val="single" w:sz="4" w:space="0" w:color="auto"/>
            </w:tcBorders>
            <w:shd w:val="clear" w:color="auto" w:fill="auto"/>
            <w:noWrap/>
            <w:vAlign w:val="center"/>
            <w:hideMark/>
          </w:tcPr>
          <w:p w14:paraId="380064F8"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5 901 832 €</w:t>
            </w:r>
          </w:p>
        </w:tc>
        <w:tc>
          <w:tcPr>
            <w:tcW w:w="2139" w:type="dxa"/>
            <w:tcBorders>
              <w:top w:val="nil"/>
              <w:left w:val="nil"/>
              <w:bottom w:val="single" w:sz="4" w:space="0" w:color="auto"/>
              <w:right w:val="single" w:sz="4" w:space="0" w:color="auto"/>
            </w:tcBorders>
            <w:shd w:val="clear" w:color="auto" w:fill="auto"/>
            <w:noWrap/>
            <w:vAlign w:val="center"/>
            <w:hideMark/>
          </w:tcPr>
          <w:p w14:paraId="022E4CFF"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10 589 595 €</w:t>
            </w:r>
          </w:p>
        </w:tc>
        <w:tc>
          <w:tcPr>
            <w:tcW w:w="2139" w:type="dxa"/>
            <w:tcBorders>
              <w:top w:val="nil"/>
              <w:left w:val="nil"/>
              <w:bottom w:val="single" w:sz="4" w:space="0" w:color="auto"/>
              <w:right w:val="single" w:sz="4" w:space="0" w:color="auto"/>
            </w:tcBorders>
            <w:shd w:val="clear" w:color="auto" w:fill="auto"/>
            <w:noWrap/>
            <w:vAlign w:val="center"/>
            <w:hideMark/>
          </w:tcPr>
          <w:p w14:paraId="454C9061"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4 687 762 €</w:t>
            </w:r>
          </w:p>
        </w:tc>
        <w:tc>
          <w:tcPr>
            <w:tcW w:w="2139" w:type="dxa"/>
            <w:tcBorders>
              <w:top w:val="nil"/>
              <w:left w:val="nil"/>
              <w:bottom w:val="single" w:sz="4" w:space="0" w:color="auto"/>
              <w:right w:val="single" w:sz="4" w:space="0" w:color="auto"/>
            </w:tcBorders>
            <w:shd w:val="clear" w:color="auto" w:fill="auto"/>
            <w:noWrap/>
            <w:vAlign w:val="center"/>
            <w:hideMark/>
          </w:tcPr>
          <w:p w14:paraId="254BA67E"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29 303 525 €</w:t>
            </w:r>
          </w:p>
        </w:tc>
      </w:tr>
      <w:tr w:rsidR="004C39B2" w:rsidRPr="004C39B2" w14:paraId="5B04DE41"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26A2E63F"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2030 g</w:t>
            </w:r>
          </w:p>
        </w:tc>
        <w:tc>
          <w:tcPr>
            <w:tcW w:w="2139" w:type="dxa"/>
            <w:tcBorders>
              <w:top w:val="nil"/>
              <w:left w:val="nil"/>
              <w:bottom w:val="single" w:sz="4" w:space="0" w:color="auto"/>
              <w:right w:val="single" w:sz="4" w:space="0" w:color="auto"/>
            </w:tcBorders>
            <w:shd w:val="clear" w:color="auto" w:fill="auto"/>
            <w:noWrap/>
            <w:vAlign w:val="center"/>
            <w:hideMark/>
          </w:tcPr>
          <w:p w14:paraId="5267B55C"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6 959 130 €</w:t>
            </w:r>
          </w:p>
        </w:tc>
        <w:tc>
          <w:tcPr>
            <w:tcW w:w="2139" w:type="dxa"/>
            <w:tcBorders>
              <w:top w:val="nil"/>
              <w:left w:val="nil"/>
              <w:bottom w:val="single" w:sz="4" w:space="0" w:color="auto"/>
              <w:right w:val="single" w:sz="4" w:space="0" w:color="auto"/>
            </w:tcBorders>
            <w:shd w:val="clear" w:color="auto" w:fill="auto"/>
            <w:noWrap/>
            <w:vAlign w:val="center"/>
            <w:hideMark/>
          </w:tcPr>
          <w:p w14:paraId="6FA56648"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10 647 973 €</w:t>
            </w:r>
          </w:p>
        </w:tc>
        <w:tc>
          <w:tcPr>
            <w:tcW w:w="2139" w:type="dxa"/>
            <w:tcBorders>
              <w:top w:val="nil"/>
              <w:left w:val="nil"/>
              <w:bottom w:val="single" w:sz="4" w:space="0" w:color="auto"/>
              <w:right w:val="single" w:sz="4" w:space="0" w:color="auto"/>
            </w:tcBorders>
            <w:shd w:val="clear" w:color="auto" w:fill="auto"/>
            <w:noWrap/>
            <w:vAlign w:val="center"/>
            <w:hideMark/>
          </w:tcPr>
          <w:p w14:paraId="3751CC8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3 688 843 €</w:t>
            </w:r>
          </w:p>
        </w:tc>
        <w:tc>
          <w:tcPr>
            <w:tcW w:w="2139" w:type="dxa"/>
            <w:tcBorders>
              <w:top w:val="nil"/>
              <w:left w:val="nil"/>
              <w:bottom w:val="single" w:sz="4" w:space="0" w:color="auto"/>
              <w:right w:val="single" w:sz="4" w:space="0" w:color="auto"/>
            </w:tcBorders>
            <w:shd w:val="clear" w:color="auto" w:fill="auto"/>
            <w:noWrap/>
            <w:vAlign w:val="center"/>
            <w:hideMark/>
          </w:tcPr>
          <w:p w14:paraId="581FE79A"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32 992 369 €</w:t>
            </w:r>
          </w:p>
        </w:tc>
      </w:tr>
      <w:tr w:rsidR="004C39B2" w:rsidRPr="004C39B2" w14:paraId="531098E9"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64CF3F40"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2031 g</w:t>
            </w:r>
          </w:p>
        </w:tc>
        <w:tc>
          <w:tcPr>
            <w:tcW w:w="2139" w:type="dxa"/>
            <w:tcBorders>
              <w:top w:val="nil"/>
              <w:left w:val="nil"/>
              <w:bottom w:val="single" w:sz="4" w:space="0" w:color="auto"/>
              <w:right w:val="single" w:sz="4" w:space="0" w:color="auto"/>
            </w:tcBorders>
            <w:shd w:val="clear" w:color="auto" w:fill="auto"/>
            <w:noWrap/>
            <w:vAlign w:val="center"/>
            <w:hideMark/>
          </w:tcPr>
          <w:p w14:paraId="7DBA59B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6 518 589 €</w:t>
            </w:r>
          </w:p>
        </w:tc>
        <w:tc>
          <w:tcPr>
            <w:tcW w:w="2139" w:type="dxa"/>
            <w:tcBorders>
              <w:top w:val="nil"/>
              <w:left w:val="nil"/>
              <w:bottom w:val="single" w:sz="4" w:space="0" w:color="auto"/>
              <w:right w:val="single" w:sz="4" w:space="0" w:color="auto"/>
            </w:tcBorders>
            <w:shd w:val="clear" w:color="auto" w:fill="auto"/>
            <w:noWrap/>
            <w:vAlign w:val="center"/>
            <w:hideMark/>
          </w:tcPr>
          <w:p w14:paraId="71105E53"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10 623 649 €</w:t>
            </w:r>
          </w:p>
        </w:tc>
        <w:tc>
          <w:tcPr>
            <w:tcW w:w="2139" w:type="dxa"/>
            <w:tcBorders>
              <w:top w:val="nil"/>
              <w:left w:val="nil"/>
              <w:bottom w:val="single" w:sz="4" w:space="0" w:color="auto"/>
              <w:right w:val="single" w:sz="4" w:space="0" w:color="auto"/>
            </w:tcBorders>
            <w:shd w:val="clear" w:color="auto" w:fill="auto"/>
            <w:noWrap/>
            <w:vAlign w:val="center"/>
            <w:hideMark/>
          </w:tcPr>
          <w:p w14:paraId="1BFF93CF"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4 105 060 €</w:t>
            </w:r>
          </w:p>
        </w:tc>
        <w:tc>
          <w:tcPr>
            <w:tcW w:w="2139" w:type="dxa"/>
            <w:tcBorders>
              <w:top w:val="nil"/>
              <w:left w:val="nil"/>
              <w:bottom w:val="single" w:sz="4" w:space="0" w:color="auto"/>
              <w:right w:val="single" w:sz="4" w:space="0" w:color="auto"/>
            </w:tcBorders>
            <w:shd w:val="clear" w:color="auto" w:fill="auto"/>
            <w:noWrap/>
            <w:vAlign w:val="center"/>
            <w:hideMark/>
          </w:tcPr>
          <w:p w14:paraId="36D63734"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37 097 429 €</w:t>
            </w:r>
          </w:p>
        </w:tc>
      </w:tr>
      <w:tr w:rsidR="004C39B2" w:rsidRPr="004C39B2" w14:paraId="7847AD57"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3EC70660"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2032 g</w:t>
            </w:r>
          </w:p>
        </w:tc>
        <w:tc>
          <w:tcPr>
            <w:tcW w:w="2139" w:type="dxa"/>
            <w:tcBorders>
              <w:top w:val="nil"/>
              <w:left w:val="nil"/>
              <w:bottom w:val="single" w:sz="4" w:space="0" w:color="auto"/>
              <w:right w:val="single" w:sz="4" w:space="0" w:color="auto"/>
            </w:tcBorders>
            <w:shd w:val="clear" w:color="auto" w:fill="auto"/>
            <w:noWrap/>
            <w:vAlign w:val="center"/>
            <w:hideMark/>
          </w:tcPr>
          <w:p w14:paraId="744C61A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5 901 832 €</w:t>
            </w:r>
          </w:p>
        </w:tc>
        <w:tc>
          <w:tcPr>
            <w:tcW w:w="2139" w:type="dxa"/>
            <w:tcBorders>
              <w:top w:val="nil"/>
              <w:left w:val="nil"/>
              <w:bottom w:val="single" w:sz="4" w:space="0" w:color="auto"/>
              <w:right w:val="single" w:sz="4" w:space="0" w:color="auto"/>
            </w:tcBorders>
            <w:shd w:val="clear" w:color="auto" w:fill="auto"/>
            <w:noWrap/>
            <w:vAlign w:val="center"/>
            <w:hideMark/>
          </w:tcPr>
          <w:p w14:paraId="314AEFCD"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10 589 595 €</w:t>
            </w:r>
          </w:p>
        </w:tc>
        <w:tc>
          <w:tcPr>
            <w:tcW w:w="2139" w:type="dxa"/>
            <w:tcBorders>
              <w:top w:val="nil"/>
              <w:left w:val="nil"/>
              <w:bottom w:val="single" w:sz="4" w:space="0" w:color="auto"/>
              <w:right w:val="single" w:sz="4" w:space="0" w:color="auto"/>
            </w:tcBorders>
            <w:shd w:val="clear" w:color="auto" w:fill="auto"/>
            <w:noWrap/>
            <w:vAlign w:val="center"/>
            <w:hideMark/>
          </w:tcPr>
          <w:p w14:paraId="22DE64DD"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4 687 762 €</w:t>
            </w:r>
          </w:p>
        </w:tc>
        <w:tc>
          <w:tcPr>
            <w:tcW w:w="2139" w:type="dxa"/>
            <w:tcBorders>
              <w:top w:val="nil"/>
              <w:left w:val="nil"/>
              <w:bottom w:val="single" w:sz="4" w:space="0" w:color="auto"/>
              <w:right w:val="single" w:sz="4" w:space="0" w:color="auto"/>
            </w:tcBorders>
            <w:shd w:val="clear" w:color="auto" w:fill="auto"/>
            <w:noWrap/>
            <w:vAlign w:val="center"/>
            <w:hideMark/>
          </w:tcPr>
          <w:p w14:paraId="48D04083"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41 785 191 €</w:t>
            </w:r>
          </w:p>
        </w:tc>
      </w:tr>
      <w:tr w:rsidR="004C39B2" w:rsidRPr="004C39B2" w14:paraId="689A57A1"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70D1D4F2"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2033 g</w:t>
            </w:r>
          </w:p>
        </w:tc>
        <w:tc>
          <w:tcPr>
            <w:tcW w:w="2139" w:type="dxa"/>
            <w:tcBorders>
              <w:top w:val="nil"/>
              <w:left w:val="nil"/>
              <w:bottom w:val="single" w:sz="4" w:space="0" w:color="auto"/>
              <w:right w:val="single" w:sz="4" w:space="0" w:color="auto"/>
            </w:tcBorders>
            <w:shd w:val="clear" w:color="auto" w:fill="auto"/>
            <w:noWrap/>
            <w:vAlign w:val="center"/>
            <w:hideMark/>
          </w:tcPr>
          <w:p w14:paraId="3CE328F2"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6 959 130 €</w:t>
            </w:r>
          </w:p>
        </w:tc>
        <w:tc>
          <w:tcPr>
            <w:tcW w:w="2139" w:type="dxa"/>
            <w:tcBorders>
              <w:top w:val="nil"/>
              <w:left w:val="nil"/>
              <w:bottom w:val="single" w:sz="4" w:space="0" w:color="auto"/>
              <w:right w:val="single" w:sz="4" w:space="0" w:color="auto"/>
            </w:tcBorders>
            <w:shd w:val="clear" w:color="auto" w:fill="auto"/>
            <w:noWrap/>
            <w:vAlign w:val="center"/>
            <w:hideMark/>
          </w:tcPr>
          <w:p w14:paraId="71A6AE71"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10 647 973 €</w:t>
            </w:r>
          </w:p>
        </w:tc>
        <w:tc>
          <w:tcPr>
            <w:tcW w:w="2139" w:type="dxa"/>
            <w:tcBorders>
              <w:top w:val="nil"/>
              <w:left w:val="nil"/>
              <w:bottom w:val="single" w:sz="4" w:space="0" w:color="auto"/>
              <w:right w:val="single" w:sz="4" w:space="0" w:color="auto"/>
            </w:tcBorders>
            <w:shd w:val="clear" w:color="auto" w:fill="auto"/>
            <w:noWrap/>
            <w:vAlign w:val="center"/>
            <w:hideMark/>
          </w:tcPr>
          <w:p w14:paraId="227F1FC9"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3 688 843 €</w:t>
            </w:r>
          </w:p>
        </w:tc>
        <w:tc>
          <w:tcPr>
            <w:tcW w:w="2139" w:type="dxa"/>
            <w:tcBorders>
              <w:top w:val="nil"/>
              <w:left w:val="nil"/>
              <w:bottom w:val="single" w:sz="4" w:space="0" w:color="auto"/>
              <w:right w:val="single" w:sz="4" w:space="0" w:color="auto"/>
            </w:tcBorders>
            <w:shd w:val="clear" w:color="auto" w:fill="auto"/>
            <w:noWrap/>
            <w:vAlign w:val="center"/>
            <w:hideMark/>
          </w:tcPr>
          <w:p w14:paraId="01F329E1"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45 474 034 €</w:t>
            </w:r>
          </w:p>
        </w:tc>
      </w:tr>
      <w:tr w:rsidR="004C39B2" w:rsidRPr="004C39B2" w14:paraId="2D1CD6D8" w14:textId="77777777" w:rsidTr="004C39B2">
        <w:trPr>
          <w:trHeight w:val="241"/>
        </w:trPr>
        <w:tc>
          <w:tcPr>
            <w:tcW w:w="1855" w:type="dxa"/>
            <w:tcBorders>
              <w:top w:val="nil"/>
              <w:left w:val="single" w:sz="8" w:space="0" w:color="auto"/>
              <w:bottom w:val="single" w:sz="4" w:space="0" w:color="auto"/>
              <w:right w:val="single" w:sz="4" w:space="0" w:color="auto"/>
            </w:tcBorders>
            <w:shd w:val="clear" w:color="000000" w:fill="DDEBF7"/>
            <w:noWrap/>
            <w:vAlign w:val="center"/>
            <w:hideMark/>
          </w:tcPr>
          <w:p w14:paraId="0420B2DB"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2034 g</w:t>
            </w:r>
          </w:p>
        </w:tc>
        <w:tc>
          <w:tcPr>
            <w:tcW w:w="2139" w:type="dxa"/>
            <w:tcBorders>
              <w:top w:val="nil"/>
              <w:left w:val="nil"/>
              <w:bottom w:val="single" w:sz="4" w:space="0" w:color="auto"/>
              <w:right w:val="single" w:sz="4" w:space="0" w:color="auto"/>
            </w:tcBorders>
            <w:shd w:val="clear" w:color="auto" w:fill="auto"/>
            <w:noWrap/>
            <w:vAlign w:val="center"/>
            <w:hideMark/>
          </w:tcPr>
          <w:p w14:paraId="757A2D3C"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6 518 589 €</w:t>
            </w:r>
          </w:p>
        </w:tc>
        <w:tc>
          <w:tcPr>
            <w:tcW w:w="2139" w:type="dxa"/>
            <w:tcBorders>
              <w:top w:val="nil"/>
              <w:left w:val="nil"/>
              <w:bottom w:val="single" w:sz="4" w:space="0" w:color="auto"/>
              <w:right w:val="single" w:sz="4" w:space="0" w:color="auto"/>
            </w:tcBorders>
            <w:shd w:val="clear" w:color="auto" w:fill="auto"/>
            <w:noWrap/>
            <w:vAlign w:val="center"/>
            <w:hideMark/>
          </w:tcPr>
          <w:p w14:paraId="6B26410B"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10 623 649 €</w:t>
            </w:r>
          </w:p>
        </w:tc>
        <w:tc>
          <w:tcPr>
            <w:tcW w:w="2139" w:type="dxa"/>
            <w:tcBorders>
              <w:top w:val="nil"/>
              <w:left w:val="nil"/>
              <w:bottom w:val="single" w:sz="4" w:space="0" w:color="auto"/>
              <w:right w:val="single" w:sz="4" w:space="0" w:color="auto"/>
            </w:tcBorders>
            <w:shd w:val="clear" w:color="auto" w:fill="auto"/>
            <w:noWrap/>
            <w:vAlign w:val="center"/>
            <w:hideMark/>
          </w:tcPr>
          <w:p w14:paraId="359A32B7"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4 105 060 €</w:t>
            </w:r>
          </w:p>
        </w:tc>
        <w:tc>
          <w:tcPr>
            <w:tcW w:w="2139" w:type="dxa"/>
            <w:tcBorders>
              <w:top w:val="nil"/>
              <w:left w:val="nil"/>
              <w:bottom w:val="single" w:sz="4" w:space="0" w:color="auto"/>
              <w:right w:val="single" w:sz="4" w:space="0" w:color="auto"/>
            </w:tcBorders>
            <w:shd w:val="clear" w:color="auto" w:fill="auto"/>
            <w:noWrap/>
            <w:vAlign w:val="center"/>
            <w:hideMark/>
          </w:tcPr>
          <w:p w14:paraId="779869B9"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49 579 094 €</w:t>
            </w:r>
          </w:p>
        </w:tc>
      </w:tr>
      <w:tr w:rsidR="004C39B2" w:rsidRPr="004C39B2" w14:paraId="4283C6B6" w14:textId="77777777" w:rsidTr="004C39B2">
        <w:trPr>
          <w:trHeight w:val="241"/>
        </w:trPr>
        <w:tc>
          <w:tcPr>
            <w:tcW w:w="1855" w:type="dxa"/>
            <w:tcBorders>
              <w:top w:val="nil"/>
              <w:left w:val="single" w:sz="8" w:space="0" w:color="auto"/>
              <w:bottom w:val="single" w:sz="8" w:space="0" w:color="auto"/>
              <w:right w:val="single" w:sz="4" w:space="0" w:color="auto"/>
            </w:tcBorders>
            <w:shd w:val="clear" w:color="000000" w:fill="DDEBF7"/>
            <w:noWrap/>
            <w:vAlign w:val="center"/>
            <w:hideMark/>
          </w:tcPr>
          <w:p w14:paraId="466AE107" w14:textId="77777777" w:rsidR="004C39B2" w:rsidRPr="004C39B2" w:rsidRDefault="004C39B2" w:rsidP="004C39B2">
            <w:pPr>
              <w:spacing w:after="0" w:line="240" w:lineRule="auto"/>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2035 g</w:t>
            </w:r>
          </w:p>
        </w:tc>
        <w:tc>
          <w:tcPr>
            <w:tcW w:w="2139" w:type="dxa"/>
            <w:tcBorders>
              <w:top w:val="nil"/>
              <w:left w:val="nil"/>
              <w:bottom w:val="single" w:sz="4" w:space="0" w:color="auto"/>
              <w:right w:val="single" w:sz="4" w:space="0" w:color="auto"/>
            </w:tcBorders>
            <w:shd w:val="clear" w:color="auto" w:fill="auto"/>
            <w:noWrap/>
            <w:vAlign w:val="center"/>
            <w:hideMark/>
          </w:tcPr>
          <w:p w14:paraId="0D47AB1A"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5 901 832 €</w:t>
            </w:r>
          </w:p>
        </w:tc>
        <w:tc>
          <w:tcPr>
            <w:tcW w:w="2139" w:type="dxa"/>
            <w:tcBorders>
              <w:top w:val="nil"/>
              <w:left w:val="nil"/>
              <w:bottom w:val="single" w:sz="4" w:space="0" w:color="auto"/>
              <w:right w:val="single" w:sz="4" w:space="0" w:color="auto"/>
            </w:tcBorders>
            <w:shd w:val="clear" w:color="auto" w:fill="auto"/>
            <w:noWrap/>
            <w:vAlign w:val="center"/>
            <w:hideMark/>
          </w:tcPr>
          <w:p w14:paraId="117BCAF5"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10 589 595 €</w:t>
            </w:r>
          </w:p>
        </w:tc>
        <w:tc>
          <w:tcPr>
            <w:tcW w:w="2139" w:type="dxa"/>
            <w:tcBorders>
              <w:top w:val="nil"/>
              <w:left w:val="nil"/>
              <w:bottom w:val="single" w:sz="4" w:space="0" w:color="auto"/>
              <w:right w:val="single" w:sz="4" w:space="0" w:color="auto"/>
            </w:tcBorders>
            <w:shd w:val="clear" w:color="auto" w:fill="auto"/>
            <w:noWrap/>
            <w:vAlign w:val="center"/>
            <w:hideMark/>
          </w:tcPr>
          <w:p w14:paraId="5525C98E" w14:textId="77777777" w:rsidR="004C39B2" w:rsidRPr="004C39B2" w:rsidRDefault="004C39B2" w:rsidP="004C39B2">
            <w:pPr>
              <w:spacing w:after="0" w:line="240" w:lineRule="auto"/>
              <w:jc w:val="right"/>
              <w:rPr>
                <w:rFonts w:ascii="Arial" w:eastAsia="Times New Roman" w:hAnsi="Arial" w:cs="Arial"/>
                <w:color w:val="000000"/>
                <w:sz w:val="20"/>
                <w:szCs w:val="20"/>
                <w:lang w:val="ru-RU" w:eastAsia="ru-RU"/>
              </w:rPr>
            </w:pPr>
            <w:r w:rsidRPr="004C39B2">
              <w:rPr>
                <w:rFonts w:ascii="Arial" w:eastAsia="Times New Roman" w:hAnsi="Arial" w:cs="Arial"/>
                <w:color w:val="000000"/>
                <w:sz w:val="20"/>
                <w:szCs w:val="20"/>
                <w:lang w:val="ru-RU" w:eastAsia="ru-RU"/>
              </w:rPr>
              <w:t>4 687 762 €</w:t>
            </w:r>
          </w:p>
        </w:tc>
        <w:tc>
          <w:tcPr>
            <w:tcW w:w="2139" w:type="dxa"/>
            <w:tcBorders>
              <w:top w:val="nil"/>
              <w:left w:val="nil"/>
              <w:bottom w:val="single" w:sz="4" w:space="0" w:color="auto"/>
              <w:right w:val="single" w:sz="4" w:space="0" w:color="auto"/>
            </w:tcBorders>
            <w:shd w:val="clear" w:color="auto" w:fill="auto"/>
            <w:noWrap/>
            <w:vAlign w:val="center"/>
            <w:hideMark/>
          </w:tcPr>
          <w:p w14:paraId="25B24167" w14:textId="77777777" w:rsidR="004C39B2" w:rsidRPr="004C39B2" w:rsidRDefault="004C39B2" w:rsidP="004C39B2">
            <w:pPr>
              <w:spacing w:after="0" w:line="240" w:lineRule="auto"/>
              <w:jc w:val="right"/>
              <w:rPr>
                <w:rFonts w:ascii="Arial" w:eastAsia="Times New Roman" w:hAnsi="Arial" w:cs="Arial"/>
                <w:b/>
                <w:bCs/>
                <w:color w:val="000000"/>
                <w:sz w:val="20"/>
                <w:szCs w:val="20"/>
                <w:lang w:val="ru-RU" w:eastAsia="ru-RU"/>
              </w:rPr>
            </w:pPr>
            <w:r w:rsidRPr="004C39B2">
              <w:rPr>
                <w:rFonts w:ascii="Arial" w:eastAsia="Times New Roman" w:hAnsi="Arial" w:cs="Arial"/>
                <w:b/>
                <w:bCs/>
                <w:color w:val="000000"/>
                <w:sz w:val="20"/>
                <w:szCs w:val="20"/>
                <w:lang w:val="ru-RU" w:eastAsia="ru-RU"/>
              </w:rPr>
              <w:t>54 266 856 €</w:t>
            </w:r>
          </w:p>
        </w:tc>
      </w:tr>
    </w:tbl>
    <w:p w14:paraId="427C3273" w14:textId="4144E242" w:rsidR="00485CDF" w:rsidRDefault="00485CDF" w:rsidP="00485CDF">
      <w:pPr>
        <w:tabs>
          <w:tab w:val="left" w:pos="3333"/>
        </w:tabs>
        <w:jc w:val="both"/>
        <w:rPr>
          <w:b/>
          <w:color w:val="FF0000"/>
          <w:sz w:val="28"/>
          <w:szCs w:val="28"/>
        </w:rPr>
      </w:pPr>
    </w:p>
    <w:tbl>
      <w:tblPr>
        <w:tblW w:w="6340" w:type="dxa"/>
        <w:tblInd w:w="1215" w:type="dxa"/>
        <w:tblLook w:val="04A0" w:firstRow="1" w:lastRow="0" w:firstColumn="1" w:lastColumn="0" w:noHBand="0" w:noVBand="1"/>
      </w:tblPr>
      <w:tblGrid>
        <w:gridCol w:w="3980"/>
        <w:gridCol w:w="2360"/>
      </w:tblGrid>
      <w:tr w:rsidR="00AB22C3" w:rsidRPr="00AB22C3" w14:paraId="0CBBBDB9" w14:textId="77777777" w:rsidTr="00AB22C3">
        <w:trPr>
          <w:trHeight w:val="330"/>
        </w:trPr>
        <w:tc>
          <w:tcPr>
            <w:tcW w:w="3980" w:type="dxa"/>
            <w:tcBorders>
              <w:top w:val="single" w:sz="8" w:space="0" w:color="auto"/>
              <w:left w:val="single" w:sz="8" w:space="0" w:color="auto"/>
              <w:bottom w:val="single" w:sz="8" w:space="0" w:color="auto"/>
              <w:right w:val="nil"/>
            </w:tcBorders>
            <w:shd w:val="clear" w:color="000000" w:fill="DDEBF7"/>
            <w:vAlign w:val="center"/>
            <w:hideMark/>
          </w:tcPr>
          <w:p w14:paraId="480427F5" w14:textId="77777777" w:rsidR="00AB22C3" w:rsidRPr="00AB22C3" w:rsidRDefault="00AB22C3" w:rsidP="00AB22C3">
            <w:pPr>
              <w:spacing w:after="0" w:line="240" w:lineRule="auto"/>
              <w:jc w:val="center"/>
              <w:rPr>
                <w:rFonts w:ascii="Arial" w:eastAsia="Times New Roman" w:hAnsi="Arial" w:cs="Arial"/>
                <w:b/>
                <w:bCs/>
                <w:sz w:val="22"/>
                <w:szCs w:val="22"/>
                <w:lang w:val="ru-RU" w:eastAsia="ru-RU"/>
              </w:rPr>
            </w:pPr>
            <w:r w:rsidRPr="00AB22C3">
              <w:rPr>
                <w:rFonts w:ascii="Arial" w:eastAsia="Times New Roman" w:hAnsi="Arial" w:cs="Arial"/>
                <w:b/>
                <w:bCs/>
                <w:sz w:val="22"/>
                <w:szCs w:val="22"/>
                <w:lang w:val="ru-RU" w:eastAsia="ru-RU"/>
              </w:rPr>
              <w:t>INDEKS  PROFITABILNOSTI</w:t>
            </w:r>
          </w:p>
        </w:tc>
        <w:tc>
          <w:tcPr>
            <w:tcW w:w="236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27DBCAA" w14:textId="63A820FF" w:rsidR="00AB22C3" w:rsidRPr="00AB22C3" w:rsidRDefault="004C39B2" w:rsidP="00AB22C3">
            <w:pPr>
              <w:spacing w:after="0" w:line="240" w:lineRule="auto"/>
              <w:jc w:val="center"/>
              <w:rPr>
                <w:rFonts w:ascii="Arial" w:eastAsia="Times New Roman" w:hAnsi="Arial" w:cs="Arial"/>
                <w:b/>
                <w:bCs/>
                <w:sz w:val="22"/>
                <w:szCs w:val="22"/>
                <w:lang w:val="ru-RU" w:eastAsia="ru-RU"/>
              </w:rPr>
            </w:pPr>
            <w:r>
              <w:rPr>
                <w:rFonts w:ascii="Arial" w:eastAsia="Times New Roman" w:hAnsi="Arial" w:cs="Arial"/>
                <w:b/>
                <w:bCs/>
                <w:sz w:val="22"/>
                <w:szCs w:val="22"/>
                <w:lang w:val="en-US" w:eastAsia="ru-RU"/>
              </w:rPr>
              <w:t>64</w:t>
            </w:r>
            <w:r w:rsidR="00AB22C3" w:rsidRPr="00AB22C3">
              <w:rPr>
                <w:rFonts w:ascii="Arial" w:eastAsia="Times New Roman" w:hAnsi="Arial" w:cs="Arial"/>
                <w:b/>
                <w:bCs/>
                <w:sz w:val="22"/>
                <w:szCs w:val="22"/>
                <w:lang w:val="ru-RU" w:eastAsia="ru-RU"/>
              </w:rPr>
              <w:t>%</w:t>
            </w:r>
          </w:p>
        </w:tc>
      </w:tr>
    </w:tbl>
    <w:p w14:paraId="0AA8C337" w14:textId="77777777" w:rsidR="00AB22C3" w:rsidRPr="00B66306" w:rsidRDefault="00AB22C3" w:rsidP="00485CDF">
      <w:pPr>
        <w:tabs>
          <w:tab w:val="left" w:pos="3333"/>
        </w:tabs>
        <w:jc w:val="both"/>
        <w:rPr>
          <w:b/>
          <w:color w:val="FF0000"/>
          <w:sz w:val="28"/>
          <w:szCs w:val="28"/>
        </w:rPr>
      </w:pPr>
    </w:p>
    <w:p w14:paraId="31A8404B" w14:textId="192DC767" w:rsidR="00485CDF" w:rsidRDefault="009430F8" w:rsidP="009430F8">
      <w:pPr>
        <w:tabs>
          <w:tab w:val="left" w:pos="3333"/>
        </w:tabs>
        <w:ind w:left="-426"/>
        <w:jc w:val="both"/>
        <w:rPr>
          <w:b/>
          <w:sz w:val="28"/>
          <w:szCs w:val="28"/>
        </w:rPr>
      </w:pPr>
      <w:r>
        <w:rPr>
          <w:noProof/>
        </w:rPr>
        <w:drawing>
          <wp:inline distT="0" distB="0" distL="0" distR="0" wp14:anchorId="0C4785CD" wp14:editId="336DC945">
            <wp:extent cx="6393484" cy="4030675"/>
            <wp:effectExtent l="0" t="0" r="7620" b="8255"/>
            <wp:docPr id="10" name="Диаграмма 10">
              <a:extLst xmlns:a="http://schemas.openxmlformats.org/drawingml/2006/main">
                <a:ext uri="{FF2B5EF4-FFF2-40B4-BE49-F238E27FC236}">
                  <a16:creationId xmlns:a16="http://schemas.microsoft.com/office/drawing/2014/main" id="{2D9E32BA-84A7-411C-A042-D66B48CDE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585CC63" w14:textId="71F88B92" w:rsidR="00FD3730" w:rsidRDefault="00FD3730" w:rsidP="005304C5"/>
    <w:p w14:paraId="670F4723" w14:textId="48662A8C" w:rsidR="00FD3730" w:rsidRDefault="00FD3730" w:rsidP="00485CDF">
      <w:pPr>
        <w:ind w:left="-284" w:firstLine="284"/>
      </w:pPr>
      <w:bookmarkStart w:id="1" w:name="_GoBack"/>
      <w:bookmarkEnd w:id="1"/>
    </w:p>
    <w:sectPr w:rsidR="00FD3730" w:rsidSect="00485CDF">
      <w:pgSz w:w="11906" w:h="16838"/>
      <w:pgMar w:top="1134" w:right="850" w:bottom="1134" w:left="156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F3443" w14:textId="77777777" w:rsidR="000313F9" w:rsidRDefault="000313F9" w:rsidP="009B492E">
      <w:pPr>
        <w:spacing w:after="0" w:line="240" w:lineRule="auto"/>
      </w:pPr>
      <w:r>
        <w:separator/>
      </w:r>
    </w:p>
  </w:endnote>
  <w:endnote w:type="continuationSeparator" w:id="0">
    <w:p w14:paraId="7E38E930" w14:textId="77777777" w:rsidR="000313F9" w:rsidRDefault="000313F9" w:rsidP="009B4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ArialMT">
    <w:altName w:val="MS Gothic"/>
    <w:panose1 w:val="00000000000000000000"/>
    <w:charset w:val="80"/>
    <w:family w:val="auto"/>
    <w:notTrueType/>
    <w:pitch w:val="default"/>
    <w:sig w:usb0="00000000" w:usb1="08070000" w:usb2="00000010" w:usb3="00000000" w:csb0="00020000"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6755719"/>
      <w:docPartObj>
        <w:docPartGallery w:val="Page Numbers (Bottom of Page)"/>
        <w:docPartUnique/>
      </w:docPartObj>
    </w:sdtPr>
    <w:sdtContent>
      <w:p w14:paraId="69E03115" w14:textId="77777777" w:rsidR="00EC663A" w:rsidRDefault="00EC663A">
        <w:pPr>
          <w:pStyle w:val="a4"/>
          <w:jc w:val="right"/>
        </w:pPr>
        <w:r>
          <w:fldChar w:fldCharType="begin"/>
        </w:r>
        <w:r>
          <w:instrText>PAGE   \* MERGEFORMAT</w:instrText>
        </w:r>
        <w:r>
          <w:fldChar w:fldCharType="separate"/>
        </w:r>
        <w:r w:rsidRPr="00CA387A">
          <w:rPr>
            <w:noProof/>
            <w:lang w:val="ru-RU"/>
          </w:rPr>
          <w:t>26</w:t>
        </w:r>
        <w:r>
          <w:fldChar w:fldCharType="end"/>
        </w:r>
      </w:p>
    </w:sdtContent>
  </w:sdt>
  <w:p w14:paraId="58C7D010" w14:textId="77777777" w:rsidR="00EC663A" w:rsidRDefault="00EC663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968011"/>
      <w:docPartObj>
        <w:docPartGallery w:val="Page Numbers (Bottom of Page)"/>
        <w:docPartUnique/>
      </w:docPartObj>
    </w:sdtPr>
    <w:sdtContent>
      <w:p w14:paraId="1F6489D9" w14:textId="77777777" w:rsidR="00EC663A" w:rsidRDefault="00EC663A">
        <w:pPr>
          <w:pStyle w:val="a4"/>
          <w:jc w:val="right"/>
        </w:pPr>
        <w:r>
          <w:fldChar w:fldCharType="begin"/>
        </w:r>
        <w:r>
          <w:instrText>PAGE   \* MERGEFORMAT</w:instrText>
        </w:r>
        <w:r>
          <w:fldChar w:fldCharType="separate"/>
        </w:r>
        <w:r>
          <w:rPr>
            <w:noProof/>
          </w:rPr>
          <w:t>1</w:t>
        </w:r>
        <w:r>
          <w:fldChar w:fldCharType="end"/>
        </w:r>
      </w:p>
    </w:sdtContent>
  </w:sdt>
  <w:p w14:paraId="6F0903AD" w14:textId="77777777" w:rsidR="00EC663A" w:rsidRDefault="00EC66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AAC8A" w14:textId="77777777" w:rsidR="000313F9" w:rsidRDefault="000313F9" w:rsidP="009B492E">
      <w:pPr>
        <w:spacing w:after="0" w:line="240" w:lineRule="auto"/>
      </w:pPr>
      <w:r>
        <w:separator/>
      </w:r>
    </w:p>
  </w:footnote>
  <w:footnote w:type="continuationSeparator" w:id="0">
    <w:p w14:paraId="43052081" w14:textId="77777777" w:rsidR="000313F9" w:rsidRDefault="000313F9" w:rsidP="009B4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05D3"/>
    <w:multiLevelType w:val="multilevel"/>
    <w:tmpl w:val="D6C86D64"/>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 w15:restartNumberingAfterBreak="0">
    <w:nsid w:val="06797545"/>
    <w:multiLevelType w:val="hybridMultilevel"/>
    <w:tmpl w:val="89C834D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9C19CD"/>
    <w:multiLevelType w:val="multilevel"/>
    <w:tmpl w:val="D6C86D64"/>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0EDA7FAF"/>
    <w:multiLevelType w:val="hybridMultilevel"/>
    <w:tmpl w:val="3E3E4454"/>
    <w:lvl w:ilvl="0" w:tplc="FE941872">
      <w:start w:val="5"/>
      <w:numFmt w:val="bullet"/>
      <w:lvlText w:val="-"/>
      <w:lvlJc w:val="left"/>
      <w:pPr>
        <w:ind w:left="1068" w:hanging="360"/>
      </w:pPr>
      <w:rPr>
        <w:rFonts w:ascii="Times New Roman" w:eastAsiaTheme="minorHAnsi" w:hAnsi="Times New Roman" w:cs="Times New Roman" w:hint="default"/>
        <w:sz w:val="28"/>
      </w:rPr>
    </w:lvl>
    <w:lvl w:ilvl="1" w:tplc="041A0003">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15:restartNumberingAfterBreak="0">
    <w:nsid w:val="11AA55CF"/>
    <w:multiLevelType w:val="multilevel"/>
    <w:tmpl w:val="46849164"/>
    <w:lvl w:ilvl="0">
      <w:start w:val="2"/>
      <w:numFmt w:val="decimal"/>
      <w:lvlText w:val="%1."/>
      <w:lvlJc w:val="left"/>
      <w:pPr>
        <w:ind w:left="450" w:hanging="450"/>
      </w:pPr>
      <w:rPr>
        <w:rFonts w:hint="default"/>
      </w:rPr>
    </w:lvl>
    <w:lvl w:ilvl="1">
      <w:start w:val="2"/>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5" w15:restartNumberingAfterBreak="0">
    <w:nsid w:val="224F5D14"/>
    <w:multiLevelType w:val="hybridMultilevel"/>
    <w:tmpl w:val="AFAAA564"/>
    <w:lvl w:ilvl="0" w:tplc="C22CA208">
      <w:numFmt w:val="bullet"/>
      <w:lvlText w:val="-"/>
      <w:lvlJc w:val="left"/>
      <w:pPr>
        <w:ind w:left="1440" w:hanging="360"/>
      </w:pPr>
      <w:rPr>
        <w:rFonts w:ascii="Times New Roman" w:eastAsiaTheme="minorHAnsi"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2AEB3AA8"/>
    <w:multiLevelType w:val="multilevel"/>
    <w:tmpl w:val="D6C86D64"/>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7" w15:restartNumberingAfterBreak="0">
    <w:nsid w:val="392B67C9"/>
    <w:multiLevelType w:val="multilevel"/>
    <w:tmpl w:val="9A540D12"/>
    <w:lvl w:ilvl="0">
      <w:start w:val="3"/>
      <w:numFmt w:val="decimal"/>
      <w:lvlText w:val="%1"/>
      <w:lvlJc w:val="left"/>
      <w:pPr>
        <w:ind w:left="375" w:hanging="375"/>
      </w:pPr>
      <w:rPr>
        <w:rFonts w:hint="default"/>
      </w:rPr>
    </w:lvl>
    <w:lvl w:ilvl="1">
      <w:start w:val="1"/>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8" w15:restartNumberingAfterBreak="0">
    <w:nsid w:val="417603F6"/>
    <w:multiLevelType w:val="hybridMultilevel"/>
    <w:tmpl w:val="27C62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6C6B3A"/>
    <w:multiLevelType w:val="multilevel"/>
    <w:tmpl w:val="D6C86D64"/>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4E5D090B"/>
    <w:multiLevelType w:val="multilevel"/>
    <w:tmpl w:val="D42045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06622B2"/>
    <w:multiLevelType w:val="multilevel"/>
    <w:tmpl w:val="A16EA620"/>
    <w:lvl w:ilvl="0">
      <w:start w:val="2"/>
      <w:numFmt w:val="decimal"/>
      <w:lvlText w:val="%1"/>
      <w:lvlJc w:val="left"/>
      <w:pPr>
        <w:ind w:left="375" w:hanging="375"/>
      </w:pPr>
      <w:rPr>
        <w:rFonts w:hint="default"/>
        <w:b/>
      </w:rPr>
    </w:lvl>
    <w:lvl w:ilvl="1">
      <w:start w:val="1"/>
      <w:numFmt w:val="decimal"/>
      <w:lvlText w:val="%1.%2"/>
      <w:lvlJc w:val="left"/>
      <w:pPr>
        <w:ind w:left="1815" w:hanging="375"/>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400" w:hanging="108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640" w:hanging="144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880" w:hanging="1800"/>
      </w:pPr>
      <w:rPr>
        <w:rFonts w:hint="default"/>
        <w:b/>
      </w:rPr>
    </w:lvl>
    <w:lvl w:ilvl="8">
      <w:start w:val="1"/>
      <w:numFmt w:val="decimal"/>
      <w:lvlText w:val="%1.%2.%3.%4.%5.%6.%7.%8.%9"/>
      <w:lvlJc w:val="left"/>
      <w:pPr>
        <w:ind w:left="13680" w:hanging="2160"/>
      </w:pPr>
      <w:rPr>
        <w:rFonts w:hint="default"/>
        <w:b/>
      </w:rPr>
    </w:lvl>
  </w:abstractNum>
  <w:abstractNum w:abstractNumId="12" w15:restartNumberingAfterBreak="0">
    <w:nsid w:val="529A1861"/>
    <w:multiLevelType w:val="multilevel"/>
    <w:tmpl w:val="069A91D8"/>
    <w:lvl w:ilvl="0">
      <w:start w:val="3"/>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15:restartNumberingAfterBreak="0">
    <w:nsid w:val="5673429F"/>
    <w:multiLevelType w:val="hybridMultilevel"/>
    <w:tmpl w:val="687832B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6E715E3"/>
    <w:multiLevelType w:val="multilevel"/>
    <w:tmpl w:val="D6C86D64"/>
    <w:lvl w:ilvl="0">
      <w:start w:val="3"/>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57F343C5"/>
    <w:multiLevelType w:val="hybridMultilevel"/>
    <w:tmpl w:val="A06CF880"/>
    <w:lvl w:ilvl="0" w:tplc="8CA4F7D8">
      <w:numFmt w:val="bullet"/>
      <w:lvlText w:val="-"/>
      <w:lvlJc w:val="left"/>
      <w:pPr>
        <w:ind w:left="1785" w:hanging="360"/>
      </w:pPr>
      <w:rPr>
        <w:rFonts w:ascii="Times New Roman" w:eastAsiaTheme="minorHAnsi" w:hAnsi="Times New Roman" w:cs="Times New Roman" w:hint="default"/>
      </w:rPr>
    </w:lvl>
    <w:lvl w:ilvl="1" w:tplc="041A0003" w:tentative="1">
      <w:start w:val="1"/>
      <w:numFmt w:val="bullet"/>
      <w:lvlText w:val="o"/>
      <w:lvlJc w:val="left"/>
      <w:pPr>
        <w:ind w:left="2505" w:hanging="360"/>
      </w:pPr>
      <w:rPr>
        <w:rFonts w:ascii="Courier New" w:hAnsi="Courier New" w:cs="Courier New" w:hint="default"/>
      </w:rPr>
    </w:lvl>
    <w:lvl w:ilvl="2" w:tplc="041A0005" w:tentative="1">
      <w:start w:val="1"/>
      <w:numFmt w:val="bullet"/>
      <w:lvlText w:val=""/>
      <w:lvlJc w:val="left"/>
      <w:pPr>
        <w:ind w:left="3225" w:hanging="360"/>
      </w:pPr>
      <w:rPr>
        <w:rFonts w:ascii="Wingdings" w:hAnsi="Wingdings" w:hint="default"/>
      </w:rPr>
    </w:lvl>
    <w:lvl w:ilvl="3" w:tplc="041A0001" w:tentative="1">
      <w:start w:val="1"/>
      <w:numFmt w:val="bullet"/>
      <w:lvlText w:val=""/>
      <w:lvlJc w:val="left"/>
      <w:pPr>
        <w:ind w:left="3945" w:hanging="360"/>
      </w:pPr>
      <w:rPr>
        <w:rFonts w:ascii="Symbol" w:hAnsi="Symbol" w:hint="default"/>
      </w:rPr>
    </w:lvl>
    <w:lvl w:ilvl="4" w:tplc="041A0003" w:tentative="1">
      <w:start w:val="1"/>
      <w:numFmt w:val="bullet"/>
      <w:lvlText w:val="o"/>
      <w:lvlJc w:val="left"/>
      <w:pPr>
        <w:ind w:left="4665" w:hanging="360"/>
      </w:pPr>
      <w:rPr>
        <w:rFonts w:ascii="Courier New" w:hAnsi="Courier New" w:cs="Courier New" w:hint="default"/>
      </w:rPr>
    </w:lvl>
    <w:lvl w:ilvl="5" w:tplc="041A0005" w:tentative="1">
      <w:start w:val="1"/>
      <w:numFmt w:val="bullet"/>
      <w:lvlText w:val=""/>
      <w:lvlJc w:val="left"/>
      <w:pPr>
        <w:ind w:left="5385" w:hanging="360"/>
      </w:pPr>
      <w:rPr>
        <w:rFonts w:ascii="Wingdings" w:hAnsi="Wingdings" w:hint="default"/>
      </w:rPr>
    </w:lvl>
    <w:lvl w:ilvl="6" w:tplc="041A0001" w:tentative="1">
      <w:start w:val="1"/>
      <w:numFmt w:val="bullet"/>
      <w:lvlText w:val=""/>
      <w:lvlJc w:val="left"/>
      <w:pPr>
        <w:ind w:left="6105" w:hanging="360"/>
      </w:pPr>
      <w:rPr>
        <w:rFonts w:ascii="Symbol" w:hAnsi="Symbol" w:hint="default"/>
      </w:rPr>
    </w:lvl>
    <w:lvl w:ilvl="7" w:tplc="041A0003" w:tentative="1">
      <w:start w:val="1"/>
      <w:numFmt w:val="bullet"/>
      <w:lvlText w:val="o"/>
      <w:lvlJc w:val="left"/>
      <w:pPr>
        <w:ind w:left="6825" w:hanging="360"/>
      </w:pPr>
      <w:rPr>
        <w:rFonts w:ascii="Courier New" w:hAnsi="Courier New" w:cs="Courier New" w:hint="default"/>
      </w:rPr>
    </w:lvl>
    <w:lvl w:ilvl="8" w:tplc="041A0005" w:tentative="1">
      <w:start w:val="1"/>
      <w:numFmt w:val="bullet"/>
      <w:lvlText w:val=""/>
      <w:lvlJc w:val="left"/>
      <w:pPr>
        <w:ind w:left="7545" w:hanging="360"/>
      </w:pPr>
      <w:rPr>
        <w:rFonts w:ascii="Wingdings" w:hAnsi="Wingdings" w:hint="default"/>
      </w:rPr>
    </w:lvl>
  </w:abstractNum>
  <w:abstractNum w:abstractNumId="16" w15:restartNumberingAfterBreak="0">
    <w:nsid w:val="5CAE3D86"/>
    <w:multiLevelType w:val="multilevel"/>
    <w:tmpl w:val="D42045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3222126"/>
    <w:multiLevelType w:val="hybridMultilevel"/>
    <w:tmpl w:val="7A8E26E2"/>
    <w:lvl w:ilvl="0" w:tplc="0FF45968">
      <w:start w:val="9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4A642FA"/>
    <w:multiLevelType w:val="multilevel"/>
    <w:tmpl w:val="D42045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6"/>
  </w:num>
  <w:num w:numId="2">
    <w:abstractNumId w:val="13"/>
  </w:num>
  <w:num w:numId="3">
    <w:abstractNumId w:val="11"/>
  </w:num>
  <w:num w:numId="4">
    <w:abstractNumId w:val="3"/>
  </w:num>
  <w:num w:numId="5">
    <w:abstractNumId w:val="7"/>
  </w:num>
  <w:num w:numId="6">
    <w:abstractNumId w:val="9"/>
  </w:num>
  <w:num w:numId="7">
    <w:abstractNumId w:val="0"/>
  </w:num>
  <w:num w:numId="8">
    <w:abstractNumId w:val="17"/>
  </w:num>
  <w:num w:numId="9">
    <w:abstractNumId w:val="10"/>
  </w:num>
  <w:num w:numId="10">
    <w:abstractNumId w:val="4"/>
  </w:num>
  <w:num w:numId="11">
    <w:abstractNumId w:val="18"/>
  </w:num>
  <w:num w:numId="12">
    <w:abstractNumId w:val="12"/>
  </w:num>
  <w:num w:numId="13">
    <w:abstractNumId w:val="15"/>
  </w:num>
  <w:num w:numId="14">
    <w:abstractNumId w:val="5"/>
  </w:num>
  <w:num w:numId="15">
    <w:abstractNumId w:val="1"/>
  </w:num>
  <w:num w:numId="16">
    <w:abstractNumId w:val="2"/>
  </w:num>
  <w:num w:numId="17">
    <w:abstractNumId w:val="8"/>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5A"/>
    <w:rsid w:val="000313F9"/>
    <w:rsid w:val="000A707C"/>
    <w:rsid w:val="001133A2"/>
    <w:rsid w:val="001216C1"/>
    <w:rsid w:val="001340BE"/>
    <w:rsid w:val="00155A59"/>
    <w:rsid w:val="00207D5F"/>
    <w:rsid w:val="0023528F"/>
    <w:rsid w:val="002353A3"/>
    <w:rsid w:val="002406B8"/>
    <w:rsid w:val="00241F5F"/>
    <w:rsid w:val="002A2787"/>
    <w:rsid w:val="002A5028"/>
    <w:rsid w:val="002F12F3"/>
    <w:rsid w:val="002F37FD"/>
    <w:rsid w:val="00313776"/>
    <w:rsid w:val="0034092E"/>
    <w:rsid w:val="00367B06"/>
    <w:rsid w:val="003E6A51"/>
    <w:rsid w:val="004311D5"/>
    <w:rsid w:val="00432642"/>
    <w:rsid w:val="00485CDF"/>
    <w:rsid w:val="00496DBE"/>
    <w:rsid w:val="004C39B2"/>
    <w:rsid w:val="00503E12"/>
    <w:rsid w:val="00515705"/>
    <w:rsid w:val="005304C5"/>
    <w:rsid w:val="00564211"/>
    <w:rsid w:val="00564ECD"/>
    <w:rsid w:val="00571A82"/>
    <w:rsid w:val="00582191"/>
    <w:rsid w:val="00583C6D"/>
    <w:rsid w:val="005D3B7A"/>
    <w:rsid w:val="006215E2"/>
    <w:rsid w:val="006335BD"/>
    <w:rsid w:val="006A315A"/>
    <w:rsid w:val="006D249A"/>
    <w:rsid w:val="006E6CDD"/>
    <w:rsid w:val="006F6148"/>
    <w:rsid w:val="00790B1A"/>
    <w:rsid w:val="007C6117"/>
    <w:rsid w:val="007F71DF"/>
    <w:rsid w:val="008020C3"/>
    <w:rsid w:val="00874C4E"/>
    <w:rsid w:val="00881367"/>
    <w:rsid w:val="0089363C"/>
    <w:rsid w:val="00906282"/>
    <w:rsid w:val="009430F8"/>
    <w:rsid w:val="00964D15"/>
    <w:rsid w:val="00975752"/>
    <w:rsid w:val="009810FB"/>
    <w:rsid w:val="00984344"/>
    <w:rsid w:val="009B29D6"/>
    <w:rsid w:val="009B492E"/>
    <w:rsid w:val="009F31B7"/>
    <w:rsid w:val="00A93DD2"/>
    <w:rsid w:val="00AA2922"/>
    <w:rsid w:val="00AB22C3"/>
    <w:rsid w:val="00AB3F88"/>
    <w:rsid w:val="00AE2396"/>
    <w:rsid w:val="00B62B5D"/>
    <w:rsid w:val="00B92AD3"/>
    <w:rsid w:val="00BA1AB5"/>
    <w:rsid w:val="00BA5336"/>
    <w:rsid w:val="00C03D55"/>
    <w:rsid w:val="00C10C31"/>
    <w:rsid w:val="00C54CFD"/>
    <w:rsid w:val="00C80CAF"/>
    <w:rsid w:val="00C8447A"/>
    <w:rsid w:val="00CC3CE7"/>
    <w:rsid w:val="00CE722A"/>
    <w:rsid w:val="00CF3952"/>
    <w:rsid w:val="00CF4D6B"/>
    <w:rsid w:val="00D52F2A"/>
    <w:rsid w:val="00D6011D"/>
    <w:rsid w:val="00D900E9"/>
    <w:rsid w:val="00DE2067"/>
    <w:rsid w:val="00DF7B9B"/>
    <w:rsid w:val="00E6309C"/>
    <w:rsid w:val="00E9689A"/>
    <w:rsid w:val="00EC663A"/>
    <w:rsid w:val="00EC72AB"/>
    <w:rsid w:val="00EE087B"/>
    <w:rsid w:val="00EF1D52"/>
    <w:rsid w:val="00FD3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3145"/>
  <w15:chartTrackingRefBased/>
  <w15:docId w15:val="{367BC38F-57C9-495B-9D1E-7D8E6C45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B492E"/>
    <w:pPr>
      <w:spacing w:after="200" w:line="276" w:lineRule="auto"/>
    </w:pPr>
    <w:rPr>
      <w:rFonts w:ascii="Times New Roman" w:hAnsi="Times New Roman" w:cs="Times New Roman"/>
      <w:sz w:val="24"/>
      <w:szCs w:val="24"/>
      <w:lang w:val="hr-H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92E"/>
    <w:pPr>
      <w:ind w:left="720"/>
      <w:contextualSpacing/>
    </w:pPr>
  </w:style>
  <w:style w:type="paragraph" w:styleId="a4">
    <w:name w:val="footer"/>
    <w:basedOn w:val="a"/>
    <w:link w:val="a5"/>
    <w:uiPriority w:val="99"/>
    <w:unhideWhenUsed/>
    <w:rsid w:val="009B492E"/>
    <w:pPr>
      <w:tabs>
        <w:tab w:val="center" w:pos="4536"/>
        <w:tab w:val="right" w:pos="9072"/>
      </w:tabs>
      <w:spacing w:after="0" w:line="240" w:lineRule="auto"/>
    </w:pPr>
  </w:style>
  <w:style w:type="character" w:customStyle="1" w:styleId="a5">
    <w:name w:val="Нижний колонтитул Знак"/>
    <w:basedOn w:val="a0"/>
    <w:link w:val="a4"/>
    <w:uiPriority w:val="99"/>
    <w:rsid w:val="009B492E"/>
    <w:rPr>
      <w:rFonts w:ascii="Times New Roman" w:hAnsi="Times New Roman" w:cs="Times New Roman"/>
      <w:sz w:val="24"/>
      <w:szCs w:val="24"/>
      <w:lang w:val="hr-HR"/>
    </w:rPr>
  </w:style>
  <w:style w:type="character" w:styleId="a6">
    <w:name w:val="Hyperlink"/>
    <w:basedOn w:val="a0"/>
    <w:uiPriority w:val="99"/>
    <w:unhideWhenUsed/>
    <w:rsid w:val="009B492E"/>
    <w:rPr>
      <w:color w:val="0000FF"/>
      <w:u w:val="single"/>
    </w:rPr>
  </w:style>
  <w:style w:type="paragraph" w:customStyle="1" w:styleId="Default">
    <w:name w:val="Default"/>
    <w:rsid w:val="009B492E"/>
    <w:pPr>
      <w:autoSpaceDE w:val="0"/>
      <w:autoSpaceDN w:val="0"/>
      <w:adjustRightInd w:val="0"/>
      <w:spacing w:after="0" w:line="240" w:lineRule="auto"/>
    </w:pPr>
    <w:rPr>
      <w:rFonts w:ascii="Times New Roman" w:hAnsi="Times New Roman" w:cs="Times New Roman"/>
      <w:color w:val="000000"/>
      <w:sz w:val="24"/>
      <w:szCs w:val="24"/>
      <w:lang w:val="hr-HR"/>
    </w:rPr>
  </w:style>
  <w:style w:type="paragraph" w:styleId="a7">
    <w:name w:val="header"/>
    <w:basedOn w:val="a"/>
    <w:link w:val="a8"/>
    <w:uiPriority w:val="99"/>
    <w:unhideWhenUsed/>
    <w:rsid w:val="009B492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B492E"/>
    <w:rPr>
      <w:rFonts w:ascii="Times New Roman" w:hAnsi="Times New Roman" w:cs="Times New Roman"/>
      <w:sz w:val="24"/>
      <w:szCs w:val="24"/>
      <w:lang w:val="hr-HR"/>
    </w:rPr>
  </w:style>
  <w:style w:type="character" w:styleId="a9">
    <w:name w:val="Strong"/>
    <w:basedOn w:val="a0"/>
    <w:uiPriority w:val="22"/>
    <w:qFormat/>
    <w:rsid w:val="009B492E"/>
    <w:rPr>
      <w:b/>
      <w:bCs/>
    </w:rPr>
  </w:style>
  <w:style w:type="paragraph" w:styleId="aa">
    <w:name w:val="Balloon Text"/>
    <w:basedOn w:val="a"/>
    <w:link w:val="ab"/>
    <w:uiPriority w:val="99"/>
    <w:semiHidden/>
    <w:unhideWhenUsed/>
    <w:rsid w:val="00485CD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85CDF"/>
    <w:rPr>
      <w:rFonts w:ascii="Tahoma" w:hAnsi="Tahoma" w:cs="Tahoma"/>
      <w:sz w:val="16"/>
      <w:szCs w:val="16"/>
      <w:lang w:val="hr-HR"/>
    </w:rPr>
  </w:style>
  <w:style w:type="paragraph" w:styleId="ac">
    <w:name w:val="Normal (Web)"/>
    <w:basedOn w:val="a"/>
    <w:uiPriority w:val="99"/>
    <w:unhideWhenUsed/>
    <w:rsid w:val="00485CDF"/>
    <w:pPr>
      <w:spacing w:before="100" w:beforeAutospacing="1" w:after="100" w:afterAutospacing="1" w:line="240" w:lineRule="auto"/>
    </w:pPr>
    <w:rPr>
      <w:rFonts w:eastAsia="Times New Roman"/>
      <w:lang w:eastAsia="hr-HR"/>
    </w:rPr>
  </w:style>
  <w:style w:type="paragraph" w:customStyle="1" w:styleId="sidebar-content-quote">
    <w:name w:val="sidebar-content-quote"/>
    <w:basedOn w:val="a"/>
    <w:rsid w:val="00485CDF"/>
    <w:pPr>
      <w:spacing w:before="100" w:beforeAutospacing="1" w:after="100" w:afterAutospacing="1" w:line="240" w:lineRule="auto"/>
    </w:pPr>
    <w:rPr>
      <w:rFonts w:eastAsia="Times New Roman"/>
      <w:lang w:eastAsia="hr-HR"/>
    </w:rPr>
  </w:style>
  <w:style w:type="paragraph" w:styleId="ad">
    <w:name w:val="Title"/>
    <w:basedOn w:val="a"/>
    <w:next w:val="a"/>
    <w:link w:val="ae"/>
    <w:uiPriority w:val="10"/>
    <w:qFormat/>
    <w:rsid w:val="00485C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d"/>
    <w:uiPriority w:val="10"/>
    <w:rsid w:val="00485CDF"/>
    <w:rPr>
      <w:rFonts w:asciiTheme="majorHAnsi" w:eastAsiaTheme="majorEastAsia" w:hAnsiTheme="majorHAnsi" w:cstheme="majorBidi"/>
      <w:spacing w:val="-10"/>
      <w:kern w:val="28"/>
      <w:sz w:val="56"/>
      <w:szCs w:val="56"/>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0580">
      <w:bodyDiv w:val="1"/>
      <w:marLeft w:val="0"/>
      <w:marRight w:val="0"/>
      <w:marTop w:val="0"/>
      <w:marBottom w:val="0"/>
      <w:divBdr>
        <w:top w:val="none" w:sz="0" w:space="0" w:color="auto"/>
        <w:left w:val="none" w:sz="0" w:space="0" w:color="auto"/>
        <w:bottom w:val="none" w:sz="0" w:space="0" w:color="auto"/>
        <w:right w:val="none" w:sz="0" w:space="0" w:color="auto"/>
      </w:divBdr>
    </w:div>
    <w:div w:id="108550053">
      <w:bodyDiv w:val="1"/>
      <w:marLeft w:val="0"/>
      <w:marRight w:val="0"/>
      <w:marTop w:val="0"/>
      <w:marBottom w:val="0"/>
      <w:divBdr>
        <w:top w:val="none" w:sz="0" w:space="0" w:color="auto"/>
        <w:left w:val="none" w:sz="0" w:space="0" w:color="auto"/>
        <w:bottom w:val="none" w:sz="0" w:space="0" w:color="auto"/>
        <w:right w:val="none" w:sz="0" w:space="0" w:color="auto"/>
      </w:divBdr>
    </w:div>
    <w:div w:id="138882065">
      <w:bodyDiv w:val="1"/>
      <w:marLeft w:val="0"/>
      <w:marRight w:val="0"/>
      <w:marTop w:val="0"/>
      <w:marBottom w:val="0"/>
      <w:divBdr>
        <w:top w:val="none" w:sz="0" w:space="0" w:color="auto"/>
        <w:left w:val="none" w:sz="0" w:space="0" w:color="auto"/>
        <w:bottom w:val="none" w:sz="0" w:space="0" w:color="auto"/>
        <w:right w:val="none" w:sz="0" w:space="0" w:color="auto"/>
      </w:divBdr>
    </w:div>
    <w:div w:id="145439252">
      <w:bodyDiv w:val="1"/>
      <w:marLeft w:val="0"/>
      <w:marRight w:val="0"/>
      <w:marTop w:val="0"/>
      <w:marBottom w:val="0"/>
      <w:divBdr>
        <w:top w:val="none" w:sz="0" w:space="0" w:color="auto"/>
        <w:left w:val="none" w:sz="0" w:space="0" w:color="auto"/>
        <w:bottom w:val="none" w:sz="0" w:space="0" w:color="auto"/>
        <w:right w:val="none" w:sz="0" w:space="0" w:color="auto"/>
      </w:divBdr>
    </w:div>
    <w:div w:id="214897236">
      <w:bodyDiv w:val="1"/>
      <w:marLeft w:val="0"/>
      <w:marRight w:val="0"/>
      <w:marTop w:val="0"/>
      <w:marBottom w:val="0"/>
      <w:divBdr>
        <w:top w:val="none" w:sz="0" w:space="0" w:color="auto"/>
        <w:left w:val="none" w:sz="0" w:space="0" w:color="auto"/>
        <w:bottom w:val="none" w:sz="0" w:space="0" w:color="auto"/>
        <w:right w:val="none" w:sz="0" w:space="0" w:color="auto"/>
      </w:divBdr>
    </w:div>
    <w:div w:id="268783195">
      <w:bodyDiv w:val="1"/>
      <w:marLeft w:val="0"/>
      <w:marRight w:val="0"/>
      <w:marTop w:val="0"/>
      <w:marBottom w:val="0"/>
      <w:divBdr>
        <w:top w:val="none" w:sz="0" w:space="0" w:color="auto"/>
        <w:left w:val="none" w:sz="0" w:space="0" w:color="auto"/>
        <w:bottom w:val="none" w:sz="0" w:space="0" w:color="auto"/>
        <w:right w:val="none" w:sz="0" w:space="0" w:color="auto"/>
      </w:divBdr>
    </w:div>
    <w:div w:id="278731752">
      <w:bodyDiv w:val="1"/>
      <w:marLeft w:val="0"/>
      <w:marRight w:val="0"/>
      <w:marTop w:val="0"/>
      <w:marBottom w:val="0"/>
      <w:divBdr>
        <w:top w:val="none" w:sz="0" w:space="0" w:color="auto"/>
        <w:left w:val="none" w:sz="0" w:space="0" w:color="auto"/>
        <w:bottom w:val="none" w:sz="0" w:space="0" w:color="auto"/>
        <w:right w:val="none" w:sz="0" w:space="0" w:color="auto"/>
      </w:divBdr>
    </w:div>
    <w:div w:id="320163217">
      <w:bodyDiv w:val="1"/>
      <w:marLeft w:val="0"/>
      <w:marRight w:val="0"/>
      <w:marTop w:val="0"/>
      <w:marBottom w:val="0"/>
      <w:divBdr>
        <w:top w:val="none" w:sz="0" w:space="0" w:color="auto"/>
        <w:left w:val="none" w:sz="0" w:space="0" w:color="auto"/>
        <w:bottom w:val="none" w:sz="0" w:space="0" w:color="auto"/>
        <w:right w:val="none" w:sz="0" w:space="0" w:color="auto"/>
      </w:divBdr>
    </w:div>
    <w:div w:id="363602100">
      <w:bodyDiv w:val="1"/>
      <w:marLeft w:val="0"/>
      <w:marRight w:val="0"/>
      <w:marTop w:val="0"/>
      <w:marBottom w:val="0"/>
      <w:divBdr>
        <w:top w:val="none" w:sz="0" w:space="0" w:color="auto"/>
        <w:left w:val="none" w:sz="0" w:space="0" w:color="auto"/>
        <w:bottom w:val="none" w:sz="0" w:space="0" w:color="auto"/>
        <w:right w:val="none" w:sz="0" w:space="0" w:color="auto"/>
      </w:divBdr>
    </w:div>
    <w:div w:id="424573944">
      <w:bodyDiv w:val="1"/>
      <w:marLeft w:val="0"/>
      <w:marRight w:val="0"/>
      <w:marTop w:val="0"/>
      <w:marBottom w:val="0"/>
      <w:divBdr>
        <w:top w:val="none" w:sz="0" w:space="0" w:color="auto"/>
        <w:left w:val="none" w:sz="0" w:space="0" w:color="auto"/>
        <w:bottom w:val="none" w:sz="0" w:space="0" w:color="auto"/>
        <w:right w:val="none" w:sz="0" w:space="0" w:color="auto"/>
      </w:divBdr>
    </w:div>
    <w:div w:id="426466456">
      <w:bodyDiv w:val="1"/>
      <w:marLeft w:val="0"/>
      <w:marRight w:val="0"/>
      <w:marTop w:val="0"/>
      <w:marBottom w:val="0"/>
      <w:divBdr>
        <w:top w:val="none" w:sz="0" w:space="0" w:color="auto"/>
        <w:left w:val="none" w:sz="0" w:space="0" w:color="auto"/>
        <w:bottom w:val="none" w:sz="0" w:space="0" w:color="auto"/>
        <w:right w:val="none" w:sz="0" w:space="0" w:color="auto"/>
      </w:divBdr>
    </w:div>
    <w:div w:id="465783151">
      <w:bodyDiv w:val="1"/>
      <w:marLeft w:val="0"/>
      <w:marRight w:val="0"/>
      <w:marTop w:val="0"/>
      <w:marBottom w:val="0"/>
      <w:divBdr>
        <w:top w:val="none" w:sz="0" w:space="0" w:color="auto"/>
        <w:left w:val="none" w:sz="0" w:space="0" w:color="auto"/>
        <w:bottom w:val="none" w:sz="0" w:space="0" w:color="auto"/>
        <w:right w:val="none" w:sz="0" w:space="0" w:color="auto"/>
      </w:divBdr>
    </w:div>
    <w:div w:id="539630398">
      <w:bodyDiv w:val="1"/>
      <w:marLeft w:val="0"/>
      <w:marRight w:val="0"/>
      <w:marTop w:val="0"/>
      <w:marBottom w:val="0"/>
      <w:divBdr>
        <w:top w:val="none" w:sz="0" w:space="0" w:color="auto"/>
        <w:left w:val="none" w:sz="0" w:space="0" w:color="auto"/>
        <w:bottom w:val="none" w:sz="0" w:space="0" w:color="auto"/>
        <w:right w:val="none" w:sz="0" w:space="0" w:color="auto"/>
      </w:divBdr>
    </w:div>
    <w:div w:id="540828066">
      <w:bodyDiv w:val="1"/>
      <w:marLeft w:val="0"/>
      <w:marRight w:val="0"/>
      <w:marTop w:val="0"/>
      <w:marBottom w:val="0"/>
      <w:divBdr>
        <w:top w:val="none" w:sz="0" w:space="0" w:color="auto"/>
        <w:left w:val="none" w:sz="0" w:space="0" w:color="auto"/>
        <w:bottom w:val="none" w:sz="0" w:space="0" w:color="auto"/>
        <w:right w:val="none" w:sz="0" w:space="0" w:color="auto"/>
      </w:divBdr>
    </w:div>
    <w:div w:id="556477692">
      <w:bodyDiv w:val="1"/>
      <w:marLeft w:val="0"/>
      <w:marRight w:val="0"/>
      <w:marTop w:val="0"/>
      <w:marBottom w:val="0"/>
      <w:divBdr>
        <w:top w:val="none" w:sz="0" w:space="0" w:color="auto"/>
        <w:left w:val="none" w:sz="0" w:space="0" w:color="auto"/>
        <w:bottom w:val="none" w:sz="0" w:space="0" w:color="auto"/>
        <w:right w:val="none" w:sz="0" w:space="0" w:color="auto"/>
      </w:divBdr>
    </w:div>
    <w:div w:id="626857619">
      <w:bodyDiv w:val="1"/>
      <w:marLeft w:val="0"/>
      <w:marRight w:val="0"/>
      <w:marTop w:val="0"/>
      <w:marBottom w:val="0"/>
      <w:divBdr>
        <w:top w:val="none" w:sz="0" w:space="0" w:color="auto"/>
        <w:left w:val="none" w:sz="0" w:space="0" w:color="auto"/>
        <w:bottom w:val="none" w:sz="0" w:space="0" w:color="auto"/>
        <w:right w:val="none" w:sz="0" w:space="0" w:color="auto"/>
      </w:divBdr>
    </w:div>
    <w:div w:id="638073413">
      <w:bodyDiv w:val="1"/>
      <w:marLeft w:val="0"/>
      <w:marRight w:val="0"/>
      <w:marTop w:val="0"/>
      <w:marBottom w:val="0"/>
      <w:divBdr>
        <w:top w:val="none" w:sz="0" w:space="0" w:color="auto"/>
        <w:left w:val="none" w:sz="0" w:space="0" w:color="auto"/>
        <w:bottom w:val="none" w:sz="0" w:space="0" w:color="auto"/>
        <w:right w:val="none" w:sz="0" w:space="0" w:color="auto"/>
      </w:divBdr>
    </w:div>
    <w:div w:id="638728909">
      <w:bodyDiv w:val="1"/>
      <w:marLeft w:val="0"/>
      <w:marRight w:val="0"/>
      <w:marTop w:val="0"/>
      <w:marBottom w:val="0"/>
      <w:divBdr>
        <w:top w:val="none" w:sz="0" w:space="0" w:color="auto"/>
        <w:left w:val="none" w:sz="0" w:space="0" w:color="auto"/>
        <w:bottom w:val="none" w:sz="0" w:space="0" w:color="auto"/>
        <w:right w:val="none" w:sz="0" w:space="0" w:color="auto"/>
      </w:divBdr>
    </w:div>
    <w:div w:id="720708706">
      <w:bodyDiv w:val="1"/>
      <w:marLeft w:val="0"/>
      <w:marRight w:val="0"/>
      <w:marTop w:val="0"/>
      <w:marBottom w:val="0"/>
      <w:divBdr>
        <w:top w:val="none" w:sz="0" w:space="0" w:color="auto"/>
        <w:left w:val="none" w:sz="0" w:space="0" w:color="auto"/>
        <w:bottom w:val="none" w:sz="0" w:space="0" w:color="auto"/>
        <w:right w:val="none" w:sz="0" w:space="0" w:color="auto"/>
      </w:divBdr>
    </w:div>
    <w:div w:id="736627680">
      <w:bodyDiv w:val="1"/>
      <w:marLeft w:val="0"/>
      <w:marRight w:val="0"/>
      <w:marTop w:val="0"/>
      <w:marBottom w:val="0"/>
      <w:divBdr>
        <w:top w:val="none" w:sz="0" w:space="0" w:color="auto"/>
        <w:left w:val="none" w:sz="0" w:space="0" w:color="auto"/>
        <w:bottom w:val="none" w:sz="0" w:space="0" w:color="auto"/>
        <w:right w:val="none" w:sz="0" w:space="0" w:color="auto"/>
      </w:divBdr>
    </w:div>
    <w:div w:id="738408436">
      <w:bodyDiv w:val="1"/>
      <w:marLeft w:val="0"/>
      <w:marRight w:val="0"/>
      <w:marTop w:val="0"/>
      <w:marBottom w:val="0"/>
      <w:divBdr>
        <w:top w:val="none" w:sz="0" w:space="0" w:color="auto"/>
        <w:left w:val="none" w:sz="0" w:space="0" w:color="auto"/>
        <w:bottom w:val="none" w:sz="0" w:space="0" w:color="auto"/>
        <w:right w:val="none" w:sz="0" w:space="0" w:color="auto"/>
      </w:divBdr>
    </w:div>
    <w:div w:id="752049475">
      <w:bodyDiv w:val="1"/>
      <w:marLeft w:val="0"/>
      <w:marRight w:val="0"/>
      <w:marTop w:val="0"/>
      <w:marBottom w:val="0"/>
      <w:divBdr>
        <w:top w:val="none" w:sz="0" w:space="0" w:color="auto"/>
        <w:left w:val="none" w:sz="0" w:space="0" w:color="auto"/>
        <w:bottom w:val="none" w:sz="0" w:space="0" w:color="auto"/>
        <w:right w:val="none" w:sz="0" w:space="0" w:color="auto"/>
      </w:divBdr>
    </w:div>
    <w:div w:id="770735622">
      <w:bodyDiv w:val="1"/>
      <w:marLeft w:val="0"/>
      <w:marRight w:val="0"/>
      <w:marTop w:val="0"/>
      <w:marBottom w:val="0"/>
      <w:divBdr>
        <w:top w:val="none" w:sz="0" w:space="0" w:color="auto"/>
        <w:left w:val="none" w:sz="0" w:space="0" w:color="auto"/>
        <w:bottom w:val="none" w:sz="0" w:space="0" w:color="auto"/>
        <w:right w:val="none" w:sz="0" w:space="0" w:color="auto"/>
      </w:divBdr>
    </w:div>
    <w:div w:id="814565009">
      <w:bodyDiv w:val="1"/>
      <w:marLeft w:val="0"/>
      <w:marRight w:val="0"/>
      <w:marTop w:val="0"/>
      <w:marBottom w:val="0"/>
      <w:divBdr>
        <w:top w:val="none" w:sz="0" w:space="0" w:color="auto"/>
        <w:left w:val="none" w:sz="0" w:space="0" w:color="auto"/>
        <w:bottom w:val="none" w:sz="0" w:space="0" w:color="auto"/>
        <w:right w:val="none" w:sz="0" w:space="0" w:color="auto"/>
      </w:divBdr>
    </w:div>
    <w:div w:id="933828310">
      <w:bodyDiv w:val="1"/>
      <w:marLeft w:val="0"/>
      <w:marRight w:val="0"/>
      <w:marTop w:val="0"/>
      <w:marBottom w:val="0"/>
      <w:divBdr>
        <w:top w:val="none" w:sz="0" w:space="0" w:color="auto"/>
        <w:left w:val="none" w:sz="0" w:space="0" w:color="auto"/>
        <w:bottom w:val="none" w:sz="0" w:space="0" w:color="auto"/>
        <w:right w:val="none" w:sz="0" w:space="0" w:color="auto"/>
      </w:divBdr>
    </w:div>
    <w:div w:id="980353469">
      <w:bodyDiv w:val="1"/>
      <w:marLeft w:val="0"/>
      <w:marRight w:val="0"/>
      <w:marTop w:val="0"/>
      <w:marBottom w:val="0"/>
      <w:divBdr>
        <w:top w:val="none" w:sz="0" w:space="0" w:color="auto"/>
        <w:left w:val="none" w:sz="0" w:space="0" w:color="auto"/>
        <w:bottom w:val="none" w:sz="0" w:space="0" w:color="auto"/>
        <w:right w:val="none" w:sz="0" w:space="0" w:color="auto"/>
      </w:divBdr>
    </w:div>
    <w:div w:id="983973326">
      <w:bodyDiv w:val="1"/>
      <w:marLeft w:val="0"/>
      <w:marRight w:val="0"/>
      <w:marTop w:val="0"/>
      <w:marBottom w:val="0"/>
      <w:divBdr>
        <w:top w:val="none" w:sz="0" w:space="0" w:color="auto"/>
        <w:left w:val="none" w:sz="0" w:space="0" w:color="auto"/>
        <w:bottom w:val="none" w:sz="0" w:space="0" w:color="auto"/>
        <w:right w:val="none" w:sz="0" w:space="0" w:color="auto"/>
      </w:divBdr>
    </w:div>
    <w:div w:id="1017192185">
      <w:bodyDiv w:val="1"/>
      <w:marLeft w:val="0"/>
      <w:marRight w:val="0"/>
      <w:marTop w:val="0"/>
      <w:marBottom w:val="0"/>
      <w:divBdr>
        <w:top w:val="none" w:sz="0" w:space="0" w:color="auto"/>
        <w:left w:val="none" w:sz="0" w:space="0" w:color="auto"/>
        <w:bottom w:val="none" w:sz="0" w:space="0" w:color="auto"/>
        <w:right w:val="none" w:sz="0" w:space="0" w:color="auto"/>
      </w:divBdr>
    </w:div>
    <w:div w:id="1028287848">
      <w:bodyDiv w:val="1"/>
      <w:marLeft w:val="0"/>
      <w:marRight w:val="0"/>
      <w:marTop w:val="0"/>
      <w:marBottom w:val="0"/>
      <w:divBdr>
        <w:top w:val="none" w:sz="0" w:space="0" w:color="auto"/>
        <w:left w:val="none" w:sz="0" w:space="0" w:color="auto"/>
        <w:bottom w:val="none" w:sz="0" w:space="0" w:color="auto"/>
        <w:right w:val="none" w:sz="0" w:space="0" w:color="auto"/>
      </w:divBdr>
    </w:div>
    <w:div w:id="1078020851">
      <w:bodyDiv w:val="1"/>
      <w:marLeft w:val="0"/>
      <w:marRight w:val="0"/>
      <w:marTop w:val="0"/>
      <w:marBottom w:val="0"/>
      <w:divBdr>
        <w:top w:val="none" w:sz="0" w:space="0" w:color="auto"/>
        <w:left w:val="none" w:sz="0" w:space="0" w:color="auto"/>
        <w:bottom w:val="none" w:sz="0" w:space="0" w:color="auto"/>
        <w:right w:val="none" w:sz="0" w:space="0" w:color="auto"/>
      </w:divBdr>
    </w:div>
    <w:div w:id="1096751497">
      <w:bodyDiv w:val="1"/>
      <w:marLeft w:val="0"/>
      <w:marRight w:val="0"/>
      <w:marTop w:val="0"/>
      <w:marBottom w:val="0"/>
      <w:divBdr>
        <w:top w:val="none" w:sz="0" w:space="0" w:color="auto"/>
        <w:left w:val="none" w:sz="0" w:space="0" w:color="auto"/>
        <w:bottom w:val="none" w:sz="0" w:space="0" w:color="auto"/>
        <w:right w:val="none" w:sz="0" w:space="0" w:color="auto"/>
      </w:divBdr>
    </w:div>
    <w:div w:id="1099181482">
      <w:bodyDiv w:val="1"/>
      <w:marLeft w:val="0"/>
      <w:marRight w:val="0"/>
      <w:marTop w:val="0"/>
      <w:marBottom w:val="0"/>
      <w:divBdr>
        <w:top w:val="none" w:sz="0" w:space="0" w:color="auto"/>
        <w:left w:val="none" w:sz="0" w:space="0" w:color="auto"/>
        <w:bottom w:val="none" w:sz="0" w:space="0" w:color="auto"/>
        <w:right w:val="none" w:sz="0" w:space="0" w:color="auto"/>
      </w:divBdr>
    </w:div>
    <w:div w:id="1107889695">
      <w:bodyDiv w:val="1"/>
      <w:marLeft w:val="0"/>
      <w:marRight w:val="0"/>
      <w:marTop w:val="0"/>
      <w:marBottom w:val="0"/>
      <w:divBdr>
        <w:top w:val="none" w:sz="0" w:space="0" w:color="auto"/>
        <w:left w:val="none" w:sz="0" w:space="0" w:color="auto"/>
        <w:bottom w:val="none" w:sz="0" w:space="0" w:color="auto"/>
        <w:right w:val="none" w:sz="0" w:space="0" w:color="auto"/>
      </w:divBdr>
    </w:div>
    <w:div w:id="1126192793">
      <w:bodyDiv w:val="1"/>
      <w:marLeft w:val="0"/>
      <w:marRight w:val="0"/>
      <w:marTop w:val="0"/>
      <w:marBottom w:val="0"/>
      <w:divBdr>
        <w:top w:val="none" w:sz="0" w:space="0" w:color="auto"/>
        <w:left w:val="none" w:sz="0" w:space="0" w:color="auto"/>
        <w:bottom w:val="none" w:sz="0" w:space="0" w:color="auto"/>
        <w:right w:val="none" w:sz="0" w:space="0" w:color="auto"/>
      </w:divBdr>
    </w:div>
    <w:div w:id="1142384304">
      <w:bodyDiv w:val="1"/>
      <w:marLeft w:val="0"/>
      <w:marRight w:val="0"/>
      <w:marTop w:val="0"/>
      <w:marBottom w:val="0"/>
      <w:divBdr>
        <w:top w:val="none" w:sz="0" w:space="0" w:color="auto"/>
        <w:left w:val="none" w:sz="0" w:space="0" w:color="auto"/>
        <w:bottom w:val="none" w:sz="0" w:space="0" w:color="auto"/>
        <w:right w:val="none" w:sz="0" w:space="0" w:color="auto"/>
      </w:divBdr>
    </w:div>
    <w:div w:id="1151872540">
      <w:bodyDiv w:val="1"/>
      <w:marLeft w:val="0"/>
      <w:marRight w:val="0"/>
      <w:marTop w:val="0"/>
      <w:marBottom w:val="0"/>
      <w:divBdr>
        <w:top w:val="none" w:sz="0" w:space="0" w:color="auto"/>
        <w:left w:val="none" w:sz="0" w:space="0" w:color="auto"/>
        <w:bottom w:val="none" w:sz="0" w:space="0" w:color="auto"/>
        <w:right w:val="none" w:sz="0" w:space="0" w:color="auto"/>
      </w:divBdr>
    </w:div>
    <w:div w:id="1174956748">
      <w:bodyDiv w:val="1"/>
      <w:marLeft w:val="0"/>
      <w:marRight w:val="0"/>
      <w:marTop w:val="0"/>
      <w:marBottom w:val="0"/>
      <w:divBdr>
        <w:top w:val="none" w:sz="0" w:space="0" w:color="auto"/>
        <w:left w:val="none" w:sz="0" w:space="0" w:color="auto"/>
        <w:bottom w:val="none" w:sz="0" w:space="0" w:color="auto"/>
        <w:right w:val="none" w:sz="0" w:space="0" w:color="auto"/>
      </w:divBdr>
    </w:div>
    <w:div w:id="1184631070">
      <w:bodyDiv w:val="1"/>
      <w:marLeft w:val="0"/>
      <w:marRight w:val="0"/>
      <w:marTop w:val="0"/>
      <w:marBottom w:val="0"/>
      <w:divBdr>
        <w:top w:val="none" w:sz="0" w:space="0" w:color="auto"/>
        <w:left w:val="none" w:sz="0" w:space="0" w:color="auto"/>
        <w:bottom w:val="none" w:sz="0" w:space="0" w:color="auto"/>
        <w:right w:val="none" w:sz="0" w:space="0" w:color="auto"/>
      </w:divBdr>
    </w:div>
    <w:div w:id="1191869604">
      <w:bodyDiv w:val="1"/>
      <w:marLeft w:val="0"/>
      <w:marRight w:val="0"/>
      <w:marTop w:val="0"/>
      <w:marBottom w:val="0"/>
      <w:divBdr>
        <w:top w:val="none" w:sz="0" w:space="0" w:color="auto"/>
        <w:left w:val="none" w:sz="0" w:space="0" w:color="auto"/>
        <w:bottom w:val="none" w:sz="0" w:space="0" w:color="auto"/>
        <w:right w:val="none" w:sz="0" w:space="0" w:color="auto"/>
      </w:divBdr>
    </w:div>
    <w:div w:id="1287934749">
      <w:bodyDiv w:val="1"/>
      <w:marLeft w:val="0"/>
      <w:marRight w:val="0"/>
      <w:marTop w:val="0"/>
      <w:marBottom w:val="0"/>
      <w:divBdr>
        <w:top w:val="none" w:sz="0" w:space="0" w:color="auto"/>
        <w:left w:val="none" w:sz="0" w:space="0" w:color="auto"/>
        <w:bottom w:val="none" w:sz="0" w:space="0" w:color="auto"/>
        <w:right w:val="none" w:sz="0" w:space="0" w:color="auto"/>
      </w:divBdr>
    </w:div>
    <w:div w:id="1321690596">
      <w:bodyDiv w:val="1"/>
      <w:marLeft w:val="0"/>
      <w:marRight w:val="0"/>
      <w:marTop w:val="0"/>
      <w:marBottom w:val="0"/>
      <w:divBdr>
        <w:top w:val="none" w:sz="0" w:space="0" w:color="auto"/>
        <w:left w:val="none" w:sz="0" w:space="0" w:color="auto"/>
        <w:bottom w:val="none" w:sz="0" w:space="0" w:color="auto"/>
        <w:right w:val="none" w:sz="0" w:space="0" w:color="auto"/>
      </w:divBdr>
    </w:div>
    <w:div w:id="1334802712">
      <w:bodyDiv w:val="1"/>
      <w:marLeft w:val="0"/>
      <w:marRight w:val="0"/>
      <w:marTop w:val="0"/>
      <w:marBottom w:val="0"/>
      <w:divBdr>
        <w:top w:val="none" w:sz="0" w:space="0" w:color="auto"/>
        <w:left w:val="none" w:sz="0" w:space="0" w:color="auto"/>
        <w:bottom w:val="none" w:sz="0" w:space="0" w:color="auto"/>
        <w:right w:val="none" w:sz="0" w:space="0" w:color="auto"/>
      </w:divBdr>
    </w:div>
    <w:div w:id="1474102178">
      <w:bodyDiv w:val="1"/>
      <w:marLeft w:val="0"/>
      <w:marRight w:val="0"/>
      <w:marTop w:val="0"/>
      <w:marBottom w:val="0"/>
      <w:divBdr>
        <w:top w:val="none" w:sz="0" w:space="0" w:color="auto"/>
        <w:left w:val="none" w:sz="0" w:space="0" w:color="auto"/>
        <w:bottom w:val="none" w:sz="0" w:space="0" w:color="auto"/>
        <w:right w:val="none" w:sz="0" w:space="0" w:color="auto"/>
      </w:divBdr>
    </w:div>
    <w:div w:id="1531259577">
      <w:bodyDiv w:val="1"/>
      <w:marLeft w:val="0"/>
      <w:marRight w:val="0"/>
      <w:marTop w:val="0"/>
      <w:marBottom w:val="0"/>
      <w:divBdr>
        <w:top w:val="none" w:sz="0" w:space="0" w:color="auto"/>
        <w:left w:val="none" w:sz="0" w:space="0" w:color="auto"/>
        <w:bottom w:val="none" w:sz="0" w:space="0" w:color="auto"/>
        <w:right w:val="none" w:sz="0" w:space="0" w:color="auto"/>
      </w:divBdr>
    </w:div>
    <w:div w:id="1615399387">
      <w:bodyDiv w:val="1"/>
      <w:marLeft w:val="0"/>
      <w:marRight w:val="0"/>
      <w:marTop w:val="0"/>
      <w:marBottom w:val="0"/>
      <w:divBdr>
        <w:top w:val="none" w:sz="0" w:space="0" w:color="auto"/>
        <w:left w:val="none" w:sz="0" w:space="0" w:color="auto"/>
        <w:bottom w:val="none" w:sz="0" w:space="0" w:color="auto"/>
        <w:right w:val="none" w:sz="0" w:space="0" w:color="auto"/>
      </w:divBdr>
    </w:div>
    <w:div w:id="1627588955">
      <w:bodyDiv w:val="1"/>
      <w:marLeft w:val="0"/>
      <w:marRight w:val="0"/>
      <w:marTop w:val="0"/>
      <w:marBottom w:val="0"/>
      <w:divBdr>
        <w:top w:val="none" w:sz="0" w:space="0" w:color="auto"/>
        <w:left w:val="none" w:sz="0" w:space="0" w:color="auto"/>
        <w:bottom w:val="none" w:sz="0" w:space="0" w:color="auto"/>
        <w:right w:val="none" w:sz="0" w:space="0" w:color="auto"/>
      </w:divBdr>
    </w:div>
    <w:div w:id="1652178839">
      <w:bodyDiv w:val="1"/>
      <w:marLeft w:val="0"/>
      <w:marRight w:val="0"/>
      <w:marTop w:val="0"/>
      <w:marBottom w:val="0"/>
      <w:divBdr>
        <w:top w:val="none" w:sz="0" w:space="0" w:color="auto"/>
        <w:left w:val="none" w:sz="0" w:space="0" w:color="auto"/>
        <w:bottom w:val="none" w:sz="0" w:space="0" w:color="auto"/>
        <w:right w:val="none" w:sz="0" w:space="0" w:color="auto"/>
      </w:divBdr>
    </w:div>
    <w:div w:id="1714503991">
      <w:bodyDiv w:val="1"/>
      <w:marLeft w:val="0"/>
      <w:marRight w:val="0"/>
      <w:marTop w:val="0"/>
      <w:marBottom w:val="0"/>
      <w:divBdr>
        <w:top w:val="none" w:sz="0" w:space="0" w:color="auto"/>
        <w:left w:val="none" w:sz="0" w:space="0" w:color="auto"/>
        <w:bottom w:val="none" w:sz="0" w:space="0" w:color="auto"/>
        <w:right w:val="none" w:sz="0" w:space="0" w:color="auto"/>
      </w:divBdr>
    </w:div>
    <w:div w:id="1818298060">
      <w:bodyDiv w:val="1"/>
      <w:marLeft w:val="0"/>
      <w:marRight w:val="0"/>
      <w:marTop w:val="0"/>
      <w:marBottom w:val="0"/>
      <w:divBdr>
        <w:top w:val="none" w:sz="0" w:space="0" w:color="auto"/>
        <w:left w:val="none" w:sz="0" w:space="0" w:color="auto"/>
        <w:bottom w:val="none" w:sz="0" w:space="0" w:color="auto"/>
        <w:right w:val="none" w:sz="0" w:space="0" w:color="auto"/>
      </w:divBdr>
    </w:div>
    <w:div w:id="1838185345">
      <w:bodyDiv w:val="1"/>
      <w:marLeft w:val="0"/>
      <w:marRight w:val="0"/>
      <w:marTop w:val="0"/>
      <w:marBottom w:val="0"/>
      <w:divBdr>
        <w:top w:val="none" w:sz="0" w:space="0" w:color="auto"/>
        <w:left w:val="none" w:sz="0" w:space="0" w:color="auto"/>
        <w:bottom w:val="none" w:sz="0" w:space="0" w:color="auto"/>
        <w:right w:val="none" w:sz="0" w:space="0" w:color="auto"/>
      </w:divBdr>
    </w:div>
    <w:div w:id="1845977755">
      <w:bodyDiv w:val="1"/>
      <w:marLeft w:val="0"/>
      <w:marRight w:val="0"/>
      <w:marTop w:val="0"/>
      <w:marBottom w:val="0"/>
      <w:divBdr>
        <w:top w:val="none" w:sz="0" w:space="0" w:color="auto"/>
        <w:left w:val="none" w:sz="0" w:space="0" w:color="auto"/>
        <w:bottom w:val="none" w:sz="0" w:space="0" w:color="auto"/>
        <w:right w:val="none" w:sz="0" w:space="0" w:color="auto"/>
      </w:divBdr>
    </w:div>
    <w:div w:id="1890604403">
      <w:bodyDiv w:val="1"/>
      <w:marLeft w:val="0"/>
      <w:marRight w:val="0"/>
      <w:marTop w:val="0"/>
      <w:marBottom w:val="0"/>
      <w:divBdr>
        <w:top w:val="none" w:sz="0" w:space="0" w:color="auto"/>
        <w:left w:val="none" w:sz="0" w:space="0" w:color="auto"/>
        <w:bottom w:val="none" w:sz="0" w:space="0" w:color="auto"/>
        <w:right w:val="none" w:sz="0" w:space="0" w:color="auto"/>
      </w:divBdr>
    </w:div>
    <w:div w:id="1949313562">
      <w:bodyDiv w:val="1"/>
      <w:marLeft w:val="0"/>
      <w:marRight w:val="0"/>
      <w:marTop w:val="0"/>
      <w:marBottom w:val="0"/>
      <w:divBdr>
        <w:top w:val="none" w:sz="0" w:space="0" w:color="auto"/>
        <w:left w:val="none" w:sz="0" w:space="0" w:color="auto"/>
        <w:bottom w:val="none" w:sz="0" w:space="0" w:color="auto"/>
        <w:right w:val="none" w:sz="0" w:space="0" w:color="auto"/>
      </w:divBdr>
    </w:div>
    <w:div w:id="1960136669">
      <w:bodyDiv w:val="1"/>
      <w:marLeft w:val="0"/>
      <w:marRight w:val="0"/>
      <w:marTop w:val="0"/>
      <w:marBottom w:val="0"/>
      <w:divBdr>
        <w:top w:val="none" w:sz="0" w:space="0" w:color="auto"/>
        <w:left w:val="none" w:sz="0" w:space="0" w:color="auto"/>
        <w:bottom w:val="none" w:sz="0" w:space="0" w:color="auto"/>
        <w:right w:val="none" w:sz="0" w:space="0" w:color="auto"/>
      </w:divBdr>
    </w:div>
    <w:div w:id="1962879129">
      <w:bodyDiv w:val="1"/>
      <w:marLeft w:val="0"/>
      <w:marRight w:val="0"/>
      <w:marTop w:val="0"/>
      <w:marBottom w:val="0"/>
      <w:divBdr>
        <w:top w:val="none" w:sz="0" w:space="0" w:color="auto"/>
        <w:left w:val="none" w:sz="0" w:space="0" w:color="auto"/>
        <w:bottom w:val="none" w:sz="0" w:space="0" w:color="auto"/>
        <w:right w:val="none" w:sz="0" w:space="0" w:color="auto"/>
      </w:divBdr>
    </w:div>
    <w:div w:id="2034840852">
      <w:bodyDiv w:val="1"/>
      <w:marLeft w:val="0"/>
      <w:marRight w:val="0"/>
      <w:marTop w:val="0"/>
      <w:marBottom w:val="0"/>
      <w:divBdr>
        <w:top w:val="none" w:sz="0" w:space="0" w:color="auto"/>
        <w:left w:val="none" w:sz="0" w:space="0" w:color="auto"/>
        <w:bottom w:val="none" w:sz="0" w:space="0" w:color="auto"/>
        <w:right w:val="none" w:sz="0" w:space="0" w:color="auto"/>
      </w:divBdr>
    </w:div>
    <w:div w:id="2084066017">
      <w:bodyDiv w:val="1"/>
      <w:marLeft w:val="0"/>
      <w:marRight w:val="0"/>
      <w:marTop w:val="0"/>
      <w:marBottom w:val="0"/>
      <w:divBdr>
        <w:top w:val="none" w:sz="0" w:space="0" w:color="auto"/>
        <w:left w:val="none" w:sz="0" w:space="0" w:color="auto"/>
        <w:bottom w:val="none" w:sz="0" w:space="0" w:color="auto"/>
        <w:right w:val="none" w:sz="0" w:space="0" w:color="auto"/>
      </w:divBdr>
    </w:div>
    <w:div w:id="2102024393">
      <w:bodyDiv w:val="1"/>
      <w:marLeft w:val="0"/>
      <w:marRight w:val="0"/>
      <w:marTop w:val="0"/>
      <w:marBottom w:val="0"/>
      <w:divBdr>
        <w:top w:val="none" w:sz="0" w:space="0" w:color="auto"/>
        <w:left w:val="none" w:sz="0" w:space="0" w:color="auto"/>
        <w:bottom w:val="none" w:sz="0" w:space="0" w:color="auto"/>
        <w:right w:val="none" w:sz="0" w:space="0" w:color="auto"/>
      </w:divBdr>
    </w:div>
    <w:div w:id="2114129048">
      <w:bodyDiv w:val="1"/>
      <w:marLeft w:val="0"/>
      <w:marRight w:val="0"/>
      <w:marTop w:val="0"/>
      <w:marBottom w:val="0"/>
      <w:divBdr>
        <w:top w:val="none" w:sz="0" w:space="0" w:color="auto"/>
        <w:left w:val="none" w:sz="0" w:space="0" w:color="auto"/>
        <w:bottom w:val="none" w:sz="0" w:space="0" w:color="auto"/>
        <w:right w:val="none" w:sz="0" w:space="0" w:color="auto"/>
      </w:divBdr>
    </w:div>
    <w:div w:id="2120947343">
      <w:bodyDiv w:val="1"/>
      <w:marLeft w:val="0"/>
      <w:marRight w:val="0"/>
      <w:marTop w:val="0"/>
      <w:marBottom w:val="0"/>
      <w:divBdr>
        <w:top w:val="none" w:sz="0" w:space="0" w:color="auto"/>
        <w:left w:val="none" w:sz="0" w:space="0" w:color="auto"/>
        <w:bottom w:val="none" w:sz="0" w:space="0" w:color="auto"/>
        <w:right w:val="none" w:sz="0" w:space="0" w:color="auto"/>
      </w:divBdr>
    </w:div>
    <w:div w:id="213340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image" Target="media/image13.em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8.emf"/><Relationship Id="rId29"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r.wikipedia.org/wiki/Petrinja" TargetMode="External"/><Relationship Id="rId24"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1.jpeg"/><Relationship Id="rId28" Type="http://schemas.openxmlformats.org/officeDocument/2006/relationships/chart" Target="charts/chart2.xml"/><Relationship Id="rId10" Type="http://schemas.openxmlformats.org/officeDocument/2006/relationships/hyperlink" Target="https://hr.wikipedia.org/wiki/Sisa%C4%8Dko-moslava%C4%8Dka_%C5%BEupanija" TargetMode="External"/><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lga.crnobrnja@gmail.com" TargetMode="External"/><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chart" Target="charts/chart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vid\Desktop\Ekran%202\&#1071;&#1080;&#1095;&#1085;&#1072;&#1103;%20&#1092;&#1077;&#1088;&#1084;&#1072;%20(1%20&#1080;%202-&#1072;%20&#1092;&#1072;&#1079;&#1072;)%20&#8212;%20&#1082;&#1086;&#1087;&#1080;&#1103;%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avid\Desktop\Ekran%202\&#1071;&#1080;&#1095;&#1085;&#1072;&#1103;%20&#1092;&#1077;&#1088;&#1084;&#1072;%20(1%20&#1080;%202-&#1072;%20&#1092;&#1072;&#1079;&#1072;)%20&#8212;%20&#1082;&#1086;&#1087;&#1080;&#1103;%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vid\Desktop\Ekran%202\&#1071;&#1080;&#1095;&#1085;&#1072;&#1103;%20&#1092;&#1077;&#1088;&#1084;&#1072;%20(1%20&#1080;%202-&#1072;%20&#1092;&#1072;&#1079;&#1072;)%20&#8212;%20&#1082;&#1086;&#1087;&#1080;&#1103;%20(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82468045152892"/>
          <c:y val="0.1354947463398129"/>
          <c:w val="0.84615905938586944"/>
          <c:h val="0.73652688404758926"/>
        </c:manualLayout>
      </c:layout>
      <c:lineChart>
        <c:grouping val="standard"/>
        <c:varyColors val="0"/>
        <c:ser>
          <c:idx val="0"/>
          <c:order val="0"/>
          <c:tx>
            <c:strRef>
              <c:f>Лист1!$B$251</c:f>
              <c:strCache>
                <c:ptCount val="1"/>
                <c:pt idx="0">
                  <c:v>UKUPNI TROŠKOVI,  €</c:v>
                </c:pt>
              </c:strCache>
            </c:strRef>
          </c:tx>
          <c:spPr>
            <a:ln w="28575" cap="rnd">
              <a:solidFill>
                <a:srgbClr val="FF0000"/>
              </a:solidFill>
              <a:round/>
            </a:ln>
            <a:effectLst/>
          </c:spPr>
          <c:marker>
            <c:symbol val="none"/>
          </c:marker>
          <c:dLbls>
            <c:dLbl>
              <c:idx val="3"/>
              <c:layout>
                <c:manualLayout>
                  <c:x val="-0.15609756097560976"/>
                  <c:y val="-0.12388091093925765"/>
                </c:manualLayout>
              </c:layout>
              <c:spPr>
                <a:solidFill>
                  <a:srgbClr val="FF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97-4BED-8AAE-7D9C60632816}"/>
                </c:ext>
              </c:extLst>
            </c:dLbl>
            <c:spPr>
              <a:solidFill>
                <a:srgbClr val="FF000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Лист1!$A$252:$A$267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Лист1!$B$252:$B$267</c:f>
              <c:numCache>
                <c:formatCode>#,##0\ [$€-1]</c:formatCode>
                <c:ptCount val="16"/>
                <c:pt idx="0">
                  <c:v>2150762.1621621619</c:v>
                </c:pt>
                <c:pt idx="1">
                  <c:v>2150762.1621621619</c:v>
                </c:pt>
                <c:pt idx="2">
                  <c:v>1710221.6216216215</c:v>
                </c:pt>
                <c:pt idx="3">
                  <c:v>2150762.1621621619</c:v>
                </c:pt>
                <c:pt idx="4">
                  <c:v>2150762.1621621619</c:v>
                </c:pt>
                <c:pt idx="5">
                  <c:v>1710221.6216216215</c:v>
                </c:pt>
                <c:pt idx="6">
                  <c:v>2150762.1621621619</c:v>
                </c:pt>
                <c:pt idx="7">
                  <c:v>2150762.1621621619</c:v>
                </c:pt>
                <c:pt idx="8">
                  <c:v>1710221.6216216215</c:v>
                </c:pt>
                <c:pt idx="9">
                  <c:v>2150762.1621621619</c:v>
                </c:pt>
                <c:pt idx="10">
                  <c:v>2150762.1621621619</c:v>
                </c:pt>
                <c:pt idx="11">
                  <c:v>1710221.6216216215</c:v>
                </c:pt>
                <c:pt idx="12">
                  <c:v>2150762.1621621619</c:v>
                </c:pt>
                <c:pt idx="13">
                  <c:v>2150762.1621621619</c:v>
                </c:pt>
                <c:pt idx="14">
                  <c:v>1710221.6216216215</c:v>
                </c:pt>
                <c:pt idx="15">
                  <c:v>2150762.1621621619</c:v>
                </c:pt>
              </c:numCache>
            </c:numRef>
          </c:val>
          <c:smooth val="0"/>
          <c:extLst>
            <c:ext xmlns:c16="http://schemas.microsoft.com/office/drawing/2014/chart" uri="{C3380CC4-5D6E-409C-BE32-E72D297353CC}">
              <c16:uniqueId val="{00000001-BF97-4BED-8AAE-7D9C60632816}"/>
            </c:ext>
          </c:extLst>
        </c:ser>
        <c:ser>
          <c:idx val="1"/>
          <c:order val="1"/>
          <c:tx>
            <c:strRef>
              <c:f>Лист1!$C$251</c:f>
              <c:strCache>
                <c:ptCount val="1"/>
                <c:pt idx="0">
                  <c:v>UKUPNI PRIHODI,  €</c:v>
                </c:pt>
              </c:strCache>
            </c:strRef>
          </c:tx>
          <c:spPr>
            <a:ln w="28575" cap="rnd">
              <a:solidFill>
                <a:srgbClr val="00B0F0"/>
              </a:solidFill>
              <a:round/>
            </a:ln>
            <a:effectLst/>
          </c:spPr>
          <c:marker>
            <c:symbol val="none"/>
          </c:marker>
          <c:dLbls>
            <c:dLbl>
              <c:idx val="6"/>
              <c:layout>
                <c:manualLayout>
                  <c:x val="7.8048780487804795E-2"/>
                  <c:y val="-0.13936602480666477"/>
                </c:manualLayout>
              </c:layout>
              <c:spPr>
                <a:solidFill>
                  <a:srgbClr val="00B0F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F97-4BED-8AAE-7D9C60632816}"/>
                </c:ext>
              </c:extLst>
            </c:dLbl>
            <c:spPr>
              <a:solidFill>
                <a:srgbClr val="00B0F0"/>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Лист1!$A$252:$A$267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Лист1!$C$252:$C$267</c:f>
              <c:numCache>
                <c:formatCode>#,##0\ [$€-1]</c:formatCode>
                <c:ptCount val="16"/>
                <c:pt idx="0">
                  <c:v>3131756.7567567565</c:v>
                </c:pt>
                <c:pt idx="1">
                  <c:v>3131756.7567567565</c:v>
                </c:pt>
                <c:pt idx="2">
                  <c:v>3107432.4324324322</c:v>
                </c:pt>
                <c:pt idx="3">
                  <c:v>3131756.7567567565</c:v>
                </c:pt>
                <c:pt idx="4">
                  <c:v>3131756.7567567565</c:v>
                </c:pt>
                <c:pt idx="5">
                  <c:v>3107432.4324324322</c:v>
                </c:pt>
                <c:pt idx="6">
                  <c:v>3131756.7567567565</c:v>
                </c:pt>
                <c:pt idx="7">
                  <c:v>3131756.7567567565</c:v>
                </c:pt>
                <c:pt idx="8">
                  <c:v>3107432.4324324322</c:v>
                </c:pt>
                <c:pt idx="9">
                  <c:v>3131756.7567567565</c:v>
                </c:pt>
                <c:pt idx="10">
                  <c:v>3131756.7567567565</c:v>
                </c:pt>
                <c:pt idx="11">
                  <c:v>3107432.4324324322</c:v>
                </c:pt>
                <c:pt idx="12">
                  <c:v>3131756.7567567565</c:v>
                </c:pt>
                <c:pt idx="13">
                  <c:v>3131756.7567567565</c:v>
                </c:pt>
                <c:pt idx="14">
                  <c:v>3107432.4324324322</c:v>
                </c:pt>
                <c:pt idx="15">
                  <c:v>3131756.7567567565</c:v>
                </c:pt>
              </c:numCache>
            </c:numRef>
          </c:val>
          <c:smooth val="0"/>
          <c:extLst>
            <c:ext xmlns:c16="http://schemas.microsoft.com/office/drawing/2014/chart" uri="{C3380CC4-5D6E-409C-BE32-E72D297353CC}">
              <c16:uniqueId val="{00000003-BF97-4BED-8AAE-7D9C60632816}"/>
            </c:ext>
          </c:extLst>
        </c:ser>
        <c:ser>
          <c:idx val="2"/>
          <c:order val="2"/>
          <c:tx>
            <c:strRef>
              <c:f>Лист1!$D$251</c:f>
              <c:strCache>
                <c:ptCount val="1"/>
                <c:pt idx="0">
                  <c:v>Slobodni novac,  €</c:v>
                </c:pt>
              </c:strCache>
            </c:strRef>
          </c:tx>
          <c:spPr>
            <a:ln w="28575" cap="rnd">
              <a:solidFill>
                <a:schemeClr val="accent3"/>
              </a:solidFill>
              <a:round/>
            </a:ln>
            <a:effectLst/>
          </c:spPr>
          <c:marker>
            <c:symbol val="none"/>
          </c:marker>
          <c:cat>
            <c:strRef>
              <c:f>Лист1!$A$252:$A$267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Лист1!$D$252:$D$267</c:f>
              <c:numCache>
                <c:formatCode>#,##0\ [$€-1]</c:formatCode>
                <c:ptCount val="16"/>
                <c:pt idx="0">
                  <c:v>980994.59459459456</c:v>
                </c:pt>
                <c:pt idx="1">
                  <c:v>980994.59459459456</c:v>
                </c:pt>
                <c:pt idx="2">
                  <c:v>1397210.8108108107</c:v>
                </c:pt>
                <c:pt idx="3">
                  <c:v>980994.59459459456</c:v>
                </c:pt>
                <c:pt idx="4">
                  <c:v>980994.59459459456</c:v>
                </c:pt>
                <c:pt idx="5">
                  <c:v>1397210.8108108107</c:v>
                </c:pt>
                <c:pt idx="6">
                  <c:v>980994.59459459456</c:v>
                </c:pt>
                <c:pt idx="7">
                  <c:v>980994.59459459456</c:v>
                </c:pt>
                <c:pt idx="8">
                  <c:v>1397210.8108108107</c:v>
                </c:pt>
                <c:pt idx="9">
                  <c:v>980994.59459459456</c:v>
                </c:pt>
                <c:pt idx="10">
                  <c:v>980994.59459459456</c:v>
                </c:pt>
                <c:pt idx="11">
                  <c:v>1397210.8108108107</c:v>
                </c:pt>
                <c:pt idx="12">
                  <c:v>980994.59459459456</c:v>
                </c:pt>
                <c:pt idx="13">
                  <c:v>980994.59459459456</c:v>
                </c:pt>
                <c:pt idx="14">
                  <c:v>1397210.8108108107</c:v>
                </c:pt>
                <c:pt idx="15">
                  <c:v>980994.59459459456</c:v>
                </c:pt>
              </c:numCache>
            </c:numRef>
          </c:val>
          <c:smooth val="0"/>
          <c:extLst>
            <c:ext xmlns:c16="http://schemas.microsoft.com/office/drawing/2014/chart" uri="{C3380CC4-5D6E-409C-BE32-E72D297353CC}">
              <c16:uniqueId val="{00000004-BF97-4BED-8AAE-7D9C60632816}"/>
            </c:ext>
          </c:extLst>
        </c:ser>
        <c:ser>
          <c:idx val="3"/>
          <c:order val="3"/>
          <c:tx>
            <c:strRef>
              <c:f>Лист1!$E$251</c:f>
              <c:strCache>
                <c:ptCount val="1"/>
                <c:pt idx="0">
                  <c:v>DOBIT,  €</c:v>
                </c:pt>
              </c:strCache>
            </c:strRef>
          </c:tx>
          <c:spPr>
            <a:ln w="28575" cap="rnd">
              <a:solidFill>
                <a:srgbClr val="00B050"/>
              </a:solidFill>
              <a:round/>
            </a:ln>
            <a:effectLst/>
          </c:spPr>
          <c:marker>
            <c:symbol val="none"/>
          </c:marker>
          <c:dLbls>
            <c:dLbl>
              <c:idx val="3"/>
              <c:layout>
                <c:manualLayout>
                  <c:x val="-8.6720867208672486E-3"/>
                  <c:y val="-0.1354947463398129"/>
                </c:manualLayout>
              </c:layout>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F97-4BED-8AAE-7D9C60632816}"/>
                </c:ext>
              </c:extLst>
            </c:dLbl>
            <c:dLbl>
              <c:idx val="9"/>
              <c:layout>
                <c:manualLayout>
                  <c:x val="-4.5528455284552849E-2"/>
                  <c:y val="-0.11613835400555392"/>
                </c:manualLayout>
              </c:layout>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F97-4BED-8AAE-7D9C60632816}"/>
                </c:ext>
              </c:extLst>
            </c:dLbl>
            <c:dLbl>
              <c:idx val="15"/>
              <c:layout>
                <c:manualLayout>
                  <c:x val="-5.6368563685636856E-2"/>
                  <c:y val="-5.8069177002776973E-2"/>
                </c:manualLayout>
              </c:layout>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F97-4BED-8AAE-7D9C60632816}"/>
                </c:ext>
              </c:extLst>
            </c:dLbl>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Лист1!$A$252:$A$267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Лист1!$E$252:$E$267</c:f>
              <c:numCache>
                <c:formatCode>#,##0\ [$€-1]</c:formatCode>
                <c:ptCount val="16"/>
                <c:pt idx="0">
                  <c:v>980994.59459459456</c:v>
                </c:pt>
                <c:pt idx="1">
                  <c:v>1961989.1891891891</c:v>
                </c:pt>
                <c:pt idx="2">
                  <c:v>3359200</c:v>
                </c:pt>
                <c:pt idx="3">
                  <c:v>4340194.5945945941</c:v>
                </c:pt>
                <c:pt idx="4">
                  <c:v>5321189.1891891882</c:v>
                </c:pt>
                <c:pt idx="5">
                  <c:v>6718399.9999999991</c:v>
                </c:pt>
                <c:pt idx="6">
                  <c:v>7699394.5945945941</c:v>
                </c:pt>
                <c:pt idx="7">
                  <c:v>8680389.1891891882</c:v>
                </c:pt>
                <c:pt idx="8">
                  <c:v>10077599.999999998</c:v>
                </c:pt>
                <c:pt idx="9">
                  <c:v>11058594.594594592</c:v>
                </c:pt>
                <c:pt idx="10">
                  <c:v>12039589.189189186</c:v>
                </c:pt>
                <c:pt idx="11">
                  <c:v>13436799.999999996</c:v>
                </c:pt>
                <c:pt idx="12">
                  <c:v>14417794.59459459</c:v>
                </c:pt>
                <c:pt idx="13">
                  <c:v>15398789.189189184</c:v>
                </c:pt>
                <c:pt idx="14">
                  <c:v>16795999.999999996</c:v>
                </c:pt>
                <c:pt idx="15">
                  <c:v>17776994.594594602</c:v>
                </c:pt>
              </c:numCache>
            </c:numRef>
          </c:val>
          <c:smooth val="0"/>
          <c:extLst>
            <c:ext xmlns:c16="http://schemas.microsoft.com/office/drawing/2014/chart" uri="{C3380CC4-5D6E-409C-BE32-E72D297353CC}">
              <c16:uniqueId val="{00000008-BF97-4BED-8AAE-7D9C60632816}"/>
            </c:ext>
          </c:extLst>
        </c:ser>
        <c:dLbls>
          <c:showLegendKey val="0"/>
          <c:showVal val="0"/>
          <c:showCatName val="0"/>
          <c:showSerName val="0"/>
          <c:showPercent val="0"/>
          <c:showBubbleSize val="0"/>
        </c:dLbls>
        <c:smooth val="0"/>
        <c:axId val="1708768895"/>
        <c:axId val="1488803551"/>
      </c:lineChart>
      <c:catAx>
        <c:axId val="1708768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crossAx val="1488803551"/>
        <c:crosses val="autoZero"/>
        <c:auto val="1"/>
        <c:lblAlgn val="ctr"/>
        <c:lblOffset val="100"/>
        <c:noMultiLvlLbl val="0"/>
      </c:catAx>
      <c:valAx>
        <c:axId val="1488803551"/>
        <c:scaling>
          <c:orientation val="minMax"/>
        </c:scaling>
        <c:delete val="0"/>
        <c:axPos val="l"/>
        <c:majorGridlines>
          <c:spPr>
            <a:ln w="9525" cap="flat" cmpd="sng" algn="ctr">
              <a:solidFill>
                <a:schemeClr val="tx1">
                  <a:lumMod val="15000"/>
                  <a:lumOff val="85000"/>
                </a:schemeClr>
              </a:solidFill>
              <a:round/>
            </a:ln>
            <a:effectLst/>
          </c:spPr>
        </c:majorGridlines>
        <c:numFmt formatCode="#,##0\ [$€-1]"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08768895"/>
        <c:crosses val="autoZero"/>
        <c:crossBetween val="between"/>
      </c:valAx>
      <c:spPr>
        <a:noFill/>
        <a:ln>
          <a:noFill/>
        </a:ln>
        <a:effectLst/>
      </c:spPr>
    </c:plotArea>
    <c:legend>
      <c:legendPos val="b"/>
      <c:layout>
        <c:manualLayout>
          <c:xMode val="edge"/>
          <c:yMode val="edge"/>
          <c:x val="4.1327955956724914E-2"/>
          <c:y val="2.5822646674206008E-2"/>
          <c:w val="0.89999991464481577"/>
          <c:h val="6.5328281365738275E-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267178991660793"/>
          <c:y val="0.17476170455463727"/>
          <c:w val="0.85236072188151324"/>
          <c:h val="0.70597872995759348"/>
        </c:manualLayout>
      </c:layout>
      <c:lineChart>
        <c:grouping val="standard"/>
        <c:varyColors val="0"/>
        <c:ser>
          <c:idx val="0"/>
          <c:order val="0"/>
          <c:tx>
            <c:strRef>
              <c:f>Лист1!$B$496</c:f>
              <c:strCache>
                <c:ptCount val="1"/>
                <c:pt idx="0">
                  <c:v>UKUPNI TROŠKOVI</c:v>
                </c:pt>
              </c:strCache>
            </c:strRef>
          </c:tx>
          <c:spPr>
            <a:ln w="28575" cap="rnd">
              <a:solidFill>
                <a:srgbClr val="FF0000"/>
              </a:solidFill>
              <a:round/>
            </a:ln>
            <a:effectLst/>
          </c:spPr>
          <c:marker>
            <c:symbol val="none"/>
          </c:marker>
          <c:dLbls>
            <c:dLbl>
              <c:idx val="7"/>
              <c:layout>
                <c:manualLayout>
                  <c:x val="4.5773728370111233E-2"/>
                  <c:y val="-0.12270502660219212"/>
                </c:manualLayout>
              </c:layout>
              <c:spPr>
                <a:solidFill>
                  <a:srgbClr val="FF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6A4-41BD-8E26-F0F7474223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Лист1!$A$497:$A$511</c:f>
              <c:strCache>
                <c:ptCount val="15"/>
                <c:pt idx="0">
                  <c:v>2024 g</c:v>
                </c:pt>
                <c:pt idx="1">
                  <c:v>2025 g</c:v>
                </c:pt>
                <c:pt idx="2">
                  <c:v>2026 g</c:v>
                </c:pt>
                <c:pt idx="3">
                  <c:v>2027 g</c:v>
                </c:pt>
                <c:pt idx="4">
                  <c:v>2028 g</c:v>
                </c:pt>
                <c:pt idx="5">
                  <c:v>2029 g</c:v>
                </c:pt>
                <c:pt idx="6">
                  <c:v>2030 g</c:v>
                </c:pt>
                <c:pt idx="7">
                  <c:v>2031 g</c:v>
                </c:pt>
                <c:pt idx="8">
                  <c:v>2032 g</c:v>
                </c:pt>
                <c:pt idx="9">
                  <c:v>2033 g</c:v>
                </c:pt>
                <c:pt idx="10">
                  <c:v>2034 g</c:v>
                </c:pt>
                <c:pt idx="11">
                  <c:v>2035 g</c:v>
                </c:pt>
                <c:pt idx="12">
                  <c:v>2036 g</c:v>
                </c:pt>
                <c:pt idx="13">
                  <c:v>2037 g</c:v>
                </c:pt>
                <c:pt idx="14">
                  <c:v>2038 g</c:v>
                </c:pt>
              </c:strCache>
            </c:strRef>
          </c:cat>
          <c:val>
            <c:numRef>
              <c:f>Лист1!$B$497:$B$511</c:f>
              <c:numCache>
                <c:formatCode>#,##0\ [$€-1]</c:formatCode>
                <c:ptCount val="15"/>
                <c:pt idx="0">
                  <c:v>4808367.3783783773</c:v>
                </c:pt>
                <c:pt idx="1">
                  <c:v>4808367.3783783773</c:v>
                </c:pt>
                <c:pt idx="2">
                  <c:v>3751070.0810810807</c:v>
                </c:pt>
                <c:pt idx="3">
                  <c:v>4808367.3783783773</c:v>
                </c:pt>
                <c:pt idx="4">
                  <c:v>4808367.3783783773</c:v>
                </c:pt>
                <c:pt idx="5">
                  <c:v>3751070.0810810807</c:v>
                </c:pt>
                <c:pt idx="6">
                  <c:v>4808367.3783783773</c:v>
                </c:pt>
                <c:pt idx="7">
                  <c:v>4808367.3783783773</c:v>
                </c:pt>
                <c:pt idx="8">
                  <c:v>3751070.0810810807</c:v>
                </c:pt>
                <c:pt idx="9">
                  <c:v>4808367.3783783773</c:v>
                </c:pt>
                <c:pt idx="10">
                  <c:v>4808367.3783783773</c:v>
                </c:pt>
                <c:pt idx="11">
                  <c:v>3751070.0810810807</c:v>
                </c:pt>
                <c:pt idx="12">
                  <c:v>4808367.3783783773</c:v>
                </c:pt>
                <c:pt idx="13">
                  <c:v>4808367.3783783773</c:v>
                </c:pt>
                <c:pt idx="14">
                  <c:v>3751070.0810810807</c:v>
                </c:pt>
              </c:numCache>
            </c:numRef>
          </c:val>
          <c:smooth val="0"/>
          <c:extLst>
            <c:ext xmlns:c16="http://schemas.microsoft.com/office/drawing/2014/chart" uri="{C3380CC4-5D6E-409C-BE32-E72D297353CC}">
              <c16:uniqueId val="{00000001-B6A4-41BD-8E26-F0F7474223B7}"/>
            </c:ext>
          </c:extLst>
        </c:ser>
        <c:ser>
          <c:idx val="1"/>
          <c:order val="1"/>
          <c:tx>
            <c:strRef>
              <c:f>Лист1!$C$496</c:f>
              <c:strCache>
                <c:ptCount val="1"/>
                <c:pt idx="0">
                  <c:v>UKUPNI PRIHODI</c:v>
                </c:pt>
              </c:strCache>
            </c:strRef>
          </c:tx>
          <c:spPr>
            <a:ln w="28575" cap="rnd">
              <a:solidFill>
                <a:srgbClr val="00B0F0"/>
              </a:solidFill>
              <a:round/>
            </a:ln>
            <a:effectLst/>
          </c:spPr>
          <c:marker>
            <c:symbol val="none"/>
          </c:marker>
          <c:dLbls>
            <c:dLbl>
              <c:idx val="4"/>
              <c:layout>
                <c:manualLayout>
                  <c:x val="4.1612480336464752E-2"/>
                  <c:y val="-7.4366682789207481E-2"/>
                </c:manualLayout>
              </c:layout>
              <c:spPr>
                <a:solidFill>
                  <a:srgbClr val="00B0F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A4-41BD-8E26-F0F7474223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Лист1!$A$497:$A$511</c:f>
              <c:strCache>
                <c:ptCount val="15"/>
                <c:pt idx="0">
                  <c:v>2024 g</c:v>
                </c:pt>
                <c:pt idx="1">
                  <c:v>2025 g</c:v>
                </c:pt>
                <c:pt idx="2">
                  <c:v>2026 g</c:v>
                </c:pt>
                <c:pt idx="3">
                  <c:v>2027 g</c:v>
                </c:pt>
                <c:pt idx="4">
                  <c:v>2028 g</c:v>
                </c:pt>
                <c:pt idx="5">
                  <c:v>2029 g</c:v>
                </c:pt>
                <c:pt idx="6">
                  <c:v>2030 g</c:v>
                </c:pt>
                <c:pt idx="7">
                  <c:v>2031 g</c:v>
                </c:pt>
                <c:pt idx="8">
                  <c:v>2032 g</c:v>
                </c:pt>
                <c:pt idx="9">
                  <c:v>2033 g</c:v>
                </c:pt>
                <c:pt idx="10">
                  <c:v>2034 g</c:v>
                </c:pt>
                <c:pt idx="11">
                  <c:v>2035 g</c:v>
                </c:pt>
                <c:pt idx="12">
                  <c:v>2036 g</c:v>
                </c:pt>
                <c:pt idx="13">
                  <c:v>2037 g</c:v>
                </c:pt>
                <c:pt idx="14">
                  <c:v>2038 g</c:v>
                </c:pt>
              </c:strCache>
            </c:strRef>
          </c:cat>
          <c:val>
            <c:numRef>
              <c:f>Лист1!$C$497:$C$511</c:f>
              <c:numCache>
                <c:formatCode>#,##0\ [$€-1]</c:formatCode>
                <c:ptCount val="15"/>
                <c:pt idx="0">
                  <c:v>7516216.2162162159</c:v>
                </c:pt>
                <c:pt idx="1">
                  <c:v>7516216.2162162159</c:v>
                </c:pt>
                <c:pt idx="2">
                  <c:v>7457837.8378378376</c:v>
                </c:pt>
                <c:pt idx="3">
                  <c:v>7516216.2162162159</c:v>
                </c:pt>
                <c:pt idx="4">
                  <c:v>7516216.2162162159</c:v>
                </c:pt>
                <c:pt idx="5">
                  <c:v>7457837.8378378376</c:v>
                </c:pt>
                <c:pt idx="6">
                  <c:v>7516216.2162162159</c:v>
                </c:pt>
                <c:pt idx="7">
                  <c:v>7516216.2162162159</c:v>
                </c:pt>
                <c:pt idx="8">
                  <c:v>7457837.8378378376</c:v>
                </c:pt>
                <c:pt idx="9">
                  <c:v>7516216.2162162159</c:v>
                </c:pt>
                <c:pt idx="10">
                  <c:v>7516216.2162162159</c:v>
                </c:pt>
                <c:pt idx="11">
                  <c:v>7457837.8378378376</c:v>
                </c:pt>
                <c:pt idx="12">
                  <c:v>7516216.2162162159</c:v>
                </c:pt>
                <c:pt idx="13">
                  <c:v>7516216.2162162159</c:v>
                </c:pt>
                <c:pt idx="14">
                  <c:v>7457837.8378378376</c:v>
                </c:pt>
              </c:numCache>
            </c:numRef>
          </c:val>
          <c:smooth val="0"/>
          <c:extLst>
            <c:ext xmlns:c16="http://schemas.microsoft.com/office/drawing/2014/chart" uri="{C3380CC4-5D6E-409C-BE32-E72D297353CC}">
              <c16:uniqueId val="{00000003-B6A4-41BD-8E26-F0F7474223B7}"/>
            </c:ext>
          </c:extLst>
        </c:ser>
        <c:ser>
          <c:idx val="2"/>
          <c:order val="2"/>
          <c:tx>
            <c:strRef>
              <c:f>Лист1!$D$496</c:f>
              <c:strCache>
                <c:ptCount val="1"/>
                <c:pt idx="0">
                  <c:v>Slobodni novac</c:v>
                </c:pt>
              </c:strCache>
            </c:strRef>
          </c:tx>
          <c:spPr>
            <a:ln w="28575" cap="rnd">
              <a:solidFill>
                <a:schemeClr val="accent3"/>
              </a:solidFill>
              <a:round/>
            </a:ln>
            <a:effectLst/>
          </c:spPr>
          <c:marker>
            <c:symbol val="none"/>
          </c:marker>
          <c:cat>
            <c:strRef>
              <c:f>Лист1!$A$497:$A$511</c:f>
              <c:strCache>
                <c:ptCount val="15"/>
                <c:pt idx="0">
                  <c:v>2024 g</c:v>
                </c:pt>
                <c:pt idx="1">
                  <c:v>2025 g</c:v>
                </c:pt>
                <c:pt idx="2">
                  <c:v>2026 g</c:v>
                </c:pt>
                <c:pt idx="3">
                  <c:v>2027 g</c:v>
                </c:pt>
                <c:pt idx="4">
                  <c:v>2028 g</c:v>
                </c:pt>
                <c:pt idx="5">
                  <c:v>2029 g</c:v>
                </c:pt>
                <c:pt idx="6">
                  <c:v>2030 g</c:v>
                </c:pt>
                <c:pt idx="7">
                  <c:v>2031 g</c:v>
                </c:pt>
                <c:pt idx="8">
                  <c:v>2032 g</c:v>
                </c:pt>
                <c:pt idx="9">
                  <c:v>2033 g</c:v>
                </c:pt>
                <c:pt idx="10">
                  <c:v>2034 g</c:v>
                </c:pt>
                <c:pt idx="11">
                  <c:v>2035 g</c:v>
                </c:pt>
                <c:pt idx="12">
                  <c:v>2036 g</c:v>
                </c:pt>
                <c:pt idx="13">
                  <c:v>2037 g</c:v>
                </c:pt>
                <c:pt idx="14">
                  <c:v>2038 g</c:v>
                </c:pt>
              </c:strCache>
            </c:strRef>
          </c:cat>
          <c:val>
            <c:numRef>
              <c:f>Лист1!$D$497:$D$511</c:f>
              <c:numCache>
                <c:formatCode>#,##0\ [$€-1]</c:formatCode>
                <c:ptCount val="15"/>
                <c:pt idx="0">
                  <c:v>2707848.8378378386</c:v>
                </c:pt>
                <c:pt idx="1">
                  <c:v>2707848.8378378386</c:v>
                </c:pt>
                <c:pt idx="2">
                  <c:v>3706767.7567567569</c:v>
                </c:pt>
                <c:pt idx="3">
                  <c:v>2707848.8378378386</c:v>
                </c:pt>
                <c:pt idx="4">
                  <c:v>2707848.8378378386</c:v>
                </c:pt>
                <c:pt idx="5">
                  <c:v>3706767.7567567569</c:v>
                </c:pt>
                <c:pt idx="6">
                  <c:v>2707848.8378378386</c:v>
                </c:pt>
                <c:pt idx="7">
                  <c:v>2707848.8378378386</c:v>
                </c:pt>
                <c:pt idx="8">
                  <c:v>3706767.7567567569</c:v>
                </c:pt>
                <c:pt idx="9">
                  <c:v>2707848.8378378386</c:v>
                </c:pt>
                <c:pt idx="10">
                  <c:v>2707848.8378378386</c:v>
                </c:pt>
                <c:pt idx="11">
                  <c:v>3706767.7567567569</c:v>
                </c:pt>
                <c:pt idx="12">
                  <c:v>2707848.8378378386</c:v>
                </c:pt>
                <c:pt idx="13">
                  <c:v>2707848.8378378386</c:v>
                </c:pt>
                <c:pt idx="14">
                  <c:v>3706767.7567567569</c:v>
                </c:pt>
              </c:numCache>
            </c:numRef>
          </c:val>
          <c:smooth val="0"/>
          <c:extLst>
            <c:ext xmlns:c16="http://schemas.microsoft.com/office/drawing/2014/chart" uri="{C3380CC4-5D6E-409C-BE32-E72D297353CC}">
              <c16:uniqueId val="{00000004-B6A4-41BD-8E26-F0F7474223B7}"/>
            </c:ext>
          </c:extLst>
        </c:ser>
        <c:ser>
          <c:idx val="3"/>
          <c:order val="3"/>
          <c:tx>
            <c:strRef>
              <c:f>Лист1!$E$496</c:f>
              <c:strCache>
                <c:ptCount val="1"/>
                <c:pt idx="0">
                  <c:v>DOBIT</c:v>
                </c:pt>
              </c:strCache>
            </c:strRef>
          </c:tx>
          <c:spPr>
            <a:ln w="28575" cap="rnd">
              <a:solidFill>
                <a:srgbClr val="00B050"/>
              </a:solidFill>
              <a:round/>
            </a:ln>
            <a:effectLst/>
          </c:spPr>
          <c:marker>
            <c:symbol val="none"/>
          </c:marker>
          <c:dLbls>
            <c:dLbl>
              <c:idx val="3"/>
              <c:layout>
                <c:manualLayout>
                  <c:x val="-5.4096224437404181E-2"/>
                  <c:y val="-0.1524516997178750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A4-41BD-8E26-F0F7474223B7}"/>
                </c:ext>
              </c:extLst>
            </c:dLbl>
            <c:dLbl>
              <c:idx val="8"/>
              <c:layout>
                <c:manualLayout>
                  <c:x val="-4.3693104353287993E-2"/>
                  <c:y val="-0.100395021765429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6A4-41BD-8E26-F0F7474223B7}"/>
                </c:ext>
              </c:extLst>
            </c:dLbl>
            <c:dLbl>
              <c:idx val="14"/>
              <c:layout>
                <c:manualLayout>
                  <c:x val="-4.7854352386934466E-2"/>
                  <c:y val="-3.71833413946036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6A4-41BD-8E26-F0F7474223B7}"/>
                </c:ext>
              </c:extLst>
            </c:dLbl>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Лист1!$A$497:$A$511</c:f>
              <c:strCache>
                <c:ptCount val="15"/>
                <c:pt idx="0">
                  <c:v>2024 g</c:v>
                </c:pt>
                <c:pt idx="1">
                  <c:v>2025 g</c:v>
                </c:pt>
                <c:pt idx="2">
                  <c:v>2026 g</c:v>
                </c:pt>
                <c:pt idx="3">
                  <c:v>2027 g</c:v>
                </c:pt>
                <c:pt idx="4">
                  <c:v>2028 g</c:v>
                </c:pt>
                <c:pt idx="5">
                  <c:v>2029 g</c:v>
                </c:pt>
                <c:pt idx="6">
                  <c:v>2030 g</c:v>
                </c:pt>
                <c:pt idx="7">
                  <c:v>2031 g</c:v>
                </c:pt>
                <c:pt idx="8">
                  <c:v>2032 g</c:v>
                </c:pt>
                <c:pt idx="9">
                  <c:v>2033 g</c:v>
                </c:pt>
                <c:pt idx="10">
                  <c:v>2034 g</c:v>
                </c:pt>
                <c:pt idx="11">
                  <c:v>2035 g</c:v>
                </c:pt>
                <c:pt idx="12">
                  <c:v>2036 g</c:v>
                </c:pt>
                <c:pt idx="13">
                  <c:v>2037 g</c:v>
                </c:pt>
                <c:pt idx="14">
                  <c:v>2038 g</c:v>
                </c:pt>
              </c:strCache>
            </c:strRef>
          </c:cat>
          <c:val>
            <c:numRef>
              <c:f>Лист1!$E$497:$E$511</c:f>
              <c:numCache>
                <c:formatCode>#,##0\ [$€-1]</c:formatCode>
                <c:ptCount val="15"/>
                <c:pt idx="0">
                  <c:v>2707848.8378378386</c:v>
                </c:pt>
                <c:pt idx="1">
                  <c:v>5415697.6756756771</c:v>
                </c:pt>
                <c:pt idx="2">
                  <c:v>9122465.4324324336</c:v>
                </c:pt>
                <c:pt idx="3">
                  <c:v>11830314.270270273</c:v>
                </c:pt>
                <c:pt idx="4">
                  <c:v>14538163.108108111</c:v>
                </c:pt>
                <c:pt idx="5">
                  <c:v>18244930.864864867</c:v>
                </c:pt>
                <c:pt idx="6">
                  <c:v>20952779.702702705</c:v>
                </c:pt>
                <c:pt idx="7">
                  <c:v>23660628.540540542</c:v>
                </c:pt>
                <c:pt idx="8">
                  <c:v>27367396.297297299</c:v>
                </c:pt>
                <c:pt idx="9">
                  <c:v>30075245.135135137</c:v>
                </c:pt>
                <c:pt idx="10">
                  <c:v>32783093.972972974</c:v>
                </c:pt>
                <c:pt idx="11">
                  <c:v>36489861.729729734</c:v>
                </c:pt>
                <c:pt idx="12">
                  <c:v>39197710.567567572</c:v>
                </c:pt>
                <c:pt idx="13">
                  <c:v>41905559.40540541</c:v>
                </c:pt>
                <c:pt idx="14">
                  <c:v>45612327.16216217</c:v>
                </c:pt>
              </c:numCache>
            </c:numRef>
          </c:val>
          <c:smooth val="0"/>
          <c:extLst>
            <c:ext xmlns:c16="http://schemas.microsoft.com/office/drawing/2014/chart" uri="{C3380CC4-5D6E-409C-BE32-E72D297353CC}">
              <c16:uniqueId val="{00000008-B6A4-41BD-8E26-F0F7474223B7}"/>
            </c:ext>
          </c:extLst>
        </c:ser>
        <c:dLbls>
          <c:showLegendKey val="0"/>
          <c:showVal val="0"/>
          <c:showCatName val="0"/>
          <c:showSerName val="0"/>
          <c:showPercent val="0"/>
          <c:showBubbleSize val="0"/>
        </c:dLbls>
        <c:smooth val="0"/>
        <c:axId val="1710095423"/>
        <c:axId val="1693642335"/>
      </c:lineChart>
      <c:catAx>
        <c:axId val="1710095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crossAx val="1693642335"/>
        <c:crosses val="autoZero"/>
        <c:auto val="1"/>
        <c:lblAlgn val="ctr"/>
        <c:lblOffset val="100"/>
        <c:noMultiLvlLbl val="0"/>
      </c:catAx>
      <c:valAx>
        <c:axId val="1693642335"/>
        <c:scaling>
          <c:orientation val="minMax"/>
        </c:scaling>
        <c:delete val="0"/>
        <c:axPos val="l"/>
        <c:majorGridlines>
          <c:spPr>
            <a:ln w="9525" cap="flat" cmpd="sng" algn="ctr">
              <a:solidFill>
                <a:schemeClr val="tx1">
                  <a:lumMod val="15000"/>
                  <a:lumOff val="85000"/>
                </a:schemeClr>
              </a:solidFill>
              <a:round/>
            </a:ln>
            <a:effectLst/>
          </c:spPr>
        </c:majorGridlines>
        <c:numFmt formatCode="#,##0\ [$€-1]"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10095423"/>
        <c:crosses val="autoZero"/>
        <c:crossBetween val="between"/>
      </c:valAx>
      <c:spPr>
        <a:noFill/>
        <a:ln>
          <a:noFill/>
        </a:ln>
        <a:effectLst/>
      </c:spPr>
    </c:plotArea>
    <c:legend>
      <c:legendPos val="b"/>
      <c:layout>
        <c:manualLayout>
          <c:xMode val="edge"/>
          <c:yMode val="edge"/>
          <c:x val="0.14603031682169776"/>
          <c:y val="5.600748117117571E-2"/>
          <c:w val="0.70402418897439656"/>
          <c:h val="5.8256341370009963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28461341136824"/>
          <c:y val="0.13766302246036724"/>
          <c:w val="0.84801257751108772"/>
          <c:h val="0.74655178080773965"/>
        </c:manualLayout>
      </c:layout>
      <c:lineChart>
        <c:grouping val="standard"/>
        <c:varyColors val="0"/>
        <c:ser>
          <c:idx val="0"/>
          <c:order val="0"/>
          <c:tx>
            <c:strRef>
              <c:f>Лист1!$B$531</c:f>
              <c:strCache>
                <c:ptCount val="1"/>
                <c:pt idx="0">
                  <c:v>UKUPNI TROŠKOVI,  €</c:v>
                </c:pt>
              </c:strCache>
            </c:strRef>
          </c:tx>
          <c:spPr>
            <a:ln w="28575" cap="rnd">
              <a:solidFill>
                <a:srgbClr val="FF0000"/>
              </a:solidFill>
              <a:round/>
            </a:ln>
            <a:effectLst/>
          </c:spPr>
          <c:marker>
            <c:symbol val="none"/>
          </c:marker>
          <c:dLbls>
            <c:dLbl>
              <c:idx val="3"/>
              <c:layout>
                <c:manualLayout>
                  <c:x val="-4.8139164096176093E-2"/>
                  <c:y val="-0.2103812277586127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0E7-43F6-A881-4C02B0917518}"/>
                </c:ext>
              </c:extLst>
            </c:dLbl>
            <c:dLbl>
              <c:idx val="4"/>
              <c:layout>
                <c:manualLayout>
                  <c:x val="-7.7022607832537199E-2"/>
                  <c:y val="-0.228285401508275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0E7-43F6-A881-4C02B0917518}"/>
                </c:ext>
              </c:extLst>
            </c:dLbl>
            <c:spPr>
              <a:solidFill>
                <a:srgbClr val="FF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Лист1!$A$532:$A$547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Лист1!$B$532:$B$547</c:f>
              <c:numCache>
                <c:formatCode>#,##0\ [$€-1]</c:formatCode>
                <c:ptCount val="16"/>
                <c:pt idx="0">
                  <c:v>2150762.1621621619</c:v>
                </c:pt>
                <c:pt idx="1">
                  <c:v>2150762.1621621619</c:v>
                </c:pt>
                <c:pt idx="2">
                  <c:v>1710221.6216216215</c:v>
                </c:pt>
                <c:pt idx="3">
                  <c:v>2150762.1621621619</c:v>
                </c:pt>
                <c:pt idx="4">
                  <c:v>6959129.5405405387</c:v>
                </c:pt>
                <c:pt idx="5">
                  <c:v>6518588.9999999991</c:v>
                </c:pt>
                <c:pt idx="6">
                  <c:v>5901832.2432432426</c:v>
                </c:pt>
                <c:pt idx="7">
                  <c:v>6959129.5405405387</c:v>
                </c:pt>
                <c:pt idx="8">
                  <c:v>6518588.9999999991</c:v>
                </c:pt>
                <c:pt idx="9">
                  <c:v>5901832.2432432426</c:v>
                </c:pt>
                <c:pt idx="10">
                  <c:v>6959129.5405405387</c:v>
                </c:pt>
                <c:pt idx="11">
                  <c:v>6518588.9999999991</c:v>
                </c:pt>
                <c:pt idx="12">
                  <c:v>5901832.2432432426</c:v>
                </c:pt>
                <c:pt idx="13">
                  <c:v>6959129.5405405387</c:v>
                </c:pt>
                <c:pt idx="14">
                  <c:v>6518588.9999999991</c:v>
                </c:pt>
                <c:pt idx="15">
                  <c:v>5901832.2432432426</c:v>
                </c:pt>
              </c:numCache>
            </c:numRef>
          </c:val>
          <c:smooth val="0"/>
          <c:extLst>
            <c:ext xmlns:c16="http://schemas.microsoft.com/office/drawing/2014/chart" uri="{C3380CC4-5D6E-409C-BE32-E72D297353CC}">
              <c16:uniqueId val="{00000002-90E7-43F6-A881-4C02B0917518}"/>
            </c:ext>
          </c:extLst>
        </c:ser>
        <c:ser>
          <c:idx val="1"/>
          <c:order val="1"/>
          <c:tx>
            <c:strRef>
              <c:f>Лист1!$C$531</c:f>
              <c:strCache>
                <c:ptCount val="1"/>
                <c:pt idx="0">
                  <c:v>UKUPNI PRIHODI,  €</c:v>
                </c:pt>
              </c:strCache>
            </c:strRef>
          </c:tx>
          <c:spPr>
            <a:ln w="28575" cap="rnd">
              <a:solidFill>
                <a:srgbClr val="00B0F0"/>
              </a:solidFill>
              <a:round/>
            </a:ln>
            <a:effectLst/>
          </c:spPr>
          <c:marker>
            <c:symbol val="none"/>
          </c:marker>
          <c:dLbls>
            <c:dLbl>
              <c:idx val="3"/>
              <c:layout>
                <c:manualLayout>
                  <c:x val="-0.15635875522172638"/>
                  <c:y val="-8.88148532002370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0E7-43F6-A881-4C02B0917518}"/>
                </c:ext>
              </c:extLst>
            </c:dLbl>
            <c:dLbl>
              <c:idx val="4"/>
              <c:layout>
                <c:manualLayout>
                  <c:x val="-0.2163319764026625"/>
                  <c:y val="-9.32555958602487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0E7-43F6-A881-4C02B0917518}"/>
                </c:ext>
              </c:extLst>
            </c:dLbl>
            <c:spPr>
              <a:solidFill>
                <a:srgbClr val="00B0F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Лист1!$A$532:$A$547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Лист1!$C$532:$C$547</c:f>
              <c:numCache>
                <c:formatCode>#,##0\ [$€-1]</c:formatCode>
                <c:ptCount val="16"/>
                <c:pt idx="0">
                  <c:v>3131756.7567567565</c:v>
                </c:pt>
                <c:pt idx="1">
                  <c:v>3131756.7567567565</c:v>
                </c:pt>
                <c:pt idx="2">
                  <c:v>3107432.4324324322</c:v>
                </c:pt>
                <c:pt idx="3">
                  <c:v>3131756.7567567565</c:v>
                </c:pt>
                <c:pt idx="4">
                  <c:v>10647972.972972972</c:v>
                </c:pt>
                <c:pt idx="5">
                  <c:v>10623648.648648648</c:v>
                </c:pt>
                <c:pt idx="6">
                  <c:v>10589594.594594594</c:v>
                </c:pt>
                <c:pt idx="7">
                  <c:v>10647972.972972972</c:v>
                </c:pt>
                <c:pt idx="8">
                  <c:v>10623648.648648648</c:v>
                </c:pt>
                <c:pt idx="9">
                  <c:v>10589594.594594594</c:v>
                </c:pt>
                <c:pt idx="10">
                  <c:v>10647972.972972972</c:v>
                </c:pt>
                <c:pt idx="11">
                  <c:v>10623648.648648648</c:v>
                </c:pt>
                <c:pt idx="12">
                  <c:v>10589594.594594594</c:v>
                </c:pt>
                <c:pt idx="13">
                  <c:v>10647972.972972972</c:v>
                </c:pt>
                <c:pt idx="14">
                  <c:v>10623648.648648648</c:v>
                </c:pt>
                <c:pt idx="15">
                  <c:v>10589594.594594594</c:v>
                </c:pt>
              </c:numCache>
            </c:numRef>
          </c:val>
          <c:smooth val="0"/>
          <c:extLst>
            <c:ext xmlns:c16="http://schemas.microsoft.com/office/drawing/2014/chart" uri="{C3380CC4-5D6E-409C-BE32-E72D297353CC}">
              <c16:uniqueId val="{00000005-90E7-43F6-A881-4C02B0917518}"/>
            </c:ext>
          </c:extLst>
        </c:ser>
        <c:ser>
          <c:idx val="2"/>
          <c:order val="2"/>
          <c:tx>
            <c:strRef>
              <c:f>Лист1!$D$531</c:f>
              <c:strCache>
                <c:ptCount val="1"/>
                <c:pt idx="0">
                  <c:v>Slobodni novac,  €</c:v>
                </c:pt>
              </c:strCache>
            </c:strRef>
          </c:tx>
          <c:spPr>
            <a:ln w="28575" cap="rnd">
              <a:solidFill>
                <a:schemeClr val="accent3"/>
              </a:solidFill>
              <a:round/>
            </a:ln>
            <a:effectLst/>
          </c:spPr>
          <c:marker>
            <c:symbol val="none"/>
          </c:marker>
          <c:cat>
            <c:strRef>
              <c:f>Лист1!$A$532:$A$547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Лист1!$D$532:$D$547</c:f>
              <c:numCache>
                <c:formatCode>#,##0\ [$€-1]</c:formatCode>
                <c:ptCount val="16"/>
                <c:pt idx="0">
                  <c:v>980994.59459459456</c:v>
                </c:pt>
                <c:pt idx="1">
                  <c:v>980994.59459459456</c:v>
                </c:pt>
                <c:pt idx="2">
                  <c:v>1397210.8108108107</c:v>
                </c:pt>
                <c:pt idx="3">
                  <c:v>980994.59459459456</c:v>
                </c:pt>
                <c:pt idx="4">
                  <c:v>3688843.4324324331</c:v>
                </c:pt>
                <c:pt idx="5">
                  <c:v>4105059.6486486495</c:v>
                </c:pt>
                <c:pt idx="6">
                  <c:v>4687762.3513513515</c:v>
                </c:pt>
                <c:pt idx="7">
                  <c:v>3688843.4324324331</c:v>
                </c:pt>
                <c:pt idx="8">
                  <c:v>4105059.6486486495</c:v>
                </c:pt>
                <c:pt idx="9">
                  <c:v>4687762.3513513515</c:v>
                </c:pt>
                <c:pt idx="10">
                  <c:v>3688843.4324324331</c:v>
                </c:pt>
                <c:pt idx="11">
                  <c:v>4105059.6486486495</c:v>
                </c:pt>
                <c:pt idx="12">
                  <c:v>4687762.3513513515</c:v>
                </c:pt>
                <c:pt idx="13">
                  <c:v>3688843.4324324331</c:v>
                </c:pt>
                <c:pt idx="14">
                  <c:v>4105059.6486486495</c:v>
                </c:pt>
                <c:pt idx="15">
                  <c:v>4687762.3513513515</c:v>
                </c:pt>
              </c:numCache>
            </c:numRef>
          </c:val>
          <c:smooth val="0"/>
          <c:extLst>
            <c:ext xmlns:c16="http://schemas.microsoft.com/office/drawing/2014/chart" uri="{C3380CC4-5D6E-409C-BE32-E72D297353CC}">
              <c16:uniqueId val="{00000006-90E7-43F6-A881-4C02B0917518}"/>
            </c:ext>
          </c:extLst>
        </c:ser>
        <c:ser>
          <c:idx val="3"/>
          <c:order val="3"/>
          <c:tx>
            <c:strRef>
              <c:f>Лист1!$E$531</c:f>
              <c:strCache>
                <c:ptCount val="1"/>
                <c:pt idx="0">
                  <c:v>DOBIT,  €</c:v>
                </c:pt>
              </c:strCache>
            </c:strRef>
          </c:tx>
          <c:spPr>
            <a:ln w="28575" cap="rnd">
              <a:solidFill>
                <a:srgbClr val="00B050"/>
              </a:solidFill>
              <a:round/>
            </a:ln>
            <a:effectLst/>
          </c:spPr>
          <c:marker>
            <c:symbol val="none"/>
          </c:marker>
          <c:dLbls>
            <c:dLbl>
              <c:idx val="5"/>
              <c:layout>
                <c:manualLayout>
                  <c:x val="-2.338187970385696E-2"/>
                  <c:y val="-0.2046173585049522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0E7-43F6-A881-4C02B0917518}"/>
                </c:ext>
              </c:extLst>
            </c:dLbl>
            <c:dLbl>
              <c:idx val="9"/>
              <c:layout>
                <c:manualLayout>
                  <c:x val="-7.7022662553881849E-2"/>
                  <c:y val="-0.1008677119390609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0E7-43F6-A881-4C02B0917518}"/>
                </c:ext>
              </c:extLst>
            </c:dLbl>
            <c:dLbl>
              <c:idx val="15"/>
              <c:layout>
                <c:manualLayout>
                  <c:x val="-0.11828480320774708"/>
                  <c:y val="5.763869253660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0E7-43F6-A881-4C02B0917518}"/>
                </c:ext>
              </c:extLst>
            </c:dLbl>
            <c:spPr>
              <a:solidFill>
                <a:srgbClr val="00B05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Лист1!$A$532:$A$547</c:f>
              <c:strCache>
                <c:ptCount val="16"/>
                <c:pt idx="0">
                  <c:v>2020 g</c:v>
                </c:pt>
                <c:pt idx="1">
                  <c:v>2021 g</c:v>
                </c:pt>
                <c:pt idx="2">
                  <c:v>2022 g</c:v>
                </c:pt>
                <c:pt idx="3">
                  <c:v>2023 g</c:v>
                </c:pt>
                <c:pt idx="4">
                  <c:v>2024 g</c:v>
                </c:pt>
                <c:pt idx="5">
                  <c:v>2025 g</c:v>
                </c:pt>
                <c:pt idx="6">
                  <c:v>2026 g</c:v>
                </c:pt>
                <c:pt idx="7">
                  <c:v>2027 g</c:v>
                </c:pt>
                <c:pt idx="8">
                  <c:v>2028 g</c:v>
                </c:pt>
                <c:pt idx="9">
                  <c:v>2029 g</c:v>
                </c:pt>
                <c:pt idx="10">
                  <c:v>2030 g</c:v>
                </c:pt>
                <c:pt idx="11">
                  <c:v>2031 g</c:v>
                </c:pt>
                <c:pt idx="12">
                  <c:v>2032 g</c:v>
                </c:pt>
                <c:pt idx="13">
                  <c:v>2033 g</c:v>
                </c:pt>
                <c:pt idx="14">
                  <c:v>2034 g</c:v>
                </c:pt>
                <c:pt idx="15">
                  <c:v>2035 g</c:v>
                </c:pt>
              </c:strCache>
            </c:strRef>
          </c:cat>
          <c:val>
            <c:numRef>
              <c:f>Лист1!$E$532:$E$547</c:f>
              <c:numCache>
                <c:formatCode>#,##0\ [$€-1]</c:formatCode>
                <c:ptCount val="16"/>
                <c:pt idx="0">
                  <c:v>980994.59459459456</c:v>
                </c:pt>
                <c:pt idx="1">
                  <c:v>1961989.1891891891</c:v>
                </c:pt>
                <c:pt idx="2">
                  <c:v>3359200</c:v>
                </c:pt>
                <c:pt idx="3">
                  <c:v>4340194.5945945941</c:v>
                </c:pt>
                <c:pt idx="4">
                  <c:v>8029038.0270270268</c:v>
                </c:pt>
                <c:pt idx="5">
                  <c:v>12134097.675675675</c:v>
                </c:pt>
                <c:pt idx="6">
                  <c:v>16821860.027027026</c:v>
                </c:pt>
                <c:pt idx="7">
                  <c:v>20510703.459459461</c:v>
                </c:pt>
                <c:pt idx="8">
                  <c:v>24615763.108108111</c:v>
                </c:pt>
                <c:pt idx="9">
                  <c:v>29303525.459459461</c:v>
                </c:pt>
                <c:pt idx="10">
                  <c:v>32992368.891891889</c:v>
                </c:pt>
                <c:pt idx="11">
                  <c:v>37097428.540540539</c:v>
                </c:pt>
                <c:pt idx="12">
                  <c:v>41785190.891891889</c:v>
                </c:pt>
                <c:pt idx="13">
                  <c:v>45474034.324324325</c:v>
                </c:pt>
                <c:pt idx="14">
                  <c:v>49579093.972972974</c:v>
                </c:pt>
                <c:pt idx="15">
                  <c:v>54266856.32432434</c:v>
                </c:pt>
              </c:numCache>
            </c:numRef>
          </c:val>
          <c:smooth val="0"/>
          <c:extLst>
            <c:ext xmlns:c16="http://schemas.microsoft.com/office/drawing/2014/chart" uri="{C3380CC4-5D6E-409C-BE32-E72D297353CC}">
              <c16:uniqueId val="{0000000A-90E7-43F6-A881-4C02B0917518}"/>
            </c:ext>
          </c:extLst>
        </c:ser>
        <c:dLbls>
          <c:showLegendKey val="0"/>
          <c:showVal val="0"/>
          <c:showCatName val="0"/>
          <c:showSerName val="0"/>
          <c:showPercent val="0"/>
          <c:showBubbleSize val="0"/>
        </c:dLbls>
        <c:smooth val="0"/>
        <c:axId val="960657471"/>
        <c:axId val="926975887"/>
      </c:lineChart>
      <c:catAx>
        <c:axId val="96065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ru-RU"/>
          </a:p>
        </c:txPr>
        <c:crossAx val="926975887"/>
        <c:crosses val="autoZero"/>
        <c:auto val="1"/>
        <c:lblAlgn val="ctr"/>
        <c:lblOffset val="100"/>
        <c:noMultiLvlLbl val="0"/>
      </c:catAx>
      <c:valAx>
        <c:axId val="926975887"/>
        <c:scaling>
          <c:orientation val="minMax"/>
        </c:scaling>
        <c:delete val="0"/>
        <c:axPos val="l"/>
        <c:majorGridlines>
          <c:spPr>
            <a:ln w="9525" cap="flat" cmpd="sng" algn="ctr">
              <a:solidFill>
                <a:schemeClr val="tx1">
                  <a:lumMod val="15000"/>
                  <a:lumOff val="85000"/>
                </a:schemeClr>
              </a:solidFill>
              <a:round/>
            </a:ln>
            <a:effectLst/>
          </c:spPr>
        </c:majorGridlines>
        <c:numFmt formatCode="#,##0\ [$€-1]"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60657471"/>
        <c:crosses val="autoZero"/>
        <c:crossBetween val="between"/>
      </c:valAx>
      <c:spPr>
        <a:noFill/>
        <a:ln>
          <a:noFill/>
        </a:ln>
        <a:effectLst/>
      </c:spPr>
    </c:plotArea>
    <c:legend>
      <c:legendPos val="b"/>
      <c:layout>
        <c:manualLayout>
          <c:xMode val="edge"/>
          <c:yMode val="edge"/>
          <c:x val="0.1138860473191745"/>
          <c:y val="4.1354153772778041E-2"/>
          <c:w val="0.78539646936266461"/>
          <c:h val="5.3196373950216411E-2"/>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0B0E0-C09D-4465-8BD0-4077766EB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37</Pages>
  <Words>7619</Words>
  <Characters>43429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Cavid Nazaroglu</dc:creator>
  <cp:keywords/>
  <dc:description/>
  <cp:lastModifiedBy>Cavid Nazaroglu</cp:lastModifiedBy>
  <cp:revision>59</cp:revision>
  <dcterms:created xsi:type="dcterms:W3CDTF">2018-09-26T09:39:00Z</dcterms:created>
  <dcterms:modified xsi:type="dcterms:W3CDTF">2018-09-27T09:51:00Z</dcterms:modified>
</cp:coreProperties>
</file>