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D70CAF"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D70CAF"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R J E Š E N</w:t>
      </w:r>
      <w:r w:rsidR="00CF10A9">
        <w:rPr>
          <w:rFonts w:ascii="Arial" w:hAnsi="Arial" w:cs="Arial"/>
          <w:sz w:val="24"/>
          <w:szCs w:val="24"/>
        </w:rPr>
        <w:t xml:space="preserve"> </w:t>
      </w:r>
      <w:r w:rsidR="00A958BF" w:rsidRPr="005C4299">
        <w:rPr>
          <w:rFonts w:ascii="Arial" w:hAnsi="Arial" w:cs="Arial"/>
          <w:sz w:val="24"/>
          <w:szCs w:val="24"/>
        </w:rPr>
        <w:t>J E</w:t>
      </w:r>
    </w:p>
    <w:p w:rsidR="00CA42E8" w:rsidRPr="00CA42E8" w:rsidRDefault="00CA42E8" w:rsidP="00CA42E8">
      <w:pPr>
        <w:autoSpaceDE w:val="0"/>
        <w:autoSpaceDN w:val="0"/>
        <w:adjustRightInd w:val="0"/>
        <w:jc w:val="both"/>
        <w:rPr>
          <w:rFonts w:ascii="Arial" w:eastAsiaTheme="minorHAnsi" w:hAnsi="Arial" w:cs="Arial"/>
          <w:color w:val="000000"/>
          <w:sz w:val="24"/>
          <w:szCs w:val="24"/>
          <w:lang w:eastAsia="en-US"/>
        </w:rPr>
      </w:pPr>
    </w:p>
    <w:p w:rsidR="00D70CAF" w:rsidRPr="00CF10A9" w:rsidRDefault="00CA42E8" w:rsidP="00D70CAF">
      <w:pPr>
        <w:autoSpaceDE w:val="0"/>
        <w:autoSpaceDN w:val="0"/>
        <w:adjustRightInd w:val="0"/>
        <w:jc w:val="both"/>
        <w:rPr>
          <w:rFonts w:ascii="Arial" w:hAnsi="Arial" w:cs="Arial"/>
          <w:sz w:val="24"/>
          <w:szCs w:val="24"/>
        </w:rPr>
      </w:pPr>
      <w:r w:rsidRPr="00CA42E8">
        <w:rPr>
          <w:rFonts w:ascii="Arial" w:eastAsiaTheme="minorHAnsi" w:hAnsi="Arial" w:cs="Arial"/>
          <w:color w:val="000000"/>
          <w:sz w:val="24"/>
          <w:szCs w:val="24"/>
          <w:lang w:eastAsia="en-US"/>
        </w:rPr>
        <w:t xml:space="preserve"> </w:t>
      </w:r>
      <w:r w:rsidRPr="00CA42E8">
        <w:rPr>
          <w:rFonts w:ascii="Arial" w:eastAsiaTheme="minorHAnsi" w:hAnsi="Arial" w:cs="Arial"/>
          <w:color w:val="000000"/>
          <w:sz w:val="24"/>
          <w:szCs w:val="24"/>
          <w:lang w:eastAsia="en-US"/>
        </w:rPr>
        <w:tab/>
        <w:t>Općinski sud u Zadru, po sutkinji Maji Ivković</w:t>
      </w:r>
      <w:r w:rsidR="00D70CAF">
        <w:rPr>
          <w:rFonts w:ascii="Arial" w:eastAsiaTheme="minorHAnsi" w:hAnsi="Arial" w:cs="Arial"/>
          <w:color w:val="000000"/>
          <w:sz w:val="24"/>
          <w:szCs w:val="24"/>
          <w:lang w:eastAsia="en-US"/>
        </w:rPr>
        <w:t xml:space="preserve"> u pravnoj stvari tužitelj M</w:t>
      </w:r>
      <w:r w:rsidR="00D70CAF" w:rsidRPr="00D70CAF">
        <w:rPr>
          <w:rFonts w:ascii="Arial" w:hAnsi="Arial" w:cs="Arial"/>
          <w:sz w:val="24"/>
          <w:szCs w:val="24"/>
        </w:rPr>
        <w:t xml:space="preserve">arije </w:t>
      </w:r>
      <w:proofErr w:type="spellStart"/>
      <w:r w:rsidR="00D70CAF" w:rsidRPr="00D70CAF">
        <w:rPr>
          <w:rFonts w:ascii="Arial" w:hAnsi="Arial" w:cs="Arial"/>
          <w:sz w:val="24"/>
          <w:szCs w:val="24"/>
        </w:rPr>
        <w:t>Milovac</w:t>
      </w:r>
      <w:proofErr w:type="spellEnd"/>
      <w:r w:rsidR="00D70CAF" w:rsidRPr="00D70CAF">
        <w:rPr>
          <w:rFonts w:ascii="Arial" w:hAnsi="Arial" w:cs="Arial"/>
          <w:sz w:val="24"/>
          <w:szCs w:val="24"/>
        </w:rPr>
        <w:t xml:space="preserve"> iz </w:t>
      </w:r>
      <w:proofErr w:type="spellStart"/>
      <w:r w:rsidR="00D70CAF" w:rsidRPr="00D70CAF">
        <w:rPr>
          <w:rFonts w:ascii="Arial" w:hAnsi="Arial" w:cs="Arial"/>
          <w:sz w:val="24"/>
          <w:szCs w:val="24"/>
        </w:rPr>
        <w:t>Starigrada</w:t>
      </w:r>
      <w:proofErr w:type="spellEnd"/>
      <w:r w:rsidR="00D70CAF" w:rsidRPr="00D70CAF">
        <w:rPr>
          <w:rFonts w:ascii="Arial" w:hAnsi="Arial" w:cs="Arial"/>
          <w:sz w:val="24"/>
          <w:szCs w:val="24"/>
        </w:rPr>
        <w:t xml:space="preserve">, Koići 8a, OIB: 23506945749, zastupane po punomoćniku Augustinu </w:t>
      </w:r>
      <w:proofErr w:type="spellStart"/>
      <w:r w:rsidR="00D70CAF" w:rsidRPr="00D70CAF">
        <w:rPr>
          <w:rFonts w:ascii="Arial" w:hAnsi="Arial" w:cs="Arial"/>
          <w:sz w:val="24"/>
          <w:szCs w:val="24"/>
        </w:rPr>
        <w:t>Sudinji</w:t>
      </w:r>
      <w:proofErr w:type="spellEnd"/>
      <w:r w:rsidR="00D70CAF" w:rsidRPr="00D70CAF">
        <w:rPr>
          <w:rFonts w:ascii="Arial" w:hAnsi="Arial" w:cs="Arial"/>
          <w:sz w:val="24"/>
          <w:szCs w:val="24"/>
        </w:rPr>
        <w:t>, odvjetn</w:t>
      </w:r>
      <w:r w:rsidR="00D70CAF">
        <w:rPr>
          <w:rFonts w:ascii="Arial" w:hAnsi="Arial" w:cs="Arial"/>
          <w:sz w:val="24"/>
          <w:szCs w:val="24"/>
        </w:rPr>
        <w:t>iku iz Zadra, protiv tuženika 1)</w:t>
      </w:r>
      <w:r w:rsidR="00D70CAF" w:rsidRPr="00D70CAF">
        <w:rPr>
          <w:rFonts w:ascii="Arial" w:hAnsi="Arial" w:cs="Arial"/>
          <w:sz w:val="24"/>
          <w:szCs w:val="24"/>
        </w:rPr>
        <w:t xml:space="preserve"> Marija </w:t>
      </w:r>
      <w:proofErr w:type="spellStart"/>
      <w:r w:rsidR="00D70CAF" w:rsidRPr="00D70CAF">
        <w:rPr>
          <w:rFonts w:ascii="Arial" w:hAnsi="Arial" w:cs="Arial"/>
          <w:sz w:val="24"/>
          <w:szCs w:val="24"/>
        </w:rPr>
        <w:t>Keck</w:t>
      </w:r>
      <w:proofErr w:type="spellEnd"/>
      <w:r w:rsidR="00D70CAF" w:rsidRPr="00D70CAF">
        <w:rPr>
          <w:rFonts w:ascii="Arial" w:hAnsi="Arial" w:cs="Arial"/>
          <w:sz w:val="24"/>
          <w:szCs w:val="24"/>
        </w:rPr>
        <w:t xml:space="preserve"> </w:t>
      </w:r>
      <w:proofErr w:type="spellStart"/>
      <w:r w:rsidR="00D70CAF" w:rsidRPr="00D70CAF">
        <w:rPr>
          <w:rFonts w:ascii="Arial" w:hAnsi="Arial" w:cs="Arial"/>
          <w:sz w:val="24"/>
          <w:szCs w:val="24"/>
        </w:rPr>
        <w:t>Milovac</w:t>
      </w:r>
      <w:proofErr w:type="spellEnd"/>
      <w:r w:rsidR="00D70CAF" w:rsidRPr="00D70CAF">
        <w:rPr>
          <w:rFonts w:ascii="Arial" w:hAnsi="Arial" w:cs="Arial"/>
          <w:sz w:val="24"/>
          <w:szCs w:val="24"/>
        </w:rPr>
        <w:t xml:space="preserve"> iz Zagreba, M. R</w:t>
      </w:r>
      <w:r w:rsidR="00D70CAF">
        <w:rPr>
          <w:rFonts w:ascii="Arial" w:hAnsi="Arial" w:cs="Arial"/>
          <w:sz w:val="24"/>
          <w:szCs w:val="24"/>
        </w:rPr>
        <w:t>ešetara 22, OIB: 31651226882, 2)</w:t>
      </w:r>
      <w:r w:rsidR="00D70CAF" w:rsidRPr="00D70CAF">
        <w:rPr>
          <w:rFonts w:ascii="Arial" w:hAnsi="Arial" w:cs="Arial"/>
          <w:sz w:val="24"/>
          <w:szCs w:val="24"/>
        </w:rPr>
        <w:t xml:space="preserve"> Ante </w:t>
      </w:r>
      <w:proofErr w:type="spellStart"/>
      <w:r w:rsidR="00D70CAF" w:rsidRPr="00D70CAF">
        <w:rPr>
          <w:rFonts w:ascii="Arial" w:hAnsi="Arial" w:cs="Arial"/>
          <w:sz w:val="24"/>
          <w:szCs w:val="24"/>
        </w:rPr>
        <w:t>Milovac</w:t>
      </w:r>
      <w:proofErr w:type="spellEnd"/>
      <w:r w:rsidR="00D70CAF" w:rsidRPr="00D70CAF">
        <w:rPr>
          <w:rFonts w:ascii="Arial" w:hAnsi="Arial" w:cs="Arial"/>
          <w:sz w:val="24"/>
          <w:szCs w:val="24"/>
        </w:rPr>
        <w:t xml:space="preserve"> </w:t>
      </w:r>
      <w:proofErr w:type="spellStart"/>
      <w:r w:rsidR="00D70CAF" w:rsidRPr="00D70CAF">
        <w:rPr>
          <w:rFonts w:ascii="Arial" w:hAnsi="Arial" w:cs="Arial"/>
          <w:sz w:val="24"/>
          <w:szCs w:val="24"/>
        </w:rPr>
        <w:t>pok</w:t>
      </w:r>
      <w:proofErr w:type="spellEnd"/>
      <w:r w:rsidR="00D70CAF" w:rsidRPr="00D70CAF">
        <w:rPr>
          <w:rFonts w:ascii="Arial" w:hAnsi="Arial" w:cs="Arial"/>
          <w:sz w:val="24"/>
          <w:szCs w:val="24"/>
        </w:rPr>
        <w:t xml:space="preserve">. Šime iz </w:t>
      </w:r>
      <w:proofErr w:type="spellStart"/>
      <w:r w:rsidR="00D70CAF" w:rsidRPr="00D70CAF">
        <w:rPr>
          <w:rFonts w:ascii="Arial" w:hAnsi="Arial" w:cs="Arial"/>
          <w:sz w:val="24"/>
          <w:szCs w:val="24"/>
        </w:rPr>
        <w:t>Starigrada</w:t>
      </w:r>
      <w:proofErr w:type="spellEnd"/>
      <w:r w:rsidR="00D70CAF" w:rsidRPr="00D70CAF">
        <w:rPr>
          <w:rFonts w:ascii="Arial" w:hAnsi="Arial" w:cs="Arial"/>
          <w:sz w:val="24"/>
          <w:szCs w:val="24"/>
        </w:rPr>
        <w:t xml:space="preserve">, </w:t>
      </w:r>
      <w:proofErr w:type="spellStart"/>
      <w:r w:rsidR="00D70CAF" w:rsidRPr="00D70CAF">
        <w:rPr>
          <w:rFonts w:ascii="Arial" w:hAnsi="Arial" w:cs="Arial"/>
          <w:sz w:val="24"/>
          <w:szCs w:val="24"/>
        </w:rPr>
        <w:t>Starigradskih</w:t>
      </w:r>
      <w:proofErr w:type="spellEnd"/>
      <w:r w:rsidR="00D70CAF" w:rsidRPr="00D70CAF">
        <w:rPr>
          <w:rFonts w:ascii="Arial" w:hAnsi="Arial" w:cs="Arial"/>
          <w:sz w:val="24"/>
          <w:szCs w:val="24"/>
        </w:rPr>
        <w:t xml:space="preserve"> zidara 4, OIB: </w:t>
      </w:r>
      <w:r w:rsidR="00D70CAF">
        <w:rPr>
          <w:rFonts w:ascii="Arial" w:hAnsi="Arial" w:cs="Arial"/>
          <w:sz w:val="24"/>
          <w:szCs w:val="24"/>
        </w:rPr>
        <w:t>85843870481, 3)</w:t>
      </w:r>
      <w:r w:rsidR="00D70CAF" w:rsidRPr="00D70CAF">
        <w:rPr>
          <w:rFonts w:ascii="Arial" w:hAnsi="Arial" w:cs="Arial"/>
          <w:sz w:val="24"/>
          <w:szCs w:val="24"/>
        </w:rPr>
        <w:t xml:space="preserve"> Ana </w:t>
      </w:r>
      <w:proofErr w:type="spellStart"/>
      <w:r w:rsidR="00D70CAF" w:rsidRPr="00D70CAF">
        <w:rPr>
          <w:rFonts w:ascii="Arial" w:hAnsi="Arial" w:cs="Arial"/>
          <w:sz w:val="24"/>
          <w:szCs w:val="24"/>
        </w:rPr>
        <w:t>Hart</w:t>
      </w:r>
      <w:proofErr w:type="spellEnd"/>
      <w:r w:rsidR="00D70CAF" w:rsidRPr="00D70CAF">
        <w:rPr>
          <w:rFonts w:ascii="Arial" w:hAnsi="Arial" w:cs="Arial"/>
          <w:sz w:val="24"/>
          <w:szCs w:val="24"/>
        </w:rPr>
        <w:t xml:space="preserve"> iz Zagreba, Kolarova 14, OIB: 50054216905, označena</w:t>
      </w:r>
      <w:r w:rsidR="00D70CAF">
        <w:rPr>
          <w:rFonts w:ascii="Arial" w:hAnsi="Arial" w:cs="Arial"/>
          <w:sz w:val="24"/>
          <w:szCs w:val="24"/>
        </w:rPr>
        <w:t xml:space="preserve"> i kao “Ana Krpan </w:t>
      </w:r>
      <w:proofErr w:type="spellStart"/>
      <w:r w:rsidR="00D70CAF">
        <w:rPr>
          <w:rFonts w:ascii="Arial" w:hAnsi="Arial" w:cs="Arial"/>
          <w:sz w:val="24"/>
          <w:szCs w:val="24"/>
        </w:rPr>
        <w:t>pok</w:t>
      </w:r>
      <w:proofErr w:type="spellEnd"/>
      <w:r w:rsidR="00D70CAF">
        <w:rPr>
          <w:rFonts w:ascii="Arial" w:hAnsi="Arial" w:cs="Arial"/>
          <w:sz w:val="24"/>
          <w:szCs w:val="24"/>
        </w:rPr>
        <w:t>. Šime”, 4)</w:t>
      </w:r>
      <w:r w:rsidR="00D70CAF" w:rsidRPr="00D70CAF">
        <w:rPr>
          <w:rFonts w:ascii="Arial" w:hAnsi="Arial" w:cs="Arial"/>
          <w:sz w:val="24"/>
          <w:szCs w:val="24"/>
        </w:rPr>
        <w:t xml:space="preserve"> Antonija </w:t>
      </w:r>
      <w:proofErr w:type="spellStart"/>
      <w:r w:rsidR="00D70CAF" w:rsidRPr="00D70CAF">
        <w:rPr>
          <w:rFonts w:ascii="Arial" w:hAnsi="Arial" w:cs="Arial"/>
          <w:sz w:val="24"/>
          <w:szCs w:val="24"/>
        </w:rPr>
        <w:t>Pavlek</w:t>
      </w:r>
      <w:proofErr w:type="spellEnd"/>
      <w:r w:rsidR="00D70CAF" w:rsidRPr="00D70CAF">
        <w:rPr>
          <w:rFonts w:ascii="Arial" w:hAnsi="Arial" w:cs="Arial"/>
          <w:sz w:val="24"/>
          <w:szCs w:val="24"/>
        </w:rPr>
        <w:t xml:space="preserve"> iz Zagreba, </w:t>
      </w:r>
      <w:proofErr w:type="spellStart"/>
      <w:r w:rsidR="00D70CAF" w:rsidRPr="00D70CAF">
        <w:rPr>
          <w:rFonts w:ascii="Arial" w:hAnsi="Arial" w:cs="Arial"/>
          <w:sz w:val="24"/>
          <w:szCs w:val="24"/>
        </w:rPr>
        <w:t>Hrelička</w:t>
      </w:r>
      <w:proofErr w:type="spellEnd"/>
      <w:r w:rsidR="00D70CAF" w:rsidRPr="00D70CAF">
        <w:rPr>
          <w:rFonts w:ascii="Arial" w:hAnsi="Arial" w:cs="Arial"/>
          <w:sz w:val="24"/>
          <w:szCs w:val="24"/>
        </w:rPr>
        <w:t xml:space="preserve"> z</w:t>
      </w:r>
      <w:r w:rsidR="00D70CAF">
        <w:rPr>
          <w:rFonts w:ascii="Arial" w:hAnsi="Arial" w:cs="Arial"/>
          <w:sz w:val="24"/>
          <w:szCs w:val="24"/>
        </w:rPr>
        <w:t>avrtnica 6, OIB: 49667119235, 5)</w:t>
      </w:r>
      <w:r w:rsidR="00D70CAF" w:rsidRPr="00D70CAF">
        <w:rPr>
          <w:rFonts w:ascii="Arial" w:hAnsi="Arial" w:cs="Arial"/>
          <w:sz w:val="24"/>
          <w:szCs w:val="24"/>
        </w:rPr>
        <w:t xml:space="preserve"> Ivana </w:t>
      </w:r>
      <w:proofErr w:type="spellStart"/>
      <w:r w:rsidR="00D70CAF" w:rsidRPr="00D70CAF">
        <w:rPr>
          <w:rFonts w:ascii="Arial" w:hAnsi="Arial" w:cs="Arial"/>
          <w:sz w:val="24"/>
          <w:szCs w:val="24"/>
        </w:rPr>
        <w:t>Milovac</w:t>
      </w:r>
      <w:proofErr w:type="spellEnd"/>
      <w:r w:rsidR="00D70CAF" w:rsidRPr="00D70CAF">
        <w:rPr>
          <w:rFonts w:ascii="Arial" w:hAnsi="Arial" w:cs="Arial"/>
          <w:sz w:val="24"/>
          <w:szCs w:val="24"/>
        </w:rPr>
        <w:t xml:space="preserve"> iz Zagreba, M. Rešetara 22, OIB: 94876466197, tuženici ad.1., ad.4. i ad.5. zastupani po punomoćnicima iz Z.O.U. Damir </w:t>
      </w:r>
      <w:proofErr w:type="spellStart"/>
      <w:r w:rsidR="00D70CAF" w:rsidRPr="00D70CAF">
        <w:rPr>
          <w:rFonts w:ascii="Arial" w:hAnsi="Arial" w:cs="Arial"/>
          <w:sz w:val="24"/>
          <w:szCs w:val="24"/>
        </w:rPr>
        <w:t>Švec</w:t>
      </w:r>
      <w:proofErr w:type="spellEnd"/>
      <w:r w:rsidR="00D70CAF" w:rsidRPr="00D70CAF">
        <w:rPr>
          <w:rFonts w:ascii="Arial" w:hAnsi="Arial" w:cs="Arial"/>
          <w:sz w:val="24"/>
          <w:szCs w:val="24"/>
        </w:rPr>
        <w:t xml:space="preserve"> &amp; Hanibal </w:t>
      </w:r>
      <w:proofErr w:type="spellStart"/>
      <w:r w:rsidR="00D70CAF" w:rsidRPr="00D70CAF">
        <w:rPr>
          <w:rFonts w:ascii="Arial" w:hAnsi="Arial" w:cs="Arial"/>
          <w:sz w:val="24"/>
          <w:szCs w:val="24"/>
        </w:rPr>
        <w:t>Hunjek</w:t>
      </w:r>
      <w:proofErr w:type="spellEnd"/>
      <w:r w:rsidR="00D70CAF" w:rsidRPr="00D70CAF">
        <w:rPr>
          <w:rFonts w:ascii="Arial" w:hAnsi="Arial" w:cs="Arial"/>
          <w:sz w:val="24"/>
          <w:szCs w:val="24"/>
        </w:rPr>
        <w:t xml:space="preserve">, odvjetnicima iz Zagreba, radi utvrđenja i uknjižbe prava vlasništva, </w:t>
      </w:r>
      <w:r w:rsidR="00D70CAF">
        <w:rPr>
          <w:rFonts w:ascii="Arial" w:hAnsi="Arial" w:cs="Arial"/>
          <w:sz w:val="24"/>
          <w:szCs w:val="24"/>
        </w:rPr>
        <w:t xml:space="preserve">dana 21. srpnja 2025. </w:t>
      </w:r>
    </w:p>
    <w:p w:rsidR="00B23B14" w:rsidRPr="00CF10A9" w:rsidRDefault="00B23B14" w:rsidP="00CF10A9">
      <w:pPr>
        <w:autoSpaceDE w:val="0"/>
        <w:autoSpaceDN w:val="0"/>
        <w:adjustRightInd w:val="0"/>
        <w:jc w:val="both"/>
        <w:rPr>
          <w:rFonts w:ascii="Arial" w:hAnsi="Arial" w:cs="Arial"/>
          <w:sz w:val="24"/>
          <w:szCs w:val="24"/>
          <w:lang w:eastAsia="en-US"/>
        </w:rPr>
      </w:pPr>
      <w:bookmarkStart w:id="0" w:name="_GoBack"/>
      <w:bookmarkEnd w:id="0"/>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D70CAF" w:rsidRPr="00D70CAF" w:rsidRDefault="00D70CAF" w:rsidP="00D70CAF">
      <w:pPr>
        <w:jc w:val="both"/>
        <w:rPr>
          <w:rFonts w:ascii="Arial" w:hAnsi="Arial" w:cs="Arial"/>
          <w:sz w:val="24"/>
          <w:szCs w:val="24"/>
        </w:rPr>
      </w:pPr>
      <w:r w:rsidRPr="00D70CAF">
        <w:rPr>
          <w:rFonts w:ascii="Arial" w:hAnsi="Arial" w:cs="Arial"/>
          <w:sz w:val="24"/>
          <w:szCs w:val="24"/>
        </w:rPr>
        <w:tab/>
        <w:t>I</w:t>
      </w:r>
      <w:r>
        <w:rPr>
          <w:rFonts w:ascii="Arial" w:hAnsi="Arial" w:cs="Arial"/>
          <w:sz w:val="24"/>
          <w:szCs w:val="24"/>
        </w:rPr>
        <w:t xml:space="preserve">. </w:t>
      </w:r>
      <w:r w:rsidRPr="00D70CAF">
        <w:rPr>
          <w:rFonts w:ascii="Arial" w:hAnsi="Arial" w:cs="Arial"/>
          <w:sz w:val="24"/>
          <w:szCs w:val="24"/>
        </w:rPr>
        <w:t>Na temelju odredbe čl. 143. st. 2. i 4. Zakona o parničnom postupku sva daljnja dost</w:t>
      </w:r>
      <w:r w:rsidRPr="00D70CAF">
        <w:rPr>
          <w:rFonts w:ascii="Arial" w:hAnsi="Arial" w:cs="Arial"/>
          <w:sz w:val="24"/>
          <w:szCs w:val="24"/>
        </w:rPr>
        <w:t xml:space="preserve">ava u postupku za tuženicu pod 3) Anu </w:t>
      </w:r>
      <w:proofErr w:type="spellStart"/>
      <w:r w:rsidRPr="00D70CAF">
        <w:rPr>
          <w:rFonts w:ascii="Arial" w:hAnsi="Arial" w:cs="Arial"/>
          <w:sz w:val="24"/>
          <w:szCs w:val="24"/>
        </w:rPr>
        <w:t>Hart</w:t>
      </w:r>
      <w:proofErr w:type="spellEnd"/>
      <w:r w:rsidRPr="00D70CAF">
        <w:rPr>
          <w:rFonts w:ascii="Arial" w:hAnsi="Arial" w:cs="Arial"/>
          <w:sz w:val="24"/>
          <w:szCs w:val="24"/>
        </w:rPr>
        <w:t xml:space="preserve"> </w:t>
      </w:r>
      <w:r w:rsidRPr="00D70CAF">
        <w:rPr>
          <w:rFonts w:ascii="Arial" w:hAnsi="Arial" w:cs="Arial"/>
          <w:sz w:val="24"/>
          <w:szCs w:val="24"/>
        </w:rPr>
        <w:t xml:space="preserve">obavljat će se stavljanjem pismena na mrežnoj stranici e-oglasna ploča suda, uz istodobni pokušaj dostave na adresi tuženika, dok stranka ne obavijesti sud o svojoj adresi. </w:t>
      </w:r>
    </w:p>
    <w:p w:rsidR="00D70CAF" w:rsidRDefault="00D70CAF" w:rsidP="00D70CAF">
      <w:pPr>
        <w:ind w:left="709"/>
      </w:pPr>
    </w:p>
    <w:p w:rsidR="00D70CAF" w:rsidRDefault="00D70CAF" w:rsidP="00D70CAF">
      <w:pPr>
        <w:jc w:val="both"/>
        <w:rPr>
          <w:rFonts w:ascii="Arial" w:hAnsi="Arial" w:cs="Arial"/>
          <w:sz w:val="24"/>
          <w:szCs w:val="24"/>
        </w:rPr>
      </w:pPr>
      <w:r w:rsidRPr="00D70CAF">
        <w:rPr>
          <w:rFonts w:ascii="Arial" w:hAnsi="Arial" w:cs="Arial"/>
          <w:sz w:val="24"/>
          <w:szCs w:val="24"/>
        </w:rPr>
        <w:tab/>
        <w:t xml:space="preserve">II. </w:t>
      </w:r>
      <w:r w:rsidRPr="00D70CAF">
        <w:rPr>
          <w:rFonts w:ascii="Arial" w:hAnsi="Arial" w:cs="Arial"/>
          <w:sz w:val="24"/>
          <w:szCs w:val="24"/>
        </w:rPr>
        <w:t xml:space="preserve">Smatrat će se da je dostava obavljena istekom osmog dana od dana stavljanja pismena na mrežnoj stranici e-oglasna ploča sudova, neovisno o tome je li i kada je uspjela dostava na adresu iz stavka </w:t>
      </w:r>
      <w:r w:rsidRPr="00D70CAF">
        <w:rPr>
          <w:rFonts w:ascii="Arial" w:hAnsi="Arial" w:cs="Arial"/>
          <w:sz w:val="24"/>
          <w:szCs w:val="24"/>
        </w:rPr>
        <w:t xml:space="preserve">1. ovog članka. </w:t>
      </w:r>
    </w:p>
    <w:p w:rsidR="00D70CAF" w:rsidRPr="00D70CAF" w:rsidRDefault="00D70CAF" w:rsidP="00D70CAF">
      <w:pPr>
        <w:ind w:left="709"/>
        <w:jc w:val="both"/>
        <w:rPr>
          <w:rFonts w:ascii="Arial" w:hAnsi="Arial" w:cs="Arial"/>
          <w:sz w:val="24"/>
          <w:szCs w:val="24"/>
        </w:rPr>
      </w:pPr>
    </w:p>
    <w:p w:rsidR="00D70CAF" w:rsidRDefault="00D70CAF" w:rsidP="00D70CAF">
      <w:pPr>
        <w:pStyle w:val="Odlomakpopisa"/>
        <w:ind w:left="1425"/>
        <w:jc w:val="both"/>
        <w:rPr>
          <w:rFonts w:ascii="Arial" w:hAnsi="Arial" w:cs="Arial"/>
          <w:sz w:val="24"/>
          <w:szCs w:val="24"/>
        </w:rPr>
      </w:pPr>
      <w:r w:rsidRPr="00D70CAF">
        <w:rPr>
          <w:rFonts w:ascii="Arial" w:hAnsi="Arial" w:cs="Arial"/>
          <w:sz w:val="24"/>
          <w:szCs w:val="24"/>
        </w:rPr>
        <w:tab/>
      </w:r>
      <w:r w:rsidRPr="00D70CAF">
        <w:rPr>
          <w:rFonts w:ascii="Arial" w:hAnsi="Arial" w:cs="Arial"/>
          <w:sz w:val="24"/>
          <w:szCs w:val="24"/>
        </w:rPr>
        <w:tab/>
      </w:r>
      <w:r>
        <w:rPr>
          <w:rFonts w:ascii="Arial" w:hAnsi="Arial" w:cs="Arial"/>
          <w:sz w:val="24"/>
          <w:szCs w:val="24"/>
        </w:rPr>
        <w:t xml:space="preserve">                     Obrazloženje </w:t>
      </w:r>
    </w:p>
    <w:p w:rsidR="00D70CAF" w:rsidRDefault="00D70CAF" w:rsidP="00D70CAF">
      <w:pPr>
        <w:pStyle w:val="Odlomakpopisa"/>
        <w:ind w:left="1425"/>
        <w:jc w:val="both"/>
        <w:rPr>
          <w:rFonts w:ascii="Arial" w:hAnsi="Arial" w:cs="Arial"/>
          <w:sz w:val="24"/>
          <w:szCs w:val="24"/>
          <w:lang w:eastAsia="en-US"/>
        </w:rPr>
      </w:pPr>
    </w:p>
    <w:p w:rsidR="00D70CAF" w:rsidRPr="00D70CAF" w:rsidRDefault="00D70CAF" w:rsidP="00D70CAF">
      <w:pPr>
        <w:ind w:left="-142"/>
        <w:jc w:val="both"/>
        <w:rPr>
          <w:rFonts w:ascii="Arial" w:hAnsi="Arial" w:cs="Arial"/>
          <w:sz w:val="24"/>
          <w:szCs w:val="24"/>
          <w:lang w:eastAsia="en-US"/>
        </w:rPr>
      </w:pPr>
      <w:r>
        <w:rPr>
          <w:rFonts w:ascii="Arial" w:hAnsi="Arial" w:cs="Arial"/>
          <w:sz w:val="24"/>
          <w:szCs w:val="24"/>
        </w:rPr>
        <w:tab/>
      </w:r>
      <w:r>
        <w:rPr>
          <w:rFonts w:ascii="Arial" w:hAnsi="Arial" w:cs="Arial"/>
          <w:sz w:val="24"/>
          <w:szCs w:val="24"/>
        </w:rPr>
        <w:tab/>
      </w:r>
      <w:r w:rsidRPr="00D70CAF">
        <w:rPr>
          <w:rFonts w:ascii="Arial" w:hAnsi="Arial" w:cs="Arial"/>
          <w:sz w:val="24"/>
          <w:szCs w:val="24"/>
        </w:rPr>
        <w:t>1.</w:t>
      </w:r>
      <w:r>
        <w:rPr>
          <w:rFonts w:ascii="Arial" w:hAnsi="Arial" w:cs="Arial"/>
          <w:sz w:val="24"/>
          <w:szCs w:val="24"/>
        </w:rPr>
        <w:t xml:space="preserve"> </w:t>
      </w:r>
      <w:r w:rsidRPr="00D70CAF">
        <w:rPr>
          <w:rFonts w:ascii="Arial" w:hAnsi="Arial" w:cs="Arial"/>
          <w:sz w:val="24"/>
          <w:szCs w:val="24"/>
        </w:rPr>
        <w:t xml:space="preserve">U ovoj pravnoj stvari dostava presude za tuženicu pod 4) Anitu Kadija u </w:t>
      </w:r>
      <w:r>
        <w:rPr>
          <w:rFonts w:ascii="Arial" w:hAnsi="Arial" w:cs="Arial"/>
          <w:sz w:val="24"/>
          <w:szCs w:val="24"/>
        </w:rPr>
        <w:tab/>
      </w:r>
      <w:r w:rsidRPr="00D70CAF">
        <w:rPr>
          <w:rFonts w:ascii="Arial" w:hAnsi="Arial" w:cs="Arial"/>
          <w:sz w:val="24"/>
          <w:szCs w:val="24"/>
        </w:rPr>
        <w:t xml:space="preserve">četiri navrata vratila se uz naznaku dostavljača "obaviješten nije podigao pošiljku". </w:t>
      </w:r>
    </w:p>
    <w:p w:rsidR="00D70CAF" w:rsidRDefault="00D70CAF" w:rsidP="00D70CAF">
      <w:pPr>
        <w:pStyle w:val="Odlomakpopisa"/>
        <w:ind w:left="1425"/>
        <w:jc w:val="both"/>
        <w:rPr>
          <w:rFonts w:ascii="Arial" w:hAnsi="Arial" w:cs="Arial"/>
          <w:sz w:val="24"/>
          <w:szCs w:val="24"/>
          <w:lang w:eastAsia="en-US"/>
        </w:rPr>
      </w:pPr>
    </w:p>
    <w:p w:rsidR="0043704B" w:rsidRDefault="00D70CAF" w:rsidP="00D70CAF">
      <w:pPr>
        <w:pStyle w:val="Odlomakpopisa"/>
        <w:ind w:left="0"/>
        <w:jc w:val="both"/>
        <w:rPr>
          <w:rFonts w:ascii="Arial" w:hAnsi="Arial" w:cs="Arial"/>
          <w:sz w:val="24"/>
          <w:szCs w:val="24"/>
        </w:rPr>
      </w:pPr>
      <w:r>
        <w:rPr>
          <w:rFonts w:ascii="Arial" w:hAnsi="Arial" w:cs="Arial"/>
          <w:sz w:val="24"/>
          <w:szCs w:val="24"/>
        </w:rPr>
        <w:tab/>
      </w:r>
      <w:r w:rsidRPr="00D70CAF">
        <w:rPr>
          <w:rFonts w:ascii="Arial" w:hAnsi="Arial" w:cs="Arial"/>
          <w:sz w:val="24"/>
          <w:szCs w:val="24"/>
        </w:rPr>
        <w:t xml:space="preserve">2. </w:t>
      </w:r>
      <w:r>
        <w:rPr>
          <w:rFonts w:ascii="Arial" w:hAnsi="Arial" w:cs="Arial"/>
          <w:sz w:val="24"/>
          <w:szCs w:val="24"/>
        </w:rPr>
        <w:t xml:space="preserve">  </w:t>
      </w:r>
      <w:r w:rsidRPr="00D70CAF">
        <w:rPr>
          <w:rFonts w:ascii="Arial" w:hAnsi="Arial" w:cs="Arial"/>
          <w:sz w:val="24"/>
          <w:szCs w:val="24"/>
        </w:rPr>
        <w:t xml:space="preserve">Kako se primatelju dostava nije mogla obaviti na adresu prijavljenog prebivališta koja je istovjetna adresi označenoj u tužbi, to je, na temelju odredbe čl. 143. st. 2. i 4. Zakona o parničnom postupku („Narodne novine“, broj 53/91, 91/92, 112/99, 88/01, 2 P-2485/2022-8 117/03, 88/05, 84/08, 123/08, 57/11, 148/11, 25/13 i 70/19, 80/22, 114/22 i 155/23 – dalje u tekstu: ZPP), valjalo odlučiti kao u izreci ovog rješenja. </w:t>
      </w:r>
    </w:p>
    <w:p w:rsidR="00D70CAF" w:rsidRPr="00D70CAF" w:rsidRDefault="00D70CAF" w:rsidP="00D70CAF">
      <w:pPr>
        <w:pStyle w:val="Odlomakpopisa"/>
        <w:ind w:left="1425"/>
        <w:jc w:val="both"/>
        <w:rPr>
          <w:rFonts w:ascii="Arial" w:hAnsi="Arial" w:cs="Arial"/>
          <w:sz w:val="24"/>
          <w:szCs w:val="24"/>
          <w:lang w:eastAsia="en-US"/>
        </w:rPr>
      </w:pPr>
    </w:p>
    <w:p w:rsidR="00D8008F" w:rsidRDefault="00D70CAF"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 xml:space="preserve">U Zadru, </w:t>
      </w:r>
      <w:r>
        <w:rPr>
          <w:rFonts w:ascii="Arial" w:hAnsi="Arial" w:cs="Arial"/>
          <w:sz w:val="24"/>
          <w:szCs w:val="24"/>
        </w:rPr>
        <w:t xml:space="preserve">21. srpnja </w:t>
      </w:r>
      <w:r w:rsidR="00D8008F">
        <w:rPr>
          <w:rFonts w:ascii="Arial" w:hAnsi="Arial" w:cs="Arial"/>
          <w:sz w:val="24"/>
          <w:szCs w:val="24"/>
        </w:rPr>
        <w:t>202</w:t>
      </w:r>
      <w:r w:rsidR="00B23B14">
        <w:rPr>
          <w:rFonts w:ascii="Arial" w:hAnsi="Arial" w:cs="Arial"/>
          <w:sz w:val="24"/>
          <w:szCs w:val="24"/>
        </w:rPr>
        <w:t>5</w:t>
      </w:r>
      <w:r w:rsidR="00A958BF" w:rsidRPr="005C4299">
        <w:rPr>
          <w:rFonts w:ascii="Arial" w:hAnsi="Arial" w:cs="Arial"/>
          <w:sz w:val="24"/>
          <w:szCs w:val="24"/>
        </w:rPr>
        <w:t xml:space="preserve">. </w:t>
      </w:r>
    </w:p>
    <w:p w:rsidR="00D70CAF" w:rsidRDefault="00D70CAF" w:rsidP="00A958BF">
      <w:pPr>
        <w:jc w:val="center"/>
        <w:rPr>
          <w:rFonts w:ascii="Arial" w:hAnsi="Arial" w:cs="Arial"/>
          <w:sz w:val="24"/>
          <w:szCs w:val="24"/>
        </w:rPr>
      </w:pPr>
    </w:p>
    <w:p w:rsidR="00D70CAF" w:rsidRDefault="00D70CAF" w:rsidP="00A958BF">
      <w:pPr>
        <w:jc w:val="center"/>
        <w:rPr>
          <w:rFonts w:ascii="Arial" w:hAnsi="Arial" w:cs="Arial"/>
          <w:sz w:val="24"/>
          <w:szCs w:val="24"/>
        </w:rPr>
      </w:pPr>
      <w:r>
        <w:rPr>
          <w:rFonts w:ascii="Arial" w:hAnsi="Arial" w:cs="Arial"/>
          <w:sz w:val="24"/>
          <w:szCs w:val="24"/>
        </w:rPr>
        <w:t xml:space="preserve"> </w:t>
      </w:r>
    </w:p>
    <w:p w:rsidR="00D8008F" w:rsidRDefault="0043704B" w:rsidP="00D8008F">
      <w:pPr>
        <w:ind w:left="5664"/>
        <w:jc w:val="center"/>
        <w:rPr>
          <w:rFonts w:ascii="Arial" w:hAnsi="Arial" w:cs="Arial"/>
          <w:sz w:val="24"/>
          <w:szCs w:val="24"/>
        </w:rPr>
      </w:pPr>
      <w:r>
        <w:rPr>
          <w:rFonts w:ascii="Arial" w:hAnsi="Arial" w:cs="Arial"/>
          <w:sz w:val="24"/>
          <w:szCs w:val="24"/>
        </w:rPr>
        <w:lastRenderedPageBreak/>
        <w:t xml:space="preserve">       </w:t>
      </w:r>
      <w:r w:rsidR="00D70CAF">
        <w:rPr>
          <w:rFonts w:ascii="Arial" w:hAnsi="Arial" w:cs="Arial"/>
          <w:sz w:val="24"/>
          <w:szCs w:val="24"/>
        </w:rPr>
        <w:t xml:space="preserve"> </w:t>
      </w:r>
      <w:r w:rsidR="00D8008F">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Maja Ivković</w:t>
      </w:r>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A958BF" w:rsidRPr="005C4299"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A958BF" w:rsidRDefault="00A958BF"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CF10A9" w:rsidRDefault="00CF10A9" w:rsidP="00A958BF">
      <w:pPr>
        <w:pStyle w:val="Uvuenotijeloteksta"/>
        <w:ind w:firstLine="0"/>
        <w:rPr>
          <w:rFonts w:cs="Arial"/>
          <w:sz w:val="24"/>
          <w:szCs w:val="24"/>
          <w:lang w:val="hr-HR"/>
        </w:rPr>
      </w:pPr>
    </w:p>
    <w:p w:rsidR="00CF10A9" w:rsidRDefault="00CF10A9" w:rsidP="00A958BF">
      <w:pPr>
        <w:pStyle w:val="Uvuenotijeloteksta"/>
        <w:ind w:firstLine="0"/>
        <w:rPr>
          <w:rFonts w:cs="Arial"/>
          <w:sz w:val="24"/>
          <w:szCs w:val="24"/>
          <w:lang w:val="hr-HR"/>
        </w:rPr>
      </w:pPr>
    </w:p>
    <w:p w:rsidR="00CF10A9" w:rsidRDefault="00CF10A9"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Default="00A958BF" w:rsidP="00A958BF">
      <w:pPr>
        <w:pStyle w:val="Uvuenotijeloteksta"/>
        <w:ind w:firstLine="720"/>
        <w:rPr>
          <w:rFonts w:cs="Arial"/>
          <w:sz w:val="24"/>
          <w:szCs w:val="24"/>
          <w:lang w:val="hr-HR"/>
        </w:rPr>
      </w:pPr>
    </w:p>
    <w:p w:rsidR="0043704B" w:rsidRPr="005C4299" w:rsidRDefault="0043704B"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D8008F" w:rsidRDefault="00D70CAF" w:rsidP="0043704B">
      <w:pPr>
        <w:pStyle w:val="Uvuenotijeloteksta"/>
        <w:ind w:firstLine="720"/>
        <w:rPr>
          <w:rFonts w:cs="Arial"/>
          <w:sz w:val="24"/>
          <w:szCs w:val="24"/>
          <w:lang w:val="hr-HR"/>
        </w:rPr>
      </w:pPr>
      <w:r>
        <w:rPr>
          <w:rFonts w:cs="Arial"/>
          <w:sz w:val="24"/>
          <w:szCs w:val="24"/>
          <w:lang w:val="hr-HR"/>
        </w:rPr>
        <w:t>-Tuženici pod 3) uz</w:t>
      </w:r>
      <w:r w:rsidR="00915E0A">
        <w:rPr>
          <w:rFonts w:cs="Arial"/>
          <w:sz w:val="24"/>
          <w:szCs w:val="24"/>
          <w:lang w:val="hr-HR"/>
        </w:rPr>
        <w:t xml:space="preserve"> </w:t>
      </w:r>
      <w:r w:rsidR="002B044F">
        <w:rPr>
          <w:rFonts w:cs="Arial"/>
          <w:sz w:val="24"/>
          <w:szCs w:val="24"/>
          <w:lang w:val="hr-HR"/>
        </w:rPr>
        <w:t>putem oglasne ploče suda</w:t>
      </w:r>
      <w:r w:rsidR="00CF10A9">
        <w:rPr>
          <w:rFonts w:cs="Arial"/>
          <w:sz w:val="24"/>
          <w:szCs w:val="24"/>
          <w:lang w:val="hr-HR"/>
        </w:rPr>
        <w:t>,</w:t>
      </w:r>
      <w:r>
        <w:rPr>
          <w:rFonts w:cs="Arial"/>
          <w:sz w:val="24"/>
          <w:szCs w:val="24"/>
          <w:lang w:val="hr-HR"/>
        </w:rPr>
        <w:t xml:space="preserve"> uz presudu od 12. 02. 2025. </w:t>
      </w:r>
      <w:r w:rsidR="00CF10A9">
        <w:rPr>
          <w:rFonts w:cs="Arial"/>
          <w:sz w:val="24"/>
          <w:szCs w:val="24"/>
          <w:lang w:val="hr-HR"/>
        </w:rPr>
        <w:t xml:space="preserve"> </w:t>
      </w: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0F3" w:rsidRDefault="00C970F3">
      <w:r>
        <w:separator/>
      </w:r>
    </w:p>
  </w:endnote>
  <w:endnote w:type="continuationSeparator" w:id="0">
    <w:p w:rsidR="00C970F3" w:rsidRDefault="00C9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0F3" w:rsidRDefault="00C970F3">
      <w:r>
        <w:separator/>
      </w:r>
    </w:p>
  </w:footnote>
  <w:footnote w:type="continuationSeparator" w:id="0">
    <w:p w:rsidR="00C970F3" w:rsidRDefault="00C9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9D49A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D70CAF">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14 P-</w:t>
    </w:r>
    <w:r w:rsidR="00D70CAF">
      <w:rPr>
        <w:rFonts w:cs="Arial"/>
        <w:sz w:val="24"/>
        <w:szCs w:val="24"/>
      </w:rPr>
      <w:t>1566</w:t>
    </w:r>
    <w:r w:rsidR="00CF10A9">
      <w:rPr>
        <w:rFonts w:cs="Arial"/>
        <w:sz w:val="24"/>
        <w:szCs w:val="24"/>
      </w:rPr>
      <w:t>/2022-</w:t>
    </w:r>
  </w:p>
  <w:p w:rsidR="00C77C8A" w:rsidRPr="00D52816" w:rsidRDefault="009D49A1"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P-</w:t>
    </w:r>
    <w:r w:rsidR="00D70CAF">
      <w:rPr>
        <w:rFonts w:ascii="Arial" w:hAnsi="Arial" w:cs="Arial"/>
        <w:sz w:val="24"/>
        <w:szCs w:val="24"/>
      </w:rPr>
      <w:t>1566</w:t>
    </w:r>
    <w:r w:rsidR="00CF10A9">
      <w:rPr>
        <w:rFonts w:ascii="Arial" w:hAnsi="Arial" w:cs="Arial"/>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7271A"/>
    <w:multiLevelType w:val="hybridMultilevel"/>
    <w:tmpl w:val="9CA85174"/>
    <w:lvl w:ilvl="0" w:tplc="0F92981A">
      <w:start w:val="1"/>
      <w:numFmt w:val="upperRoman"/>
      <w:lvlText w:val="%1."/>
      <w:lvlJc w:val="left"/>
      <w:pPr>
        <w:ind w:left="2134" w:hanging="720"/>
      </w:pPr>
      <w:rPr>
        <w:rFonts w:hint="default"/>
      </w:rPr>
    </w:lvl>
    <w:lvl w:ilvl="1" w:tplc="041A0019" w:tentative="1">
      <w:start w:val="1"/>
      <w:numFmt w:val="lowerLetter"/>
      <w:lvlText w:val="%2."/>
      <w:lvlJc w:val="left"/>
      <w:pPr>
        <w:ind w:left="2494" w:hanging="360"/>
      </w:pPr>
    </w:lvl>
    <w:lvl w:ilvl="2" w:tplc="041A001B" w:tentative="1">
      <w:start w:val="1"/>
      <w:numFmt w:val="lowerRoman"/>
      <w:lvlText w:val="%3."/>
      <w:lvlJc w:val="right"/>
      <w:pPr>
        <w:ind w:left="3214" w:hanging="180"/>
      </w:pPr>
    </w:lvl>
    <w:lvl w:ilvl="3" w:tplc="041A000F" w:tentative="1">
      <w:start w:val="1"/>
      <w:numFmt w:val="decimal"/>
      <w:lvlText w:val="%4."/>
      <w:lvlJc w:val="left"/>
      <w:pPr>
        <w:ind w:left="3934" w:hanging="360"/>
      </w:pPr>
    </w:lvl>
    <w:lvl w:ilvl="4" w:tplc="041A0019" w:tentative="1">
      <w:start w:val="1"/>
      <w:numFmt w:val="lowerLetter"/>
      <w:lvlText w:val="%5."/>
      <w:lvlJc w:val="left"/>
      <w:pPr>
        <w:ind w:left="4654" w:hanging="360"/>
      </w:pPr>
    </w:lvl>
    <w:lvl w:ilvl="5" w:tplc="041A001B" w:tentative="1">
      <w:start w:val="1"/>
      <w:numFmt w:val="lowerRoman"/>
      <w:lvlText w:val="%6."/>
      <w:lvlJc w:val="right"/>
      <w:pPr>
        <w:ind w:left="5374" w:hanging="180"/>
      </w:pPr>
    </w:lvl>
    <w:lvl w:ilvl="6" w:tplc="041A000F" w:tentative="1">
      <w:start w:val="1"/>
      <w:numFmt w:val="decimal"/>
      <w:lvlText w:val="%7."/>
      <w:lvlJc w:val="left"/>
      <w:pPr>
        <w:ind w:left="6094" w:hanging="360"/>
      </w:pPr>
    </w:lvl>
    <w:lvl w:ilvl="7" w:tplc="041A0019" w:tentative="1">
      <w:start w:val="1"/>
      <w:numFmt w:val="lowerLetter"/>
      <w:lvlText w:val="%8."/>
      <w:lvlJc w:val="left"/>
      <w:pPr>
        <w:ind w:left="6814" w:hanging="360"/>
      </w:pPr>
    </w:lvl>
    <w:lvl w:ilvl="8" w:tplc="041A001B" w:tentative="1">
      <w:start w:val="1"/>
      <w:numFmt w:val="lowerRoman"/>
      <w:lvlText w:val="%9."/>
      <w:lvlJc w:val="right"/>
      <w:pPr>
        <w:ind w:left="7534" w:hanging="180"/>
      </w:pPr>
    </w:lvl>
  </w:abstractNum>
  <w:abstractNum w:abstractNumId="1" w15:restartNumberingAfterBreak="0">
    <w:nsid w:val="3B5D2952"/>
    <w:multiLevelType w:val="hybridMultilevel"/>
    <w:tmpl w:val="8A4C2C74"/>
    <w:lvl w:ilvl="0" w:tplc="144272A4">
      <w:start w:val="1"/>
      <w:numFmt w:val="decimal"/>
      <w:lvlText w:val="%1."/>
      <w:lvlJc w:val="left"/>
      <w:pPr>
        <w:ind w:left="1785" w:hanging="360"/>
      </w:pPr>
      <w:rPr>
        <w:rFonts w:hint="default"/>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2"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0F96C19"/>
    <w:multiLevelType w:val="hybridMultilevel"/>
    <w:tmpl w:val="12943040"/>
    <w:lvl w:ilvl="0" w:tplc="DF4ADF1E">
      <w:start w:val="1"/>
      <w:numFmt w:val="upperRoman"/>
      <w:lvlText w:val="%1."/>
      <w:lvlJc w:val="left"/>
      <w:pPr>
        <w:ind w:left="2134" w:hanging="720"/>
      </w:pPr>
      <w:rPr>
        <w:rFonts w:hint="default"/>
      </w:rPr>
    </w:lvl>
    <w:lvl w:ilvl="1" w:tplc="041A0019" w:tentative="1">
      <w:start w:val="1"/>
      <w:numFmt w:val="lowerLetter"/>
      <w:lvlText w:val="%2."/>
      <w:lvlJc w:val="left"/>
      <w:pPr>
        <w:ind w:left="2494" w:hanging="360"/>
      </w:pPr>
    </w:lvl>
    <w:lvl w:ilvl="2" w:tplc="041A001B" w:tentative="1">
      <w:start w:val="1"/>
      <w:numFmt w:val="lowerRoman"/>
      <w:lvlText w:val="%3."/>
      <w:lvlJc w:val="right"/>
      <w:pPr>
        <w:ind w:left="3214" w:hanging="180"/>
      </w:pPr>
    </w:lvl>
    <w:lvl w:ilvl="3" w:tplc="041A000F" w:tentative="1">
      <w:start w:val="1"/>
      <w:numFmt w:val="decimal"/>
      <w:lvlText w:val="%4."/>
      <w:lvlJc w:val="left"/>
      <w:pPr>
        <w:ind w:left="3934" w:hanging="360"/>
      </w:pPr>
    </w:lvl>
    <w:lvl w:ilvl="4" w:tplc="041A0019" w:tentative="1">
      <w:start w:val="1"/>
      <w:numFmt w:val="lowerLetter"/>
      <w:lvlText w:val="%5."/>
      <w:lvlJc w:val="left"/>
      <w:pPr>
        <w:ind w:left="4654" w:hanging="360"/>
      </w:pPr>
    </w:lvl>
    <w:lvl w:ilvl="5" w:tplc="041A001B" w:tentative="1">
      <w:start w:val="1"/>
      <w:numFmt w:val="lowerRoman"/>
      <w:lvlText w:val="%6."/>
      <w:lvlJc w:val="right"/>
      <w:pPr>
        <w:ind w:left="5374" w:hanging="180"/>
      </w:pPr>
    </w:lvl>
    <w:lvl w:ilvl="6" w:tplc="041A000F" w:tentative="1">
      <w:start w:val="1"/>
      <w:numFmt w:val="decimal"/>
      <w:lvlText w:val="%7."/>
      <w:lvlJc w:val="left"/>
      <w:pPr>
        <w:ind w:left="6094" w:hanging="360"/>
      </w:pPr>
    </w:lvl>
    <w:lvl w:ilvl="7" w:tplc="041A0019" w:tentative="1">
      <w:start w:val="1"/>
      <w:numFmt w:val="lowerLetter"/>
      <w:lvlText w:val="%8."/>
      <w:lvlJc w:val="left"/>
      <w:pPr>
        <w:ind w:left="6814" w:hanging="360"/>
      </w:pPr>
    </w:lvl>
    <w:lvl w:ilvl="8" w:tplc="041A001B" w:tentative="1">
      <w:start w:val="1"/>
      <w:numFmt w:val="lowerRoman"/>
      <w:lvlText w:val="%9."/>
      <w:lvlJc w:val="right"/>
      <w:pPr>
        <w:ind w:left="7534" w:hanging="180"/>
      </w:pPr>
    </w:lvl>
  </w:abstractNum>
  <w:abstractNum w:abstractNumId="4" w15:restartNumberingAfterBreak="0">
    <w:nsid w:val="71297C55"/>
    <w:multiLevelType w:val="hybridMultilevel"/>
    <w:tmpl w:val="AAF60C9C"/>
    <w:lvl w:ilvl="0" w:tplc="F54C1E3E">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7DDE0E13"/>
    <w:multiLevelType w:val="hybridMultilevel"/>
    <w:tmpl w:val="6596ABFE"/>
    <w:lvl w:ilvl="0" w:tplc="446EA43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13312C"/>
    <w:rsid w:val="002B044F"/>
    <w:rsid w:val="002C3B28"/>
    <w:rsid w:val="0035019A"/>
    <w:rsid w:val="003648EC"/>
    <w:rsid w:val="003C53D9"/>
    <w:rsid w:val="00427020"/>
    <w:rsid w:val="0043704B"/>
    <w:rsid w:val="005B0A92"/>
    <w:rsid w:val="005B7F83"/>
    <w:rsid w:val="005F10A6"/>
    <w:rsid w:val="00634755"/>
    <w:rsid w:val="00675A0A"/>
    <w:rsid w:val="00711D6F"/>
    <w:rsid w:val="00765F8F"/>
    <w:rsid w:val="00840EDA"/>
    <w:rsid w:val="00884849"/>
    <w:rsid w:val="00915E0A"/>
    <w:rsid w:val="00944BAF"/>
    <w:rsid w:val="009A2BB8"/>
    <w:rsid w:val="009A513A"/>
    <w:rsid w:val="009D49A1"/>
    <w:rsid w:val="00A55CE8"/>
    <w:rsid w:val="00A735CB"/>
    <w:rsid w:val="00A958BF"/>
    <w:rsid w:val="00B23B14"/>
    <w:rsid w:val="00BF2B29"/>
    <w:rsid w:val="00C43A04"/>
    <w:rsid w:val="00C560D8"/>
    <w:rsid w:val="00C970F3"/>
    <w:rsid w:val="00CA42E8"/>
    <w:rsid w:val="00CE415D"/>
    <w:rsid w:val="00CF10A9"/>
    <w:rsid w:val="00CF3279"/>
    <w:rsid w:val="00D22343"/>
    <w:rsid w:val="00D307BC"/>
    <w:rsid w:val="00D70CAF"/>
    <w:rsid w:val="00D8008F"/>
    <w:rsid w:val="00DC0FA6"/>
    <w:rsid w:val="00DD4BB2"/>
    <w:rsid w:val="00DE583A"/>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96A27"/>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 w:type="paragraph" w:styleId="Odlomakpopisa">
    <w:name w:val="List Paragraph"/>
    <w:basedOn w:val="Normal"/>
    <w:uiPriority w:val="34"/>
    <w:qFormat/>
    <w:rsid w:val="00CF1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F960E10F-E383-4F01-9C51-DA4671DCA4E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1</TotalTime>
  <Pages>2</Pages>
  <Words>388</Words>
  <Characters>2214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Nataša Šantić</cp:lastModifiedBy>
  <cp:revision>2</cp:revision>
  <dcterms:created xsi:type="dcterms:W3CDTF">2025-07-21T12:28:00Z</dcterms:created>
  <dcterms:modified xsi:type="dcterms:W3CDTF">2025-07-21T12:28:00Z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