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a98f7f" w14:paraId="1a98f7f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3D6AC4">
        <w:rPr>
          <w:b/>
          <w:lang w:val="hr-HR"/>
        </w:rPr>
        <w:t>1382</w:t>
      </w:r>
      <w:r w:rsidR="00993897">
        <w:rPr>
          <w:b/>
          <w:lang w:val="hr-HR"/>
        </w:rPr>
        <w:t>/2016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3D6AC4">
        <w:rPr>
          <w:lang w:val="hr-HR"/>
        </w:rPr>
        <w:t>AKRIL d.o.o. Solin, Zoranićeva 10</w:t>
      </w:r>
      <w:r w:rsidR="00337F1C">
        <w:rPr>
          <w:lang w:val="hr-HR"/>
        </w:rPr>
        <w:t xml:space="preserve">, </w:t>
      </w:r>
      <w:r w:rsidR="000467BE">
        <w:rPr>
          <w:lang w:val="hr-HR"/>
        </w:rPr>
        <w:t xml:space="preserve">OIB: </w:t>
      </w:r>
      <w:r w:rsidR="003D6AC4">
        <w:rPr>
          <w:lang w:val="hr-HR"/>
        </w:rPr>
        <w:t>44873360261</w:t>
      </w:r>
      <w:r w:rsidR="004638FC">
        <w:rPr>
          <w:lang w:val="hr-HR"/>
        </w:rPr>
        <w:t xml:space="preserve">, MBS: </w:t>
      </w:r>
      <w:r w:rsidR="00692B60">
        <w:rPr>
          <w:lang w:val="hr-HR"/>
        </w:rPr>
        <w:t>060262831</w:t>
      </w:r>
      <w:r>
        <w:rPr>
          <w:lang w:val="hr-HR"/>
        </w:rPr>
        <w:t>, dana</w:t>
      </w:r>
      <w:r w:rsidR="008668BE">
        <w:rPr>
          <w:lang w:val="hr-HR"/>
        </w:rPr>
        <w:t xml:space="preserve"> </w:t>
      </w:r>
      <w:r w:rsidR="006A719A">
        <w:rPr>
          <w:lang w:val="hr-HR"/>
        </w:rPr>
        <w:t>16. siječnja 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3D6AC4">
        <w:rPr>
          <w:lang w:val="hr-HR"/>
        </w:rPr>
        <w:t>AKRIL d.o.o. Solin, Zoranićeva 10, OIB: 44873360261</w:t>
      </w:r>
      <w:r w:rsidR="00CC1C6F">
        <w:rPr>
          <w:lang w:val="hr-HR"/>
        </w:rPr>
        <w:t xml:space="preserve">, </w:t>
      </w:r>
      <w:r w:rsidR="00B70173">
        <w:rPr>
          <w:lang w:val="hr-HR"/>
        </w:rPr>
        <w:t xml:space="preserve">na dan </w:t>
      </w:r>
      <w:r w:rsidR="000F0EF7">
        <w:rPr>
          <w:lang w:val="hr-HR"/>
        </w:rPr>
        <w:t>1. rujna 2015</w:t>
      </w:r>
      <w:r w:rsidR="00B70173">
        <w:rPr>
          <w:lang w:val="hr-HR"/>
        </w:rPr>
        <w:t>.</w:t>
      </w:r>
      <w:r w:rsidR="007D4D98" w:rsidRPr="007D4D98">
        <w:rPr>
          <w:lang w:val="hr-HR"/>
        </w:rPr>
        <w:t xml:space="preserve"> </w:t>
      </w:r>
      <w:r w:rsidR="007D4D98">
        <w:rPr>
          <w:lang w:val="hr-HR"/>
        </w:rPr>
        <w:t>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01565D">
        <w:rPr>
          <w:lang w:val="hr-HR"/>
        </w:rPr>
        <w:t xml:space="preserve">, u neprekinutom razdoblju od </w:t>
      </w:r>
      <w:r w:rsidR="003D6AC4">
        <w:rPr>
          <w:lang w:val="hr-HR"/>
        </w:rPr>
        <w:t>1288</w:t>
      </w:r>
      <w:r w:rsidR="0001565D">
        <w:rPr>
          <w:lang w:val="hr-HR"/>
        </w:rPr>
        <w:t xml:space="preserve">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3D6AC4">
        <w:rPr>
          <w:lang w:val="hr-HR"/>
        </w:rPr>
        <w:t>1.802.517,42</w:t>
      </w:r>
      <w:r w:rsidR="009C4010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6A719A">
        <w:rPr>
          <w:lang w:val="hr-HR"/>
        </w:rPr>
        <w:t>16. siječnja 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r>
        <w:t>Paško Bačić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– </w:t>
      </w:r>
      <w:r w:rsidR="0044088B">
        <w:rPr>
          <w:lang w:val="hr-HR"/>
        </w:rPr>
        <w:t>50</w:t>
      </w:r>
      <w:r w:rsidR="00192D51">
        <w:rPr>
          <w:lang w:val="hr-HR"/>
        </w:rPr>
        <w:t xml:space="preserve"> dana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1565D"/>
    <w:rsid w:val="0002675F"/>
    <w:rsid w:val="000467BE"/>
    <w:rsid w:val="00062AEB"/>
    <w:rsid w:val="000660B1"/>
    <w:rsid w:val="000666DB"/>
    <w:rsid w:val="00094B4F"/>
    <w:rsid w:val="00097F28"/>
    <w:rsid w:val="000F0EF7"/>
    <w:rsid w:val="000F36DD"/>
    <w:rsid w:val="00110325"/>
    <w:rsid w:val="00121146"/>
    <w:rsid w:val="00133015"/>
    <w:rsid w:val="00160774"/>
    <w:rsid w:val="00192D51"/>
    <w:rsid w:val="001C5DB4"/>
    <w:rsid w:val="001D2E90"/>
    <w:rsid w:val="001D3918"/>
    <w:rsid w:val="001E4E14"/>
    <w:rsid w:val="001F5654"/>
    <w:rsid w:val="00200E29"/>
    <w:rsid w:val="00217DD3"/>
    <w:rsid w:val="002702A4"/>
    <w:rsid w:val="002D048F"/>
    <w:rsid w:val="002E018A"/>
    <w:rsid w:val="002E3193"/>
    <w:rsid w:val="00337F1C"/>
    <w:rsid w:val="00341E67"/>
    <w:rsid w:val="0034650D"/>
    <w:rsid w:val="00353786"/>
    <w:rsid w:val="003734BE"/>
    <w:rsid w:val="00382327"/>
    <w:rsid w:val="003855E7"/>
    <w:rsid w:val="00386062"/>
    <w:rsid w:val="003929B4"/>
    <w:rsid w:val="003C4B68"/>
    <w:rsid w:val="003D6AC4"/>
    <w:rsid w:val="00403F01"/>
    <w:rsid w:val="004171BE"/>
    <w:rsid w:val="0044088B"/>
    <w:rsid w:val="004638FC"/>
    <w:rsid w:val="00473132"/>
    <w:rsid w:val="004777B1"/>
    <w:rsid w:val="004A6CA0"/>
    <w:rsid w:val="005212A2"/>
    <w:rsid w:val="00561AC7"/>
    <w:rsid w:val="00577A33"/>
    <w:rsid w:val="00590C54"/>
    <w:rsid w:val="005A0084"/>
    <w:rsid w:val="005A3610"/>
    <w:rsid w:val="005D164A"/>
    <w:rsid w:val="00605AFA"/>
    <w:rsid w:val="00611E8A"/>
    <w:rsid w:val="006249B6"/>
    <w:rsid w:val="00642955"/>
    <w:rsid w:val="00650C5E"/>
    <w:rsid w:val="0066735D"/>
    <w:rsid w:val="006767AE"/>
    <w:rsid w:val="00692B60"/>
    <w:rsid w:val="006A719A"/>
    <w:rsid w:val="006E3551"/>
    <w:rsid w:val="00717EC0"/>
    <w:rsid w:val="00736EF6"/>
    <w:rsid w:val="00743750"/>
    <w:rsid w:val="007467C2"/>
    <w:rsid w:val="007556F0"/>
    <w:rsid w:val="007725FF"/>
    <w:rsid w:val="007A74B6"/>
    <w:rsid w:val="007B01E4"/>
    <w:rsid w:val="007D4D98"/>
    <w:rsid w:val="007E165A"/>
    <w:rsid w:val="007F312C"/>
    <w:rsid w:val="00814D57"/>
    <w:rsid w:val="00832F97"/>
    <w:rsid w:val="00833A1C"/>
    <w:rsid w:val="008540CA"/>
    <w:rsid w:val="008668BE"/>
    <w:rsid w:val="00876209"/>
    <w:rsid w:val="00883F0E"/>
    <w:rsid w:val="008B062D"/>
    <w:rsid w:val="008E30B1"/>
    <w:rsid w:val="00934BF2"/>
    <w:rsid w:val="0093626B"/>
    <w:rsid w:val="009374AD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4010"/>
    <w:rsid w:val="009D46D2"/>
    <w:rsid w:val="009E5175"/>
    <w:rsid w:val="00A2463C"/>
    <w:rsid w:val="00A31ADC"/>
    <w:rsid w:val="00A452D7"/>
    <w:rsid w:val="00A515C9"/>
    <w:rsid w:val="00A66019"/>
    <w:rsid w:val="00A83CF1"/>
    <w:rsid w:val="00A97762"/>
    <w:rsid w:val="00AA1815"/>
    <w:rsid w:val="00AC4892"/>
    <w:rsid w:val="00AE57BC"/>
    <w:rsid w:val="00AE7747"/>
    <w:rsid w:val="00B12C69"/>
    <w:rsid w:val="00B347F0"/>
    <w:rsid w:val="00B348BA"/>
    <w:rsid w:val="00B6615F"/>
    <w:rsid w:val="00B70173"/>
    <w:rsid w:val="00B95BB8"/>
    <w:rsid w:val="00BC1BB3"/>
    <w:rsid w:val="00BD7EC6"/>
    <w:rsid w:val="00BF6161"/>
    <w:rsid w:val="00C07E08"/>
    <w:rsid w:val="00C30FC8"/>
    <w:rsid w:val="00C31A6E"/>
    <w:rsid w:val="00C435B4"/>
    <w:rsid w:val="00C5093E"/>
    <w:rsid w:val="00C603FD"/>
    <w:rsid w:val="00C922CF"/>
    <w:rsid w:val="00CB7DF0"/>
    <w:rsid w:val="00CC1B3F"/>
    <w:rsid w:val="00CC1C6F"/>
    <w:rsid w:val="00CE1BBC"/>
    <w:rsid w:val="00CF16CB"/>
    <w:rsid w:val="00D13D48"/>
    <w:rsid w:val="00D21837"/>
    <w:rsid w:val="00D230DD"/>
    <w:rsid w:val="00D4027A"/>
    <w:rsid w:val="00D4418F"/>
    <w:rsid w:val="00D44ECB"/>
    <w:rsid w:val="00D47B51"/>
    <w:rsid w:val="00D6076B"/>
    <w:rsid w:val="00D74C99"/>
    <w:rsid w:val="00D77107"/>
    <w:rsid w:val="00D8337F"/>
    <w:rsid w:val="00D94AC2"/>
    <w:rsid w:val="00DD751A"/>
    <w:rsid w:val="00DF770A"/>
    <w:rsid w:val="00E11B3C"/>
    <w:rsid w:val="00E14AE2"/>
    <w:rsid w:val="00E92ACB"/>
    <w:rsid w:val="00EB167D"/>
    <w:rsid w:val="00EB78C8"/>
    <w:rsid w:val="00EC0B4A"/>
    <w:rsid w:val="00EE3EFC"/>
    <w:rsid w:val="00EF0486"/>
    <w:rsid w:val="00EF764D"/>
    <w:rsid w:val="00EF7F67"/>
    <w:rsid w:val="00F010A6"/>
    <w:rsid w:val="00F012D5"/>
    <w:rsid w:val="00F5322A"/>
    <w:rsid w:val="00F72994"/>
    <w:rsid w:val="00F8408E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A008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A0084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5A0084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5A0084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5A0084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siječnja 2017.</izvorni_sadrzaj>
    <derivirana_varijabla naziv="DomainObject.DatumDonosenjaOdluke_1">16.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1382</izvorni_sadrzaj>
    <derivirana_varijabla naziv="DomainObject.Predmet.Broj_1">1382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lipnja 2016.</izvorni_sadrzaj>
    <derivirana_varijabla naziv="DomainObject.Predmet.DatumOsnivanja_1">10.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St-1382/2016</izvorni_sadrzaj>
    <derivirana_varijabla naziv="DomainObject.Predmet.OznakaBroj_1">St-1382/2016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AKRIL d.o.o., za proizvodnju i trgovinu</izvorni_sadrzaj>
    <derivirana_varijabla naziv="DomainObject.Predmet.ProtustrankaFormated_1">  AKRIL d.o.o., za proizvodnju i trgovinu</derivirana_varijabla>
  </DomainObject.Predmet.ProtustrankaFormated>
  <DomainObject.Predmet.ProtustrankaFormatedOIB>
    <izvorni_sadrzaj>  AKRIL d.o.o., za proizvodnju i trgovinu, OIB 44873360261</izvorni_sadrzaj>
    <derivirana_varijabla naziv="DomainObject.Predmet.ProtustrankaFormatedOIB_1">  AKRIL d.o.o., za proizvodnju i trgovinu, OIB 44873360261</derivirana_varijabla>
  </DomainObject.Predmet.ProtustrankaFormatedOIB>
  <DomainObject.Predmet.ProtustrankaFormatedWithAdress>
    <izvorni_sadrzaj> AKRIL d.o.o., za proizvodnju i trgovinu, Zoranićeva 10, 21210 Solin</izvorni_sadrzaj>
    <derivirana_varijabla naziv="DomainObject.Predmet.ProtustrankaFormatedWithAdress_1"> AKRIL d.o.o., za proizvodnju i trgovinu, Zoranićeva 10, 21210 Solin</derivirana_varijabla>
  </DomainObject.Predmet.ProtustrankaFormatedWithAdress>
  <DomainObject.Predmet.ProtustrankaFormatedWithAdressOIB>
    <izvorni_sadrzaj> AKRIL d.o.o., za proizvodnju i trgovinu, OIB 44873360261, Zoranićeva 10, 21210 Solin</izvorni_sadrzaj>
    <derivirana_varijabla naziv="DomainObject.Predmet.ProtustrankaFormatedWithAdressOIB_1"> AKRIL d.o.o., za proizvodnju i trgovinu, OIB 44873360261, Zoranićeva 10, 21210 Solin</derivirana_varijabla>
  </DomainObject.Predmet.ProtustrankaFormatedWithAdressOIB>
  <DomainObject.Predmet.ProtustrankaWithAdress>
    <izvorni_sadrzaj>AKRIL d.o.o., za proizvodnju i trgovinu Zoranićeva 10, 21210 Solin</izvorni_sadrzaj>
    <derivirana_varijabla naziv="DomainObject.Predmet.ProtustrankaWithAdress_1">AKRIL d.o.o., za proizvodnju i trgovinu Zoranićeva 10, 21210 Solin</derivirana_varijabla>
  </DomainObject.Predmet.ProtustrankaWithAdress>
  <DomainObject.Predmet.ProtustrankaWithAdressOIB>
    <izvorni_sadrzaj>AKRIL d.o.o., za proizvodnju i trgovinu, OIB 44873360261, Zoranićeva 10, 21210 Solin</izvorni_sadrzaj>
    <derivirana_varijabla naziv="DomainObject.Predmet.ProtustrankaWithAdressOIB_1">AKRIL d.o.o., za proizvodnju i trgovinu, OIB 44873360261, Zoranićeva 10, 21210 Solin</derivirana_varijabla>
  </DomainObject.Predmet.ProtustrankaWithAdressOIB>
  <DomainObject.Predmet.ProtustrankaNazivFormated>
    <izvorni_sadrzaj>AKRIL d.o.o., za proizvodnju i trgovinu</izvorni_sadrzaj>
    <derivirana_varijabla naziv="DomainObject.Predmet.ProtustrankaNazivFormated_1">AKRIL d.o.o., za proizvodnju i trgovinu</derivirana_varijabla>
  </DomainObject.Predmet.ProtustrankaNazivFormated>
  <DomainObject.Predmet.ProtustrankaNazivFormatedOIB>
    <izvorni_sadrzaj>AKRIL d.o.o., za proizvodnju i trgovinu, OIB 44873360261</izvorni_sadrzaj>
    <derivirana_varijabla naziv="DomainObject.Predmet.ProtustrankaNazivFormatedOIB_1">AKRIL d.o.o., za proizvodnju i trgovinu, OIB 44873360261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1802517.42</izvorni_sadrzaj>
    <derivirana_varijabla naziv="DomainObject.Predmet.TrenutnaVrijednost_1">1802517.42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AKRIL d.o.o., za proizvodnju i trgovinu</item>
    </izvorni_sadrzaj>
    <derivirana_varijabla naziv="DomainObject.Predmet.ProtuStrankaListFormated_1">
      <item>AKRIL d.o.o., za proizvodnju i trgovinu</item>
    </derivirana_varijabla>
  </DomainObject.Predmet.ProtuStrankaListFormated>
  <DomainObject.Predmet.ProtuStrankaListFormatedOIB>
    <izvorni_sadrzaj>
      <item>AKRIL d.o.o., za proizvodnju i trgovinu, OIB 44873360261</item>
    </izvorni_sadrzaj>
    <derivirana_varijabla naziv="DomainObject.Predmet.ProtuStrankaListFormatedOIB_1">
      <item>AKRIL d.o.o., za proizvodnju i trgovinu, OIB 44873360261</item>
    </derivirana_varijabla>
  </DomainObject.Predmet.ProtuStrankaListFormatedOIB>
  <DomainObject.Predmet.ProtuStrankaListFormatedWithAdress>
    <izvorni_sadrzaj>
      <item>AKRIL d.o.o., za proizvodnju i trgovinu, Zoranićeva 10, 21210 Solin</item>
    </izvorni_sadrzaj>
    <derivirana_varijabla naziv="DomainObject.Predmet.ProtuStrankaListFormatedWithAdress_1">
      <item>AKRIL d.o.o., za proizvodnju i trgovinu, Zoranićeva 10, 21210 Solin</item>
    </derivirana_varijabla>
  </DomainObject.Predmet.ProtuStrankaListFormatedWithAdress>
  <DomainObject.Predmet.ProtuStrankaListFormatedWithAdressOIB>
    <izvorni_sadrzaj>
      <item>AKRIL d.o.o., za proizvodnju i trgovinu, OIB 44873360261, Zoranićeva 10, 21210 Solin</item>
    </izvorni_sadrzaj>
    <derivirana_varijabla naziv="DomainObject.Predmet.ProtuStrankaListFormatedWithAdressOIB_1">
      <item>AKRIL d.o.o., za proizvodnju i trgovinu, OIB 44873360261, Zoranićeva 10, 21210 Solin</item>
    </derivirana_varijabla>
  </DomainObject.Predmet.ProtuStrankaListFormatedWithAdressOIB>
  <DomainObject.Predmet.ProtuStrankaListNazivFormated>
    <izvorni_sadrzaj>
      <item>AKRIL d.o.o., za proizvodnju i trgovinu</item>
    </izvorni_sadrzaj>
    <derivirana_varijabla naziv="DomainObject.Predmet.ProtuStrankaListNazivFormated_1">
      <item>AKRIL d.o.o., za proizvodnju i trgovinu</item>
    </derivirana_varijabla>
  </DomainObject.Predmet.ProtuStrankaListNazivFormated>
  <DomainObject.Predmet.ProtuStrankaListNazivFormatedOIB>
    <izvorni_sadrzaj>
      <item>AKRIL d.o.o., za proizvodnju i trgovinu, OIB 44873360261</item>
    </izvorni_sadrzaj>
    <derivirana_varijabla naziv="DomainObject.Predmet.ProtuStrankaListNazivFormatedOIB_1">
      <item>AKRIL d.o.o., za proizvodnju i trgovinu, OIB 44873360261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siječnja 2017.</izvorni_sadrzaj>
    <derivirana_varijabla naziv="DomainObject.Datum_1">16.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AKRIL d.o.o., za proizvodnju i trgovinu</izvorni_sadrzaj>
    <derivirana_varijabla naziv="DomainObject.Predmet.ProtustrankaIDrugi_1">AKRIL d.o.o., za proizvodnju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AKRIL d.o.o., za proizvodnju i trgovinu, OIB 44873360261, Zoranićeva 10, 21210 Solin</izvorni_sadrzaj>
    <derivirana_varijabla naziv="DomainObject.Predmet.ProtustrankaIDrugiAdressOIB_1">AKRIL d.o.o., za proizvodnju i trgovinu, OIB 44873360261, Zoranićeva 10,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AKRIL d.o.o., za proizvodnju i trgovinu</item>
      <item>FINANCIJSKA AGENCIJA, RC SPLIT</item>
    </izvorni_sadrzaj>
    <derivirana_varijabla naziv="DomainObject.Predmet.SudioniciListNaziv_1">
      <item>AKRIL d.o.o., za proizvodnju i trgovinu</item>
      <item>FINANCIJSKA AGENCIJA, RC SPLIT</item>
    </derivirana_varijabla>
  </DomainObject.Predmet.SudioniciListNaziv>
  <DomainObject.Predmet.SudioniciListAdressOIB>
    <izvorni_sadrzaj>
      <item>AKRIL d.o.o., za proizvodnju i trgovinu, OIB 44873360261, Zoranićeva 10,21210 Solin</item>
      <item>FINANCIJSKA AGENCIJA, RC SPLIT, OIB 85821130368, Mažuranićevo šetalište 24 b,21000 Split</item>
    </izvorni_sadrzaj>
    <derivirana_varijabla naziv="DomainObject.Predmet.SudioniciListAdressOIB_1">
      <item>AKRIL d.o.o., za proizvodnju i trgovinu, OIB 44873360261, Zoranićeva 10,21210 Solin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44873360261</item>
      <item>, OIB 85821130368</item>
    </izvorni_sadrzaj>
    <derivirana_varijabla naziv="DomainObject.Predmet.SudioniciListNazivOIB_1">
      <item>, OIB 44873360261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14B4771-789D-49F7-AB76-1E90CD090AC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330</properties:Words>
  <properties:Characters>1763</properties:Characters>
  <properties:Lines>50</properties:Lines>
  <properties:Paragraphs>16</properties:Paragraphs>
  <properties:TotalTime>194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2125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2017-01-16T08:38:00Z</cp:lastPrinted>
  <dcterms:modified xmlns:xsi="http://www.w3.org/2001/XMLSchema-instance" xsi:type="dcterms:W3CDTF">2017-01-16T08:38:00Z</dcterms:modified>
  <cp:revision>101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