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0E9E5"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1A29E1B7"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53C4F622" w14:textId="77777777" w:rsidR="006E207F" w:rsidRPr="006E207F" w:rsidRDefault="006E207F" w:rsidP="006E207F">
      <w:pPr>
        <w:spacing w:after="0" w:line="240" w:lineRule="auto"/>
        <w:jc w:val="both"/>
        <w:rPr>
          <w:rFonts w:ascii="Courier New" w:eastAsia="Times New Roman" w:hAnsi="Courier New" w:cs="Courier New"/>
          <w:bCs/>
          <w:kern w:val="0"/>
          <w:lang w:eastAsia="hr-HR"/>
          <w14:ligatures w14:val="none"/>
        </w:rPr>
      </w:pPr>
      <w:r w:rsidRPr="006E207F">
        <w:rPr>
          <w:rFonts w:ascii="Times New Roman" w:eastAsia="Times New Roman" w:hAnsi="Times New Roman" w:cs="Times New Roman"/>
          <w:kern w:val="0"/>
          <w:sz w:val="22"/>
          <w:szCs w:val="22"/>
          <w:lang w:eastAsia="hr-HR"/>
          <w14:ligatures w14:val="none"/>
        </w:rPr>
        <w:t xml:space="preserve">                        </w:t>
      </w:r>
      <w:r w:rsidRPr="006E207F">
        <w:rPr>
          <w:rFonts w:ascii="Times New Roman" w:eastAsia="Times New Roman" w:hAnsi="Times New Roman" w:cs="Times New Roman"/>
          <w:kern w:val="0"/>
          <w:sz w:val="22"/>
          <w:szCs w:val="22"/>
          <w:lang w:eastAsia="hr-HR"/>
          <w14:ligatures w14:val="none"/>
        </w:rPr>
        <w:object w:dxaOrig="790" w:dyaOrig="940" w14:anchorId="79A93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46.8pt" o:ole="" fillcolor="window">
            <v:imagedata r:id="rId4" o:title=""/>
          </v:shape>
          <o:OLEObject Type="Embed" ProgID="Word.Picture.8" ShapeID="_x0000_i1025" DrawAspect="Content" ObjectID="_1849064858" r:id="rId5"/>
        </w:object>
      </w:r>
    </w:p>
    <w:p w14:paraId="46234939" w14:textId="77777777" w:rsidR="006E207F" w:rsidRPr="006E207F" w:rsidRDefault="006E207F" w:rsidP="006E207F">
      <w:pPr>
        <w:keepNext/>
        <w:spacing w:after="0" w:line="240" w:lineRule="auto"/>
        <w:ind w:left="284" w:right="566"/>
        <w:outlineLvl w:val="2"/>
        <w:rPr>
          <w:rFonts w:ascii="Courier" w:eastAsia="Times New Roman" w:hAnsi="Courier" w:cs="Times New Roman"/>
          <w:b/>
          <w:kern w:val="0"/>
          <w:szCs w:val="20"/>
          <w:lang w:val="en-GB" w:eastAsia="hr-HR"/>
          <w14:ligatures w14:val="none"/>
        </w:rPr>
      </w:pPr>
      <w:r w:rsidRPr="006E207F">
        <w:rPr>
          <w:rFonts w:ascii="Courier" w:eastAsia="Times New Roman" w:hAnsi="Courier" w:cs="Times New Roman"/>
          <w:b/>
          <w:kern w:val="0"/>
          <w:szCs w:val="20"/>
          <w:lang w:val="en-GB" w:eastAsia="hr-HR"/>
          <w14:ligatures w14:val="none"/>
        </w:rPr>
        <w:t xml:space="preserve"> REPUBLIKA HRVATSKA</w:t>
      </w:r>
    </w:p>
    <w:p w14:paraId="52BCE580" w14:textId="77777777" w:rsidR="006E207F" w:rsidRPr="006E207F" w:rsidRDefault="006E207F" w:rsidP="006E207F">
      <w:pPr>
        <w:keepNext/>
        <w:spacing w:after="0" w:line="240" w:lineRule="auto"/>
        <w:ind w:left="284" w:right="566"/>
        <w:outlineLvl w:val="1"/>
        <w:rPr>
          <w:rFonts w:ascii="Courier" w:eastAsia="Times New Roman" w:hAnsi="Courier" w:cs="Times New Roman"/>
          <w:b/>
          <w:kern w:val="0"/>
          <w:szCs w:val="20"/>
          <w:lang w:val="en-GB"/>
          <w14:ligatures w14:val="none"/>
        </w:rPr>
      </w:pPr>
      <w:r w:rsidRPr="006E207F">
        <w:rPr>
          <w:rFonts w:ascii="Courier" w:eastAsia="Times New Roman" w:hAnsi="Courier" w:cs="Times New Roman"/>
          <w:b/>
          <w:kern w:val="0"/>
          <w:sz w:val="22"/>
          <w:szCs w:val="20"/>
          <w:lang w:val="en-GB"/>
          <w14:ligatures w14:val="none"/>
        </w:rPr>
        <w:t xml:space="preserve">    </w:t>
      </w:r>
      <w:r w:rsidRPr="006E207F">
        <w:rPr>
          <w:rFonts w:ascii="Courier" w:eastAsia="Times New Roman" w:hAnsi="Courier" w:cs="Times New Roman"/>
          <w:b/>
          <w:kern w:val="0"/>
          <w:szCs w:val="20"/>
          <w:lang w:val="en-GB"/>
          <w14:ligatures w14:val="none"/>
        </w:rPr>
        <w:t>Javni bilježnik</w:t>
      </w:r>
    </w:p>
    <w:p w14:paraId="33BD3884" w14:textId="77777777" w:rsidR="006E207F" w:rsidRPr="006E207F" w:rsidRDefault="006E207F" w:rsidP="006E207F">
      <w:pPr>
        <w:keepNext/>
        <w:spacing w:after="0" w:line="240" w:lineRule="auto"/>
        <w:ind w:left="284" w:right="566"/>
        <w:jc w:val="both"/>
        <w:outlineLvl w:val="0"/>
        <w:rPr>
          <w:rFonts w:ascii="Courier" w:eastAsia="Times New Roman" w:hAnsi="Courier" w:cs="Times New Roman"/>
          <w:b/>
          <w:kern w:val="0"/>
          <w:sz w:val="22"/>
          <w:szCs w:val="20"/>
          <w:lang w:val="en-GB"/>
          <w14:ligatures w14:val="none"/>
        </w:rPr>
      </w:pPr>
      <w:r w:rsidRPr="006E207F">
        <w:rPr>
          <w:rFonts w:ascii="Courier" w:eastAsia="Times New Roman" w:hAnsi="Courier" w:cs="Times New Roman"/>
          <w:b/>
          <w:kern w:val="0"/>
          <w:sz w:val="22"/>
          <w:szCs w:val="20"/>
          <w:lang w:val="en-GB"/>
          <w14:ligatures w14:val="none"/>
        </w:rPr>
        <w:t xml:space="preserve">     KARLO FRKOVIĆ </w:t>
      </w:r>
    </w:p>
    <w:p w14:paraId="7D2DF1B2" w14:textId="77777777" w:rsidR="006E207F" w:rsidRPr="006E207F" w:rsidRDefault="006E207F" w:rsidP="006E207F">
      <w:pPr>
        <w:spacing w:after="0" w:line="240" w:lineRule="auto"/>
        <w:rPr>
          <w:rFonts w:ascii="Courier" w:eastAsia="Times New Roman" w:hAnsi="Courier" w:cs="Times New Roman"/>
          <w:b/>
          <w:kern w:val="0"/>
          <w:sz w:val="20"/>
          <w:szCs w:val="20"/>
          <w:lang w:eastAsia="hr-HR"/>
          <w14:ligatures w14:val="none"/>
        </w:rPr>
      </w:pPr>
      <w:r w:rsidRPr="006E207F">
        <w:rPr>
          <w:rFonts w:ascii="Courier" w:eastAsia="Times New Roman" w:hAnsi="Courier" w:cs="Times New Roman"/>
          <w:b/>
          <w:kern w:val="0"/>
          <w:sz w:val="20"/>
          <w:szCs w:val="20"/>
          <w:lang w:eastAsia="hr-HR"/>
          <w14:ligatures w14:val="none"/>
        </w:rPr>
        <w:t>Samobor, Trg kralja Tomislava 13/I</w:t>
      </w:r>
    </w:p>
    <w:p w14:paraId="669E4062"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p>
    <w:p w14:paraId="6018E038"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 xml:space="preserve">                                                  Posl.broj:O-1253/2015</w:t>
      </w:r>
    </w:p>
    <w:p w14:paraId="355E9E69"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 xml:space="preserve">                                                        UPP/OS-46/2023</w:t>
      </w:r>
    </w:p>
    <w:p w14:paraId="09EFE25D"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p>
    <w:p w14:paraId="52CBB073"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p>
    <w:p w14:paraId="6B3CFB20"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 xml:space="preserve">  </w:t>
      </w:r>
    </w:p>
    <w:p w14:paraId="1D7AE22E" w14:textId="77777777" w:rsidR="006E207F" w:rsidRPr="006E207F" w:rsidRDefault="006E207F" w:rsidP="006E207F">
      <w:pPr>
        <w:spacing w:after="0" w:line="240" w:lineRule="auto"/>
        <w:rPr>
          <w:rFonts w:ascii="Courier New" w:eastAsia="Times New Roman" w:hAnsi="Courier New" w:cs="Times New Roman"/>
          <w:b/>
          <w:kern w:val="0"/>
          <w:sz w:val="20"/>
          <w:szCs w:val="20"/>
          <w:lang w:eastAsia="hr-HR"/>
          <w14:ligatures w14:val="none"/>
        </w:rPr>
      </w:pPr>
      <w:r w:rsidRPr="006E207F">
        <w:rPr>
          <w:rFonts w:ascii="Courier New" w:eastAsia="Times New Roman" w:hAnsi="Courier New" w:cs="Times New Roman"/>
          <w:b/>
          <w:kern w:val="0"/>
          <w:sz w:val="20"/>
          <w:szCs w:val="20"/>
          <w:lang w:eastAsia="hr-HR"/>
          <w14:ligatures w14:val="none"/>
        </w:rPr>
        <w:t xml:space="preserve">                                         OPĆINSKI SUD U NOVOM ZAGREBU</w:t>
      </w:r>
    </w:p>
    <w:p w14:paraId="5645AB0A" w14:textId="77777777" w:rsidR="006E207F" w:rsidRPr="006E207F" w:rsidRDefault="006E207F" w:rsidP="006E207F">
      <w:pPr>
        <w:spacing w:after="0" w:line="240" w:lineRule="auto"/>
        <w:rPr>
          <w:rFonts w:ascii="Courier New" w:eastAsia="Times New Roman" w:hAnsi="Courier New" w:cs="Times New Roman"/>
          <w:b/>
          <w:kern w:val="0"/>
          <w:sz w:val="20"/>
          <w:szCs w:val="20"/>
          <w:lang w:eastAsia="hr-HR"/>
          <w14:ligatures w14:val="none"/>
        </w:rPr>
      </w:pPr>
    </w:p>
    <w:p w14:paraId="49BF82D0" w14:textId="77777777" w:rsidR="006E207F" w:rsidRPr="006E207F" w:rsidRDefault="006E207F" w:rsidP="006E207F">
      <w:pPr>
        <w:spacing w:after="0" w:line="240" w:lineRule="auto"/>
        <w:rPr>
          <w:rFonts w:ascii="Courier New" w:eastAsia="Times New Roman" w:hAnsi="Courier New" w:cs="Times New Roman"/>
          <w:b/>
          <w:kern w:val="0"/>
          <w:sz w:val="20"/>
          <w:szCs w:val="20"/>
          <w:lang w:eastAsia="hr-HR"/>
          <w14:ligatures w14:val="none"/>
        </w:rPr>
      </w:pPr>
      <w:r w:rsidRPr="006E207F">
        <w:rPr>
          <w:rFonts w:ascii="Courier New" w:eastAsia="Times New Roman" w:hAnsi="Courier New" w:cs="Times New Roman"/>
          <w:b/>
          <w:kern w:val="0"/>
          <w:sz w:val="20"/>
          <w:szCs w:val="20"/>
          <w:lang w:eastAsia="hr-HR"/>
          <w14:ligatures w14:val="none"/>
        </w:rPr>
        <w:t xml:space="preserve">                                              - OGLASNA PLOČA - </w:t>
      </w:r>
    </w:p>
    <w:p w14:paraId="530A39C8"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p>
    <w:p w14:paraId="4A578DCA" w14:textId="77777777" w:rsidR="006E207F" w:rsidRPr="006E207F" w:rsidRDefault="006E207F" w:rsidP="006E207F">
      <w:pPr>
        <w:spacing w:after="0" w:line="240" w:lineRule="auto"/>
        <w:rPr>
          <w:rFonts w:ascii="Courier New" w:eastAsia="Times New Roman" w:hAnsi="Courier New" w:cs="Times New Roman"/>
          <w:kern w:val="0"/>
          <w:sz w:val="20"/>
          <w:szCs w:val="20"/>
          <w:lang w:eastAsia="hr-HR"/>
          <w14:ligatures w14:val="none"/>
        </w:rPr>
      </w:pPr>
    </w:p>
    <w:p w14:paraId="1BE759F3" w14:textId="77777777" w:rsidR="006E207F" w:rsidRPr="006E207F" w:rsidRDefault="006E207F" w:rsidP="006E207F">
      <w:pPr>
        <w:spacing w:after="0" w:line="240" w:lineRule="auto"/>
        <w:jc w:val="center"/>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O G L A S</w:t>
      </w:r>
    </w:p>
    <w:p w14:paraId="15727168" w14:textId="77777777" w:rsidR="006E207F" w:rsidRPr="006E207F" w:rsidRDefault="006E207F" w:rsidP="006E207F">
      <w:pPr>
        <w:spacing w:after="0" w:line="240" w:lineRule="auto"/>
        <w:jc w:val="center"/>
        <w:rPr>
          <w:rFonts w:ascii="Courier New" w:eastAsia="Times New Roman" w:hAnsi="Courier New" w:cs="Times New Roman"/>
          <w:kern w:val="0"/>
          <w:sz w:val="20"/>
          <w:szCs w:val="20"/>
          <w:lang w:eastAsia="hr-HR"/>
          <w14:ligatures w14:val="none"/>
        </w:rPr>
      </w:pPr>
    </w:p>
    <w:p w14:paraId="62756A1C" w14:textId="77777777" w:rsidR="006E207F" w:rsidRPr="006E207F" w:rsidRDefault="006E207F" w:rsidP="006E207F">
      <w:pPr>
        <w:spacing w:after="0" w:line="240" w:lineRule="auto"/>
        <w:jc w:val="center"/>
        <w:rPr>
          <w:rFonts w:ascii="Courier New" w:eastAsia="Times New Roman" w:hAnsi="Courier New" w:cs="Times New Roman"/>
          <w:kern w:val="0"/>
          <w:sz w:val="20"/>
          <w:szCs w:val="20"/>
          <w:lang w:eastAsia="hr-HR"/>
          <w14:ligatures w14:val="none"/>
        </w:rPr>
      </w:pPr>
    </w:p>
    <w:p w14:paraId="4D74B160" w14:textId="77777777" w:rsidR="006E207F" w:rsidRPr="006E207F" w:rsidRDefault="006E207F" w:rsidP="006E207F">
      <w:pPr>
        <w:spacing w:after="0" w:line="240" w:lineRule="auto"/>
        <w:jc w:val="center"/>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ab/>
      </w:r>
    </w:p>
    <w:p w14:paraId="10C59DB9" w14:textId="77777777"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ab/>
        <w:t xml:space="preserve">Javni bilježnik Karlo Frković, Samobor, Trg kralja Tomislava 13/I, kao sudski povjerenik Općinskog suda u Novom Zagrebu, Stalna služba u Samoboru, u ostavinskom postupku iza </w:t>
      </w:r>
      <w:proofErr w:type="spellStart"/>
      <w:r w:rsidRPr="006E207F">
        <w:rPr>
          <w:rFonts w:ascii="Courier New" w:eastAsia="Times New Roman" w:hAnsi="Courier New" w:cs="Times New Roman"/>
          <w:kern w:val="0"/>
          <w:sz w:val="20"/>
          <w:szCs w:val="20"/>
          <w:lang w:eastAsia="hr-HR"/>
          <w14:ligatures w14:val="none"/>
        </w:rPr>
        <w:t>pok</w:t>
      </w:r>
      <w:proofErr w:type="spellEnd"/>
      <w:r w:rsidRPr="006E207F">
        <w:rPr>
          <w:rFonts w:ascii="Courier New" w:eastAsia="Times New Roman" w:hAnsi="Courier New" w:cs="Times New Roman"/>
          <w:kern w:val="0"/>
          <w:sz w:val="20"/>
          <w:szCs w:val="20"/>
          <w:lang w:eastAsia="hr-HR"/>
          <w14:ligatures w14:val="none"/>
        </w:rPr>
        <w:t xml:space="preserve">. VERE ČAKANIĆ, kćeri Antuna, rođene Karasman, iz </w:t>
      </w:r>
      <w:proofErr w:type="spellStart"/>
      <w:r w:rsidRPr="006E207F">
        <w:rPr>
          <w:rFonts w:ascii="Courier New" w:eastAsia="Times New Roman" w:hAnsi="Courier New" w:cs="Times New Roman"/>
          <w:kern w:val="0"/>
          <w:sz w:val="20"/>
          <w:szCs w:val="20"/>
          <w:lang w:eastAsia="hr-HR"/>
          <w14:ligatures w14:val="none"/>
        </w:rPr>
        <w:t>Orešja</w:t>
      </w:r>
      <w:proofErr w:type="spellEnd"/>
      <w:r w:rsidRPr="006E207F">
        <w:rPr>
          <w:rFonts w:ascii="Courier New" w:eastAsia="Times New Roman" w:hAnsi="Courier New" w:cs="Times New Roman"/>
          <w:kern w:val="0"/>
          <w:sz w:val="20"/>
          <w:szCs w:val="20"/>
          <w:lang w:eastAsia="hr-HR"/>
          <w14:ligatures w14:val="none"/>
        </w:rPr>
        <w:t xml:space="preserve">, Zagorkina 19, rođene dana 01. ožujka 1924. godine, umrle dana 12. ožujka 2015. godine, umirovljenice, državljanke Republike Hrvatske, nasljednici MARTINI REXHEPI, OIB 75842544392, rođenoj dana 17. studenoga 1986. godine, na temelju odredbe članka 84. stavka 1. i 2. točke 4. ZPP-a, u vezi s člankom 175. Zakona o nasljeđivanju postavio je privremenu zastupnicu, TATJANU LINDIĆ, OIB 75621958886, odvjetnicu iz Samobora, Trg kralja Tomislava 15, budući da je boravište nasljednice nepoznato, a nema punomoćnika, i jer bi redovan postupak oko postavljanja zakonskog zastupnika trajao dugo, tako da bi za stranke mogle nastati štetne posljedice. </w:t>
      </w:r>
    </w:p>
    <w:p w14:paraId="084080A0" w14:textId="23C4406C"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 xml:space="preserve">       Privremeni zastupnik u ovom postupku ima sva prava i dužnosti zakonskog zastupnika. Ta prava i dužnosti privremeni zastupnik će vršiti sve dok se nasljednik MARTINA REXHEPI, ili njezin punomoćnik ne pojavi pred sudom ili javnim bilježnikom, odnosno dok nadležni </w:t>
      </w:r>
      <w:r w:rsidR="00A15BD8">
        <w:rPr>
          <w:rFonts w:ascii="Courier New" w:eastAsia="Times New Roman" w:hAnsi="Courier New" w:cs="Times New Roman"/>
          <w:kern w:val="0"/>
          <w:sz w:val="20"/>
          <w:szCs w:val="20"/>
          <w:lang w:eastAsia="hr-HR"/>
          <w14:ligatures w14:val="none"/>
        </w:rPr>
        <w:t xml:space="preserve">Hrvatski </w:t>
      </w:r>
      <w:r w:rsidRPr="006E207F">
        <w:rPr>
          <w:rFonts w:ascii="Courier New" w:eastAsia="Times New Roman" w:hAnsi="Courier New" w:cs="Times New Roman"/>
          <w:kern w:val="0"/>
          <w:sz w:val="20"/>
          <w:szCs w:val="20"/>
          <w:lang w:eastAsia="hr-HR"/>
          <w14:ligatures w14:val="none"/>
        </w:rPr>
        <w:t>Zavod za socijalni rad ne obavijesti sud ili javnog bilježnika da je postavio skrbnika.</w:t>
      </w:r>
    </w:p>
    <w:p w14:paraId="2D93395E"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040C8A51"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7022FD9F" w14:textId="1F0C28BB"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 xml:space="preserve">U Samoboru, dana </w:t>
      </w:r>
      <w:r w:rsidR="000D3D5F">
        <w:rPr>
          <w:rFonts w:ascii="Courier New" w:eastAsia="Times New Roman" w:hAnsi="Courier New" w:cs="Times New Roman"/>
          <w:kern w:val="0"/>
          <w:sz w:val="20"/>
          <w:szCs w:val="20"/>
          <w:lang w:eastAsia="hr-HR"/>
          <w14:ligatures w14:val="none"/>
        </w:rPr>
        <w:t xml:space="preserve">13. kolovoza 2024. </w:t>
      </w:r>
      <w:r w:rsidRPr="006E207F">
        <w:rPr>
          <w:rFonts w:ascii="Courier New" w:eastAsia="Times New Roman" w:hAnsi="Courier New" w:cs="Times New Roman"/>
          <w:kern w:val="0"/>
          <w:sz w:val="20"/>
          <w:szCs w:val="20"/>
          <w:lang w:eastAsia="hr-HR"/>
          <w14:ligatures w14:val="none"/>
        </w:rPr>
        <w:t>godine</w:t>
      </w:r>
    </w:p>
    <w:p w14:paraId="09689F72" w14:textId="77777777"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p>
    <w:p w14:paraId="0DB9946F" w14:textId="77777777"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p>
    <w:p w14:paraId="23802CC2" w14:textId="77777777"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 xml:space="preserve">                                                 M.P.   Javni bilježnik</w:t>
      </w:r>
    </w:p>
    <w:p w14:paraId="0741DE6E" w14:textId="77777777"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p>
    <w:p w14:paraId="04FECE2C" w14:textId="77777777" w:rsidR="006E207F" w:rsidRPr="006E207F" w:rsidRDefault="006E207F" w:rsidP="006E207F">
      <w:pPr>
        <w:spacing w:after="0" w:line="240" w:lineRule="auto"/>
        <w:jc w:val="both"/>
        <w:rPr>
          <w:rFonts w:ascii="Courier New" w:eastAsia="Times New Roman" w:hAnsi="Courier New" w:cs="Times New Roman"/>
          <w:kern w:val="0"/>
          <w:sz w:val="20"/>
          <w:szCs w:val="20"/>
          <w:lang w:eastAsia="hr-HR"/>
          <w14:ligatures w14:val="none"/>
        </w:rPr>
      </w:pPr>
      <w:r w:rsidRPr="006E207F">
        <w:rPr>
          <w:rFonts w:ascii="Courier New" w:eastAsia="Times New Roman" w:hAnsi="Courier New" w:cs="Times New Roman"/>
          <w:kern w:val="0"/>
          <w:sz w:val="20"/>
          <w:szCs w:val="20"/>
          <w:lang w:eastAsia="hr-HR"/>
          <w14:ligatures w14:val="none"/>
        </w:rPr>
        <w:t xml:space="preserve">                                                         Karlo Frković</w:t>
      </w:r>
    </w:p>
    <w:p w14:paraId="3E3827E8"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0B5FB26C"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714C831E"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1F4F0458"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356673EB"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3679D0F1"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7A518DD5" w14:textId="77777777" w:rsidR="006E207F" w:rsidRPr="006E207F" w:rsidRDefault="006E207F" w:rsidP="006E207F">
      <w:pPr>
        <w:spacing w:after="0" w:line="240" w:lineRule="auto"/>
        <w:jc w:val="both"/>
        <w:rPr>
          <w:rFonts w:ascii="Courier New" w:eastAsia="Times New Roman" w:hAnsi="Courier New" w:cs="Times New Roman"/>
          <w:b/>
          <w:kern w:val="0"/>
          <w:sz w:val="20"/>
          <w:szCs w:val="20"/>
          <w:lang w:eastAsia="hr-HR"/>
          <w14:ligatures w14:val="none"/>
        </w:rPr>
      </w:pPr>
    </w:p>
    <w:p w14:paraId="36B2350E" w14:textId="77777777" w:rsidR="006E207F" w:rsidRDefault="006E207F"/>
    <w:sectPr w:rsidR="006E207F" w:rsidSect="006E20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altName w:val="Courier New PSMT"/>
    <w:panose1 w:val="02070309020205020404"/>
    <w:charset w:val="EE"/>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07F"/>
    <w:rsid w:val="000D3D5F"/>
    <w:rsid w:val="00273258"/>
    <w:rsid w:val="00542101"/>
    <w:rsid w:val="006E207F"/>
    <w:rsid w:val="00A15BD8"/>
    <w:rsid w:val="00A673CC"/>
    <w:rsid w:val="00A7274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C415D"/>
  <w15:chartTrackingRefBased/>
  <w15:docId w15:val="{BBA385DE-3A45-497C-A453-2FD0BD518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0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20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2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2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2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2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0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20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20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20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20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2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07F"/>
    <w:rPr>
      <w:rFonts w:eastAsiaTheme="majorEastAsia" w:cstheme="majorBidi"/>
      <w:color w:val="272727" w:themeColor="text1" w:themeTint="D8"/>
    </w:rPr>
  </w:style>
  <w:style w:type="paragraph" w:styleId="Title">
    <w:name w:val="Title"/>
    <w:basedOn w:val="Normal"/>
    <w:next w:val="Normal"/>
    <w:link w:val="TitleChar"/>
    <w:uiPriority w:val="10"/>
    <w:qFormat/>
    <w:rsid w:val="006E2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07F"/>
    <w:pPr>
      <w:spacing w:before="160"/>
      <w:jc w:val="center"/>
    </w:pPr>
    <w:rPr>
      <w:i/>
      <w:iCs/>
      <w:color w:val="404040" w:themeColor="text1" w:themeTint="BF"/>
    </w:rPr>
  </w:style>
  <w:style w:type="character" w:customStyle="1" w:styleId="QuoteChar">
    <w:name w:val="Quote Char"/>
    <w:basedOn w:val="DefaultParagraphFont"/>
    <w:link w:val="Quote"/>
    <w:uiPriority w:val="29"/>
    <w:rsid w:val="006E207F"/>
    <w:rPr>
      <w:i/>
      <w:iCs/>
      <w:color w:val="404040" w:themeColor="text1" w:themeTint="BF"/>
    </w:rPr>
  </w:style>
  <w:style w:type="paragraph" w:styleId="ListParagraph">
    <w:name w:val="List Paragraph"/>
    <w:basedOn w:val="Normal"/>
    <w:uiPriority w:val="34"/>
    <w:qFormat/>
    <w:rsid w:val="006E207F"/>
    <w:pPr>
      <w:ind w:left="720"/>
      <w:contextualSpacing/>
    </w:pPr>
  </w:style>
  <w:style w:type="character" w:styleId="IntenseEmphasis">
    <w:name w:val="Intense Emphasis"/>
    <w:basedOn w:val="DefaultParagraphFont"/>
    <w:uiPriority w:val="21"/>
    <w:qFormat/>
    <w:rsid w:val="006E207F"/>
    <w:rPr>
      <w:i/>
      <w:iCs/>
      <w:color w:val="2F5496" w:themeColor="accent1" w:themeShade="BF"/>
    </w:rPr>
  </w:style>
  <w:style w:type="paragraph" w:styleId="IntenseQuote">
    <w:name w:val="Intense Quote"/>
    <w:basedOn w:val="Normal"/>
    <w:next w:val="Normal"/>
    <w:link w:val="IntenseQuoteChar"/>
    <w:uiPriority w:val="30"/>
    <w:qFormat/>
    <w:rsid w:val="006E20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207F"/>
    <w:rPr>
      <w:i/>
      <w:iCs/>
      <w:color w:val="2F5496" w:themeColor="accent1" w:themeShade="BF"/>
    </w:rPr>
  </w:style>
  <w:style w:type="character" w:styleId="IntenseReference">
    <w:name w:val="Intense Reference"/>
    <w:basedOn w:val="DefaultParagraphFont"/>
    <w:uiPriority w:val="32"/>
    <w:qFormat/>
    <w:rsid w:val="006E20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4055</TotalTime>
  <Pages>1</Pages>
  <Words>282</Words>
  <Characters>1611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Dubravka</dc:creator>
  <cp:keywords/>
  <dc:description/>
  <cp:lastModifiedBy>Dubravka</cp:lastModifiedBy>
  <cp:revision>2</cp:revision>
  <cp:lastPrinted>2026-08-21T10:22:00Z</cp:lastPrinted>
  <dcterms:created xsi:type="dcterms:W3CDTF">2026-08-24T06:20:00Z</dcterms:created>
  <dcterms:modified xsi:type="dcterms:W3CDTF">2026-08-24T06:20:00Z</dcterms:modified>
</cp:coreProperties>
</file>