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A1430" w:rsidR="00FC7634" w:rsidP="00FC7634" w:rsidRDefault="00FC7634" w14:paraId="e0eeffb" w14:textId="e0eeffb">
      <w:pPr>
        <w:spacing w:after="200" w:line="276" w:lineRule="auto"/>
        <w15:collapsed w:val="false"/>
        <w:rPr>
          <w:rFonts w:ascii="Arial" w:hAnsi="Arial" w:eastAsia="Calibri" w:cs="Arial"/>
          <w:noProof/>
        </w:rPr>
      </w:pPr>
      <w:r w:rsidRPr="003A1430">
        <w:rPr>
          <w:rFonts w:ascii="Arial" w:hAnsi="Arial" w:cs="Arial"/>
          <w:noProof/>
        </w:rPr>
        <w:drawing>
          <wp:anchor distT="0" distB="0" distL="114300" distR="114300" simplePos="false" relativeHeight="251659264" behindDoc="false" locked="false" layoutInCell="true" allowOverlap="true">
            <wp:simplePos x="0" y="0"/>
            <wp:positionH relativeFrom="column">
              <wp:posOffset>394970</wp:posOffset>
            </wp:positionH>
            <wp:positionV relativeFrom="paragraph">
              <wp:posOffset>147320</wp:posOffset>
            </wp:positionV>
            <wp:extent cx="485775" cy="640715"/>
            <wp:effectExtent l="0" t="0" r="9525" b="6985"/>
            <wp:wrapSquare wrapText="right"/>
            <wp:docPr id="2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4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Pr="003A1430" w:rsidR="00FC7634" w:rsidP="00FC7634" w:rsidRDefault="00FC7634">
      <w:pPr>
        <w:rPr>
          <w:rFonts w:ascii="Arial" w:hAnsi="Arial" w:eastAsia="Calibri" w:cs="Arial"/>
          <w:noProof/>
        </w:rPr>
      </w:pPr>
    </w:p>
    <w:p w:rsidRPr="003A1430" w:rsidR="00FC7634" w:rsidP="00FC7634" w:rsidRDefault="00FC7634">
      <w:pPr>
        <w:rPr>
          <w:rFonts w:ascii="Arial" w:hAnsi="Arial" w:eastAsia="Calibri" w:cs="Arial"/>
          <w:noProof/>
        </w:rPr>
      </w:pPr>
    </w:p>
    <w:p w:rsidR="008E4F47" w:rsidP="00FC7634" w:rsidRDefault="008E4F47">
      <w:pPr>
        <w:rPr>
          <w:rFonts w:ascii="Arial" w:hAnsi="Arial" w:eastAsia="Calibri" w:cs="Arial"/>
          <w:noProof/>
        </w:rPr>
      </w:pPr>
    </w:p>
    <w:p w:rsidRPr="003A1430" w:rsidR="00FC7634" w:rsidP="00FC7634" w:rsidRDefault="00FC7634">
      <w:pPr>
        <w:rPr>
          <w:rFonts w:ascii="Arial" w:hAnsi="Arial" w:eastAsia="Calibri" w:cs="Arial"/>
          <w:noProof/>
        </w:rPr>
      </w:pPr>
      <w:r w:rsidRPr="003A1430">
        <w:rPr>
          <w:rFonts w:ascii="Arial" w:hAnsi="Arial" w:eastAsia="Calibri" w:cs="Arial"/>
          <w:noProof/>
        </w:rPr>
        <w:t>Republika Hrvatska</w:t>
      </w:r>
    </w:p>
    <w:p w:rsidRPr="003A1430" w:rsidR="00FC7634" w:rsidP="00FC7634" w:rsidRDefault="00FC7634">
      <w:pPr>
        <w:rPr>
          <w:rFonts w:ascii="Arial" w:hAnsi="Arial" w:eastAsia="Calibri" w:cs="Arial"/>
          <w:noProof/>
        </w:rPr>
      </w:pPr>
      <w:r w:rsidRPr="003A1430">
        <w:rPr>
          <w:rFonts w:ascii="Arial" w:hAnsi="Arial" w:eastAsia="Calibri" w:cs="Arial"/>
          <w:noProof/>
        </w:rPr>
        <w:t>Općinski prekršajni sud u Zagrebu</w:t>
      </w:r>
    </w:p>
    <w:p w:rsidRPr="003A1430" w:rsidR="00FC7634" w:rsidP="00FC7634" w:rsidRDefault="00FC7634">
      <w:pPr>
        <w:rPr>
          <w:rFonts w:ascii="Arial" w:hAnsi="Arial" w:cs="Arial"/>
          <w:b/>
          <w:bCs/>
        </w:rPr>
      </w:pPr>
      <w:r w:rsidRPr="003A1430">
        <w:rPr>
          <w:rFonts w:ascii="Arial" w:hAnsi="Arial" w:eastAsia="Calibri" w:cs="Arial"/>
          <w:noProof/>
        </w:rPr>
        <w:t>Avenija Dubrovnik 8</w:t>
      </w:r>
      <w:r w:rsidRPr="003A1430">
        <w:rPr>
          <w:rFonts w:ascii="Arial" w:hAnsi="Arial" w:cs="Arial"/>
          <w:b/>
          <w:bCs/>
        </w:rPr>
        <w:tab/>
      </w:r>
    </w:p>
    <w:p w:rsidRPr="003A1430" w:rsidR="00FC7634" w:rsidP="00FC7634" w:rsidRDefault="00FC7634">
      <w:pPr>
        <w:jc w:val="right"/>
        <w:rPr>
          <w:rFonts w:ascii="Arial" w:hAnsi="Arial" w:cs="Arial"/>
        </w:rPr>
      </w:pPr>
      <w:r w:rsidRPr="003A1430">
        <w:rPr>
          <w:rFonts w:ascii="Arial" w:hAnsi="Arial" w:cs="Arial"/>
        </w:rPr>
        <w:t xml:space="preserve">Poslovni broj: </w:t>
      </w:r>
      <w:r w:rsidR="008E4F47">
        <w:rPr>
          <w:rFonts w:ascii="Arial" w:hAnsi="Arial" w:cs="Arial"/>
        </w:rPr>
        <w:t>Pp-</w:t>
      </w:r>
      <w:r w:rsidR="00044464">
        <w:rPr>
          <w:rFonts w:ascii="Arial" w:hAnsi="Arial" w:cs="Arial"/>
        </w:rPr>
        <w:t>8852</w:t>
      </w:r>
      <w:r w:rsidR="00E802AA">
        <w:rPr>
          <w:rFonts w:ascii="Arial" w:hAnsi="Arial" w:cs="Arial"/>
        </w:rPr>
        <w:t>/2026-5</w:t>
      </w:r>
    </w:p>
    <w:p w:rsidRPr="003A1430" w:rsidR="00FC7634" w:rsidP="00FC7634" w:rsidRDefault="00FC7634">
      <w:pPr>
        <w:jc w:val="center"/>
        <w:rPr>
          <w:rFonts w:ascii="Arial" w:hAnsi="Arial" w:cs="Arial"/>
          <w:b/>
          <w:bCs/>
        </w:rPr>
      </w:pPr>
    </w:p>
    <w:p w:rsidRPr="003A1430" w:rsidR="00FC7634" w:rsidP="00FC7634" w:rsidRDefault="00FC7634">
      <w:pPr>
        <w:jc w:val="center"/>
        <w:rPr>
          <w:rFonts w:ascii="Arial" w:hAnsi="Arial" w:cs="Arial"/>
          <w:bCs/>
        </w:rPr>
      </w:pPr>
      <w:r w:rsidRPr="003A1430">
        <w:rPr>
          <w:rFonts w:ascii="Arial" w:hAnsi="Arial" w:cs="Arial"/>
          <w:bCs/>
        </w:rPr>
        <w:t>R J E Š E NJ E</w:t>
      </w:r>
    </w:p>
    <w:p w:rsidRPr="003A1430" w:rsidR="00CF63C4" w:rsidP="00CF63C4" w:rsidRDefault="00CF63C4">
      <w:pPr>
        <w:rPr>
          <w:rFonts w:ascii="Arial" w:hAnsi="Arial" w:cs="Arial"/>
        </w:rPr>
      </w:pPr>
    </w:p>
    <w:p w:rsidRPr="003A1430" w:rsidR="008442F2" w:rsidRDefault="008442F2">
      <w:pPr>
        <w:jc w:val="both"/>
        <w:rPr>
          <w:rFonts w:ascii="Arial" w:hAnsi="Arial" w:cs="Arial"/>
        </w:rPr>
      </w:pPr>
      <w:r w:rsidRPr="003A1430">
        <w:rPr>
          <w:rFonts w:ascii="Arial" w:hAnsi="Arial" w:cs="Arial"/>
        </w:rPr>
        <w:tab/>
      </w:r>
      <w:r w:rsidRPr="003A1430" w:rsidR="00FC7634">
        <w:rPr>
          <w:rFonts w:ascii="Arial" w:hAnsi="Arial" w:cs="Arial"/>
        </w:rPr>
        <w:t xml:space="preserve">Općinski prekršajni sud u Zagrebu, po sucu </w:t>
      </w:r>
      <w:proofErr w:type="spellStart"/>
      <w:r w:rsidRPr="003A1430" w:rsidR="00FC7634">
        <w:rPr>
          <w:rFonts w:ascii="Arial" w:hAnsi="Arial" w:cs="Arial"/>
        </w:rPr>
        <w:t>Darjanu</w:t>
      </w:r>
      <w:proofErr w:type="spellEnd"/>
      <w:r w:rsidRPr="003A1430" w:rsidR="00FC7634">
        <w:rPr>
          <w:rFonts w:ascii="Arial" w:hAnsi="Arial" w:cs="Arial"/>
        </w:rPr>
        <w:t xml:space="preserve"> </w:t>
      </w:r>
      <w:proofErr w:type="spellStart"/>
      <w:r w:rsidRPr="003A1430" w:rsidR="00FC7634">
        <w:rPr>
          <w:rFonts w:ascii="Arial" w:hAnsi="Arial" w:cs="Arial"/>
        </w:rPr>
        <w:t>Bižupiću</w:t>
      </w:r>
      <w:proofErr w:type="spellEnd"/>
      <w:r w:rsidRPr="003A1430" w:rsidR="00FC7634">
        <w:rPr>
          <w:rFonts w:ascii="Arial" w:hAnsi="Arial" w:cs="Arial"/>
        </w:rPr>
        <w:t xml:space="preserve">, uz sudjelovanje Ozane Tomić kao zapisničarke, u prekršajnom predmetu protiv </w:t>
      </w:r>
      <w:r w:rsidR="00E802AA">
        <w:rPr>
          <w:rFonts w:ascii="Arial" w:hAnsi="Arial" w:cs="Arial"/>
        </w:rPr>
        <w:t xml:space="preserve">I. okrivljene pravne osobe </w:t>
      </w:r>
      <w:proofErr w:type="spellStart"/>
      <w:r w:rsidR="00044464">
        <w:rPr>
          <w:rFonts w:ascii="Arial" w:hAnsi="Arial" w:cs="Arial"/>
        </w:rPr>
        <w:t>Conty</w:t>
      </w:r>
      <w:proofErr w:type="spellEnd"/>
      <w:r w:rsidR="00044464">
        <w:rPr>
          <w:rFonts w:ascii="Arial" w:hAnsi="Arial" w:cs="Arial"/>
        </w:rPr>
        <w:t xml:space="preserve"> Plus </w:t>
      </w:r>
      <w:r w:rsidR="00E802AA">
        <w:rPr>
          <w:rFonts w:ascii="Arial" w:hAnsi="Arial" w:cs="Arial"/>
        </w:rPr>
        <w:t xml:space="preserve">d.o.o. i II. okrivljene odgovorne osobe </w:t>
      </w:r>
      <w:r w:rsidR="00AC62D2">
        <w:rPr>
          <w:rFonts w:ascii="Arial" w:hAnsi="Arial" w:cs="Arial"/>
        </w:rPr>
        <w:t xml:space="preserve">Darka </w:t>
      </w:r>
      <w:proofErr w:type="spellStart"/>
      <w:r w:rsidR="00AC62D2">
        <w:rPr>
          <w:rFonts w:ascii="Arial" w:hAnsi="Arial" w:cs="Arial"/>
        </w:rPr>
        <w:t>Ciglenečki</w:t>
      </w:r>
      <w:proofErr w:type="spellEnd"/>
      <w:r w:rsidR="00E802AA">
        <w:rPr>
          <w:rFonts w:ascii="Arial" w:hAnsi="Arial" w:cs="Arial"/>
        </w:rPr>
        <w:t xml:space="preserve">, zastupanih po </w:t>
      </w:r>
      <w:r w:rsidR="00AC62D2">
        <w:rPr>
          <w:rFonts w:ascii="Arial" w:hAnsi="Arial" w:cs="Arial"/>
        </w:rPr>
        <w:t>branitelju Pavlu Škare, odvjetniku iz Zagreba</w:t>
      </w:r>
      <w:r w:rsidRPr="003A1430" w:rsidR="00F46EEF">
        <w:rPr>
          <w:rFonts w:ascii="Arial" w:hAnsi="Arial" w:cs="Arial"/>
        </w:rPr>
        <w:t xml:space="preserve">, </w:t>
      </w:r>
      <w:r w:rsidRPr="003A1430" w:rsidR="00FC7634">
        <w:rPr>
          <w:rFonts w:ascii="Arial" w:hAnsi="Arial" w:cs="Arial"/>
        </w:rPr>
        <w:t xml:space="preserve">zbog djela prekršaja </w:t>
      </w:r>
      <w:r w:rsidR="00AC62D2">
        <w:rPr>
          <w:rFonts w:ascii="Arial" w:hAnsi="Arial" w:cs="Arial"/>
        </w:rPr>
        <w:t>iz članka 167. stavka 1. točka 10. i stavka 2. Zakona o gospodarenju otpadom („Narodne novine“ broj 84/21. i 142/23.) i članka 127. stavka 1. alineje 3. i stavka 2. Zakona o državnom inspektoratu („Narodne novine“ broj 115/18., 117/21., 67/23. i 155/23.)</w:t>
      </w:r>
      <w:r w:rsidR="00E802AA">
        <w:rPr>
          <w:rFonts w:ascii="Arial" w:hAnsi="Arial" w:cs="Arial"/>
        </w:rPr>
        <w:t xml:space="preserve">, </w:t>
      </w:r>
      <w:r w:rsidRPr="003A1430" w:rsidR="00FC7634">
        <w:rPr>
          <w:rFonts w:ascii="Arial" w:hAnsi="Arial" w:cs="Arial"/>
        </w:rPr>
        <w:t>povodom</w:t>
      </w:r>
      <w:r w:rsidRPr="003A1430" w:rsidR="00EC6520">
        <w:rPr>
          <w:rFonts w:ascii="Arial" w:hAnsi="Arial" w:cs="Arial"/>
        </w:rPr>
        <w:t xml:space="preserve"> prigovora </w:t>
      </w:r>
      <w:r w:rsidR="00AC62D2">
        <w:rPr>
          <w:rFonts w:ascii="Arial" w:hAnsi="Arial" w:cs="Arial"/>
        </w:rPr>
        <w:t xml:space="preserve">I. i II. </w:t>
      </w:r>
      <w:r w:rsidRPr="003A1430" w:rsidR="00EC6520">
        <w:rPr>
          <w:rFonts w:ascii="Arial" w:hAnsi="Arial" w:cs="Arial"/>
        </w:rPr>
        <w:t>okrivljeni</w:t>
      </w:r>
      <w:r w:rsidR="00972238">
        <w:rPr>
          <w:rFonts w:ascii="Arial" w:hAnsi="Arial" w:cs="Arial"/>
        </w:rPr>
        <w:t>ka</w:t>
      </w:r>
      <w:r w:rsidRPr="003A1430" w:rsidR="00EC6520">
        <w:rPr>
          <w:rFonts w:ascii="Arial" w:hAnsi="Arial" w:cs="Arial"/>
        </w:rPr>
        <w:t xml:space="preserve"> na prekršajni nalog</w:t>
      </w:r>
      <w:r w:rsidRPr="003A1430" w:rsidR="00FC7634">
        <w:rPr>
          <w:rFonts w:ascii="Arial" w:hAnsi="Arial" w:cs="Arial"/>
        </w:rPr>
        <w:t xml:space="preserve"> </w:t>
      </w:r>
      <w:r w:rsidR="00AC62D2">
        <w:rPr>
          <w:rFonts w:ascii="Arial" w:hAnsi="Arial" w:cs="Arial"/>
          <w:bCs/>
        </w:rPr>
        <w:t>Državnog inspektorata, Područnog ureda Osijeka, Ispostave u Našicama</w:t>
      </w:r>
      <w:r w:rsidR="00972238">
        <w:rPr>
          <w:rFonts w:ascii="Arial" w:hAnsi="Arial" w:cs="Arial"/>
          <w:bCs/>
        </w:rPr>
        <w:t>,</w:t>
      </w:r>
      <w:r w:rsidRPr="003A1430" w:rsidR="00EC6520">
        <w:rPr>
          <w:rFonts w:ascii="Arial" w:hAnsi="Arial" w:cs="Arial"/>
          <w:bCs/>
        </w:rPr>
        <w:t xml:space="preserve"> </w:t>
      </w:r>
      <w:r w:rsidRPr="00216984" w:rsidR="00AC62D2">
        <w:rPr>
          <w:rFonts w:ascii="Arial" w:hAnsi="Arial" w:cs="Arial"/>
        </w:rPr>
        <w:t xml:space="preserve">Klasa: </w:t>
      </w:r>
      <w:r w:rsidR="00AC62D2">
        <w:rPr>
          <w:rFonts w:ascii="Arial" w:hAnsi="Arial" w:cs="Arial"/>
        </w:rPr>
        <w:t>351-01/26-04/109</w:t>
      </w:r>
      <w:r w:rsidRPr="00216984" w:rsidR="00AC62D2">
        <w:rPr>
          <w:rFonts w:ascii="Arial" w:hAnsi="Arial" w:cs="Arial"/>
        </w:rPr>
        <w:t xml:space="preserve">, </w:t>
      </w:r>
      <w:proofErr w:type="spellStart"/>
      <w:r w:rsidRPr="00216984" w:rsidR="00AC62D2">
        <w:rPr>
          <w:rFonts w:ascii="Arial" w:hAnsi="Arial" w:cs="Arial"/>
        </w:rPr>
        <w:t>Ur.broj</w:t>
      </w:r>
      <w:proofErr w:type="spellEnd"/>
      <w:r w:rsidRPr="00216984" w:rsidR="00AC62D2">
        <w:rPr>
          <w:rFonts w:ascii="Arial" w:hAnsi="Arial" w:cs="Arial"/>
        </w:rPr>
        <w:t xml:space="preserve">: </w:t>
      </w:r>
      <w:r w:rsidR="00AC62D2">
        <w:rPr>
          <w:rFonts w:ascii="Arial" w:hAnsi="Arial" w:cs="Arial"/>
        </w:rPr>
        <w:t>443-02-01-12-26-3</w:t>
      </w:r>
      <w:r w:rsidRPr="00216984" w:rsidR="00AC62D2">
        <w:rPr>
          <w:rFonts w:ascii="Arial" w:hAnsi="Arial" w:cs="Arial"/>
        </w:rPr>
        <w:t xml:space="preserve"> od </w:t>
      </w:r>
      <w:r w:rsidR="00AC62D2">
        <w:rPr>
          <w:rFonts w:ascii="Arial" w:hAnsi="Arial" w:cs="Arial"/>
        </w:rPr>
        <w:t>10. travnja 2026.</w:t>
      </w:r>
      <w:r w:rsidRPr="003A1430">
        <w:rPr>
          <w:rFonts w:ascii="Arial" w:hAnsi="Arial" w:cs="Arial"/>
        </w:rPr>
        <w:t xml:space="preserve">, </w:t>
      </w:r>
      <w:r w:rsidR="00AC62D2">
        <w:rPr>
          <w:rFonts w:ascii="Arial" w:hAnsi="Arial" w:cs="Arial"/>
        </w:rPr>
        <w:t>25. lipnja</w:t>
      </w:r>
      <w:r w:rsidR="00474BC2">
        <w:rPr>
          <w:rFonts w:ascii="Arial" w:hAnsi="Arial" w:cs="Arial"/>
        </w:rPr>
        <w:t xml:space="preserve"> 2026.</w:t>
      </w:r>
      <w:r w:rsidR="00972238">
        <w:rPr>
          <w:rFonts w:ascii="Arial" w:hAnsi="Arial" w:cs="Arial"/>
        </w:rPr>
        <w:t>,</w:t>
      </w:r>
    </w:p>
    <w:p w:rsidRPr="003A1430" w:rsidR="008B40DE" w:rsidRDefault="008B40DE">
      <w:pPr>
        <w:jc w:val="both"/>
        <w:rPr>
          <w:rFonts w:ascii="Arial" w:hAnsi="Arial" w:cs="Arial"/>
        </w:rPr>
      </w:pPr>
    </w:p>
    <w:p w:rsidRPr="003A1430" w:rsidR="008442F2" w:rsidRDefault="002D167B">
      <w:pPr>
        <w:jc w:val="center"/>
        <w:rPr>
          <w:rFonts w:ascii="Arial" w:hAnsi="Arial" w:cs="Arial"/>
        </w:rPr>
      </w:pPr>
      <w:r w:rsidRPr="003A1430">
        <w:rPr>
          <w:rFonts w:ascii="Arial" w:hAnsi="Arial" w:cs="Arial"/>
        </w:rPr>
        <w:t>r i j e š i o   j e</w:t>
      </w:r>
    </w:p>
    <w:p w:rsidRPr="003A1430" w:rsidR="008442F2" w:rsidRDefault="008442F2">
      <w:pPr>
        <w:jc w:val="both"/>
        <w:rPr>
          <w:rFonts w:ascii="Arial" w:hAnsi="Arial" w:cs="Arial"/>
        </w:rPr>
      </w:pPr>
    </w:p>
    <w:p w:rsidRPr="003A1430" w:rsidR="00583DE5" w:rsidP="007C60DD" w:rsidRDefault="00BF33EA">
      <w:pPr>
        <w:ind w:firstLine="708"/>
        <w:jc w:val="both"/>
        <w:rPr>
          <w:rFonts w:ascii="Arial" w:hAnsi="Arial" w:cs="Arial"/>
          <w:color w:val="000000"/>
        </w:rPr>
      </w:pPr>
      <w:r w:rsidRPr="003A1430">
        <w:rPr>
          <w:rFonts w:ascii="Arial" w:hAnsi="Arial" w:cs="Arial"/>
        </w:rPr>
        <w:t xml:space="preserve">I. </w:t>
      </w:r>
      <w:r w:rsidR="00972238">
        <w:rPr>
          <w:rFonts w:ascii="Arial" w:hAnsi="Arial" w:cs="Arial"/>
        </w:rPr>
        <w:t>Na temelju</w:t>
      </w:r>
      <w:r w:rsidRPr="003A1430" w:rsidR="00583DE5">
        <w:rPr>
          <w:rFonts w:ascii="Arial" w:hAnsi="Arial" w:cs="Arial"/>
        </w:rPr>
        <w:t xml:space="preserve"> </w:t>
      </w:r>
      <w:r w:rsidRPr="003A1430" w:rsidR="00FC7634">
        <w:rPr>
          <w:rFonts w:ascii="Arial" w:hAnsi="Arial" w:cs="Arial"/>
          <w:color w:val="000000"/>
        </w:rPr>
        <w:t>čl</w:t>
      </w:r>
      <w:r w:rsidR="00972238">
        <w:rPr>
          <w:rFonts w:ascii="Arial" w:hAnsi="Arial" w:cs="Arial"/>
          <w:color w:val="000000"/>
        </w:rPr>
        <w:t>anka</w:t>
      </w:r>
      <w:r w:rsidRPr="003A1430" w:rsidR="00FC7634">
        <w:rPr>
          <w:rFonts w:ascii="Arial" w:hAnsi="Arial" w:cs="Arial"/>
          <w:color w:val="000000"/>
        </w:rPr>
        <w:t xml:space="preserve"> </w:t>
      </w:r>
      <w:r w:rsidRPr="003A1430">
        <w:rPr>
          <w:rFonts w:ascii="Arial" w:hAnsi="Arial" w:cs="Arial"/>
          <w:color w:val="000000"/>
        </w:rPr>
        <w:t>102. st</w:t>
      </w:r>
      <w:r w:rsidR="00972238">
        <w:rPr>
          <w:rFonts w:ascii="Arial" w:hAnsi="Arial" w:cs="Arial"/>
          <w:color w:val="000000"/>
        </w:rPr>
        <w:t xml:space="preserve">avka </w:t>
      </w:r>
      <w:r w:rsidRPr="003A1430">
        <w:rPr>
          <w:rFonts w:ascii="Arial" w:hAnsi="Arial" w:cs="Arial"/>
          <w:color w:val="000000"/>
        </w:rPr>
        <w:t>1. u svezi čl</w:t>
      </w:r>
      <w:r w:rsidR="00972238">
        <w:rPr>
          <w:rFonts w:ascii="Arial" w:hAnsi="Arial" w:cs="Arial"/>
          <w:color w:val="000000"/>
        </w:rPr>
        <w:t xml:space="preserve">ankom </w:t>
      </w:r>
      <w:r w:rsidRPr="003A1430">
        <w:rPr>
          <w:rFonts w:ascii="Arial" w:hAnsi="Arial" w:cs="Arial"/>
          <w:color w:val="000000"/>
        </w:rPr>
        <w:t>98. s</w:t>
      </w:r>
      <w:r w:rsidR="00972238">
        <w:rPr>
          <w:rFonts w:ascii="Arial" w:hAnsi="Arial" w:cs="Arial"/>
          <w:color w:val="000000"/>
        </w:rPr>
        <w:t>tavkom</w:t>
      </w:r>
      <w:r w:rsidRPr="003A1430">
        <w:rPr>
          <w:rFonts w:ascii="Arial" w:hAnsi="Arial" w:cs="Arial"/>
          <w:color w:val="000000"/>
        </w:rPr>
        <w:t xml:space="preserve"> 1. Prekršajnog zakona ("Narodne novine" broj 107/07</w:t>
      </w:r>
      <w:r w:rsidR="00972238">
        <w:rPr>
          <w:rFonts w:ascii="Arial" w:hAnsi="Arial" w:cs="Arial"/>
          <w:color w:val="000000"/>
        </w:rPr>
        <w:t>.</w:t>
      </w:r>
      <w:r w:rsidRPr="003A1430">
        <w:rPr>
          <w:rFonts w:ascii="Arial" w:hAnsi="Arial" w:cs="Arial"/>
          <w:color w:val="000000"/>
        </w:rPr>
        <w:t>, 39/13</w:t>
      </w:r>
      <w:r w:rsidR="00972238">
        <w:rPr>
          <w:rFonts w:ascii="Arial" w:hAnsi="Arial" w:cs="Arial"/>
          <w:color w:val="000000"/>
        </w:rPr>
        <w:t>.</w:t>
      </w:r>
      <w:r w:rsidRPr="003A1430">
        <w:rPr>
          <w:rFonts w:ascii="Arial" w:hAnsi="Arial" w:cs="Arial"/>
          <w:color w:val="000000"/>
        </w:rPr>
        <w:t>, 157/13</w:t>
      </w:r>
      <w:r w:rsidR="00972238">
        <w:rPr>
          <w:rFonts w:ascii="Arial" w:hAnsi="Arial" w:cs="Arial"/>
          <w:color w:val="000000"/>
        </w:rPr>
        <w:t>.</w:t>
      </w:r>
      <w:r w:rsidRPr="003A1430">
        <w:rPr>
          <w:rFonts w:ascii="Arial" w:hAnsi="Arial" w:cs="Arial"/>
          <w:color w:val="000000"/>
        </w:rPr>
        <w:t>, 110/15</w:t>
      </w:r>
      <w:r w:rsidR="00972238">
        <w:rPr>
          <w:rFonts w:ascii="Arial" w:hAnsi="Arial" w:cs="Arial"/>
          <w:color w:val="000000"/>
        </w:rPr>
        <w:t>.</w:t>
      </w:r>
      <w:r w:rsidRPr="003A1430">
        <w:rPr>
          <w:rFonts w:ascii="Arial" w:hAnsi="Arial" w:cs="Arial"/>
          <w:color w:val="000000"/>
        </w:rPr>
        <w:t>, 70/17</w:t>
      </w:r>
      <w:r w:rsidR="00972238">
        <w:rPr>
          <w:rFonts w:ascii="Arial" w:hAnsi="Arial" w:cs="Arial"/>
          <w:color w:val="000000"/>
        </w:rPr>
        <w:t>.,</w:t>
      </w:r>
      <w:r w:rsidRPr="003A1430">
        <w:rPr>
          <w:rFonts w:ascii="Arial" w:hAnsi="Arial" w:cs="Arial"/>
          <w:color w:val="000000"/>
        </w:rPr>
        <w:t xml:space="preserve"> 118/18</w:t>
      </w:r>
      <w:r w:rsidR="00972238">
        <w:rPr>
          <w:rFonts w:ascii="Arial" w:hAnsi="Arial" w:cs="Arial"/>
          <w:color w:val="000000"/>
        </w:rPr>
        <w:t>. i 114/22.</w:t>
      </w:r>
      <w:r w:rsidRPr="003A1430">
        <w:rPr>
          <w:rFonts w:ascii="Arial" w:hAnsi="Arial" w:cs="Arial"/>
          <w:color w:val="000000"/>
        </w:rPr>
        <w:t xml:space="preserve">), Općinski prekršajni sud u Zagrebu proglašava se mjesno nenadležnim za vođenje prekršajnog postupka u predmetu broj </w:t>
      </w:r>
      <w:r w:rsidR="00474BC2">
        <w:rPr>
          <w:rFonts w:ascii="Arial" w:hAnsi="Arial" w:cs="Arial"/>
        </w:rPr>
        <w:t>Pp-</w:t>
      </w:r>
      <w:r w:rsidR="00AC62D2">
        <w:rPr>
          <w:rFonts w:ascii="Arial" w:hAnsi="Arial" w:cs="Arial"/>
        </w:rPr>
        <w:t>8852</w:t>
      </w:r>
      <w:r w:rsidR="00474BC2">
        <w:rPr>
          <w:rFonts w:ascii="Arial" w:hAnsi="Arial" w:cs="Arial"/>
        </w:rPr>
        <w:t>/2026</w:t>
      </w:r>
      <w:r w:rsidR="007A5F8B">
        <w:rPr>
          <w:rFonts w:ascii="Arial" w:hAnsi="Arial" w:cs="Arial"/>
        </w:rPr>
        <w:t xml:space="preserve"> </w:t>
      </w:r>
      <w:r w:rsidRPr="003A1430">
        <w:rPr>
          <w:rFonts w:ascii="Arial" w:hAnsi="Arial" w:cs="Arial"/>
          <w:color w:val="000000"/>
        </w:rPr>
        <w:t xml:space="preserve">protiv </w:t>
      </w:r>
      <w:r w:rsidR="00474BC2">
        <w:rPr>
          <w:rFonts w:ascii="Arial" w:hAnsi="Arial" w:cs="Arial"/>
          <w:color w:val="000000"/>
        </w:rPr>
        <w:t xml:space="preserve">I. okrivljene pravne osobe: </w:t>
      </w:r>
      <w:r w:rsidR="007A5F8B">
        <w:rPr>
          <w:rFonts w:ascii="Arial" w:hAnsi="Arial" w:cs="Arial"/>
          <w:color w:val="000000"/>
        </w:rPr>
        <w:t xml:space="preserve"> </w:t>
      </w:r>
      <w:proofErr w:type="spellStart"/>
      <w:r w:rsidR="00AC62D2">
        <w:rPr>
          <w:rFonts w:ascii="Arial" w:hAnsi="Arial" w:cs="Arial"/>
        </w:rPr>
        <w:t>Conty</w:t>
      </w:r>
      <w:proofErr w:type="spellEnd"/>
      <w:r w:rsidR="00AC62D2">
        <w:rPr>
          <w:rFonts w:ascii="Arial" w:hAnsi="Arial" w:cs="Arial"/>
        </w:rPr>
        <w:t xml:space="preserve"> Plus d.o.o.</w:t>
      </w:r>
      <w:r w:rsidR="007A5F8B">
        <w:rPr>
          <w:rFonts w:ascii="Arial" w:hAnsi="Arial" w:cs="Arial"/>
          <w:color w:val="000000"/>
        </w:rPr>
        <w:t xml:space="preserve">, OIB: </w:t>
      </w:r>
      <w:r w:rsidR="00AC62D2">
        <w:rPr>
          <w:rFonts w:ascii="Arial" w:hAnsi="Arial" w:cs="Arial"/>
          <w:color w:val="000000"/>
        </w:rPr>
        <w:t>62964458165</w:t>
      </w:r>
      <w:r w:rsidR="00474BC2">
        <w:rPr>
          <w:rFonts w:ascii="Arial" w:hAnsi="Arial" w:cs="Arial"/>
          <w:color w:val="000000"/>
        </w:rPr>
        <w:t xml:space="preserve">, sa sjedištem u Zagrebu, </w:t>
      </w:r>
      <w:r w:rsidR="00AC62D2">
        <w:rPr>
          <w:rFonts w:ascii="Arial" w:hAnsi="Arial" w:cs="Arial"/>
          <w:color w:val="000000"/>
        </w:rPr>
        <w:t>Karlovačka 100, Lučko</w:t>
      </w:r>
      <w:r w:rsidR="00474BC2">
        <w:rPr>
          <w:rFonts w:ascii="Arial" w:hAnsi="Arial" w:cs="Arial"/>
          <w:color w:val="000000"/>
        </w:rPr>
        <w:t xml:space="preserve"> i II. okrivljene odgovorne osobe: </w:t>
      </w:r>
      <w:r w:rsidR="00AC62D2">
        <w:rPr>
          <w:rFonts w:ascii="Arial" w:hAnsi="Arial" w:cs="Arial"/>
          <w:color w:val="000000"/>
        </w:rPr>
        <w:t xml:space="preserve">Darko </w:t>
      </w:r>
      <w:proofErr w:type="spellStart"/>
      <w:r w:rsidR="00AC62D2">
        <w:rPr>
          <w:rFonts w:ascii="Arial" w:hAnsi="Arial" w:cs="Arial"/>
          <w:color w:val="000000"/>
        </w:rPr>
        <w:t>Ciglenečki</w:t>
      </w:r>
      <w:proofErr w:type="spellEnd"/>
      <w:r w:rsidR="00474BC2">
        <w:rPr>
          <w:rFonts w:ascii="Arial" w:hAnsi="Arial" w:cs="Arial"/>
          <w:color w:val="000000"/>
        </w:rPr>
        <w:t xml:space="preserve">, OIB: </w:t>
      </w:r>
      <w:r w:rsidR="00AC62D2">
        <w:rPr>
          <w:rFonts w:ascii="Arial" w:hAnsi="Arial" w:cs="Arial"/>
          <w:color w:val="000000"/>
        </w:rPr>
        <w:t>28010143788</w:t>
      </w:r>
      <w:r w:rsidR="00474BC2">
        <w:rPr>
          <w:rFonts w:ascii="Arial" w:hAnsi="Arial" w:cs="Arial"/>
          <w:color w:val="000000"/>
        </w:rPr>
        <w:t xml:space="preserve">, s prebivalištem u Zagrebu, </w:t>
      </w:r>
      <w:r w:rsidR="00AC62D2">
        <w:rPr>
          <w:rFonts w:ascii="Arial" w:hAnsi="Arial" w:cs="Arial"/>
          <w:color w:val="000000"/>
        </w:rPr>
        <w:t>Dominika Mandića 12 B</w:t>
      </w:r>
      <w:r w:rsidRPr="003A1430">
        <w:rPr>
          <w:rFonts w:ascii="Arial" w:hAnsi="Arial" w:cs="Arial"/>
          <w:color w:val="000000"/>
        </w:rPr>
        <w:t xml:space="preserve">, radi djela prekršaja </w:t>
      </w:r>
      <w:r w:rsidR="00AC62D2">
        <w:rPr>
          <w:rFonts w:ascii="Arial" w:hAnsi="Arial" w:cs="Arial"/>
        </w:rPr>
        <w:t>iz članka 167. stavka 1. točka 10. i stavka 2. Zakona o gospodarenju otpadom i članka 127. stavka 1. alineje 3. i stavka 2. Zakona o državnom inspektoratu</w:t>
      </w:r>
      <w:r w:rsidRPr="003A1430" w:rsidR="00E65965">
        <w:rPr>
          <w:rFonts w:ascii="Arial" w:hAnsi="Arial" w:cs="Arial"/>
          <w:color w:val="000000"/>
        </w:rPr>
        <w:t xml:space="preserve">, </w:t>
      </w:r>
      <w:r w:rsidRPr="003A1430" w:rsidR="000D05BB">
        <w:rPr>
          <w:rFonts w:ascii="Arial" w:hAnsi="Arial" w:cs="Arial"/>
          <w:color w:val="000000"/>
        </w:rPr>
        <w:t>jer je mjesto počinjenja prekršaja</w:t>
      </w:r>
      <w:r w:rsidR="00AC62D2">
        <w:rPr>
          <w:rFonts w:ascii="Arial" w:hAnsi="Arial" w:cs="Arial"/>
          <w:color w:val="000000"/>
        </w:rPr>
        <w:t xml:space="preserve"> Lučko – Novi Zagreb - zapad</w:t>
      </w:r>
      <w:r w:rsidRPr="003A1430" w:rsidR="000D05BB">
        <w:rPr>
          <w:rFonts w:ascii="Arial" w:hAnsi="Arial" w:cs="Arial"/>
          <w:color w:val="000000"/>
        </w:rPr>
        <w:t>, područje</w:t>
      </w:r>
      <w:r w:rsidRPr="003A1430">
        <w:rPr>
          <w:rFonts w:ascii="Arial" w:hAnsi="Arial" w:cs="Arial"/>
          <w:color w:val="000000"/>
        </w:rPr>
        <w:t xml:space="preserve"> </w:t>
      </w:r>
      <w:r w:rsidRPr="003A1430" w:rsidR="000D05BB">
        <w:rPr>
          <w:rFonts w:ascii="Arial" w:hAnsi="Arial" w:cs="Arial"/>
          <w:color w:val="000000"/>
        </w:rPr>
        <w:t xml:space="preserve">mjesne nadležnosti Općinskog suda u </w:t>
      </w:r>
      <w:r w:rsidR="00AC62D2">
        <w:rPr>
          <w:rFonts w:ascii="Arial" w:hAnsi="Arial" w:cs="Arial"/>
          <w:color w:val="000000"/>
        </w:rPr>
        <w:t>Novom Zagrebu</w:t>
      </w:r>
      <w:r w:rsidRPr="003A1430" w:rsidR="00F02D50">
        <w:rPr>
          <w:rFonts w:ascii="Arial" w:hAnsi="Arial" w:cs="Arial"/>
          <w:color w:val="000000"/>
        </w:rPr>
        <w:t>, što je sukladno odredbi čl</w:t>
      </w:r>
      <w:r w:rsidR="007A5F8B">
        <w:rPr>
          <w:rFonts w:ascii="Arial" w:hAnsi="Arial" w:cs="Arial"/>
          <w:color w:val="000000"/>
        </w:rPr>
        <w:t>anka</w:t>
      </w:r>
      <w:r w:rsidRPr="003A1430" w:rsidR="00F02D50">
        <w:rPr>
          <w:rFonts w:ascii="Arial" w:hAnsi="Arial" w:cs="Arial"/>
          <w:color w:val="000000"/>
        </w:rPr>
        <w:t xml:space="preserve"> 2. st</w:t>
      </w:r>
      <w:r w:rsidR="007A5F8B">
        <w:rPr>
          <w:rFonts w:ascii="Arial" w:hAnsi="Arial" w:cs="Arial"/>
          <w:color w:val="000000"/>
        </w:rPr>
        <w:t>avka</w:t>
      </w:r>
      <w:r w:rsidRPr="003A1430" w:rsidR="00F02D50">
        <w:rPr>
          <w:rFonts w:ascii="Arial" w:hAnsi="Arial" w:cs="Arial"/>
          <w:color w:val="000000"/>
        </w:rPr>
        <w:t xml:space="preserve"> 1. toč</w:t>
      </w:r>
      <w:r w:rsidR="007A5F8B">
        <w:rPr>
          <w:rFonts w:ascii="Arial" w:hAnsi="Arial" w:cs="Arial"/>
          <w:color w:val="000000"/>
        </w:rPr>
        <w:t>ke</w:t>
      </w:r>
      <w:r w:rsidRPr="003A1430" w:rsidR="00F02D50">
        <w:rPr>
          <w:rFonts w:ascii="Arial" w:hAnsi="Arial" w:cs="Arial"/>
          <w:color w:val="000000"/>
        </w:rPr>
        <w:t xml:space="preserve"> </w:t>
      </w:r>
      <w:r w:rsidR="00AC62D2">
        <w:rPr>
          <w:rFonts w:ascii="Arial" w:hAnsi="Arial" w:cs="Arial"/>
          <w:color w:val="000000"/>
        </w:rPr>
        <w:t>XII</w:t>
      </w:r>
      <w:r w:rsidRPr="003A1430" w:rsidR="00F02D50">
        <w:rPr>
          <w:rFonts w:ascii="Arial" w:hAnsi="Arial" w:cs="Arial"/>
          <w:color w:val="000000"/>
        </w:rPr>
        <w:t>. Zakona o područjima i sjedištima sudova ("Narodne novine" broj 67/18</w:t>
      </w:r>
      <w:r w:rsidR="007A5F8B">
        <w:rPr>
          <w:rFonts w:ascii="Arial" w:hAnsi="Arial" w:cs="Arial"/>
          <w:color w:val="000000"/>
        </w:rPr>
        <w:t>. i 21/22.</w:t>
      </w:r>
      <w:r w:rsidRPr="003A1430" w:rsidR="00F02D50">
        <w:rPr>
          <w:rFonts w:ascii="Arial" w:hAnsi="Arial" w:cs="Arial"/>
          <w:color w:val="000000"/>
        </w:rPr>
        <w:t>)</w:t>
      </w:r>
      <w:r w:rsidRPr="003A1430" w:rsidR="000D05BB">
        <w:rPr>
          <w:rFonts w:ascii="Arial" w:hAnsi="Arial" w:cs="Arial"/>
          <w:color w:val="000000"/>
        </w:rPr>
        <w:t>.</w:t>
      </w:r>
    </w:p>
    <w:p w:rsidRPr="003A1430" w:rsidR="000D05BB" w:rsidP="007C60DD" w:rsidRDefault="000D05BB">
      <w:pPr>
        <w:ind w:firstLine="708"/>
        <w:jc w:val="both"/>
        <w:rPr>
          <w:rFonts w:ascii="Arial" w:hAnsi="Arial" w:cs="Arial"/>
          <w:color w:val="000000"/>
        </w:rPr>
      </w:pPr>
    </w:p>
    <w:p w:rsidR="00C371FE" w:rsidP="007C60DD" w:rsidRDefault="000D05BB">
      <w:pPr>
        <w:ind w:firstLine="708"/>
        <w:jc w:val="both"/>
        <w:rPr>
          <w:rFonts w:ascii="Arial" w:hAnsi="Arial" w:cs="Arial"/>
          <w:color w:val="000000"/>
        </w:rPr>
      </w:pPr>
      <w:r w:rsidRPr="003A1430">
        <w:rPr>
          <w:rFonts w:ascii="Arial" w:hAnsi="Arial" w:cs="Arial"/>
          <w:color w:val="000000"/>
        </w:rPr>
        <w:t xml:space="preserve">II. Po pravomoćnosti ovog rješenja predmet će se ustupiti Općinskom sudu u </w:t>
      </w:r>
      <w:r w:rsidR="00AC62D2">
        <w:rPr>
          <w:rFonts w:ascii="Arial" w:hAnsi="Arial" w:cs="Arial"/>
          <w:color w:val="000000"/>
        </w:rPr>
        <w:t>Novom Zagrebu</w:t>
      </w:r>
      <w:r w:rsidRPr="003A1430">
        <w:rPr>
          <w:rFonts w:ascii="Arial" w:hAnsi="Arial" w:cs="Arial"/>
          <w:color w:val="000000"/>
        </w:rPr>
        <w:t xml:space="preserve">, kao mjesno nadležnom sudu za vođenje prekršajnog postupka. </w:t>
      </w:r>
    </w:p>
    <w:p w:rsidRPr="003A1430" w:rsidR="004D6D8B" w:rsidP="007C60DD" w:rsidRDefault="004D6D8B">
      <w:pPr>
        <w:ind w:firstLine="708"/>
        <w:jc w:val="both"/>
        <w:rPr>
          <w:rFonts w:ascii="Arial" w:hAnsi="Arial" w:cs="Arial"/>
        </w:rPr>
      </w:pPr>
    </w:p>
    <w:p w:rsidRPr="003A1430" w:rsidR="008442F2" w:rsidRDefault="00C02F94">
      <w:pPr>
        <w:jc w:val="center"/>
        <w:rPr>
          <w:rFonts w:ascii="Arial" w:hAnsi="Arial" w:cs="Arial"/>
        </w:rPr>
      </w:pPr>
      <w:r w:rsidRPr="003A1430">
        <w:rPr>
          <w:rFonts w:ascii="Arial" w:hAnsi="Arial" w:cs="Arial"/>
        </w:rPr>
        <w:t xml:space="preserve">Obrazloženje </w:t>
      </w:r>
    </w:p>
    <w:p w:rsidRPr="003A1430" w:rsidR="008442F2" w:rsidRDefault="008442F2">
      <w:pPr>
        <w:jc w:val="both"/>
        <w:rPr>
          <w:rFonts w:ascii="Arial" w:hAnsi="Arial" w:cs="Arial"/>
        </w:rPr>
      </w:pPr>
    </w:p>
    <w:p w:rsidRPr="003A1430" w:rsidR="008442F2" w:rsidRDefault="008442F2">
      <w:pPr>
        <w:jc w:val="both"/>
        <w:rPr>
          <w:rFonts w:ascii="Arial" w:hAnsi="Arial" w:cs="Arial"/>
        </w:rPr>
      </w:pPr>
      <w:r w:rsidRPr="003A1430">
        <w:rPr>
          <w:rFonts w:ascii="Arial" w:hAnsi="Arial" w:cs="Arial"/>
        </w:rPr>
        <w:tab/>
      </w:r>
      <w:r w:rsidRPr="003A1430" w:rsidR="000B2165">
        <w:rPr>
          <w:rFonts w:ascii="Arial" w:hAnsi="Arial" w:cs="Arial"/>
        </w:rPr>
        <w:t xml:space="preserve">1. </w:t>
      </w:r>
      <w:r w:rsidR="00AC62D2">
        <w:rPr>
          <w:rFonts w:ascii="Arial" w:hAnsi="Arial" w:cs="Arial"/>
          <w:bCs/>
        </w:rPr>
        <w:t>Državni inspektorat, Područni ured Osijek, Ispostava u Našicama</w:t>
      </w:r>
      <w:r w:rsidRPr="003A1430" w:rsidR="00311C5D">
        <w:rPr>
          <w:rFonts w:ascii="Arial" w:hAnsi="Arial" w:cs="Arial"/>
          <w:bCs/>
        </w:rPr>
        <w:t xml:space="preserve">, </w:t>
      </w:r>
      <w:r w:rsidRPr="003A1430" w:rsidR="00311C5D">
        <w:rPr>
          <w:rFonts w:ascii="Arial" w:hAnsi="Arial" w:cs="Arial"/>
        </w:rPr>
        <w:t>pod brojem</w:t>
      </w:r>
      <w:r w:rsidR="004D6D8B">
        <w:rPr>
          <w:rFonts w:ascii="Arial" w:hAnsi="Arial" w:cs="Arial"/>
        </w:rPr>
        <w:t>:</w:t>
      </w:r>
      <w:r w:rsidRPr="003A1430" w:rsidR="00311C5D">
        <w:rPr>
          <w:rFonts w:ascii="Arial" w:hAnsi="Arial" w:cs="Arial"/>
        </w:rPr>
        <w:t xml:space="preserve"> </w:t>
      </w:r>
      <w:r w:rsidRPr="00216984" w:rsidR="00AC62D2">
        <w:rPr>
          <w:rFonts w:ascii="Arial" w:hAnsi="Arial" w:cs="Arial"/>
        </w:rPr>
        <w:t xml:space="preserve">Klasa: </w:t>
      </w:r>
      <w:r w:rsidR="00AC62D2">
        <w:rPr>
          <w:rFonts w:ascii="Arial" w:hAnsi="Arial" w:cs="Arial"/>
        </w:rPr>
        <w:t>351-01/26-04/109</w:t>
      </w:r>
      <w:r w:rsidRPr="00216984" w:rsidR="00AC62D2">
        <w:rPr>
          <w:rFonts w:ascii="Arial" w:hAnsi="Arial" w:cs="Arial"/>
        </w:rPr>
        <w:t xml:space="preserve">, </w:t>
      </w:r>
      <w:proofErr w:type="spellStart"/>
      <w:r w:rsidRPr="00216984" w:rsidR="00AC62D2">
        <w:rPr>
          <w:rFonts w:ascii="Arial" w:hAnsi="Arial" w:cs="Arial"/>
        </w:rPr>
        <w:t>Ur.broj</w:t>
      </w:r>
      <w:proofErr w:type="spellEnd"/>
      <w:r w:rsidRPr="00216984" w:rsidR="00AC62D2">
        <w:rPr>
          <w:rFonts w:ascii="Arial" w:hAnsi="Arial" w:cs="Arial"/>
        </w:rPr>
        <w:t xml:space="preserve">: </w:t>
      </w:r>
      <w:r w:rsidR="00AC62D2">
        <w:rPr>
          <w:rFonts w:ascii="Arial" w:hAnsi="Arial" w:cs="Arial"/>
        </w:rPr>
        <w:t>443-02-01-12-26-3</w:t>
      </w:r>
      <w:r w:rsidR="004D6D8B">
        <w:rPr>
          <w:rFonts w:ascii="Arial" w:hAnsi="Arial" w:cs="Arial"/>
        </w:rPr>
        <w:t xml:space="preserve">, </w:t>
      </w:r>
      <w:r w:rsidRPr="003A1430" w:rsidR="00311C5D">
        <w:rPr>
          <w:rFonts w:ascii="Arial" w:hAnsi="Arial" w:cs="Arial"/>
        </w:rPr>
        <w:t>izda</w:t>
      </w:r>
      <w:r w:rsidR="004D6D8B">
        <w:rPr>
          <w:rFonts w:ascii="Arial" w:hAnsi="Arial" w:cs="Arial"/>
        </w:rPr>
        <w:t>l</w:t>
      </w:r>
      <w:r w:rsidR="007A5F8B">
        <w:rPr>
          <w:rFonts w:ascii="Arial" w:hAnsi="Arial" w:cs="Arial"/>
        </w:rPr>
        <w:t>o</w:t>
      </w:r>
      <w:r w:rsidRPr="003A1430" w:rsidR="00311C5D">
        <w:rPr>
          <w:rFonts w:ascii="Arial" w:hAnsi="Arial" w:cs="Arial"/>
        </w:rPr>
        <w:t xml:space="preserve"> je </w:t>
      </w:r>
      <w:r w:rsidR="00AC62D2">
        <w:rPr>
          <w:rFonts w:ascii="Arial" w:hAnsi="Arial" w:cs="Arial"/>
        </w:rPr>
        <w:t xml:space="preserve">10. travnja 2026. </w:t>
      </w:r>
      <w:r w:rsidRPr="003A1430" w:rsidR="00311C5D">
        <w:rPr>
          <w:rFonts w:ascii="Arial" w:hAnsi="Arial" w:cs="Arial"/>
        </w:rPr>
        <w:t xml:space="preserve">prekršajni nalog protiv </w:t>
      </w:r>
      <w:r w:rsidR="004D6D8B">
        <w:rPr>
          <w:rFonts w:ascii="Arial" w:hAnsi="Arial" w:cs="Arial"/>
        </w:rPr>
        <w:t xml:space="preserve">I. i II. </w:t>
      </w:r>
      <w:r w:rsidRPr="003A1430" w:rsidR="00311C5D">
        <w:rPr>
          <w:rFonts w:ascii="Arial" w:hAnsi="Arial" w:cs="Arial"/>
        </w:rPr>
        <w:t>okrivljeni</w:t>
      </w:r>
      <w:r w:rsidR="007A5F8B">
        <w:rPr>
          <w:rFonts w:ascii="Arial" w:hAnsi="Arial" w:cs="Arial"/>
        </w:rPr>
        <w:t>ka</w:t>
      </w:r>
      <w:r w:rsidRPr="003A1430" w:rsidR="00311C5D">
        <w:rPr>
          <w:rFonts w:ascii="Arial" w:hAnsi="Arial" w:cs="Arial"/>
        </w:rPr>
        <w:t>, zbog djela prekršaja činjenično i pravno opisan</w:t>
      </w:r>
      <w:r w:rsidR="007A5F8B">
        <w:rPr>
          <w:rFonts w:ascii="Arial" w:hAnsi="Arial" w:cs="Arial"/>
        </w:rPr>
        <w:t>ih</w:t>
      </w:r>
      <w:r w:rsidRPr="003A1430" w:rsidR="00311C5D">
        <w:rPr>
          <w:rFonts w:ascii="Arial" w:hAnsi="Arial" w:cs="Arial"/>
        </w:rPr>
        <w:t xml:space="preserve"> u izreci </w:t>
      </w:r>
      <w:r w:rsidR="00EA7E0F">
        <w:rPr>
          <w:rFonts w:ascii="Arial" w:hAnsi="Arial" w:cs="Arial"/>
        </w:rPr>
        <w:t>prekršajnog naloga</w:t>
      </w:r>
      <w:r w:rsidRPr="003A1430" w:rsidR="00311C5D">
        <w:rPr>
          <w:rFonts w:ascii="Arial" w:hAnsi="Arial" w:cs="Arial"/>
        </w:rPr>
        <w:t xml:space="preserve">, na koji nalog </w:t>
      </w:r>
      <w:r w:rsidR="004D6D8B">
        <w:rPr>
          <w:rFonts w:ascii="Arial" w:hAnsi="Arial" w:cs="Arial"/>
        </w:rPr>
        <w:t>su</w:t>
      </w:r>
      <w:r w:rsidRPr="003A1430" w:rsidR="00311C5D">
        <w:rPr>
          <w:rFonts w:ascii="Arial" w:hAnsi="Arial" w:cs="Arial"/>
        </w:rPr>
        <w:t xml:space="preserve"> </w:t>
      </w:r>
      <w:r w:rsidR="004D6D8B">
        <w:rPr>
          <w:rFonts w:ascii="Arial" w:hAnsi="Arial" w:cs="Arial"/>
        </w:rPr>
        <w:t xml:space="preserve">I. i II. </w:t>
      </w:r>
      <w:r w:rsidRPr="003A1430" w:rsidR="00311C5D">
        <w:rPr>
          <w:rFonts w:ascii="Arial" w:hAnsi="Arial" w:cs="Arial"/>
        </w:rPr>
        <w:t>okrivljeni</w:t>
      </w:r>
      <w:r w:rsidR="00EA7E0F">
        <w:rPr>
          <w:rFonts w:ascii="Arial" w:hAnsi="Arial" w:cs="Arial"/>
        </w:rPr>
        <w:t xml:space="preserve">k </w:t>
      </w:r>
      <w:r w:rsidRPr="003A1430" w:rsidR="00311C5D">
        <w:rPr>
          <w:rFonts w:ascii="Arial" w:hAnsi="Arial" w:cs="Arial"/>
        </w:rPr>
        <w:t>pravovremeno uloži</w:t>
      </w:r>
      <w:r w:rsidR="004D6D8B">
        <w:rPr>
          <w:rFonts w:ascii="Arial" w:hAnsi="Arial" w:cs="Arial"/>
        </w:rPr>
        <w:t>li</w:t>
      </w:r>
      <w:r w:rsidRPr="003A1430" w:rsidR="00311C5D">
        <w:rPr>
          <w:rFonts w:ascii="Arial" w:hAnsi="Arial" w:cs="Arial"/>
        </w:rPr>
        <w:t xml:space="preserve"> prigovor</w:t>
      </w:r>
      <w:r w:rsidRPr="003A1430" w:rsidR="009E7224">
        <w:rPr>
          <w:rFonts w:ascii="Arial" w:hAnsi="Arial" w:cs="Arial"/>
        </w:rPr>
        <w:t xml:space="preserve">, </w:t>
      </w:r>
      <w:r w:rsidRPr="003A1430" w:rsidR="009E7224">
        <w:rPr>
          <w:rFonts w:ascii="Arial" w:hAnsi="Arial" w:cs="Arial"/>
          <w:bCs/>
        </w:rPr>
        <w:t xml:space="preserve">te je </w:t>
      </w:r>
      <w:r w:rsidR="00EA7E0F">
        <w:rPr>
          <w:rFonts w:ascii="Arial" w:hAnsi="Arial" w:cs="Arial"/>
          <w:bCs/>
        </w:rPr>
        <w:t xml:space="preserve">tužitelj </w:t>
      </w:r>
      <w:r w:rsidRPr="003A1430" w:rsidR="009E7224">
        <w:rPr>
          <w:rFonts w:ascii="Arial" w:hAnsi="Arial" w:cs="Arial"/>
          <w:bCs/>
        </w:rPr>
        <w:t>dostavio ovom sudu spis na rješavanje.</w:t>
      </w:r>
    </w:p>
    <w:p w:rsidR="008442F2" w:rsidRDefault="003B150C">
      <w:pPr>
        <w:jc w:val="both"/>
        <w:rPr>
          <w:rFonts w:ascii="Arial" w:hAnsi="Arial" w:cs="Arial"/>
          <w:color w:val="000000"/>
        </w:rPr>
      </w:pPr>
      <w:r w:rsidRPr="003A1430">
        <w:rPr>
          <w:rFonts w:ascii="Arial" w:hAnsi="Arial" w:cs="Arial"/>
        </w:rPr>
        <w:tab/>
      </w:r>
      <w:r w:rsidRPr="003A1430" w:rsidR="000B2165">
        <w:rPr>
          <w:rFonts w:ascii="Arial" w:hAnsi="Arial" w:cs="Arial"/>
        </w:rPr>
        <w:t>2</w:t>
      </w:r>
      <w:r w:rsidRPr="003A1430" w:rsidR="00FD61CA">
        <w:rPr>
          <w:rFonts w:ascii="Arial" w:hAnsi="Arial" w:cs="Arial"/>
        </w:rPr>
        <w:t xml:space="preserve">. Iz spis proizlazi da </w:t>
      </w:r>
      <w:r w:rsidRPr="003A1430" w:rsidR="009E7224">
        <w:rPr>
          <w:rFonts w:ascii="Arial" w:hAnsi="Arial" w:cs="Arial"/>
        </w:rPr>
        <w:t xml:space="preserve">je </w:t>
      </w:r>
      <w:r w:rsidR="00EA7E0F">
        <w:rPr>
          <w:rFonts w:ascii="Arial" w:hAnsi="Arial" w:cs="Arial"/>
        </w:rPr>
        <w:t>mjesto počinjenja prekršaja</w:t>
      </w:r>
      <w:r w:rsidRPr="003A1430" w:rsidR="00FD61CA">
        <w:rPr>
          <w:rFonts w:ascii="Arial" w:hAnsi="Arial" w:cs="Arial"/>
        </w:rPr>
        <w:t xml:space="preserve"> </w:t>
      </w:r>
      <w:r w:rsidR="00900B80">
        <w:rPr>
          <w:rFonts w:ascii="Arial" w:hAnsi="Arial" w:cs="Arial"/>
        </w:rPr>
        <w:t xml:space="preserve">sjedište I. okrivljene pravne osobe na adresi Karlovačka cesta 100, </w:t>
      </w:r>
      <w:r w:rsidR="00AC62D2">
        <w:rPr>
          <w:rFonts w:ascii="Arial" w:hAnsi="Arial" w:cs="Arial"/>
          <w:color w:val="000000"/>
        </w:rPr>
        <w:t>Lučko</w:t>
      </w:r>
      <w:r w:rsidR="00900B80">
        <w:rPr>
          <w:rFonts w:ascii="Arial" w:hAnsi="Arial" w:cs="Arial"/>
          <w:color w:val="000000"/>
        </w:rPr>
        <w:t>, što spada u gradsku četvrt</w:t>
      </w:r>
      <w:r w:rsidR="00AC62D2">
        <w:rPr>
          <w:rFonts w:ascii="Arial" w:hAnsi="Arial" w:cs="Arial"/>
          <w:color w:val="000000"/>
        </w:rPr>
        <w:t xml:space="preserve"> Novi Zagreb </w:t>
      </w:r>
      <w:r w:rsidR="00AC62D2">
        <w:rPr>
          <w:rFonts w:ascii="Arial" w:hAnsi="Arial" w:cs="Arial"/>
          <w:color w:val="000000"/>
        </w:rPr>
        <w:lastRenderedPageBreak/>
        <w:t>- zapad</w:t>
      </w:r>
      <w:r w:rsidR="00C879EE">
        <w:rPr>
          <w:rFonts w:ascii="Arial" w:hAnsi="Arial" w:cs="Arial"/>
        </w:rPr>
        <w:t xml:space="preserve">, </w:t>
      </w:r>
      <w:r w:rsidRPr="003A1430" w:rsidR="00FD61CA">
        <w:rPr>
          <w:rFonts w:ascii="Arial" w:hAnsi="Arial" w:cs="Arial"/>
        </w:rPr>
        <w:t xml:space="preserve">pa je za vođenje prekršajnog postupka nadležan </w:t>
      </w:r>
      <w:r w:rsidRPr="003A1430" w:rsidR="00FD61CA">
        <w:rPr>
          <w:rFonts w:ascii="Arial" w:hAnsi="Arial" w:cs="Arial"/>
          <w:color w:val="000000"/>
        </w:rPr>
        <w:t xml:space="preserve">Općinski sud u </w:t>
      </w:r>
      <w:r w:rsidR="00AC62D2">
        <w:rPr>
          <w:rFonts w:ascii="Arial" w:hAnsi="Arial" w:cs="Arial"/>
          <w:color w:val="000000"/>
        </w:rPr>
        <w:t>Novom Zagrebu</w:t>
      </w:r>
      <w:r w:rsidRPr="003A1430" w:rsidR="00FD61CA">
        <w:rPr>
          <w:rFonts w:ascii="Arial" w:hAnsi="Arial" w:cs="Arial"/>
          <w:color w:val="000000"/>
        </w:rPr>
        <w:t>, u smislu odredbe čl</w:t>
      </w:r>
      <w:r w:rsidR="00EA7E0F">
        <w:rPr>
          <w:rFonts w:ascii="Arial" w:hAnsi="Arial" w:cs="Arial"/>
          <w:color w:val="000000"/>
        </w:rPr>
        <w:t xml:space="preserve">anka </w:t>
      </w:r>
      <w:r w:rsidRPr="003A1430" w:rsidR="00FD61CA">
        <w:rPr>
          <w:rFonts w:ascii="Arial" w:hAnsi="Arial" w:cs="Arial"/>
          <w:color w:val="000000"/>
        </w:rPr>
        <w:t>98. st</w:t>
      </w:r>
      <w:r w:rsidR="00EA7E0F">
        <w:rPr>
          <w:rFonts w:ascii="Arial" w:hAnsi="Arial" w:cs="Arial"/>
          <w:color w:val="000000"/>
        </w:rPr>
        <w:t>avka</w:t>
      </w:r>
      <w:r w:rsidRPr="003A1430" w:rsidR="00FD61CA">
        <w:rPr>
          <w:rFonts w:ascii="Arial" w:hAnsi="Arial" w:cs="Arial"/>
          <w:color w:val="000000"/>
        </w:rPr>
        <w:t xml:space="preserve"> 1. Prekršajnog zakona.</w:t>
      </w:r>
      <w:r w:rsidR="004D6D8B">
        <w:rPr>
          <w:rFonts w:ascii="Arial" w:hAnsi="Arial" w:cs="Arial"/>
          <w:color w:val="000000"/>
        </w:rPr>
        <w:t xml:space="preserve"> </w:t>
      </w:r>
    </w:p>
    <w:p w:rsidRPr="003A1430" w:rsidR="00900B80" w:rsidRDefault="00900B80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ab/>
        <w:t xml:space="preserve">3. Naime, člankom 2. </w:t>
      </w:r>
      <w:r w:rsidRPr="003A1430">
        <w:rPr>
          <w:rFonts w:ascii="Arial" w:hAnsi="Arial" w:cs="Arial"/>
          <w:color w:val="000000"/>
        </w:rPr>
        <w:t>st</w:t>
      </w:r>
      <w:r>
        <w:rPr>
          <w:rFonts w:ascii="Arial" w:hAnsi="Arial" w:cs="Arial"/>
          <w:color w:val="000000"/>
        </w:rPr>
        <w:t>avk</w:t>
      </w:r>
      <w:r>
        <w:rPr>
          <w:rFonts w:ascii="Arial" w:hAnsi="Arial" w:cs="Arial"/>
          <w:color w:val="000000"/>
        </w:rPr>
        <w:t>om</w:t>
      </w:r>
      <w:r w:rsidRPr="003A1430">
        <w:rPr>
          <w:rFonts w:ascii="Arial" w:hAnsi="Arial" w:cs="Arial"/>
          <w:color w:val="000000"/>
        </w:rPr>
        <w:t xml:space="preserve"> 1. toč</w:t>
      </w:r>
      <w:r>
        <w:rPr>
          <w:rFonts w:ascii="Arial" w:hAnsi="Arial" w:cs="Arial"/>
          <w:color w:val="000000"/>
        </w:rPr>
        <w:t>kom</w:t>
      </w:r>
      <w:r w:rsidRPr="003A1430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XII</w:t>
      </w:r>
      <w:r w:rsidRPr="003A1430">
        <w:rPr>
          <w:rFonts w:ascii="Arial" w:hAnsi="Arial" w:cs="Arial"/>
          <w:color w:val="000000"/>
        </w:rPr>
        <w:t>. Zakona o područjima i sjedištima sudova</w:t>
      </w:r>
      <w:r>
        <w:rPr>
          <w:rFonts w:ascii="Arial" w:hAnsi="Arial" w:cs="Arial"/>
          <w:color w:val="000000"/>
        </w:rPr>
        <w:t xml:space="preserve"> područje nadležnosti Općinskog suda u Novom Zagrebu je između ostalog gradska četvrt Grada Zagreba – Novi Zagreb – zapad u koju spada Lučko. </w:t>
      </w:r>
    </w:p>
    <w:p w:rsidRPr="003A1430" w:rsidR="008442F2" w:rsidP="00FD61CA" w:rsidRDefault="00583DE5">
      <w:pPr>
        <w:jc w:val="both"/>
        <w:rPr>
          <w:rFonts w:ascii="Arial" w:hAnsi="Arial" w:cs="Arial"/>
        </w:rPr>
      </w:pPr>
      <w:r w:rsidRPr="003A1430">
        <w:rPr>
          <w:rFonts w:ascii="Arial" w:hAnsi="Arial" w:cs="Arial"/>
        </w:rPr>
        <w:tab/>
      </w:r>
      <w:r w:rsidR="00900B80">
        <w:rPr>
          <w:rFonts w:ascii="Arial" w:hAnsi="Arial" w:cs="Arial"/>
        </w:rPr>
        <w:t>4</w:t>
      </w:r>
      <w:r w:rsidRPr="003A1430" w:rsidR="000B2165">
        <w:rPr>
          <w:rFonts w:ascii="Arial" w:hAnsi="Arial" w:cs="Arial"/>
        </w:rPr>
        <w:t xml:space="preserve">. </w:t>
      </w:r>
      <w:r w:rsidRPr="003A1430" w:rsidR="00FD61CA">
        <w:rPr>
          <w:rFonts w:ascii="Arial" w:hAnsi="Arial" w:cs="Arial"/>
        </w:rPr>
        <w:t xml:space="preserve">Zbog navedenog ovaj sud se proglasio </w:t>
      </w:r>
      <w:r w:rsidRPr="003A1430" w:rsidR="00C371FE">
        <w:rPr>
          <w:rFonts w:ascii="Arial" w:hAnsi="Arial" w:cs="Arial"/>
        </w:rPr>
        <w:t>mjesno</w:t>
      </w:r>
      <w:r w:rsidRPr="003A1430" w:rsidR="00FD61CA">
        <w:rPr>
          <w:rFonts w:ascii="Arial" w:hAnsi="Arial" w:cs="Arial"/>
        </w:rPr>
        <w:t xml:space="preserve"> nenadležnim za vođenje postupka, a prekršajni predmet će se po pravomoćnosti rješenja ustupiti i dostaviti nadležnom sudu radi vođenja prekršajnog postupka. </w:t>
      </w:r>
    </w:p>
    <w:p w:rsidRPr="003A1430" w:rsidR="00B91C01" w:rsidRDefault="00B91C01">
      <w:pPr>
        <w:jc w:val="both"/>
        <w:rPr>
          <w:rFonts w:ascii="Arial" w:hAnsi="Arial" w:cs="Arial"/>
        </w:rPr>
      </w:pPr>
    </w:p>
    <w:p w:rsidRPr="003A1430" w:rsidR="00B41496" w:rsidP="00F15DB8" w:rsidRDefault="00B91C01">
      <w:pPr>
        <w:jc w:val="center"/>
        <w:rPr>
          <w:rFonts w:ascii="Arial" w:hAnsi="Arial" w:cs="Arial"/>
        </w:rPr>
      </w:pPr>
      <w:r w:rsidRPr="003A1430">
        <w:rPr>
          <w:rFonts w:ascii="Arial" w:hAnsi="Arial" w:cs="Arial"/>
        </w:rPr>
        <w:t>U Zagrebu</w:t>
      </w:r>
      <w:r w:rsidR="00EA7E0F">
        <w:rPr>
          <w:rFonts w:ascii="Arial" w:hAnsi="Arial" w:cs="Arial"/>
        </w:rPr>
        <w:t xml:space="preserve"> </w:t>
      </w:r>
      <w:r w:rsidR="00AC62D2">
        <w:rPr>
          <w:rFonts w:ascii="Arial" w:hAnsi="Arial" w:cs="Arial"/>
        </w:rPr>
        <w:t>25. lipnja</w:t>
      </w:r>
      <w:r w:rsidR="004D6D8B">
        <w:rPr>
          <w:rFonts w:ascii="Arial" w:hAnsi="Arial" w:cs="Arial"/>
        </w:rPr>
        <w:t xml:space="preserve"> 2026</w:t>
      </w:r>
      <w:r w:rsidR="00EA7E0F">
        <w:rPr>
          <w:rFonts w:ascii="Arial" w:hAnsi="Arial" w:cs="Arial"/>
        </w:rPr>
        <w:t>.</w:t>
      </w:r>
    </w:p>
    <w:p w:rsidRPr="003A1430" w:rsidR="007C60DD" w:rsidP="007C60DD" w:rsidRDefault="007C60DD">
      <w:pPr>
        <w:pStyle w:val="Naslov3"/>
        <w:rPr>
          <w:rFonts w:ascii="Arial" w:hAnsi="Arial" w:cs="Arial"/>
          <w:b/>
          <w:color w:val="auto"/>
        </w:rPr>
      </w:pPr>
      <w:r w:rsidRPr="003A1430">
        <w:rPr>
          <w:rFonts w:ascii="Arial" w:hAnsi="Arial" w:cs="Arial"/>
          <w:color w:val="auto"/>
        </w:rPr>
        <w:t>Zapisničarka</w:t>
      </w:r>
      <w:r w:rsidRPr="003A1430">
        <w:rPr>
          <w:rFonts w:ascii="Arial" w:hAnsi="Arial" w:cs="Arial"/>
          <w:color w:val="auto"/>
        </w:rPr>
        <w:tab/>
      </w:r>
      <w:r w:rsidRPr="003A1430">
        <w:rPr>
          <w:rFonts w:ascii="Arial" w:hAnsi="Arial" w:cs="Arial"/>
          <w:color w:val="auto"/>
        </w:rPr>
        <w:tab/>
      </w:r>
      <w:r w:rsidRPr="003A1430">
        <w:rPr>
          <w:rFonts w:ascii="Arial" w:hAnsi="Arial" w:cs="Arial"/>
          <w:color w:val="auto"/>
        </w:rPr>
        <w:tab/>
      </w:r>
      <w:r w:rsidRPr="003A1430">
        <w:rPr>
          <w:rFonts w:ascii="Arial" w:hAnsi="Arial" w:cs="Arial"/>
          <w:color w:val="auto"/>
        </w:rPr>
        <w:tab/>
      </w:r>
      <w:r w:rsidRPr="003A1430">
        <w:rPr>
          <w:rFonts w:ascii="Arial" w:hAnsi="Arial" w:cs="Arial"/>
          <w:color w:val="auto"/>
        </w:rPr>
        <w:tab/>
      </w:r>
      <w:r w:rsidRPr="003A1430">
        <w:rPr>
          <w:rFonts w:ascii="Arial" w:hAnsi="Arial" w:cs="Arial"/>
          <w:color w:val="auto"/>
        </w:rPr>
        <w:tab/>
      </w:r>
      <w:r w:rsidRPr="003A1430">
        <w:rPr>
          <w:rFonts w:ascii="Arial" w:hAnsi="Arial" w:cs="Arial"/>
          <w:color w:val="auto"/>
        </w:rPr>
        <w:tab/>
      </w:r>
      <w:r w:rsidRPr="003A1430">
        <w:rPr>
          <w:rFonts w:ascii="Arial" w:hAnsi="Arial" w:cs="Arial"/>
          <w:color w:val="auto"/>
        </w:rPr>
        <w:tab/>
      </w:r>
      <w:r w:rsidRPr="003A1430">
        <w:rPr>
          <w:rFonts w:ascii="Arial" w:hAnsi="Arial" w:cs="Arial"/>
          <w:color w:val="auto"/>
        </w:rPr>
        <w:tab/>
      </w:r>
      <w:r w:rsidRPr="003A1430">
        <w:rPr>
          <w:rFonts w:ascii="Arial" w:hAnsi="Arial" w:cs="Arial"/>
          <w:color w:val="auto"/>
        </w:rPr>
        <w:tab/>
        <w:t>Sudac</w:t>
      </w:r>
    </w:p>
    <w:p w:rsidR="007C60DD" w:rsidP="007C60DD" w:rsidRDefault="007C60DD">
      <w:pPr>
        <w:rPr>
          <w:rFonts w:ascii="Arial" w:hAnsi="Arial" w:cs="Arial"/>
          <w:bCs/>
        </w:rPr>
      </w:pPr>
      <w:r w:rsidRPr="003A1430">
        <w:rPr>
          <w:rFonts w:ascii="Arial" w:hAnsi="Arial" w:cs="Arial"/>
          <w:bCs/>
        </w:rPr>
        <w:t>Ozana Tomić</w:t>
      </w:r>
      <w:r w:rsidRPr="003A1430">
        <w:rPr>
          <w:rFonts w:ascii="Arial" w:hAnsi="Arial" w:cs="Arial"/>
          <w:bCs/>
        </w:rPr>
        <w:tab/>
      </w:r>
      <w:r w:rsidRPr="003A1430">
        <w:rPr>
          <w:rFonts w:ascii="Arial" w:hAnsi="Arial" w:cs="Arial"/>
          <w:bCs/>
        </w:rPr>
        <w:tab/>
      </w:r>
      <w:r w:rsidRPr="003A1430">
        <w:rPr>
          <w:rFonts w:ascii="Arial" w:hAnsi="Arial" w:cs="Arial"/>
          <w:bCs/>
        </w:rPr>
        <w:tab/>
      </w:r>
      <w:r w:rsidRPr="003A1430">
        <w:rPr>
          <w:rFonts w:ascii="Arial" w:hAnsi="Arial" w:cs="Arial"/>
          <w:bCs/>
        </w:rPr>
        <w:tab/>
      </w:r>
      <w:r w:rsidRPr="003A1430">
        <w:rPr>
          <w:rFonts w:ascii="Arial" w:hAnsi="Arial" w:cs="Arial"/>
          <w:bCs/>
        </w:rPr>
        <w:tab/>
      </w:r>
      <w:r w:rsidRPr="003A1430">
        <w:rPr>
          <w:rFonts w:ascii="Arial" w:hAnsi="Arial" w:cs="Arial"/>
          <w:bCs/>
        </w:rPr>
        <w:tab/>
      </w:r>
      <w:r w:rsidRPr="003A1430">
        <w:rPr>
          <w:rFonts w:ascii="Arial" w:hAnsi="Arial" w:cs="Arial"/>
          <w:bCs/>
        </w:rPr>
        <w:tab/>
        <w:t xml:space="preserve">            </w:t>
      </w:r>
      <w:r w:rsidRPr="003A1430" w:rsidR="00F02D50">
        <w:rPr>
          <w:rFonts w:ascii="Arial" w:hAnsi="Arial" w:cs="Arial"/>
          <w:bCs/>
        </w:rPr>
        <w:t xml:space="preserve"> </w:t>
      </w:r>
      <w:r w:rsidRPr="003A1430">
        <w:rPr>
          <w:rFonts w:ascii="Arial" w:hAnsi="Arial" w:cs="Arial"/>
          <w:bCs/>
        </w:rPr>
        <w:t xml:space="preserve"> Darjan Bižupić</w:t>
      </w:r>
    </w:p>
    <w:p w:rsidR="00EA7E0F" w:rsidP="007C60DD" w:rsidRDefault="00EA7E0F">
      <w:pPr>
        <w:rPr>
          <w:rFonts w:ascii="Arial" w:hAnsi="Arial" w:cs="Arial"/>
          <w:bCs/>
        </w:rPr>
      </w:pPr>
    </w:p>
    <w:p w:rsidRPr="003A1430" w:rsidR="00EA7E0F" w:rsidP="007C60DD" w:rsidRDefault="00EA7E0F">
      <w:pPr>
        <w:rPr>
          <w:rFonts w:ascii="Arial" w:hAnsi="Arial" w:cs="Arial"/>
          <w:bCs/>
        </w:rPr>
      </w:pPr>
    </w:p>
    <w:p w:rsidRPr="003A1430" w:rsidR="007C60DD" w:rsidP="009E7224" w:rsidRDefault="007C60DD">
      <w:pPr>
        <w:rPr>
          <w:rFonts w:ascii="Arial" w:hAnsi="Arial" w:cs="Arial"/>
          <w:bCs/>
        </w:rPr>
      </w:pPr>
      <w:r w:rsidRPr="003A1430">
        <w:rPr>
          <w:rFonts w:ascii="Arial" w:hAnsi="Arial" w:cs="Arial"/>
          <w:bCs/>
        </w:rPr>
        <w:t>Uputa o pravnom lijeku:</w:t>
      </w:r>
    </w:p>
    <w:p w:rsidR="007C60DD" w:rsidP="009E7224" w:rsidRDefault="007C60DD">
      <w:pPr>
        <w:ind w:firstLine="708"/>
        <w:jc w:val="both"/>
        <w:rPr>
          <w:rFonts w:ascii="Arial" w:hAnsi="Arial" w:cs="Arial"/>
        </w:rPr>
      </w:pPr>
      <w:r w:rsidRPr="003A1430">
        <w:rPr>
          <w:rFonts w:ascii="Arial" w:hAnsi="Arial" w:cs="Arial"/>
        </w:rPr>
        <w:t>Protiv ovog rješenja dopuštena je žalba u roku od 3 dana od dana dostave rješenja. Žalba se podnosi Općinskom prekršajnom sudu u Zagrebu, Avenija Dubrovnik 8, u dva primjerka, a o žalbi odlučuje Visoki prekršajni sud Republike Hrvatske.</w:t>
      </w:r>
    </w:p>
    <w:p w:rsidRPr="003A1430" w:rsidR="00EA7E0F" w:rsidP="009E7224" w:rsidRDefault="00EA7E0F">
      <w:pPr>
        <w:ind w:firstLine="708"/>
        <w:jc w:val="both"/>
        <w:rPr>
          <w:rFonts w:ascii="Arial" w:hAnsi="Arial" w:cs="Arial"/>
        </w:rPr>
      </w:pPr>
    </w:p>
    <w:p w:rsidRPr="003A1430" w:rsidR="00F41716" w:rsidP="00F41716" w:rsidRDefault="00F41716">
      <w:pPr>
        <w:ind w:firstLine="708"/>
        <w:jc w:val="both"/>
        <w:rPr>
          <w:rFonts w:ascii="Arial" w:hAnsi="Arial" w:cs="Arial"/>
        </w:rPr>
      </w:pPr>
    </w:p>
    <w:p w:rsidRPr="003A1430" w:rsidR="00F41716" w:rsidP="00EA7E0F" w:rsidRDefault="00F41716">
      <w:pPr>
        <w:rPr>
          <w:rFonts w:ascii="Arial" w:hAnsi="Arial" w:cs="Arial"/>
          <w:bCs/>
        </w:rPr>
      </w:pPr>
      <w:r w:rsidRPr="003A1430">
        <w:rPr>
          <w:rFonts w:ascii="Arial" w:hAnsi="Arial" w:cs="Arial"/>
          <w:bCs/>
        </w:rPr>
        <w:t>Dostavna naredba:</w:t>
      </w:r>
    </w:p>
    <w:p w:rsidR="004D6D8B" w:rsidP="00EA7E0F" w:rsidRDefault="004D6D8B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I. okrivljenoj pravnoj osobi</w:t>
      </w:r>
      <w:r w:rsidR="00EA7E0F">
        <w:rPr>
          <w:rFonts w:ascii="Arial" w:hAnsi="Arial" w:cs="Arial"/>
        </w:rPr>
        <w:t xml:space="preserve">: </w:t>
      </w:r>
      <w:proofErr w:type="spellStart"/>
      <w:r w:rsidR="006539D5">
        <w:rPr>
          <w:rFonts w:ascii="Arial" w:hAnsi="Arial" w:cs="Arial"/>
        </w:rPr>
        <w:t>Conty</w:t>
      </w:r>
      <w:proofErr w:type="spellEnd"/>
      <w:r w:rsidR="006539D5">
        <w:rPr>
          <w:rFonts w:ascii="Arial" w:hAnsi="Arial" w:cs="Arial"/>
        </w:rPr>
        <w:t xml:space="preserve"> Plus d.o.o., </w:t>
      </w:r>
      <w:r w:rsidR="006539D5">
        <w:rPr>
          <w:rFonts w:ascii="Arial" w:hAnsi="Arial" w:cs="Arial"/>
          <w:color w:val="000000"/>
        </w:rPr>
        <w:t>Karlovačka 100, Lučko</w:t>
      </w:r>
      <w:r>
        <w:rPr>
          <w:rFonts w:ascii="Arial" w:hAnsi="Arial" w:cs="Arial"/>
        </w:rPr>
        <w:t>,</w:t>
      </w:r>
    </w:p>
    <w:p w:rsidR="00C371FE" w:rsidP="00EA7E0F" w:rsidRDefault="004D6D8B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II. okrivljenoj odgovornoj osobi: </w:t>
      </w:r>
      <w:r w:rsidR="006539D5">
        <w:rPr>
          <w:rFonts w:ascii="Arial" w:hAnsi="Arial" w:cs="Arial"/>
          <w:color w:val="000000"/>
        </w:rPr>
        <w:t xml:space="preserve">Darko </w:t>
      </w:r>
      <w:proofErr w:type="spellStart"/>
      <w:r w:rsidR="006539D5">
        <w:rPr>
          <w:rFonts w:ascii="Arial" w:hAnsi="Arial" w:cs="Arial"/>
          <w:color w:val="000000"/>
        </w:rPr>
        <w:t>Ciglenečki</w:t>
      </w:r>
      <w:proofErr w:type="spellEnd"/>
      <w:r w:rsidR="006539D5">
        <w:rPr>
          <w:rFonts w:ascii="Arial" w:hAnsi="Arial" w:cs="Arial"/>
          <w:color w:val="000000"/>
        </w:rPr>
        <w:t>, Dominika Mandića 12 B, Zagreb</w:t>
      </w:r>
      <w:r>
        <w:rPr>
          <w:rFonts w:ascii="Arial" w:hAnsi="Arial" w:cs="Arial"/>
        </w:rPr>
        <w:t>,</w:t>
      </w:r>
    </w:p>
    <w:p w:rsidRPr="003A1430" w:rsidR="004D6D8B" w:rsidP="00EA7E0F" w:rsidRDefault="004D6D8B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branitelju I. i II. okrivljenika: </w:t>
      </w:r>
      <w:proofErr w:type="spellStart"/>
      <w:r w:rsidR="006539D5">
        <w:rPr>
          <w:rFonts w:ascii="Arial" w:hAnsi="Arial" w:cs="Arial"/>
        </w:rPr>
        <w:t>Odvjetni</w:t>
      </w:r>
      <w:proofErr w:type="spellEnd"/>
      <w:r w:rsidR="006539D5">
        <w:rPr>
          <w:rFonts w:ascii="Arial" w:hAnsi="Arial" w:cs="Arial"/>
        </w:rPr>
        <w:t xml:space="preserve"> Pavao Škare, Ulica grada Mainza 7 A</w:t>
      </w:r>
      <w:r>
        <w:rPr>
          <w:rFonts w:ascii="Arial" w:hAnsi="Arial" w:cs="Arial"/>
        </w:rPr>
        <w:t>, Zagreb,</w:t>
      </w:r>
    </w:p>
    <w:p w:rsidRPr="003A1430" w:rsidR="00C371FE" w:rsidP="00EA7E0F" w:rsidRDefault="00C371FE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3A1430">
        <w:rPr>
          <w:rFonts w:ascii="Arial" w:hAnsi="Arial" w:cs="Arial"/>
        </w:rPr>
        <w:t xml:space="preserve">tužitelju: </w:t>
      </w:r>
      <w:r w:rsidR="006539D5">
        <w:rPr>
          <w:rFonts w:ascii="Arial" w:hAnsi="Arial" w:cs="Arial"/>
          <w:bCs/>
        </w:rPr>
        <w:t>Državni inspektorat, Područni ured Osijek, Ispostava u Našicama</w:t>
      </w:r>
      <w:r w:rsidRPr="003A1430" w:rsidR="007308B5">
        <w:rPr>
          <w:rFonts w:ascii="Arial" w:hAnsi="Arial" w:cs="Arial"/>
          <w:bCs/>
        </w:rPr>
        <w:t>,</w:t>
      </w:r>
    </w:p>
    <w:p w:rsidRPr="003A1430" w:rsidR="00F41716" w:rsidP="004D6D8B" w:rsidRDefault="00C371FE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3A1430">
        <w:rPr>
          <w:rFonts w:ascii="Arial" w:hAnsi="Arial" w:cs="Arial"/>
        </w:rPr>
        <w:t xml:space="preserve">Općinski sud u </w:t>
      </w:r>
      <w:r w:rsidR="006539D5">
        <w:rPr>
          <w:rFonts w:ascii="Arial" w:hAnsi="Arial" w:cs="Arial"/>
        </w:rPr>
        <w:t>Novom Zagrebu</w:t>
      </w:r>
      <w:r w:rsidRPr="003A1430" w:rsidR="007308B5">
        <w:rPr>
          <w:rFonts w:ascii="Arial" w:hAnsi="Arial" w:cs="Arial"/>
        </w:rPr>
        <w:t>,</w:t>
      </w:r>
      <w:r w:rsidRPr="003A1430">
        <w:rPr>
          <w:rFonts w:ascii="Arial" w:hAnsi="Arial" w:cs="Arial"/>
        </w:rPr>
        <w:t xml:space="preserve"> </w:t>
      </w:r>
      <w:proofErr w:type="spellStart"/>
      <w:r w:rsidR="006539D5">
        <w:rPr>
          <w:rFonts w:ascii="Arial" w:hAnsi="Arial" w:cs="Arial"/>
        </w:rPr>
        <w:t>Turinina</w:t>
      </w:r>
      <w:proofErr w:type="spellEnd"/>
      <w:r w:rsidR="006539D5">
        <w:rPr>
          <w:rFonts w:ascii="Arial" w:hAnsi="Arial" w:cs="Arial"/>
        </w:rPr>
        <w:t xml:space="preserve"> 3, Zagreb</w:t>
      </w:r>
      <w:r w:rsidR="00EA7E0F">
        <w:rPr>
          <w:rFonts w:ascii="Arial" w:hAnsi="Arial" w:cs="Arial"/>
        </w:rPr>
        <w:t xml:space="preserve"> </w:t>
      </w:r>
      <w:r w:rsidRPr="003A1430" w:rsidR="007308B5">
        <w:rPr>
          <w:rFonts w:ascii="Arial" w:hAnsi="Arial" w:cs="Arial"/>
        </w:rPr>
        <w:t>-</w:t>
      </w:r>
      <w:r w:rsidRPr="003A1430">
        <w:rPr>
          <w:rFonts w:ascii="Arial" w:hAnsi="Arial" w:cs="Arial"/>
        </w:rPr>
        <w:t xml:space="preserve"> po pravomoćnosti, sa spisom predmeta,  </w:t>
      </w:r>
      <w:r w:rsidRPr="003A1430" w:rsidR="00913A17">
        <w:rPr>
          <w:rFonts w:ascii="Arial" w:hAnsi="Arial" w:cs="Arial"/>
        </w:rPr>
        <w:t xml:space="preserve"> </w:t>
      </w:r>
      <w:r w:rsidRPr="003A1430" w:rsidR="00F41716">
        <w:rPr>
          <w:rFonts w:ascii="Arial" w:hAnsi="Arial" w:cs="Arial"/>
        </w:rPr>
        <w:t xml:space="preserve">  </w:t>
      </w:r>
    </w:p>
    <w:p w:rsidRPr="003A1430" w:rsidR="00F41716" w:rsidP="00EA7E0F" w:rsidRDefault="00F41716">
      <w:pPr>
        <w:numPr>
          <w:ilvl w:val="0"/>
          <w:numId w:val="2"/>
        </w:numPr>
        <w:rPr>
          <w:rFonts w:ascii="Arial" w:hAnsi="Arial" w:cs="Arial"/>
        </w:rPr>
      </w:pPr>
      <w:r w:rsidRPr="003A1430">
        <w:rPr>
          <w:rFonts w:ascii="Arial" w:hAnsi="Arial" w:cs="Arial"/>
          <w:bCs/>
        </w:rPr>
        <w:t>spis.</w:t>
      </w:r>
      <w:r w:rsidRPr="003A1430">
        <w:rPr>
          <w:rFonts w:ascii="Arial" w:hAnsi="Arial" w:cs="Arial"/>
        </w:rPr>
        <w:t xml:space="preserve"> </w:t>
      </w:r>
    </w:p>
    <w:p w:rsidRPr="003A1430" w:rsidR="008442F2" w:rsidRDefault="008442F2">
      <w:pPr>
        <w:ind w:left="360"/>
        <w:rPr>
          <w:rFonts w:ascii="Arial" w:hAnsi="Arial" w:cs="Arial"/>
        </w:rPr>
      </w:pPr>
    </w:p>
    <w:sectPr w:rsidRPr="003A1430" w:rsidR="008442F2" w:rsidSect="00FC7634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C7634" w:rsidP="00FC7634" w:rsidRDefault="00FC7634" w14:paraId="374B637C" w14:textId="77777777">
      <w:r>
        <w:separator/>
      </w:r>
    </w:p>
  </w:endnote>
  <w:endnote w:type="continuationSeparator" w:id="0">
    <w:p w:rsidR="00FC7634" w:rsidP="00FC7634" w:rsidRDefault="00FC7634" w14:paraId="0C3BC96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C7634" w:rsidP="00FC7634" w:rsidRDefault="00FC7634" w14:paraId="32110EC9" w14:textId="77777777">
      <w:r>
        <w:separator/>
      </w:r>
    </w:p>
  </w:footnote>
  <w:footnote w:type="continuationSeparator" w:id="0">
    <w:p w:rsidR="00FC7634" w:rsidP="00FC7634" w:rsidRDefault="00FC7634" w14:paraId="341476E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7811106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F72D38" w:rsidR="00FC7634" w:rsidP="00FC7634" w:rsidRDefault="00FC7634" w14:paraId="64E68B4C" w14:textId="65D53917">
        <w:pPr>
          <w:ind w:left="4248"/>
          <w:jc w:val="center"/>
          <w:rPr>
            <w:rFonts w:ascii="Arial" w:hAnsi="Arial" w:cs="Arial"/>
          </w:rPr>
        </w:pPr>
        <w:r w:rsidRPr="00FC7634">
          <w:rPr>
            <w:rFonts w:ascii="Arial" w:hAnsi="Arial" w:cs="Arial"/>
          </w:rPr>
          <w:fldChar w:fldCharType="begin"/>
        </w:r>
        <w:r w:rsidRPr="00FC7634">
          <w:rPr>
            <w:rFonts w:ascii="Arial" w:hAnsi="Arial" w:cs="Arial"/>
          </w:rPr>
          <w:instrText>PAGE   \* MERGEFORMAT</w:instrText>
        </w:r>
        <w:r w:rsidRPr="00FC7634">
          <w:rPr>
            <w:rFonts w:ascii="Arial" w:hAnsi="Arial" w:cs="Arial"/>
          </w:rPr>
          <w:fldChar w:fldCharType="separate"/>
        </w:r>
        <w:r w:rsidR="002E14FC">
          <w:rPr>
            <w:rFonts w:ascii="Arial" w:hAnsi="Arial" w:cs="Arial"/>
            <w:noProof/>
          </w:rPr>
          <w:t>2</w:t>
        </w:r>
        <w:r w:rsidRPr="00FC7634">
          <w:rPr>
            <w:rFonts w:ascii="Arial" w:hAnsi="Arial" w:cs="Arial"/>
          </w:rPr>
          <w:fldChar w:fldCharType="end"/>
        </w:r>
        <w:r w:rsidRPr="00FC7634">
          <w:rPr>
            <w:rFonts w:ascii="Arial" w:hAnsi="Arial" w:cs="Arial"/>
          </w:rPr>
          <w:t xml:space="preserve"> </w:t>
        </w:r>
        <w:r>
          <w:rPr>
            <w:rFonts w:ascii="Arial" w:hAnsi="Arial" w:cs="Arial"/>
          </w:rPr>
          <w:tab/>
          <w:t xml:space="preserve">       </w:t>
        </w:r>
        <w:r w:rsidR="00E802AA">
          <w:rPr>
            <w:rFonts w:ascii="Arial" w:hAnsi="Arial" w:cs="Arial"/>
          </w:rPr>
          <w:t xml:space="preserve">     </w:t>
        </w:r>
        <w:r w:rsidRPr="00F72D38">
          <w:rPr>
            <w:rFonts w:ascii="Arial" w:hAnsi="Arial" w:cs="Arial"/>
          </w:rPr>
          <w:t xml:space="preserve">Poslovni broj: </w:t>
        </w:r>
        <w:r w:rsidR="008E4F47">
          <w:rPr>
            <w:rFonts w:ascii="Arial" w:hAnsi="Arial" w:cs="Arial"/>
          </w:rPr>
          <w:t>Pp-</w:t>
        </w:r>
        <w:r w:rsidR="00044464">
          <w:rPr>
            <w:rFonts w:ascii="Arial" w:hAnsi="Arial" w:cs="Arial"/>
          </w:rPr>
          <w:t>8852</w:t>
        </w:r>
        <w:r w:rsidR="00E802AA">
          <w:rPr>
            <w:rFonts w:ascii="Arial" w:hAnsi="Arial" w:cs="Arial"/>
          </w:rPr>
          <w:t>/2026-5</w:t>
        </w:r>
      </w:p>
      <w:p w:rsidRPr="00FC7634" w:rsidR="00FC7634" w:rsidRDefault="00900B80" w14:paraId="7B7AE14F" w14:textId="77777777">
        <w:pPr>
          <w:pStyle w:val="Zaglavlje"/>
          <w:jc w:val="center"/>
          <w:rPr>
            <w:rFonts w:ascii="Arial" w:hAnsi="Arial" w:cs="Arial"/>
          </w:rPr>
        </w:pPr>
      </w:p>
    </w:sdtContent>
  </w:sdt>
  <w:p w:rsidR="00FC7634" w:rsidRDefault="00FC7634" w14:paraId="342299D2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F02187F"/>
    <w:multiLevelType w:val="hybridMultilevel"/>
    <w:tmpl w:val="910C22D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6AF7512"/>
    <w:multiLevelType w:val="hybridMultilevel"/>
    <w:tmpl w:val="2D70A1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390"/>
    <w:rsid w:val="00044464"/>
    <w:rsid w:val="000A2E5F"/>
    <w:rsid w:val="000B2165"/>
    <w:rsid w:val="000D05BB"/>
    <w:rsid w:val="000E039D"/>
    <w:rsid w:val="00101503"/>
    <w:rsid w:val="00145980"/>
    <w:rsid w:val="001A57A6"/>
    <w:rsid w:val="002D167B"/>
    <w:rsid w:val="002E14FC"/>
    <w:rsid w:val="00311C5D"/>
    <w:rsid w:val="00340FFB"/>
    <w:rsid w:val="00366C48"/>
    <w:rsid w:val="003A1430"/>
    <w:rsid w:val="003B150C"/>
    <w:rsid w:val="003B75F4"/>
    <w:rsid w:val="003D0390"/>
    <w:rsid w:val="0044121C"/>
    <w:rsid w:val="00474BC2"/>
    <w:rsid w:val="004D6D8B"/>
    <w:rsid w:val="00532499"/>
    <w:rsid w:val="00583DE5"/>
    <w:rsid w:val="006539D5"/>
    <w:rsid w:val="007308B5"/>
    <w:rsid w:val="007A5F8B"/>
    <w:rsid w:val="007C60DD"/>
    <w:rsid w:val="008442F2"/>
    <w:rsid w:val="00880D4D"/>
    <w:rsid w:val="008B40DE"/>
    <w:rsid w:val="008E34C0"/>
    <w:rsid w:val="008E4F47"/>
    <w:rsid w:val="00900B80"/>
    <w:rsid w:val="00913A17"/>
    <w:rsid w:val="009627CF"/>
    <w:rsid w:val="00972238"/>
    <w:rsid w:val="009E7224"/>
    <w:rsid w:val="00AC62D2"/>
    <w:rsid w:val="00B41496"/>
    <w:rsid w:val="00B91C01"/>
    <w:rsid w:val="00BF33EA"/>
    <w:rsid w:val="00C02F94"/>
    <w:rsid w:val="00C371FE"/>
    <w:rsid w:val="00C879EE"/>
    <w:rsid w:val="00CF63C4"/>
    <w:rsid w:val="00CF7461"/>
    <w:rsid w:val="00D00820"/>
    <w:rsid w:val="00D44B9E"/>
    <w:rsid w:val="00D522B1"/>
    <w:rsid w:val="00DD3B75"/>
    <w:rsid w:val="00E65965"/>
    <w:rsid w:val="00E802AA"/>
    <w:rsid w:val="00E84CDF"/>
    <w:rsid w:val="00EA7E0F"/>
    <w:rsid w:val="00EC6520"/>
    <w:rsid w:val="00ED1784"/>
    <w:rsid w:val="00EE1EBA"/>
    <w:rsid w:val="00F02D50"/>
    <w:rsid w:val="00F15DB8"/>
    <w:rsid w:val="00F41716"/>
    <w:rsid w:val="00F4309A"/>
    <w:rsid w:val="00F46EEF"/>
    <w:rsid w:val="00FC7634"/>
    <w:rsid w:val="00FD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4AC15D8"/>
  <w15:docId w15:val="{A6F90096-13D8-4B9E-9C90-A4A69BE9D86B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C60DD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F4D78" w:themeColor="accent1" w:themeShade="7F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rsid w:val="003B150C"/>
    <w:pPr>
      <w:jc w:val="both"/>
    </w:pPr>
    <w:rPr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FC7634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FC7634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FC7634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FC7634"/>
    <w:rPr>
      <w:sz w:val="24"/>
      <w:szCs w:val="24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7C60DD"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paragraph" w:styleId="Odlomakpopisa">
    <w:name w:val="List Paragraph"/>
    <w:basedOn w:val="Normal"/>
    <w:uiPriority w:val="34"/>
    <w:qFormat/>
    <w:rsid w:val="000B216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91C01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91C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Relationship Target="../customXml/item1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pravosuđa</properties:Company>
  <properties:Pages>2</properties:Pages>
  <properties:Words>606</properties:Words>
  <properties:Characters>3445</properties:Characters>
  <properties:Lines>28</properties:Lines>
  <properties:Paragraphs>8</properties:Paragraphs>
  <properties:TotalTime>11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Broj: x od x</vt:lpstr>
      <vt:lpstr>Broj: x od x </vt:lpstr>
    </vt:vector>
  </properties:TitlesOfParts>
  <properties:LinksUpToDate>false</properties:LinksUpToDate>
  <properties:CharactersWithSpaces>4043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2026-06-24T12:43:00Z</dcterms:created>
  <dc:creator>Darjan</dc:creator>
  <dc:description/>
  <cp:keywords/>
  <cp:lastModifiedBy>Darjan Bižupić</cp:lastModifiedBy>
  <cp:lastPrinted>2026-06-25T12:54:00Z</cp:lastPrinted>
  <dcterms:modified xmlns:xsi="http://www.w3.org/2001/XMLSchema-instance" xsi:type="dcterms:W3CDTF">2026-06-25T12:54:00Z</dcterms:modified>
  <cp:revision>6</cp:revision>
  <dc:subject/>
  <dc:title>Broj: x od x</dc:title>
</cp:coreProperties>
</file>