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cecad1" w14:paraId="5cecad1" w:rsidRDefault="0041143A" w:rsidP="0041143A" w:rsidR="0041143A" w:rsidRPr="0041143A">
      <w:pPr>
        <w:pStyle w:val="SudNaziv"/>
        <w15:collapsed w:val="false"/>
        <w:rPr>
          <w:rFonts w:cs="Times New Roman" w:eastAsia="Times New Roman"/>
          <w:lang w:eastAsia="hr-HR"/>
        </w:rPr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1gAAAJQBAAALAAAAAAAAAAAAAAAAAC8BAABfcmVscy8ucmVsc1BLAQIt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  <w:r w:rsidRPr="0041143A">
        <w:rPr>
          <w:rFonts w:cs="Times New Roman" w:eastAsia="Times New Roman"/>
          <w:lang w:eastAsia="hr-HR"/>
        </w:rPr>
        <w:tab/>
      </w:r>
      <w:r w:rsidRPr="0041143A">
        <w:rPr>
          <w:rFonts w:cs="Times New Roman" w:eastAsia="Times New Roman"/>
          <w:lang w:eastAsia="hr-HR"/>
        </w:rPr>
        <w:tab/>
      </w:r>
      <w:r w:rsidRPr="0041143A">
        <w:rPr>
          <w:rFonts w:cs="Times New Roman" w:eastAsia="Times New Roman"/>
          <w:lang w:eastAsia="hr-HR"/>
        </w:rPr>
        <w:tab/>
      </w:r>
      <w:r w:rsidRPr="0041143A">
        <w:rPr>
          <w:rFonts w:cs="Times New Roman" w:eastAsia="Times New Roman"/>
          <w:lang w:eastAsia="hr-HR"/>
        </w:rPr>
        <w:tab/>
      </w:r>
      <w:r w:rsidRPr="0041143A">
        <w:rPr>
          <w:rFonts w:cs="Times New Roman" w:eastAsia="Times New Roman"/>
          <w:lang w:eastAsia="hr-HR"/>
        </w:rPr>
        <w:tab/>
      </w:r>
      <w:r w:rsidRPr="0041143A">
        <w:rPr>
          <w:rFonts w:cs="Times New Roman" w:eastAsia="Times New Roman"/>
          <w:lang w:eastAsia="hr-HR"/>
        </w:rPr>
        <w:tab/>
      </w:r>
      <w:r w:rsidRPr="0041143A">
        <w:rPr>
          <w:rFonts w:cs="Times New Roman" w:eastAsia="Times New Roman"/>
          <w:lang w:eastAsia="hr-HR"/>
        </w:rPr>
        <w:tab/>
      </w:r>
      <w:r w:rsidRPr="0041143A">
        <w:rPr>
          <w:rFonts w:cs="Times New Roman" w:eastAsia="Times New Roman"/>
          <w:lang w:eastAsia="hr-HR"/>
        </w:rPr>
        <w:tab/>
      </w:r>
      <w:r w:rsidRPr="0041143A">
        <w:rPr>
          <w:rFonts w:cs="Times New Roman" w:eastAsia="Times New Roman"/>
          <w:lang w:eastAsia="hr-HR"/>
        </w:rPr>
        <w:tab/>
        <w:t>1 Stpn-87/15</w:t>
      </w:r>
    </w:p>
    <w:p w:rsidRDefault="0041143A" w:rsidP="0041143A" w:rsidR="0041143A" w:rsidRPr="0041143A">
      <w:pPr>
        <w:spacing w:after="0"/>
        <w:rPr>
          <w:rFonts w:cs="Times New Roman" w:eastAsia="Times New Roman"/>
          <w:lang w:eastAsia="hr-HR"/>
        </w:rPr>
      </w:pPr>
    </w:p>
    <w:p w:rsidRDefault="0041143A" w:rsidP="0041143A" w:rsidR="0041143A">
      <w:pPr>
        <w:spacing w:after="0"/>
        <w:rPr>
          <w:rFonts w:cs="Times New Roman" w:eastAsia="Times New Roman"/>
          <w:lang w:eastAsia="hr-HR"/>
        </w:rPr>
      </w:pPr>
    </w:p>
    <w:p w:rsidRDefault="0041143A" w:rsidP="0041143A" w:rsidR="0041143A" w:rsidRPr="0041143A">
      <w:pPr>
        <w:spacing w:after="0"/>
        <w:rPr>
          <w:rFonts w:cs="Times New Roman" w:eastAsia="Times New Roman"/>
          <w:lang w:eastAsia="hr-HR"/>
        </w:rPr>
      </w:pPr>
      <w:r w:rsidRPr="0041143A">
        <w:rPr>
          <w:rFonts w:cs="Times New Roman" w:eastAsia="Times New Roman"/>
          <w:lang w:eastAsia="hr-HR"/>
        </w:rPr>
        <w:t xml:space="preserve">      REPUBLIKA HRVATSKA</w:t>
      </w:r>
    </w:p>
    <w:p w:rsidRDefault="0041143A" w:rsidP="0041143A" w:rsidR="0041143A" w:rsidRPr="0041143A">
      <w:pPr>
        <w:spacing w:after="0"/>
        <w:rPr>
          <w:rFonts w:cs="Times New Roman" w:eastAsia="Times New Roman"/>
          <w:lang w:eastAsia="hr-HR"/>
        </w:rPr>
      </w:pPr>
    </w:p>
    <w:p w:rsidRDefault="0041143A" w:rsidP="0041143A" w:rsidR="0041143A" w:rsidRPr="0041143A">
      <w:pPr>
        <w:spacing w:after="0"/>
        <w:rPr>
          <w:rFonts w:cs="Times New Roman" w:eastAsia="Times New Roman"/>
          <w:lang w:eastAsia="hr-HR"/>
        </w:rPr>
      </w:pPr>
      <w:r w:rsidRPr="0041143A">
        <w:rPr>
          <w:rFonts w:cs="Times New Roman" w:eastAsia="Times New Roman"/>
          <w:lang w:eastAsia="hr-HR"/>
        </w:rPr>
        <w:t xml:space="preserve"> TRGOVAČKI SUD U ZAGREBU</w:t>
      </w:r>
    </w:p>
    <w:p w:rsidRDefault="0041143A" w:rsidP="0041143A" w:rsidR="0041143A" w:rsidRPr="0041143A">
      <w:pPr>
        <w:spacing w:after="0"/>
        <w:rPr>
          <w:rFonts w:cs="Times New Roman" w:eastAsia="Times New Roman"/>
          <w:lang w:eastAsia="hr-HR"/>
        </w:rPr>
      </w:pPr>
      <w:r w:rsidRPr="0041143A">
        <w:rPr>
          <w:rFonts w:cs="Times New Roman" w:eastAsia="Times New Roman"/>
          <w:lang w:eastAsia="hr-HR"/>
        </w:rPr>
        <w:t xml:space="preserve">           STALNA SLUŽBA </w:t>
      </w:r>
    </w:p>
    <w:p w:rsidRDefault="0041143A" w:rsidP="0041143A" w:rsidR="0041143A" w:rsidRPr="0041143A">
      <w:pPr>
        <w:spacing w:after="0"/>
        <w:rPr>
          <w:rFonts w:cs="Times New Roman" w:eastAsia="Times New Roman"/>
          <w:lang w:eastAsia="hr-HR"/>
        </w:rPr>
      </w:pPr>
      <w:r w:rsidRPr="0041143A">
        <w:rPr>
          <w:rFonts w:cs="Times New Roman" w:eastAsia="Times New Roman"/>
          <w:lang w:eastAsia="hr-HR"/>
        </w:rPr>
        <w:t xml:space="preserve">Karlovac, Ljudevita </w:t>
      </w:r>
      <w:proofErr w:type="spellStart"/>
      <w:r w:rsidRPr="0041143A">
        <w:rPr>
          <w:rFonts w:cs="Times New Roman" w:eastAsia="Times New Roman"/>
          <w:lang w:eastAsia="hr-HR"/>
        </w:rPr>
        <w:t>Šestića</w:t>
      </w:r>
      <w:proofErr w:type="spellEnd"/>
      <w:r w:rsidRPr="0041143A">
        <w:rPr>
          <w:rFonts w:cs="Times New Roman" w:eastAsia="Times New Roman"/>
          <w:lang w:eastAsia="hr-HR"/>
        </w:rPr>
        <w:t xml:space="preserve"> 4</w:t>
      </w:r>
    </w:p>
    <w:p w:rsidRDefault="0041143A" w:rsidP="0041143A" w:rsidR="0041143A" w:rsidRPr="0041143A">
      <w:pPr>
        <w:spacing w:after="0"/>
        <w:rPr>
          <w:rFonts w:cs="Times New Roman" w:eastAsia="Times New Roman"/>
          <w:b/>
          <w:lang w:eastAsia="hr-HR"/>
        </w:rPr>
      </w:pPr>
    </w:p>
    <w:p w:rsidRDefault="0041143A" w:rsidP="0041143A" w:rsidR="0041143A" w:rsidRPr="0041143A">
      <w:pPr>
        <w:spacing w:after="0"/>
        <w:rPr>
          <w:rFonts w:cs="Times New Roman" w:eastAsia="Times New Roman"/>
          <w:lang w:eastAsia="hr-HR"/>
        </w:rPr>
      </w:pPr>
    </w:p>
    <w:p w:rsidRDefault="0041143A" w:rsidP="0041143A" w:rsidR="0041143A" w:rsidRPr="0041143A">
      <w:pPr>
        <w:tabs>
          <w:tab w:pos="4050" w:val="left"/>
        </w:tabs>
        <w:spacing w:after="0"/>
        <w:rPr>
          <w:rFonts w:cs="Times New Roman" w:eastAsia="Times New Roman"/>
          <w:lang w:eastAsia="hr-HR"/>
        </w:rPr>
      </w:pPr>
      <w:r w:rsidRPr="0041143A">
        <w:rPr>
          <w:rFonts w:cs="Times New Roman" w:eastAsia="Times New Roman"/>
          <w:lang w:eastAsia="hr-HR"/>
        </w:rPr>
        <w:tab/>
      </w:r>
    </w:p>
    <w:p w:rsidRDefault="0041143A" w:rsidP="0041143A" w:rsidR="0041143A" w:rsidRPr="0041143A">
      <w:pPr>
        <w:spacing w:after="0"/>
        <w:jc w:val="both"/>
        <w:rPr>
          <w:rFonts w:cs="Times New Roman" w:eastAsia="Times New Roman"/>
          <w:lang w:eastAsia="hr-HR"/>
        </w:rPr>
      </w:pPr>
      <w:r w:rsidRPr="0041143A">
        <w:rPr>
          <w:rFonts w:cs="Times New Roman" w:eastAsia="Times New Roman"/>
          <w:lang w:eastAsia="hr-HR"/>
        </w:rPr>
        <w:tab/>
        <w:t>TRGOVAČKI SUD U ZAGREBU, Stalna služba</w:t>
      </w:r>
      <w:r w:rsidRPr="0041143A">
        <w:rPr>
          <w:rFonts w:cs="Times New Roman" w:eastAsia="Times New Roman"/>
          <w:b/>
          <w:lang w:eastAsia="hr-HR"/>
        </w:rPr>
        <w:t>,</w:t>
      </w:r>
      <w:r w:rsidRPr="0041143A">
        <w:rPr>
          <w:rFonts w:cs="Times New Roman" w:eastAsia="Times New Roman"/>
          <w:lang w:eastAsia="hr-HR"/>
        </w:rPr>
        <w:t xml:space="preserve"> po sucu Jadranki Mađeruh, kao stečajnom sucu, povodom prijedloga dužnika EXORIOR d.o.o. Zagreb, </w:t>
      </w:r>
      <w:proofErr w:type="spellStart"/>
      <w:r w:rsidRPr="0041143A">
        <w:rPr>
          <w:rFonts w:cs="Times New Roman" w:eastAsia="Times New Roman"/>
          <w:lang w:eastAsia="hr-HR"/>
        </w:rPr>
        <w:t>Buzinska</w:t>
      </w:r>
      <w:proofErr w:type="spellEnd"/>
      <w:r w:rsidRPr="0041143A">
        <w:rPr>
          <w:rFonts w:cs="Times New Roman" w:eastAsia="Times New Roman"/>
          <w:lang w:eastAsia="hr-HR"/>
        </w:rPr>
        <w:t xml:space="preserve"> cesta 2, OIB: 14904574814, pod brojem </w:t>
      </w:r>
      <w:proofErr w:type="spellStart"/>
      <w:r w:rsidRPr="0041143A">
        <w:rPr>
          <w:rFonts w:cs="Times New Roman" w:eastAsia="Times New Roman"/>
          <w:lang w:eastAsia="hr-HR"/>
        </w:rPr>
        <w:t>Stpn</w:t>
      </w:r>
      <w:proofErr w:type="spellEnd"/>
      <w:r w:rsidRPr="0041143A">
        <w:rPr>
          <w:rFonts w:cs="Times New Roman" w:eastAsia="Times New Roman"/>
          <w:lang w:eastAsia="hr-HR"/>
        </w:rPr>
        <w:t xml:space="preserve">-87/15, temeljem čl. </w:t>
      </w:r>
      <w:smartTag w:element="metricconverter" w:uri="urn:schemas-microsoft-com:office:smarttags">
        <w:smartTagPr>
          <w:attr w:val="66. st" w:name="ProductID"/>
        </w:smartTagPr>
        <w:r w:rsidRPr="0041143A">
          <w:rPr>
            <w:rFonts w:cs="Times New Roman" w:eastAsia="Times New Roman"/>
            <w:lang w:eastAsia="hr-HR"/>
          </w:rPr>
          <w:t>66. st</w:t>
        </w:r>
      </w:smartTag>
      <w:r w:rsidRPr="0041143A">
        <w:rPr>
          <w:rFonts w:cs="Times New Roman" w:eastAsia="Times New Roman"/>
          <w:lang w:eastAsia="hr-HR"/>
        </w:rPr>
        <w:t xml:space="preserve">. 7. Zakona o financijskom poslovanju i </w:t>
      </w:r>
      <w:proofErr w:type="spellStart"/>
      <w:r w:rsidRPr="0041143A">
        <w:rPr>
          <w:rFonts w:cs="Times New Roman" w:eastAsia="Times New Roman"/>
          <w:lang w:eastAsia="hr-HR"/>
        </w:rPr>
        <w:t>predstečajnoj</w:t>
      </w:r>
      <w:proofErr w:type="spellEnd"/>
      <w:r w:rsidRPr="0041143A">
        <w:rPr>
          <w:rFonts w:cs="Times New Roman" w:eastAsia="Times New Roman"/>
          <w:lang w:eastAsia="hr-HR"/>
        </w:rPr>
        <w:t xml:space="preserve"> nagodbi (Narodne novine br. 108/12, 144/12, 81/13), objavljuje </w:t>
      </w:r>
    </w:p>
    <w:p w:rsidRDefault="0041143A" w:rsidP="0041143A" w:rsidR="0041143A" w:rsidRPr="0041143A">
      <w:pPr>
        <w:spacing w:after="0"/>
        <w:rPr>
          <w:rFonts w:cs="Times New Roman" w:eastAsia="Times New Roman"/>
          <w:lang w:eastAsia="hr-HR"/>
        </w:rPr>
      </w:pPr>
    </w:p>
    <w:p w:rsidRDefault="0041143A" w:rsidP="0041143A" w:rsidR="0041143A" w:rsidRPr="0041143A">
      <w:pPr>
        <w:spacing w:after="0"/>
        <w:jc w:val="center"/>
        <w:rPr>
          <w:rFonts w:cs="Times New Roman" w:eastAsia="Times New Roman"/>
          <w:lang w:eastAsia="hr-HR"/>
        </w:rPr>
      </w:pPr>
      <w:r w:rsidRPr="0041143A">
        <w:rPr>
          <w:rFonts w:cs="Times New Roman" w:eastAsia="Times New Roman"/>
          <w:lang w:eastAsia="hr-HR"/>
        </w:rPr>
        <w:t>O G L A S</w:t>
      </w:r>
    </w:p>
    <w:p w:rsidRDefault="0041143A" w:rsidP="0041143A" w:rsidR="0041143A" w:rsidRPr="0041143A">
      <w:pPr>
        <w:spacing w:after="0"/>
        <w:rPr>
          <w:rFonts w:cs="Times New Roman" w:eastAsia="Times New Roman"/>
          <w:lang w:eastAsia="hr-HR"/>
        </w:rPr>
      </w:pPr>
    </w:p>
    <w:p w:rsidRDefault="0041143A" w:rsidP="0041143A" w:rsidR="0041143A" w:rsidRPr="0041143A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41143A">
        <w:rPr>
          <w:rFonts w:cs="Times New Roman" w:eastAsia="Times New Roman"/>
          <w:lang w:eastAsia="hr-HR"/>
        </w:rPr>
        <w:t xml:space="preserve">1. Određuje se ročište radi sklapanja </w:t>
      </w:r>
      <w:proofErr w:type="spellStart"/>
      <w:r w:rsidRPr="0041143A">
        <w:rPr>
          <w:rFonts w:cs="Times New Roman" w:eastAsia="Times New Roman"/>
          <w:lang w:eastAsia="hr-HR"/>
        </w:rPr>
        <w:t>predstečajne</w:t>
      </w:r>
      <w:proofErr w:type="spellEnd"/>
      <w:r w:rsidRPr="0041143A">
        <w:rPr>
          <w:rFonts w:cs="Times New Roman" w:eastAsia="Times New Roman"/>
          <w:lang w:eastAsia="hr-HR"/>
        </w:rPr>
        <w:t xml:space="preserve"> nagodbe nad dužnikom EXORIOR d.o.o. Zagreb, </w:t>
      </w:r>
      <w:proofErr w:type="spellStart"/>
      <w:r w:rsidRPr="0041143A">
        <w:rPr>
          <w:rFonts w:cs="Times New Roman" w:eastAsia="Times New Roman"/>
          <w:lang w:eastAsia="hr-HR"/>
        </w:rPr>
        <w:t>Buzinska</w:t>
      </w:r>
      <w:proofErr w:type="spellEnd"/>
      <w:r w:rsidRPr="0041143A">
        <w:rPr>
          <w:rFonts w:cs="Times New Roman" w:eastAsia="Times New Roman"/>
          <w:lang w:eastAsia="hr-HR"/>
        </w:rPr>
        <w:t xml:space="preserve"> cesta 2, OIB: 14904574814, za dan 28. siječnja 2016. godine u 13,00 sati, u zgradi Trgovačkog suda u Zagrebu, Stalna služba, Karlovac, Ljudevita </w:t>
      </w:r>
      <w:proofErr w:type="spellStart"/>
      <w:r w:rsidRPr="0041143A">
        <w:rPr>
          <w:rFonts w:cs="Times New Roman" w:eastAsia="Times New Roman"/>
          <w:lang w:eastAsia="hr-HR"/>
        </w:rPr>
        <w:t>Šestića</w:t>
      </w:r>
      <w:proofErr w:type="spellEnd"/>
      <w:r w:rsidRPr="0041143A">
        <w:rPr>
          <w:rFonts w:cs="Times New Roman" w:eastAsia="Times New Roman"/>
          <w:lang w:eastAsia="hr-HR"/>
        </w:rPr>
        <w:t xml:space="preserve"> 4, soba broj 7.  </w:t>
      </w:r>
    </w:p>
    <w:p w:rsidRDefault="0041143A" w:rsidP="0041143A" w:rsidR="0041143A" w:rsidRPr="0041143A">
      <w:pPr>
        <w:spacing w:after="0"/>
        <w:ind w:firstLine="720"/>
        <w:jc w:val="both"/>
        <w:rPr>
          <w:rFonts w:cs="Times New Roman" w:eastAsia="Times New Roman"/>
          <w:lang w:eastAsia="hr-HR"/>
        </w:rPr>
      </w:pPr>
    </w:p>
    <w:p w:rsidRDefault="0041143A" w:rsidP="0041143A" w:rsidR="0041143A" w:rsidRPr="0041143A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41143A">
        <w:rPr>
          <w:rFonts w:cs="Times New Roman" w:eastAsia="Times New Roman"/>
          <w:lang w:eastAsia="hr-HR"/>
        </w:rPr>
        <w:t>2. Na ročište se pozivaju:</w:t>
      </w:r>
    </w:p>
    <w:p w:rsidRDefault="0041143A" w:rsidP="0041143A" w:rsidR="0041143A" w:rsidRPr="0041143A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41143A">
        <w:rPr>
          <w:rFonts w:cs="Times New Roman" w:eastAsia="Times New Roman"/>
          <w:lang w:eastAsia="hr-HR"/>
        </w:rPr>
        <w:t>- dužnik po punomoćniku</w:t>
      </w:r>
    </w:p>
    <w:p w:rsidRDefault="0041143A" w:rsidP="0041143A" w:rsidR="0041143A" w:rsidRPr="0041143A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41143A">
        <w:rPr>
          <w:rFonts w:cs="Times New Roman" w:eastAsia="Times New Roman"/>
          <w:lang w:eastAsia="hr-HR"/>
        </w:rPr>
        <w:t>- vjerovnici koji su prihvatili plan financijskog restrukturiranja dužnika.</w:t>
      </w:r>
    </w:p>
    <w:p w:rsidRDefault="0041143A" w:rsidP="0041143A" w:rsidR="0041143A" w:rsidRPr="0041143A">
      <w:pPr>
        <w:spacing w:after="0"/>
        <w:ind w:firstLine="720"/>
        <w:jc w:val="both"/>
        <w:rPr>
          <w:rFonts w:cs="Times New Roman" w:eastAsia="Times New Roman"/>
          <w:lang w:eastAsia="hr-HR"/>
        </w:rPr>
      </w:pPr>
    </w:p>
    <w:p w:rsidRDefault="0041143A" w:rsidP="0041143A" w:rsidR="0041143A" w:rsidRPr="0041143A">
      <w:pPr>
        <w:spacing w:after="0"/>
        <w:ind w:firstLine="720"/>
        <w:jc w:val="both"/>
        <w:rPr>
          <w:rFonts w:cs="Times New Roman" w:eastAsia="Times New Roman"/>
          <w:lang w:eastAsia="hr-HR"/>
        </w:rPr>
      </w:pPr>
    </w:p>
    <w:p w:rsidRDefault="0041143A" w:rsidP="0041143A" w:rsidR="0041143A" w:rsidRPr="0041143A">
      <w:pPr>
        <w:spacing w:after="0"/>
        <w:jc w:val="center"/>
        <w:rPr>
          <w:rFonts w:cs="Times New Roman" w:eastAsia="Times New Roman"/>
          <w:lang w:eastAsia="hr-HR"/>
        </w:rPr>
      </w:pPr>
      <w:r w:rsidRPr="0041143A">
        <w:rPr>
          <w:rFonts w:cs="Times New Roman" w:eastAsia="Times New Roman"/>
          <w:lang w:eastAsia="hr-HR"/>
        </w:rPr>
        <w:t>U Karlovcu 30. prosinca 2015. godine</w:t>
      </w:r>
    </w:p>
    <w:p w:rsidRDefault="0041143A" w:rsidP="0041143A" w:rsidR="0041143A" w:rsidRPr="0041143A">
      <w:pPr>
        <w:spacing w:after="0"/>
        <w:jc w:val="both"/>
        <w:rPr>
          <w:rFonts w:cs="Times New Roman" w:eastAsia="Times New Roman"/>
          <w:lang w:eastAsia="hr-HR"/>
        </w:rPr>
      </w:pPr>
    </w:p>
    <w:p w:rsidRDefault="0041143A" w:rsidP="0041143A" w:rsidR="0041143A" w:rsidRPr="0041143A">
      <w:pPr>
        <w:spacing w:after="0"/>
        <w:jc w:val="both"/>
        <w:rPr>
          <w:rFonts w:cs="Times New Roman" w:eastAsia="Times New Roman"/>
          <w:lang w:eastAsia="hr-HR"/>
        </w:rPr>
      </w:pPr>
    </w:p>
    <w:p w:rsidRDefault="0041143A" w:rsidP="0041143A" w:rsidR="0041143A" w:rsidRPr="0041143A">
      <w:pPr>
        <w:spacing w:after="0"/>
        <w:jc w:val="both"/>
        <w:rPr>
          <w:rFonts w:cs="Times New Roman" w:eastAsia="Times New Roman"/>
          <w:lang w:eastAsia="hr-HR"/>
        </w:rPr>
      </w:pPr>
      <w:r w:rsidRPr="0041143A">
        <w:rPr>
          <w:rFonts w:cs="Times New Roman" w:eastAsia="Times New Roman"/>
          <w:lang w:eastAsia="hr-HR"/>
        </w:rPr>
        <w:t xml:space="preserve">                                                                               </w:t>
      </w:r>
      <w:r w:rsidRPr="0041143A">
        <w:rPr>
          <w:rFonts w:cs="Times New Roman" w:eastAsia="Times New Roman"/>
          <w:lang w:eastAsia="hr-HR"/>
        </w:rPr>
        <w:tab/>
      </w:r>
      <w:r w:rsidRPr="0041143A">
        <w:rPr>
          <w:rFonts w:cs="Times New Roman" w:eastAsia="Times New Roman"/>
          <w:lang w:eastAsia="hr-HR"/>
        </w:rPr>
        <w:tab/>
      </w:r>
      <w:r w:rsidRPr="0041143A">
        <w:rPr>
          <w:rFonts w:cs="Times New Roman" w:eastAsia="Times New Roman"/>
          <w:lang w:eastAsia="hr-HR"/>
        </w:rPr>
        <w:tab/>
      </w:r>
      <w:r w:rsidRPr="0041143A">
        <w:rPr>
          <w:rFonts w:cs="Times New Roman" w:eastAsia="Times New Roman"/>
          <w:lang w:eastAsia="hr-HR"/>
        </w:rPr>
        <w:tab/>
        <w:t xml:space="preserve">Stečajni sudac:                                                                                                                 </w:t>
      </w:r>
    </w:p>
    <w:p w:rsidRDefault="0041143A" w:rsidP="0041143A" w:rsidR="0041143A" w:rsidRPr="0041143A">
      <w:pPr>
        <w:spacing w:after="0"/>
        <w:jc w:val="center"/>
        <w:rPr>
          <w:rFonts w:cs="Times New Roman" w:eastAsia="Times New Roman"/>
          <w:lang w:eastAsia="hr-HR"/>
        </w:rPr>
      </w:pPr>
      <w:r w:rsidRPr="0041143A">
        <w:rPr>
          <w:rFonts w:cs="Times New Roman" w:eastAsia="Times New Roman"/>
          <w:lang w:eastAsia="hr-HR"/>
        </w:rPr>
        <w:t xml:space="preserve">                                                                        </w:t>
      </w:r>
      <w:r w:rsidRPr="0041143A">
        <w:rPr>
          <w:rFonts w:cs="Times New Roman" w:eastAsia="Times New Roman"/>
          <w:lang w:eastAsia="hr-HR"/>
        </w:rPr>
        <w:tab/>
      </w:r>
      <w:r w:rsidRPr="0041143A">
        <w:rPr>
          <w:rFonts w:cs="Times New Roman" w:eastAsia="Times New Roman"/>
          <w:lang w:eastAsia="hr-HR"/>
        </w:rPr>
        <w:tab/>
      </w:r>
      <w:r w:rsidRPr="0041143A"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>Jadranka Mađeruh</w:t>
      </w:r>
    </w:p>
    <w:p w:rsidRDefault="0041143A" w:rsidP="0041143A" w:rsidR="0041143A" w:rsidRPr="0041143A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41143A" w:rsidP="0041143A" w:rsidR="0041143A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41143A" w:rsidP="0041143A" w:rsidR="0041143A" w:rsidRPr="0041143A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41143A" w:rsidP="0041143A" w:rsidR="0041143A" w:rsidRPr="0041143A">
      <w:pPr>
        <w:spacing w:after="0"/>
        <w:jc w:val="both"/>
        <w:rPr>
          <w:rFonts w:cs="Times New Roman" w:eastAsia="Times New Roman"/>
          <w:lang w:eastAsia="hr-HR"/>
        </w:rPr>
      </w:pPr>
      <w:r w:rsidRPr="0041143A">
        <w:rPr>
          <w:rFonts w:cs="Times New Roman" w:eastAsia="Times New Roman"/>
          <w:lang w:eastAsia="hr-HR"/>
        </w:rPr>
        <w:t xml:space="preserve">Dna:                                                                   </w:t>
      </w:r>
    </w:p>
    <w:p w:rsidRDefault="0041143A" w:rsidP="0041143A" w:rsidR="0041143A" w:rsidRPr="0041143A">
      <w:pPr>
        <w:numPr>
          <w:ilvl w:val="0"/>
          <w:numId w:val="47"/>
        </w:numPr>
        <w:spacing w:after="0"/>
        <w:rPr>
          <w:rFonts w:cs="Times New Roman" w:eastAsia="Times New Roman"/>
          <w:lang w:eastAsia="hr-HR"/>
        </w:rPr>
      </w:pPr>
      <w:r w:rsidRPr="0041143A">
        <w:rPr>
          <w:rFonts w:cs="Times New Roman" w:eastAsia="Times New Roman"/>
          <w:lang w:eastAsia="hr-HR"/>
        </w:rPr>
        <w:t>e-Oglasna ploča suda</w:t>
      </w:r>
    </w:p>
    <w:p w:rsidRDefault="0041143A" w:rsidP="0041143A" w:rsidR="0041143A" w:rsidRPr="0041143A">
      <w:pPr>
        <w:numPr>
          <w:ilvl w:val="0"/>
          <w:numId w:val="47"/>
        </w:numPr>
        <w:spacing w:after="0"/>
        <w:rPr>
          <w:rFonts w:cs="Times New Roman" w:eastAsia="Times New Roman"/>
          <w:lang w:eastAsia="hr-HR"/>
        </w:rPr>
      </w:pPr>
      <w:r w:rsidRPr="0041143A">
        <w:rPr>
          <w:rFonts w:cs="Times New Roman" w:eastAsia="Times New Roman"/>
          <w:lang w:eastAsia="hr-HR"/>
        </w:rPr>
        <w:t xml:space="preserve">FINA radi objave na web stranicama </w:t>
      </w:r>
    </w:p>
    <w:p w:rsidRDefault="0041143A" w:rsidP="0041143A" w:rsidR="0041143A" w:rsidRPr="0041143A">
      <w:pPr>
        <w:numPr>
          <w:ilvl w:val="0"/>
          <w:numId w:val="47"/>
        </w:numPr>
        <w:spacing w:after="0"/>
        <w:rPr>
          <w:rFonts w:cs="Times New Roman" w:eastAsia="Times New Roman"/>
          <w:lang w:eastAsia="hr-HR"/>
        </w:rPr>
      </w:pPr>
      <w:r w:rsidRPr="0041143A">
        <w:rPr>
          <w:rFonts w:cs="Times New Roman" w:eastAsia="Times New Roman"/>
          <w:lang w:eastAsia="hr-HR"/>
        </w:rPr>
        <w:t>Spis</w:t>
      </w:r>
    </w:p>
    <w:p w:rsidRDefault="0041143A" w:rsidP="0041143A" w:rsidR="0041143A" w:rsidRPr="0041143A">
      <w:pPr>
        <w:spacing w:after="0"/>
        <w:ind w:left="360"/>
        <w:rPr>
          <w:rFonts w:cs="Times New Roman" w:eastAsia="Times New Roman"/>
          <w:lang w:eastAsia="hr-HR"/>
        </w:rPr>
      </w:pPr>
    </w:p>
    <w:p w:rsidRDefault="0041143A" w:rsidP="0041143A" w:rsidR="0041143A" w:rsidRPr="0041143A">
      <w:pPr>
        <w:spacing w:after="0"/>
        <w:rPr>
          <w:rFonts w:cs="Times New Roman" w:eastAsia="Times New Roman"/>
          <w:lang w:eastAsia="hr-HR"/>
        </w:rPr>
      </w:pPr>
    </w:p>
    <w:p w:rsidRDefault="00EA1C6D" w:rsidP="00E67D40" w:rsidR="00AE649C" w:rsidRPr="00B76F3C">
      <w:pPr>
        <w:pStyle w:val="SudSjedite"/>
      </w:pPr>
      <w:r>
        <w:tab/>
      </w:r>
    </w:p>
    <w:p w:rsidRDefault="00CB0EA4" w:rsidP="00B76F3C" w:rsidR="00CB0EA4">
      <w:pPr>
        <w:pStyle w:val="Naslovdokumenta"/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EB0D4C" w:rsidR="00DA0242">
      <w:headerReference w:type="default" r:id="rId11"/>
      <w:pgSz w:code="9" w:h="16839" w:w="11907"/>
      <w:pgMar w:gutter="0" w:footer="1134" w:header="1134" w:left="1701" w:bottom="1417" w:right="1134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053A9" w:rsidP="00537B78" w:rsidR="007053A9">
      <w:r>
        <w:separator/>
      </w:r>
    </w:p>
  </w:endnote>
  <w:endnote w:id="0" w:type="continuationSeparator">
    <w:p w:rsidRDefault="007053A9" w:rsidP="00537B78" w:rsidR="007053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053A9" w:rsidP="00537B78" w:rsidR="007053A9">
      <w:r>
        <w:separator/>
      </w:r>
    </w:p>
  </w:footnote>
  <w:footnote w:id="0" w:type="continuationSeparator">
    <w:p w:rsidRDefault="007053A9" w:rsidP="00537B78" w:rsidR="007053A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63527A9"/>
    <w:multiLevelType w:val="hybridMultilevel"/>
    <w:tmpl w:val="26783ECC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firstLine="0" w:left="0"/>
      </w:pPr>
    </w:lvl>
    <w:lvl w:ilvl="1">
      <w:start w:val="1"/>
      <w:numFmt w:val="decimalZero"/>
      <w:pStyle w:val="Naslov2"/>
      <w:isLgl/>
      <w:lvlText w:val="Section %1.%2"/>
      <w:lvlJc w:val="left"/>
      <w:pPr>
        <w:ind w:firstLine="0" w:left="0"/>
      </w:pPr>
    </w:lvl>
    <w:lvl w:ilvl="2">
      <w:start w:val="1"/>
      <w:numFmt w:val="lowerLetter"/>
      <w:pStyle w:val="Naslov3"/>
      <w:lvlText w:val="(%3)"/>
      <w:lvlJc w:val="left"/>
      <w:pPr>
        <w:ind w:hanging="432" w:left="720"/>
      </w:pPr>
    </w:lvl>
    <w:lvl w:ilvl="3">
      <w:start w:val="1"/>
      <w:numFmt w:val="lowerRoman"/>
      <w:pStyle w:val="Naslov4"/>
      <w:lvlText w:val="(%4)"/>
      <w:lvlJc w:val="right"/>
      <w:pPr>
        <w:ind w:hanging="144" w:left="864"/>
      </w:pPr>
    </w:lvl>
    <w:lvl w:ilvl="4">
      <w:start w:val="1"/>
      <w:numFmt w:val="decimal"/>
      <w:pStyle w:val="Naslov5"/>
      <w:lvlText w:val="%5)"/>
      <w:lvlJc w:val="left"/>
      <w:pPr>
        <w:ind w:hanging="432" w:left="1008"/>
      </w:pPr>
    </w:lvl>
    <w:lvl w:ilvl="5">
      <w:start w:val="1"/>
      <w:numFmt w:val="lowerLetter"/>
      <w:pStyle w:val="Naslov6"/>
      <w:lvlText w:val="%6)"/>
      <w:lvlJc w:val="left"/>
      <w:pPr>
        <w:ind w:hanging="432" w:left="1152"/>
      </w:pPr>
    </w:lvl>
    <w:lvl w:ilvl="6">
      <w:start w:val="1"/>
      <w:numFmt w:val="lowerRoman"/>
      <w:pStyle w:val="Naslov7"/>
      <w:lvlText w:val="%7)"/>
      <w:lvlJc w:val="right"/>
      <w:pPr>
        <w:ind w:hanging="288" w:left="1296"/>
      </w:pPr>
    </w:lvl>
    <w:lvl w:ilvl="7">
      <w:start w:val="1"/>
      <w:numFmt w:val="lowerLetter"/>
      <w:pStyle w:val="Naslov8"/>
      <w:lvlText w:val="%8."/>
      <w:lvlJc w:val="left"/>
      <w:pPr>
        <w:ind w:hanging="432" w:left="1440"/>
      </w:pPr>
    </w:lvl>
    <w:lvl w:ilvl="8">
      <w:start w:val="1"/>
      <w:numFmt w:val="lowerRoman"/>
      <w:pStyle w:val="Naslov9"/>
      <w:lvlText w:val="%9."/>
      <w:lvlJc w:val="right"/>
      <w:pPr>
        <w:ind w:hanging="144" w:left="158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8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9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0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2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3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4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5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6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7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8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9">
    <w:nsid w:val="734A235C"/>
    <w:multiLevelType w:val="multilevel"/>
    <w:tmpl w:val="233E50AC"/>
    <w:numStyleLink w:val="NumList1"/>
  </w:abstractNum>
  <w:abstractNum w:abstractNumId="40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1">
    <w:nsid w:val="76670CAA"/>
    <w:multiLevelType w:val="multilevel"/>
    <w:tmpl w:val="DF20873A"/>
    <w:numStyleLink w:val="NumListOI"/>
  </w:abstractNum>
  <w:abstractNum w:abstractNumId="42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3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0"/>
  </w:num>
  <w:num w:numId="3">
    <w:abstractNumId w:val="18"/>
  </w:num>
  <w:num w:numId="4">
    <w:abstractNumId w:val="40"/>
  </w:num>
  <w:num w:numId="5">
    <w:abstractNumId w:val="42"/>
  </w:num>
  <w:num w:numId="6">
    <w:abstractNumId w:val="20"/>
  </w:num>
  <w:num w:numId="7">
    <w:abstractNumId w:val="21"/>
  </w:num>
  <w:num w:numId="8">
    <w:abstractNumId w:val="29"/>
  </w:num>
  <w:num w:numId="9">
    <w:abstractNumId w:val="15"/>
  </w:num>
  <w:num w:numId="10">
    <w:abstractNumId w:val="35"/>
  </w:num>
  <w:num w:numId="11">
    <w:abstractNumId w:val="14"/>
  </w:num>
  <w:num w:numId="12">
    <w:abstractNumId w:val="13"/>
  </w:num>
  <w:num w:numId="13">
    <w:abstractNumId w:val="38"/>
  </w:num>
  <w:num w:numId="14">
    <w:abstractNumId w:val="27"/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4"/>
  </w:num>
  <w:num w:numId="18">
    <w:abstractNumId w:val="37"/>
  </w:num>
  <w:num w:numId="19">
    <w:abstractNumId w:val="16"/>
  </w:num>
  <w:num w:numId="20">
    <w:abstractNumId w:val="22"/>
  </w:num>
  <w:num w:numId="21">
    <w:abstractNumId w:val="23"/>
  </w:num>
  <w:num w:numId="22">
    <w:abstractNumId w:val="18"/>
  </w:num>
  <w:num w:numId="23">
    <w:abstractNumId w:val="33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6"/>
  </w:num>
  <w:num w:numId="34">
    <w:abstractNumId w:val="28"/>
  </w:num>
  <w:num w:numId="35">
    <w:abstractNumId w:val="26"/>
  </w:num>
  <w:num w:numId="36">
    <w:abstractNumId w:val="11"/>
  </w:num>
  <w:num w:numId="37">
    <w:abstractNumId w:val="34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39"/>
  </w:num>
  <w:num w:numId="42">
    <w:abstractNumId w:val="43"/>
  </w:num>
  <w:num w:numId="43">
    <w:abstractNumId w:val="12"/>
  </w:num>
  <w:num w:numId="44">
    <w:abstractNumId w:val="41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143A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3960842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30. prosinca 2015.</izvorni_sadrzaj>
    <derivirana_varijabla naziv="DomainObject.DatumDonosenjaOdluke_1">30.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Stpn-87/2015-6</izvorni_sadrzaj>
    <derivirana_varijabla naziv="DomainObject.Oznaka_1">Stpn-87/2015-6</derivirana_varijabla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87</izvorni_sadrzaj>
    <derivirana_varijabla naziv="DomainObject.Predmet.Broj_1">87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travnja 2015.</izvorni_sadrzaj>
    <derivirana_varijabla naziv="DomainObject.Predmet.DatumOsnivanja_1">20. travnja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Stpn-87/2015</izvorni_sadrzaj>
    <derivirana_varijabla naziv="DomainObject.Predmet.OznakaBroj_1">Stpn-87/2015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EXORIOR d.o.o.</izvorni_sadrzaj>
    <derivirana_varijabla naziv="DomainObject.Predmet.ProtustrankaFormated_1">  EXORIOR d.o.o.</derivirana_varijabla>
  </DomainObject.Predmet.ProtustrankaFormated>
  <DomainObject.Predmet.ProtustrankaFormatedOIB>
    <izvorni_sadrzaj>  EXORIOR d.o.o., OIB 14904574814</izvorni_sadrzaj>
    <derivirana_varijabla naziv="DomainObject.Predmet.ProtustrankaFormatedOIB_1">  EXORIOR d.o.o., OIB 14904574814</derivirana_varijabla>
  </DomainObject.Predmet.ProtustrankaFormatedOIB>
  <DomainObject.Predmet.ProtustrankaFormatedWithAdress>
    <izvorni_sadrzaj> EXORIOR d.o.o., Buzinska cesta 2, 10000 Zagreb</izvorni_sadrzaj>
    <derivirana_varijabla naziv="DomainObject.Predmet.ProtustrankaFormatedWithAdress_1"> EXORIOR d.o.o., Buzinska cesta 2, 10000 Zagreb</derivirana_varijabla>
  </DomainObject.Predmet.ProtustrankaFormatedWithAdress>
  <DomainObject.Predmet.ProtustrankaFormatedWithAdressOIB>
    <izvorni_sadrzaj> EXORIOR d.o.o., OIB 14904574814, Buzinska cesta 2, 10000 Zagreb</izvorni_sadrzaj>
    <derivirana_varijabla naziv="DomainObject.Predmet.ProtustrankaFormatedWithAdressOIB_1"> EXORIOR d.o.o., OIB 14904574814, Buzinska cesta 2, 10000 Zagreb</derivirana_varijabla>
  </DomainObject.Predmet.ProtustrankaFormatedWithAdressOIB>
  <DomainObject.Predmet.ProtustrankaWithAdress>
    <izvorni_sadrzaj>EXORIOR d.o.o. Buzinska cesta 2, 10000 Zagreb</izvorni_sadrzaj>
    <derivirana_varijabla naziv="DomainObject.Predmet.ProtustrankaWithAdress_1">EXORIOR d.o.o. Buzinska cesta 2, 10000 Zagreb</derivirana_varijabla>
  </DomainObject.Predmet.ProtustrankaWithAdress>
  <DomainObject.Predmet.ProtustrankaWithAdressOIB>
    <izvorni_sadrzaj>EXORIOR d.o.o., OIB 14904574814, Buzinska cesta 2, 10000 Zagreb</izvorni_sadrzaj>
    <derivirana_varijabla naziv="DomainObject.Predmet.ProtustrankaWithAdressOIB_1">EXORIOR d.o.o., OIB 14904574814, Buzinska cesta 2, 10000 Zagreb</derivirana_varijabla>
  </DomainObject.Predmet.ProtustrankaWithAdressOIB>
  <DomainObject.Predmet.ProtustrankaNazivFormated>
    <izvorni_sadrzaj>EXORIOR d.o.o.</izvorni_sadrzaj>
    <derivirana_varijabla naziv="DomainObject.Predmet.ProtustrankaNazivFormated_1">EXORIOR d.o.o.</derivirana_varijabla>
  </DomainObject.Predmet.ProtustrankaNazivFormated>
  <DomainObject.Predmet.ProtustrankaNazivFormatedOIB>
    <izvorni_sadrzaj>EXORIOR d.o.o., OIB 14904574814</izvorni_sadrzaj>
    <derivirana_varijabla naziv="DomainObject.Predmet.ProtustrankaNazivFormatedOIB_1">EXORIOR d.o.o., OIB 14904574814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1.St SSKa - J. Mađeruh </izvorni_sadrzaj>
    <derivirana_varijabla naziv="DomainObject.Predmet.Referada.Naziv_1">1.St SSKa - J. Mađeruh </derivirana_varijabla>
  </DomainObject.Predmet.Referada.Naziv>
  <DomainObject.Predmet.Referada.Oznaka>
    <izvorni_sadrzaj>1. St SSKa</izvorni_sadrzaj>
    <derivirana_varijabla naziv="DomainObject.Predmet.Referada.Oznaka_1">1.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EXORIOR d.o.o.</izvorni_sadrzaj>
    <derivirana_varijabla naziv="DomainObject.Predmet.StrankaFormated_1">  EXORIOR d.o.o.</derivirana_varijabla>
  </DomainObject.Predmet.StrankaFormated>
  <DomainObject.Predmet.StrankaFormatedOIB>
    <izvorni_sadrzaj>  EXORIOR d.o.o., OIB 14904574814</izvorni_sadrzaj>
    <derivirana_varijabla naziv="DomainObject.Predmet.StrankaFormatedOIB_1">  EXORIOR d.o.o., OIB 14904574814</derivirana_varijabla>
  </DomainObject.Predmet.StrankaFormatedOIB>
  <DomainObject.Predmet.StrankaFormatedWithAdress>
    <izvorni_sadrzaj> EXORIOR d.o.o., Buzinska cesta 2, 10000 Zagreb</izvorni_sadrzaj>
    <derivirana_varijabla naziv="DomainObject.Predmet.StrankaFormatedWithAdress_1"> EXORIOR d.o.o., Buzinska cesta 2, 10000 Zagreb</derivirana_varijabla>
  </DomainObject.Predmet.StrankaFormatedWithAdress>
  <DomainObject.Predmet.StrankaFormatedWithAdressOIB>
    <izvorni_sadrzaj> EXORIOR d.o.o., OIB 14904574814, Buzinska cesta 2, 10000 Zagreb</izvorni_sadrzaj>
    <derivirana_varijabla naziv="DomainObject.Predmet.StrankaFormatedWithAdressOIB_1"> EXORIOR d.o.o., OIB 14904574814, Buzinska cesta 2, 10000 Zagreb</derivirana_varijabla>
  </DomainObject.Predmet.StrankaFormatedWithAdressOIB>
  <DomainObject.Predmet.StrankaWithAdress>
    <izvorni_sadrzaj>EXORIOR d.o.o. Buzinska cesta 2,10000 Zagreb</izvorni_sadrzaj>
    <derivirana_varijabla naziv="DomainObject.Predmet.StrankaWithAdress_1">EXORIOR d.o.o. Buzinska cesta 2,10000 Zagreb</derivirana_varijabla>
  </DomainObject.Predmet.StrankaWithAdress>
  <DomainObject.Predmet.StrankaWithAdressOIB>
    <izvorni_sadrzaj>EXORIOR d.o.o., OIB 14904574814, Buzinska cesta 2,10000 Zagreb</izvorni_sadrzaj>
    <derivirana_varijabla naziv="DomainObject.Predmet.StrankaWithAdressOIB_1">EXORIOR d.o.o., OIB 14904574814, Buzinska cesta 2,10000 Zagreb</derivirana_varijabla>
  </DomainObject.Predmet.StrankaWithAdressOIB>
  <DomainObject.Predmet.StrankaNazivFormated>
    <izvorni_sadrzaj>EXORIOR d.o.o.</izvorni_sadrzaj>
    <derivirana_varijabla naziv="DomainObject.Predmet.StrankaNazivFormated_1">EXORIOR d.o.o.</derivirana_varijabla>
  </DomainObject.Predmet.StrankaNazivFormated>
  <DomainObject.Predmet.StrankaNazivFormatedOIB>
    <izvorni_sadrzaj>EXORIOR d.o.o., OIB 14904574814</izvorni_sadrzaj>
    <derivirana_varijabla naziv="DomainObject.Predmet.StrankaNazivFormatedOIB_1">EXORIOR d.o.o., OIB 14904574814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1.St SSKa - J. Mađeruh </izvorni_sadrzaj>
    <derivirana_varijabla naziv="DomainObject.Predmet.TrenutnaLokacijaSpisa.Naziv_1">1.St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EXORIOR d.o.o.</item>
    </izvorni_sadrzaj>
    <derivirana_varijabla naziv="DomainObject.Predmet.StrankaListFormated_1">
      <item>EXORIOR d.o.o.</item>
    </derivirana_varijabla>
  </DomainObject.Predmet.StrankaListFormated>
  <DomainObject.Predmet.StrankaListFormatedOIB>
    <izvorni_sadrzaj>
      <item>EXORIOR d.o.o., OIB 14904574814</item>
    </izvorni_sadrzaj>
    <derivirana_varijabla naziv="DomainObject.Predmet.StrankaListFormatedOIB_1">
      <item>EXORIOR d.o.o., OIB 14904574814</item>
    </derivirana_varijabla>
  </DomainObject.Predmet.StrankaListFormatedOIB>
  <DomainObject.Predmet.StrankaListFormatedWithAdress>
    <izvorni_sadrzaj>
      <item>EXORIOR d.o.o., Buzinska cesta 2, 10000 Zagreb</item>
    </izvorni_sadrzaj>
    <derivirana_varijabla naziv="DomainObject.Predmet.StrankaListFormatedWithAdress_1">
      <item>EXORIOR d.o.o., Buzinska cesta 2, 10000 Zagreb</item>
    </derivirana_varijabla>
  </DomainObject.Predmet.StrankaListFormatedWithAdress>
  <DomainObject.Predmet.StrankaListFormatedWithAdressOIB>
    <izvorni_sadrzaj>
      <item>EXORIOR d.o.o., OIB 14904574814, Buzinska cesta 2, 10000 Zagreb</item>
    </izvorni_sadrzaj>
    <derivirana_varijabla naziv="DomainObject.Predmet.StrankaListFormatedWithAdressOIB_1">
      <item>EXORIOR d.o.o., OIB 14904574814, Buzinska cesta 2, 10000 Zagreb</item>
    </derivirana_varijabla>
  </DomainObject.Predmet.StrankaListFormatedWithAdressOIB>
  <DomainObject.Predmet.StrankaListNazivFormated>
    <izvorni_sadrzaj>
      <item>EXORIOR d.o.o.</item>
    </izvorni_sadrzaj>
    <derivirana_varijabla naziv="DomainObject.Predmet.StrankaListNazivFormated_1">
      <item>EXORIOR d.o.o.</item>
    </derivirana_varijabla>
  </DomainObject.Predmet.StrankaListNazivFormated>
  <DomainObject.Predmet.StrankaListNazivFormatedOIB>
    <izvorni_sadrzaj>
      <item>EXORIOR d.o.o., OIB 14904574814</item>
    </izvorni_sadrzaj>
    <derivirana_varijabla naziv="DomainObject.Predmet.StrankaListNazivFormatedOIB_1">
      <item>EXORIOR d.o.o., OIB 14904574814</item>
    </derivirana_varijabla>
  </DomainObject.Predmet.StrankaListNazivFormatedOIB>
  <DomainObject.Predmet.ProtuStrankaListFormated>
    <izvorni_sadrzaj>
      <item>EXORIOR d.o.o.</item>
    </izvorni_sadrzaj>
    <derivirana_varijabla naziv="DomainObject.Predmet.ProtuStrankaListFormated_1">
      <item>EXORIOR d.o.o.</item>
    </derivirana_varijabla>
  </DomainObject.Predmet.ProtuStrankaListFormated>
  <DomainObject.Predmet.ProtuStrankaListFormatedOIB>
    <izvorni_sadrzaj>
      <item>EXORIOR d.o.o., OIB 14904574814</item>
    </izvorni_sadrzaj>
    <derivirana_varijabla naziv="DomainObject.Predmet.ProtuStrankaListFormatedOIB_1">
      <item>EXORIOR d.o.o., OIB 14904574814</item>
    </derivirana_varijabla>
  </DomainObject.Predmet.ProtuStrankaListFormatedOIB>
  <DomainObject.Predmet.ProtuStrankaListFormatedWithAdress>
    <izvorni_sadrzaj>
      <item>EXORIOR d.o.o., Buzinska cesta 2, 10000 Zagreb</item>
    </izvorni_sadrzaj>
    <derivirana_varijabla naziv="DomainObject.Predmet.ProtuStrankaListFormatedWithAdress_1">
      <item>EXORIOR d.o.o., Buzinska cesta 2, 10000 Zagreb</item>
    </derivirana_varijabla>
  </DomainObject.Predmet.ProtuStrankaListFormatedWithAdress>
  <DomainObject.Predmet.ProtuStrankaListFormatedWithAdressOIB>
    <izvorni_sadrzaj>
      <item>EXORIOR d.o.o., OIB 14904574814, Buzinska cesta 2, 10000 Zagreb</item>
    </izvorni_sadrzaj>
    <derivirana_varijabla naziv="DomainObject.Predmet.ProtuStrankaListFormatedWithAdressOIB_1">
      <item>EXORIOR d.o.o., OIB 14904574814, Buzinska cesta 2, 10000 Zagreb</item>
    </derivirana_varijabla>
  </DomainObject.Predmet.ProtuStrankaListFormatedWithAdressOIB>
  <DomainObject.Predmet.ProtuStrankaListNazivFormated>
    <izvorni_sadrzaj>
      <item>EXORIOR d.o.o.</item>
    </izvorni_sadrzaj>
    <derivirana_varijabla naziv="DomainObject.Predmet.ProtuStrankaListNazivFormated_1">
      <item>EXORIOR d.o.o.</item>
    </derivirana_varijabla>
  </DomainObject.Predmet.ProtuStrankaListNazivFormated>
  <DomainObject.Predmet.ProtuStrankaListNazivFormatedOIB>
    <izvorni_sadrzaj>
      <item>EXORIOR d.o.o., OIB 14904574814</item>
    </izvorni_sadrzaj>
    <derivirana_varijabla naziv="DomainObject.Predmet.ProtuStrankaListNazivFormatedOIB_1">
      <item>EXORIOR d.o.o., OIB 14904574814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prosinca 2015.</izvorni_sadrzaj>
    <derivirana_varijabla naziv="DomainObject.Datum_1">30. prosinca 2015.</derivirana_varijabla>
  </DomainObject.Datum>
  <DomainObject.PoslovniBrojDokumenta>
    <izvorni_sadrzaj>Stpn-87/2015-6</izvorni_sadrzaj>
    <derivirana_varijabla naziv="DomainObject.PoslovniBrojDokumenta_1">Stpn-87/2015-6</derivirana_varijabla>
  </DomainObject.PoslovniBrojDokumenta>
  <DomainObject.Predmet.StrankaIDrugi>
    <izvorni_sadrzaj>EXORIOR d.o.o.</izvorni_sadrzaj>
    <derivirana_varijabla naziv="DomainObject.Predmet.StrankaIDrugi_1">EXORIOR d.o.o.</derivirana_varijabla>
  </DomainObject.Predmet.StrankaIDrugi>
  <DomainObject.Predmet.ProtustrankaIDrugi>
    <izvorni_sadrzaj>EXORIOR d.o.o.</izvorni_sadrzaj>
    <derivirana_varijabla naziv="DomainObject.Predmet.ProtustrankaIDrugi_1">EXORIOR d.o.o.</derivirana_varijabla>
  </DomainObject.Predmet.ProtustrankaIDrugi>
  <DomainObject.Predmet.StrankaIDrugiAdressOIB>
    <izvorni_sadrzaj>EXORIOR d.o.o., OIB 14904574814, Buzinska cesta 2, 10000 Zagreb</izvorni_sadrzaj>
    <derivirana_varijabla naziv="DomainObject.Predmet.StrankaIDrugiAdressOIB_1">EXORIOR d.o.o., OIB 14904574814, Buzinska cesta 2, 10000 Zagreb</derivirana_varijabla>
  </DomainObject.Predmet.StrankaIDrugiAdressOIB>
  <DomainObject.Predmet.ProtustrankaIDrugiAdressOIB>
    <izvorni_sadrzaj>EXORIOR d.o.o., OIB 14904574814, Buzinska cesta 2, 10000 Zagreb</izvorni_sadrzaj>
    <derivirana_varijabla naziv="DomainObject.Predmet.ProtustrankaIDrugiAdressOIB_1">EXORIOR d.o.o., OIB 14904574814, Buzinska cesta 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EXORIOR d.o.o.</item>
      <item>EXORIOR d.o.o.</item>
    </izvorni_sadrzaj>
    <derivirana_varijabla naziv="DomainObject.Predmet.SudioniciListNaziv_1">
      <item>EXORIOR d.o.o.</item>
      <item>EXORIOR d.o.o.</item>
    </derivirana_varijabla>
  </DomainObject.Predmet.SudioniciListNaziv>
  <DomainObject.Predmet.SudioniciListAdressOIB>
    <izvorni_sadrzaj>
      <item>EXORIOR d.o.o., OIB 14904574814, Buzinska cesta 2,10000 Zagreb</item>
      <item>EXORIOR d.o.o., OIB 14904574814, Buzinska cesta 2,10000 Zagreb</item>
    </izvorni_sadrzaj>
    <derivirana_varijabla naziv="DomainObject.Predmet.SudioniciListAdressOIB_1">
      <item>EXORIOR d.o.o., OIB 14904574814, Buzinska cesta 2,10000 Zagreb</item>
      <item>EXORIOR d.o.o., OIB 14904574814, Buzinska cesta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78A69B6-FC93-4231-A800-A9DC48DF1D1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149</properties:Words>
  <properties:Characters>837</properties:Characters>
  <properties:Lines>46</properties:Lines>
  <properties:Paragraphs>18</properties:Paragraphs>
  <properties:TotalTime>30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>Prazni eSPIS predložak s naputkom</vt:lpstr>
    </vt:vector>
  </properties:TitlesOfParts>
  <properties:LinksUpToDate>false</properties:LinksUpToDate>
  <properties:CharactersWithSpaces>1341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Draženka Prpić</cp:lastModifiedBy>
  <cp:lastPrinted>2015-12-30T12:22:00Z</cp:lastPrinted>
  <dcterms:modified xmlns:xsi="http://www.w3.org/2001/XMLSchema-instance" xsi:type="dcterms:W3CDTF">2015-12-30T12:22:00Z</dcterms:modified>
  <cp:revision>6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Stpn-87/2015-6 / Odluka - Dopis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  <prop:property name="eSPIS_CC_ID" pid="9" fmtid="{D5CDD505-2E9C-101B-9397-08002B2CF9AE}">
    <vt:lpwstr>51893063</vt:lpwstr>
  </prop:property>
</prop:Properties>
</file>