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1546EAAC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56575D">
        <w:rPr>
          <w:rFonts w:ascii="Arial" w:hAnsi="Arial" w:cs="Arial"/>
        </w:rPr>
        <w:t>20</w:t>
      </w:r>
      <w:r w:rsidR="00104207">
        <w:rPr>
          <w:rFonts w:ascii="Arial" w:hAnsi="Arial" w:cs="Arial"/>
        </w:rPr>
        <w:t>4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65E033A4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r w:rsidR="00104207">
        <w:rPr>
          <w:rFonts w:ascii="Arial" w:hAnsi="Arial" w:cs="Arial"/>
        </w:rPr>
        <w:t>predlagatelja Josipa Kuštera iz Čađavačkog Luga, Osječka 57, OIB: 19105968971, zastupanog po punomoćniku Branku Jurlini, odvjetniku iz Slatine,</w:t>
      </w:r>
      <w:r w:rsidR="00104207">
        <w:rPr>
          <w:rFonts w:ascii="Arial" w:hAnsi="Arial" w:cs="Arial"/>
        </w:rPr>
        <w:t xml:space="preserve">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104207">
        <w:rPr>
          <w:rFonts w:ascii="Arial" w:hAnsi="Arial" w:cs="Arial"/>
        </w:rPr>
        <w:t xml:space="preserve">Čađavica, </w:t>
      </w:r>
      <w:r w:rsidR="0056575D">
        <w:rPr>
          <w:rFonts w:ascii="Arial" w:hAnsi="Arial" w:cs="Arial"/>
        </w:rPr>
        <w:t>i</w:t>
      </w:r>
      <w:r w:rsidR="00C51ABB">
        <w:rPr>
          <w:rFonts w:ascii="Arial" w:hAnsi="Arial" w:cs="Arial"/>
        </w:rPr>
        <w:t xml:space="preserve"> to u zk. ul. broj:</w:t>
      </w:r>
      <w:r w:rsidR="0056575D">
        <w:rPr>
          <w:rFonts w:ascii="Arial" w:hAnsi="Arial" w:cs="Arial"/>
        </w:rPr>
        <w:t xml:space="preserve"> </w:t>
      </w:r>
      <w:r w:rsidR="00104207">
        <w:rPr>
          <w:rFonts w:ascii="Arial" w:hAnsi="Arial" w:cs="Arial"/>
        </w:rPr>
        <w:t>5028, u kojem su u korist Žuženić Mande, Čađavica, Balatinac Josipa, nepoznatog boravišta i Žuženić Mande rođ. Bučanac, Čađavica, Zagrebačka 152, upisane nekretnine i to kč. br. 1371/15 sa 5755 m2</w:t>
      </w:r>
      <w:r w:rsidR="00104207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56575D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56575D">
        <w:rPr>
          <w:rFonts w:ascii="Arial" w:hAnsi="Arial" w:cs="Arial"/>
        </w:rPr>
        <w:t xml:space="preserve">ku </w:t>
      </w:r>
      <w:r w:rsidR="009832E8">
        <w:rPr>
          <w:rFonts w:ascii="Arial" w:hAnsi="Arial" w:cs="Arial"/>
        </w:rPr>
        <w:t>ispravi upis u listu B za nje</w:t>
      </w:r>
      <w:r w:rsidR="00104207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4AC0F9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620C5">
        <w:rPr>
          <w:rFonts w:ascii="Arial" w:hAnsi="Arial" w:cs="Arial"/>
        </w:rPr>
        <w:t>26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2AE38F4B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r w:rsidR="0056575D">
        <w:rPr>
          <w:rFonts w:ascii="Arial" w:hAnsi="Arial" w:cs="Arial"/>
        </w:rPr>
        <w:t>Čađavica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347E" w14:textId="77777777" w:rsidR="009A385F" w:rsidRDefault="009A385F" w:rsidP="002314E3">
      <w:r>
        <w:separator/>
      </w:r>
    </w:p>
  </w:endnote>
  <w:endnote w:type="continuationSeparator" w:id="0">
    <w:p w14:paraId="53D738AD" w14:textId="77777777" w:rsidR="009A385F" w:rsidRDefault="009A385F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F483" w14:textId="77777777" w:rsidR="009A385F" w:rsidRDefault="009A385F" w:rsidP="002314E3">
      <w:r>
        <w:separator/>
      </w:r>
    </w:p>
  </w:footnote>
  <w:footnote w:type="continuationSeparator" w:id="0">
    <w:p w14:paraId="558C3359" w14:textId="77777777" w:rsidR="009A385F" w:rsidRDefault="009A385F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B31E4"/>
    <w:rsid w:val="000D2206"/>
    <w:rsid w:val="000D27B9"/>
    <w:rsid w:val="000D5EED"/>
    <w:rsid w:val="000E4D96"/>
    <w:rsid w:val="000F0B57"/>
    <w:rsid w:val="000F33EA"/>
    <w:rsid w:val="000F68D0"/>
    <w:rsid w:val="00104207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461E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6575D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C5358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20C5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A385F"/>
    <w:rsid w:val="009B55C5"/>
    <w:rsid w:val="009C443A"/>
    <w:rsid w:val="009D4013"/>
    <w:rsid w:val="009E4067"/>
    <w:rsid w:val="009F4463"/>
    <w:rsid w:val="00A0042E"/>
    <w:rsid w:val="00A02359"/>
    <w:rsid w:val="00A11899"/>
    <w:rsid w:val="00A15EB5"/>
    <w:rsid w:val="00A21DC6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3D47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DE1218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7EE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3</cp:revision>
  <cp:lastPrinted>2026-03-26T07:00:00Z</cp:lastPrinted>
  <dcterms:created xsi:type="dcterms:W3CDTF">2026-03-26T07:50:00Z</dcterms:created>
  <dcterms:modified xsi:type="dcterms:W3CDTF">2026-03-26T07:51:00Z</dcterms:modified>
</cp:coreProperties>
</file>