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DA5FCC" w:rsidTr="00DA5FCC" w14:paraId="62C374D1" w14:textId="77777777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5FCC" w:rsidRDefault="00DA5FCC" w14:paraId="64E85911" w14:textId="39B00EBE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A5FCC" w:rsidRDefault="00DA5FCC" w14:paraId="40ADC31B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DA5FCC" w:rsidRDefault="00DA5FCC" w14:paraId="6522CC28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DA5FCC" w:rsidRDefault="00DA5FCC" w14:paraId="02FF0336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DA5FCC" w:rsidRDefault="00DA5FCC" w14:paraId="0C2AD895" w14:textId="77777777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="00DA5FCC" w:rsidP="00DA5FCC" w:rsidRDefault="00DA5FCC" w14:paraId="7F655898" w14:textId="77777777">
      <w:pPr>
        <w:tabs>
          <w:tab w:val="left" w:pos="709"/>
        </w:tabs>
        <w15:collapsed w:val="false"/>
      </w:pPr>
      <w:r>
        <w:t xml:space="preserve">                </w:t>
      </w:r>
    </w:p>
    <w:p w:rsidR="00DA5FCC" w:rsidP="00DA5FCC" w:rsidRDefault="00DA5FCC" w14:paraId="6E04B89A" w14:textId="77777777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      U Zagrebu, 14. prosinca 2019. </w:t>
      </w:r>
    </w:p>
    <w:p w:rsidR="00DA5FCC" w:rsidP="00DA5FCC" w:rsidRDefault="00DA5FCC" w14:paraId="462ACFAD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17. St-2580/2019</w:t>
      </w:r>
    </w:p>
    <w:p w:rsidR="00DA5FCC" w:rsidP="00DA5FCC" w:rsidRDefault="00DA5FCC" w14:paraId="736DF0B1" w14:textId="77777777">
      <w:pPr>
        <w:tabs>
          <w:tab w:val="left" w:pos="709"/>
        </w:tabs>
      </w:pPr>
      <w:r>
        <w:t xml:space="preserve"> </w:t>
      </w:r>
    </w:p>
    <w:p w:rsidR="00DA5FCC" w:rsidP="00DA5FCC" w:rsidRDefault="00DA5FCC" w14:paraId="5BB7B621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DA5FCC" w:rsidP="00DA5FCC" w:rsidRDefault="00DA5FCC" w14:paraId="31D2E52F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TRGOVAČKI SUD U  BJELOVARU</w:t>
      </w:r>
    </w:p>
    <w:p w:rsidR="00DA5FCC" w:rsidP="00DA5FCC" w:rsidRDefault="00DA5FCC" w14:paraId="02AF03B6" w14:textId="77777777">
      <w:pPr>
        <w:tabs>
          <w:tab w:val="left" w:pos="709"/>
        </w:tabs>
      </w:pPr>
    </w:p>
    <w:p w:rsidR="00DA5FCC" w:rsidP="00DA5FCC" w:rsidRDefault="00DA5FCC" w14:paraId="0F2E031C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Šetalište dr. </w:t>
      </w:r>
      <w:proofErr w:type="spellStart"/>
      <w:r>
        <w:t>Ivše</w:t>
      </w:r>
      <w:proofErr w:type="spellEnd"/>
      <w:r>
        <w:t xml:space="preserve"> </w:t>
      </w:r>
      <w:proofErr w:type="spellStart"/>
      <w:r>
        <w:t>Lebovića</w:t>
      </w:r>
      <w:proofErr w:type="spellEnd"/>
      <w:r>
        <w:t xml:space="preserve"> 42</w:t>
      </w:r>
    </w:p>
    <w:p w:rsidR="00DA5FCC" w:rsidP="00DA5FCC" w:rsidRDefault="00DA5FCC" w14:paraId="733A002B" w14:textId="77777777">
      <w:pPr>
        <w:tabs>
          <w:tab w:val="left" w:pos="709"/>
        </w:tabs>
      </w:pPr>
      <w:r>
        <w:t xml:space="preserve">                                                                                     43 000 Bjelovar</w:t>
      </w:r>
    </w:p>
    <w:p w:rsidR="00DA5FCC" w:rsidP="00DA5FCC" w:rsidRDefault="00DA5FCC" w14:paraId="13256EE7" w14:textId="77777777">
      <w:pPr>
        <w:tabs>
          <w:tab w:val="left" w:pos="709"/>
        </w:tabs>
      </w:pPr>
    </w:p>
    <w:p w:rsidR="00DA5FCC" w:rsidP="00DA5FCC" w:rsidRDefault="00DA5FCC" w14:paraId="1E1C625F" w14:textId="77777777">
      <w:pPr>
        <w:tabs>
          <w:tab w:val="left" w:pos="709"/>
        </w:tabs>
      </w:pPr>
      <w:r>
        <w:tab/>
        <w:t xml:space="preserve">PREDMET:  OBAVIJEST O  USTUPANJU PREDMETA </w:t>
      </w:r>
    </w:p>
    <w:p w:rsidR="00DA5FCC" w:rsidP="00DA5FCC" w:rsidRDefault="00DA5FCC" w14:paraId="41F690CE" w14:textId="77777777">
      <w:pPr>
        <w:tabs>
          <w:tab w:val="left" w:pos="709"/>
        </w:tabs>
      </w:pPr>
      <w:r>
        <w:tab/>
      </w:r>
      <w:r>
        <w:tab/>
        <w:t xml:space="preserve">           TRGOVAČKOM SUDU U  BJELOVARU </w:t>
      </w:r>
    </w:p>
    <w:p w:rsidR="00DA5FCC" w:rsidP="00DA5FCC" w:rsidRDefault="00DA5FCC" w14:paraId="2B1E14D1" w14:textId="77777777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DA5FCC" w:rsidP="00DA5FCC" w:rsidRDefault="00DA5FCC" w14:paraId="3C115192" w14:textId="77777777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DA5FCC" w:rsidP="00DA5FCC" w:rsidRDefault="00DA5FCC" w14:paraId="7F7317FD" w14:textId="77777777">
      <w:pPr>
        <w:tabs>
          <w:tab w:val="left" w:pos="709"/>
        </w:tabs>
      </w:pPr>
    </w:p>
    <w:p w:rsidR="00DA5FCC" w:rsidP="00DA5FCC" w:rsidRDefault="00DA5FCC" w14:paraId="7D6C4FD3" w14:textId="77777777">
      <w:pPr>
        <w:tabs>
          <w:tab w:val="left" w:pos="709"/>
        </w:tabs>
        <w:jc w:val="both"/>
      </w:pPr>
      <w:r>
        <w:tab/>
        <w:t>Temeljem rješenja Visokog trgovačkog suda Republike Hrvatske  br. 31 Su-1041/19-2 od 2. prosinca 2019.,  u prilogu ovog dopisa dostavlja  vam se  predmet broj</w:t>
      </w:r>
    </w:p>
    <w:p w:rsidR="00DA5FCC" w:rsidP="00DA5FCC" w:rsidRDefault="00DA5FCC" w14:paraId="3F3F48B7" w14:textId="77777777">
      <w:pPr>
        <w:tabs>
          <w:tab w:val="left" w:pos="709"/>
        </w:tabs>
        <w:jc w:val="both"/>
      </w:pPr>
    </w:p>
    <w:p w:rsidR="00DA5FCC" w:rsidP="00DA5FCC" w:rsidRDefault="00DA5FCC" w14:paraId="79D56014" w14:textId="77777777">
      <w:pPr>
        <w:tabs>
          <w:tab w:val="left" w:pos="709"/>
        </w:tabs>
      </w:pPr>
      <w:r>
        <w:t xml:space="preserve"> </w:t>
      </w:r>
      <w:r>
        <w:tab/>
        <w:t>17. St-2580/2019</w:t>
      </w:r>
    </w:p>
    <w:p w:rsidR="00DA5FCC" w:rsidP="00DA5FCC" w:rsidRDefault="00DA5FCC" w14:paraId="09D3EA09" w14:textId="77777777">
      <w:pPr>
        <w:tabs>
          <w:tab w:val="left" w:pos="709"/>
        </w:tabs>
      </w:pPr>
    </w:p>
    <w:p w:rsidR="00DA5FCC" w:rsidP="00DA5FCC" w:rsidRDefault="00DA5FCC" w14:paraId="21C61E08" w14:textId="77777777">
      <w:pPr>
        <w:tabs>
          <w:tab w:val="left" w:pos="709"/>
        </w:tabs>
        <w:ind w:firstLine="708"/>
        <w:jc w:val="both"/>
      </w:pPr>
      <w:r>
        <w:t>Podnositelja:</w:t>
      </w:r>
    </w:p>
    <w:p w:rsidR="00DA5FCC" w:rsidP="00DA5FCC" w:rsidRDefault="00DA5FCC" w14:paraId="487AECAD" w14:textId="77777777">
      <w:pPr>
        <w:tabs>
          <w:tab w:val="left" w:pos="709"/>
        </w:tabs>
        <w:ind w:firstLine="708"/>
        <w:jc w:val="both"/>
      </w:pPr>
      <w:r>
        <w:t xml:space="preserve">FINA, Regionalni centar Zagreb, Zagreb, Trg svibanjskih žrtava 1995. 1, </w:t>
      </w:r>
    </w:p>
    <w:p w:rsidR="00DA5FCC" w:rsidP="00DA5FCC" w:rsidRDefault="00DA5FCC" w14:paraId="2ED68589" w14:textId="77777777">
      <w:pPr>
        <w:tabs>
          <w:tab w:val="left" w:pos="709"/>
        </w:tabs>
        <w:ind w:firstLine="708"/>
        <w:jc w:val="both"/>
      </w:pPr>
      <w:r>
        <w:t>OIB: 85821130368</w:t>
      </w:r>
    </w:p>
    <w:p w:rsidR="00DA5FCC" w:rsidP="00DA5FCC" w:rsidRDefault="00DA5FCC" w14:paraId="76CDA6B1" w14:textId="77777777">
      <w:pPr>
        <w:tabs>
          <w:tab w:val="left" w:pos="709"/>
        </w:tabs>
        <w:ind w:firstLine="708"/>
        <w:jc w:val="both"/>
      </w:pPr>
    </w:p>
    <w:p w:rsidR="00DA5FCC" w:rsidP="00DA5FCC" w:rsidRDefault="00DA5FCC" w14:paraId="4A80D0E8" w14:textId="77777777">
      <w:pPr>
        <w:tabs>
          <w:tab w:val="left" w:pos="709"/>
        </w:tabs>
        <w:jc w:val="both"/>
      </w:pPr>
      <w:r>
        <w:t xml:space="preserve">protiv </w:t>
      </w:r>
    </w:p>
    <w:p w:rsidR="00DA5FCC" w:rsidP="00DA5FCC" w:rsidRDefault="00DA5FCC" w14:paraId="4ADB30D1" w14:textId="77777777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DA5FCC" w:rsidP="00DA5FCC" w:rsidRDefault="00DA5FCC" w14:paraId="55ECA847" w14:textId="77777777">
      <w:pPr>
        <w:tabs>
          <w:tab w:val="left" w:pos="709"/>
        </w:tabs>
        <w:ind w:left="708"/>
        <w:jc w:val="both"/>
      </w:pPr>
      <w:r>
        <w:tab/>
        <w:t>RAŠKA DRAGA d.o.o., Zagreb, Tomislavova 11, OIB: 88236581009</w:t>
      </w:r>
    </w:p>
    <w:p w:rsidR="00DA5FCC" w:rsidP="00DA5FCC" w:rsidRDefault="00DA5FCC" w14:paraId="73008A46" w14:textId="77777777">
      <w:pPr>
        <w:tabs>
          <w:tab w:val="left" w:pos="709"/>
        </w:tabs>
        <w:ind w:left="708"/>
        <w:jc w:val="both"/>
      </w:pPr>
    </w:p>
    <w:p w:rsidR="00DA5FCC" w:rsidP="00DA5FCC" w:rsidRDefault="00DA5FCC" w14:paraId="76C5A181" w14:textId="77777777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DA5FCC" w:rsidP="00DA5FCC" w:rsidRDefault="00DA5FCC" w14:paraId="16D1B84B" w14:textId="77777777">
      <w:pPr>
        <w:tabs>
          <w:tab w:val="left" w:pos="709"/>
        </w:tabs>
        <w:jc w:val="both"/>
      </w:pPr>
    </w:p>
    <w:p w:rsidR="00DA5FCC" w:rsidP="00DA5FCC" w:rsidRDefault="00DA5FCC" w14:paraId="0697D46A" w14:textId="77777777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Bjelovaru  kojem je predmet ustupljen. </w:t>
      </w:r>
    </w:p>
    <w:p w:rsidR="00DA5FCC" w:rsidP="00DA5FCC" w:rsidRDefault="00DA5FCC" w14:paraId="09BC9EB5" w14:textId="77777777">
      <w:pPr>
        <w:tabs>
          <w:tab w:val="left" w:pos="709"/>
        </w:tabs>
      </w:pPr>
    </w:p>
    <w:p w:rsidR="00DA5FCC" w:rsidP="00DA5FCC" w:rsidRDefault="00DA5FCC" w14:paraId="24214213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DA5FCC" w:rsidP="00DA5FCC" w:rsidRDefault="00DA5FCC" w14:paraId="2AF08ED9" w14:textId="77777777">
      <w:pPr>
        <w:tabs>
          <w:tab w:val="left" w:pos="709"/>
        </w:tabs>
      </w:pPr>
    </w:p>
    <w:p w:rsidR="00DA5FCC" w:rsidP="00DA5FCC" w:rsidRDefault="00DA5FCC" w14:paraId="69A4DA4B" w14:textId="77777777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DA5FCC" w:rsidP="00DA5FCC" w:rsidRDefault="00DA5FCC" w14:paraId="745769AD" w14:textId="77777777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DA5FCC" w:rsidP="00DA5FCC" w:rsidRDefault="00DA5FCC" w14:paraId="587E0A68" w14:textId="77777777">
      <w:pPr>
        <w:tabs>
          <w:tab w:val="left" w:pos="709"/>
        </w:tabs>
      </w:pPr>
    </w:p>
    <w:p w:rsidR="00DA5FCC" w:rsidP="00DA5FCC" w:rsidRDefault="00DA5FCC" w14:paraId="76621BA8" w14:textId="77777777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42A2A" w:rsidP="003D06B2" w:rsidRDefault="00942A2A" w14:paraId="0E019412" w14:textId="0E019412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942A2A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6256"/>
    <w:rsid w:val="00306C07"/>
    <w:rsid w:val="003110BC"/>
    <w:rsid w:val="003145F0"/>
    <w:rsid w:val="0032392C"/>
    <w:rsid w:val="00323C78"/>
    <w:rsid w:val="00351B44"/>
    <w:rsid w:val="00353CBD"/>
    <w:rsid w:val="00372F10"/>
    <w:rsid w:val="003815F7"/>
    <w:rsid w:val="0038498A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A5FC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DA5FCC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A5FCC"/>
    <w:rPr>
      <w:rFonts w:ascii="Times New Roman" w:hAnsi="Times New Roman" w:cs="Times New Roman"/>
      <w:sz w:val="24"/>
      <w:szCs w:val="28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A5FCC"/>
    <w:rPr>
      <w:sz w:val="28"/>
      <w:szCs w:val="28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A5FCC"/>
    <w:rPr>
      <w:rFonts w:ascii="Times New Roman" w:hAnsi="Times New Roman" w:cs="Times New Roman"/>
      <w:sz w:val="28"/>
      <w:szCs w:val="28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A5FCC"/>
    <w:rPr>
      <w:rFonts w:ascii="Times New Roman" w:hAnsi="Times New Roman" w:cs="Times New Roman"/>
      <w:sz w:val="28"/>
      <w:szCs w:val="28"/>
      <w:bdr w:val="none" w:color="auto" w:sz="0" w:space="0"/>
      <w:shd w:val="clear" w:color="auto" w:fill="CCFFCC"/>
      <w:lang w:val="hr-HR"/>
    </w:rPr>
  </w:style>
  <w:style w:type="paragraph" w:styleId="Odlomakpopisa">
    <w:name w:val="List Paragraph"/>
    <w:basedOn w:val="Normal"/>
    <w:uiPriority w:val="34"/>
    <w:qFormat/>
    <w:rsid w:val="00DA5FCC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A5FC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DA5FCC"/>
    <w:rPr>
      <w:rFonts w:ascii="Tahoma" w:hAnsi="Tahoma" w:eastAsia="Times New Roman" w:cs="Tahoma"/>
      <w:sz w:val="16"/>
      <w:szCs w:val="16"/>
      <w:lang w:eastAsia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DA5FC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A5FCC"/>
    <w:rPr>
      <w:rFonts w:ascii="Times New Roman" w:cs="Times New Roman" w:hAnsi="Times New Roman"/>
      <w:sz w:val="24"/>
      <w:szCs w:val="28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A5FCC"/>
    <w:rPr>
      <w:sz w:val="28"/>
      <w:szCs w:val="28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A5FCC"/>
    <w:rPr>
      <w:rFonts w:ascii="Times New Roman" w:cs="Times New Roman" w:hAnsi="Times New Roman"/>
      <w:sz w:val="28"/>
      <w:szCs w:val="28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A5FCC"/>
    <w:rPr>
      <w:rFonts w:ascii="Times New Roman" w:cs="Times New Roman" w:hAnsi="Times New Roman"/>
      <w:sz w:val="28"/>
      <w:szCs w:val="28"/>
      <w:bdr w:color="auto" w:space="0" w:sz="0" w:val="none"/>
      <w:shd w:color="auto" w:fill="CCFFCC" w:val="clear"/>
      <w:lang w:val="hr-HR"/>
    </w:rPr>
  </w:style>
  <w:style w:styleId="Odlomakpopisa" w:type="paragraph">
    <w:name w:val="List Paragraph"/>
    <w:basedOn w:val="Normal"/>
    <w:uiPriority w:val="34"/>
    <w:qFormat/>
    <w:rsid w:val="00DA5FCC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DA5FC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A5FCC"/>
    <w:rPr>
      <w:rFonts w:ascii="Tahoma" w:cs="Tahoma" w:eastAsia="Times New Roman" w:hAnsi="Tahoma"/>
      <w:sz w:val="16"/>
      <w:szCs w:val="16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2896699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14. prosinca 2019.</izvorni_sadrzaj>
    <derivirana_varijabla naziv="DomainObject.DatumDonosenjaOdluke_1">14. prosinca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Tena</izvorni_sadrzaj>
    <derivirana_varijabla naziv="DomainObject.DonositeljOdluke.Ime_1">Tena</derivirana_varijabla>
  </DomainObject.DonositeljOdluke.Ime>
  <DomainObject.DonositeljOdluke.Prezime>
    <izvorni_sadrzaj>Kovačić</izvorni_sadrzaj>
    <derivirana_varijabla naziv="DomainObject.DonositeljOdluke.Prezime_1">Kovačić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2580</izvorni_sadrzaj>
    <derivirana_varijabla naziv="DomainObject.Predmet.Broj_1">2580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16. listopada 2019.</izvorni_sadrzaj>
    <derivirana_varijabla naziv="DomainObject.Predmet.DatumIzradeOptuznogAkta_1">16. listopada 2019.</derivirana_varijabla>
  </DomainObject.Predmet.DatumIzradeOptuznogAkta>
  <DomainObject.Predmet.DatumIzradeOptuznogAktaFormated>
    <izvorni_sadrzaj>16.10.2019.</izvorni_sadrzaj>
    <derivirana_varijabla naziv="DomainObject.Predmet.DatumIzradeOptuznogAktaFormated_1">16.10.2019.</derivirana_varijabla>
  </DomainObject.Predmet.DatumIzradeOptuznogAktaFormated>
  <DomainObject.Predmet.DatumOsnivanja>
    <izvorni_sadrzaj>16. listopada 2019.</izvorni_sadrzaj>
    <derivirana_varijabla naziv="DomainObject.Predmet.DatumOsnivanja_1">16. listopada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16. listopada 2019.</izvorni_sadrzaj>
    <derivirana_varijabla naziv="DomainObject.Predmet.DatumPrimitkaOptuznogAkta_1">16. listopada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St-2580/2019</izvorni_sadrzaj>
    <derivirana_varijabla naziv="DomainObject.Predmet.OznakaBroj_1">St-2580/2019</derivirana_varijabla>
  </DomainObject.Predmet.OznakaBroj>
  <DomainObject.Predmet.OznakaBrojOptuznogAkta>
    <izvorni_sadrzaj>04-06-19-4531</izvorni_sadrzaj>
    <derivirana_varijabla naziv="DomainObject.Predmet.OznakaBrojOptuznogAkta_1">04-06-19-4531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RAŠKA DRAGA d.o.o.</izvorni_sadrzaj>
    <derivirana_varijabla naziv="DomainObject.Predmet.ProtustrankaFormated_1">  RAŠKA DRAGA d.o.o.</derivirana_varijabla>
  </DomainObject.Predmet.ProtustrankaFormated>
  <DomainObject.Predmet.ProtustrankaFormatedOIB>
    <izvorni_sadrzaj>  RAŠKA DRAGA d.o.o., OIB 88236581009</izvorni_sadrzaj>
    <derivirana_varijabla naziv="DomainObject.Predmet.ProtustrankaFormatedOIB_1">  RAŠKA DRAGA d.o.o., OIB 88236581009</derivirana_varijabla>
  </DomainObject.Predmet.ProtustrankaFormatedOIB>
  <DomainObject.Predmet.ProtustrankaFormatedWithAdress>
    <izvorni_sadrzaj> RAŠKA DRAGA d.o.o., Tomislavova 11, 10000 Zagreb</izvorni_sadrzaj>
    <derivirana_varijabla naziv="DomainObject.Predmet.ProtustrankaFormatedWithAdress_1"> RAŠKA DRAGA d.o.o., Tomislavova 11, 10000 Zagreb</derivirana_varijabla>
  </DomainObject.Predmet.ProtustrankaFormatedWithAdress>
  <DomainObject.Predmet.ProtustrankaFormatedWithAdressOIB>
    <izvorni_sadrzaj> RAŠKA DRAGA d.o.o., OIB 88236581009, Tomislavova 11, 10000 Zagreb</izvorni_sadrzaj>
    <derivirana_varijabla naziv="DomainObject.Predmet.ProtustrankaFormatedWithAdressOIB_1"> RAŠKA DRAGA d.o.o., OIB 88236581009, Tomislavova 11, 10000 Zagreb</derivirana_varijabla>
  </DomainObject.Predmet.ProtustrankaFormatedWithAdressOIB>
  <DomainObject.Predmet.ProtustrankaWithAdress>
    <izvorni_sadrzaj>RAŠKA DRAGA d.o.o. Tomislavova 11, 10000 Zagreb</izvorni_sadrzaj>
    <derivirana_varijabla naziv="DomainObject.Predmet.ProtustrankaWithAdress_1">RAŠKA DRAGA d.o.o. Tomislavova 11, 10000 Zagreb</derivirana_varijabla>
  </DomainObject.Predmet.ProtustrankaWithAdress>
  <DomainObject.Predmet.ProtustrankaWithAdressOIB>
    <izvorni_sadrzaj>RAŠKA DRAGA d.o.o., OIB 88236581009, Tomislavova 11, 10000 Zagreb</izvorni_sadrzaj>
    <derivirana_varijabla naziv="DomainObject.Predmet.ProtustrankaWithAdressOIB_1">RAŠKA DRAGA d.o.o., OIB 88236581009, Tomislavova 11, 10000 Zagreb</derivirana_varijabla>
  </DomainObject.Predmet.ProtustrankaWithAdressOIB>
  <DomainObject.Predmet.ProtustrankaNazivFormated>
    <izvorni_sadrzaj>RAŠKA DRAGA d.o.o.</izvorni_sadrzaj>
    <derivirana_varijabla naziv="DomainObject.Predmet.ProtustrankaNazivFormated_1">RAŠKA DRAGA d.o.o.</derivirana_varijabla>
  </DomainObject.Predmet.ProtustrankaNazivFormated>
  <DomainObject.Predmet.ProtustrankaNazivFormatedOIB>
    <izvorni_sadrzaj>RAŠKA DRAGA d.o.o., OIB 88236581009</izvorni_sadrzaj>
    <derivirana_varijabla naziv="DomainObject.Predmet.ProtustrankaNazivFormatedOIB_1">RAŠKA DRAGA d.o.o., OIB 88236581009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17. - T. Kovačić</izvorni_sadrzaj>
    <derivirana_varijabla naziv="DomainObject.Predmet.Referada.Naziv_1">17. - T. Kovačić</derivirana_varijabla>
  </DomainObject.Predmet.Referada.Naziv>
  <DomainObject.Predmet.Referada.Oznaka>
    <izvorni_sadrzaj>17.</izvorni_sadrzaj>
    <derivirana_varijabla naziv="DomainObject.Predmet.Referada.Oznaka_1">17.</derivirana_varijabla>
  </DomainObject.Predmet.Referada.Oznaka>
  <DomainObject.Predmet.Referada.Prostorija.Naziv>
    <izvorni_sadrzaj>Soba UZ II 86</izvorni_sadrzaj>
    <derivirana_varijabla naziv="DomainObject.Predmet.Referada.Prostorija.Naziv_1">Soba UZ II 86</derivirana_varijabla>
  </DomainObject.Predmet.Referada.Prostorija.Naziv>
  <DomainObject.Predmet.Referada.Prostorija.Oznaka>
    <izvorni_sadrzaj>UZ II 86</izvorni_sadrzaj>
    <derivirana_varijabla naziv="DomainObject.Predmet.Referada.Prostorija.Oznaka_1">UZ II 86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Tena Kovačić</izvorni_sadrzaj>
    <derivirana_varijabla naziv="DomainObject.Predmet.Referada.Sudac_1">Tena Kovačić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Tihomir Vučić</izvorni_sadrzaj>
    <derivirana_varijabla naziv="DomainObject.Predmet.Zapisnicar_1">Tihomir Vučić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RAŠKA DRAGA d.o.o.</item>
    </izvorni_sadrzaj>
    <derivirana_varijabla naziv="DomainObject.Predmet.ProtuStrankaListFormated_1">
      <item>RAŠKA DRAGA d.o.o.</item>
    </derivirana_varijabla>
  </DomainObject.Predmet.ProtuStrankaListFormated>
  <DomainObject.Predmet.ProtuStrankaListFormatedOIB>
    <izvorni_sadrzaj>
      <item>RAŠKA DRAGA d.o.o., OIB 88236581009</item>
    </izvorni_sadrzaj>
    <derivirana_varijabla naziv="DomainObject.Predmet.ProtuStrankaListFormatedOIB_1">
      <item>RAŠKA DRAGA d.o.o., OIB 88236581009</item>
    </derivirana_varijabla>
  </DomainObject.Predmet.ProtuStrankaListFormatedOIB>
  <DomainObject.Predmet.ProtuStrankaListFormatedWithAdress>
    <izvorni_sadrzaj>
      <item>RAŠKA DRAGA d.o.o., Tomislavova 11, 10000 Zagreb</item>
    </izvorni_sadrzaj>
    <derivirana_varijabla naziv="DomainObject.Predmet.ProtuStrankaListFormatedWithAdress_1">
      <item>RAŠKA DRAGA d.o.o., Tomislavova 11, 10000 Zagreb</item>
    </derivirana_varijabla>
  </DomainObject.Predmet.ProtuStrankaListFormatedWithAdress>
  <DomainObject.Predmet.ProtuStrankaListFormatedWithAdressOIB>
    <izvorni_sadrzaj>
      <item>RAŠKA DRAGA d.o.o., OIB 88236581009, Tomislavova 11, 10000 Zagreb</item>
    </izvorni_sadrzaj>
    <derivirana_varijabla naziv="DomainObject.Predmet.ProtuStrankaListFormatedWithAdressOIB_1">
      <item>RAŠKA DRAGA d.o.o., OIB 88236581009, Tomislavova 11, 10000 Zagreb</item>
    </derivirana_varijabla>
  </DomainObject.Predmet.ProtuStrankaListFormatedWithAdressOIB>
  <DomainObject.Predmet.ProtuStrankaListNazivFormated>
    <izvorni_sadrzaj>
      <item>RAŠKA DRAGA d.o.o.</item>
    </izvorni_sadrzaj>
    <derivirana_varijabla naziv="DomainObject.Predmet.ProtuStrankaListNazivFormated_1">
      <item>RAŠKA DRAGA d.o.o.</item>
    </derivirana_varijabla>
  </DomainObject.Predmet.ProtuStrankaListNazivFormated>
  <DomainObject.Predmet.ProtuStrankaListNazivFormatedOIB>
    <izvorni_sadrzaj>
      <item>RAŠKA DRAGA d.o.o., OIB 88236581009</item>
    </izvorni_sadrzaj>
    <derivirana_varijabla naziv="DomainObject.Predmet.ProtuStrankaListNazivFormatedOIB_1">
      <item>RAŠKA DRAGA d.o.o., OIB 88236581009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14. prosinca 2019.</izvorni_sadrzaj>
    <derivirana_varijabla naziv="DomainObject.Datum_1">14. prosinca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RAŠKA DRAGA d.o.o.</izvorni_sadrzaj>
    <derivirana_varijabla naziv="DomainObject.Predmet.ProtustrankaIDrugi_1">RAŠKA DRAGA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RAŠKA DRAGA d.o.o., OIB 88236581009, Tomislavova 11, 10000 Zagreb</izvorni_sadrzaj>
    <derivirana_varijabla naziv="DomainObject.Predmet.ProtustrankaIDrugiAdressOIB_1">RAŠKA DRAGA d.o.o., OIB 88236581009, Tomislavova 11,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RAŠKA DRAGA d.o.o.</item>
      <item>Financijska agencija</item>
    </izvorni_sadrzaj>
    <derivirana_varijabla naziv="DomainObject.Predmet.SudioniciListNaziv_1">
      <item>RAŠKA DRAGA d.o.o.</item>
      <item>Financijska agencija</item>
    </derivirana_varijabla>
  </DomainObject.Predmet.SudioniciListNaziv>
  <DomainObject.Predmet.SudioniciListAdressOIB>
    <izvorni_sadrzaj>
      <item>RAŠKA DRAGA d.o.o., OIB 88236581009, Tomislavova 11,10000 Zagreb</item>
      <item>Financijska agencija, OIB 85821130368, TRG SVIBANJSKIH ŽRTAVA 1995. 1,10000 Zagreb</item>
    </izvorni_sadrzaj>
    <derivirana_varijabla naziv="DomainObject.Predmet.SudioniciListAdressOIB_1">
      <item>RAŠKA DRAGA d.o.o., OIB 88236581009, Tomislavova 11,10000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88236581009</item>
      <item>, OIB 85821130368</item>
    </izvorni_sadrzaj>
    <derivirana_varijabla naziv="DomainObject.Predmet.SudioniciListNazivOIB_1">
      <item>, OIB 88236581009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16. listopada 2019.</izvorni_sadrzaj>
    <derivirana_varijabla naziv="DomainObject.Predmet.DatumPocetkaProcesa_1">16. listopada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138</properties:Words>
  <properties:Characters>818</properties:Characters>
  <properties:Lines>46</properties:Lines>
  <properties:Paragraphs>25</properties:Paragraphs>
  <properties:TotalTime>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1168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2019-12-14T06:27:00Z</dcterms:created>
  <dc:creator>Koviljka Brkić</dc:creator>
  <cp:lastModifiedBy>Koviljka Brkić</cp:lastModifiedBy>
  <cp:lastPrinted>2019-09-11T06:53:00Z</cp:lastPrinted>
  <dcterms:modified xmlns:xsi="http://www.w3.org/2001/XMLSchema-instance" xsi:type="dcterms:W3CDTF">2019-12-14T11:00:00Z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BJELOVAR.docx)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