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4187d0" w14:paraId="74187d0" w:rsidRDefault="008B157B" w:rsidP="00564E07" w:rsidR="00381069" w:rsidRPr="00F57002">
      <w:pPr>
        <w:ind w:firstLine="708"/>
        <w15:collapsed w:val="false"/>
        <w:rPr>
          <w:b/>
          <w:szCs w:val="24"/>
        </w:rPr>
      </w:pPr>
      <w:bookmarkStart w:name="_GoBack" w:id="0"/>
      <w:bookmarkEnd w:id="0"/>
      <w:r w:rsidRPr="00F57002">
        <w:rPr>
          <w:b/>
          <w:noProof/>
          <w:szCs w:val="24"/>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381069" w:rsidP="00381069" w:rsidR="00381069" w:rsidRPr="00F57002">
      <w:pPr>
        <w:rPr>
          <w:b/>
          <w:szCs w:val="24"/>
        </w:rPr>
      </w:pPr>
    </w:p>
    <w:p w:rsidRDefault="008B157B" w:rsidP="008B157B" w:rsidR="008B157B" w:rsidRPr="00F57002">
      <w:pPr>
        <w:pStyle w:val="Naslov1"/>
        <w:jc w:val="both"/>
        <w:rPr>
          <w:b w:val="false"/>
        </w:rPr>
      </w:pPr>
      <w:r w:rsidRPr="00F57002">
        <w:rPr>
          <w:b w:val="false"/>
        </w:rPr>
        <w:t>REPUBLIKA HRVATSKA</w:t>
      </w:r>
    </w:p>
    <w:p w:rsidRDefault="008B157B" w:rsidP="008B157B" w:rsidR="008B157B" w:rsidRPr="00F57002">
      <w:pPr>
        <w:jc w:val="both"/>
      </w:pPr>
      <w:r w:rsidRPr="00F57002">
        <w:t xml:space="preserve">TRGOVAČKI SUD U SPLITU             </w:t>
      </w:r>
      <w:r w:rsidRPr="00F57002">
        <w:tab/>
      </w:r>
      <w:r w:rsidRPr="00F57002">
        <w:tab/>
      </w:r>
      <w:r w:rsidRPr="00F57002">
        <w:tab/>
      </w:r>
    </w:p>
    <w:p w:rsidRDefault="008B157B" w:rsidP="008B157B" w:rsidR="008B157B" w:rsidRPr="00F57002">
      <w:r w:rsidRPr="00F57002">
        <w:t>Split, Sukoišanska 6</w:t>
      </w:r>
    </w:p>
    <w:p w:rsidRDefault="008B157B" w:rsidP="008B157B" w:rsidR="008B157B" w:rsidRPr="00F57002"/>
    <w:p w:rsidRDefault="008B157B" w:rsidP="008B157B" w:rsidR="008B157B" w:rsidRPr="00F57002">
      <w:pPr>
        <w:pStyle w:val="Naslov1"/>
        <w:rPr>
          <w:b w:val="false"/>
        </w:rPr>
      </w:pPr>
      <w:r w:rsidRPr="00F57002">
        <w:rPr>
          <w:b w:val="false"/>
        </w:rPr>
        <w:t>R E P U B L I K A   H R V A T S K A</w:t>
      </w:r>
    </w:p>
    <w:p w:rsidRDefault="008B157B" w:rsidP="008B157B" w:rsidR="008B157B" w:rsidRPr="00F57002">
      <w:pPr>
        <w:rPr>
          <w:lang w:eastAsia="hr-HR"/>
        </w:rPr>
      </w:pPr>
    </w:p>
    <w:p w:rsidRDefault="008B157B" w:rsidP="008B157B" w:rsidR="008B157B" w:rsidRPr="00F57002">
      <w:pPr>
        <w:pStyle w:val="Naslov2"/>
        <w:rPr>
          <w:bCs/>
          <w:szCs w:val="24"/>
        </w:rPr>
      </w:pPr>
      <w:r w:rsidRPr="00F57002">
        <w:rPr>
          <w:bCs/>
          <w:szCs w:val="24"/>
        </w:rPr>
        <w:t>R J E Š E NJ E</w:t>
      </w:r>
    </w:p>
    <w:p w:rsidRDefault="008B157B" w:rsidP="008B157B" w:rsidR="008B157B" w:rsidRPr="00F57002"/>
    <w:p w:rsidRDefault="008B157B" w:rsidP="00E23CCA" w:rsidR="00E23CCA" w:rsidRPr="00F57002">
      <w:pPr>
        <w:pStyle w:val="Tijeloteksta"/>
        <w:rPr>
          <w:lang w:val="hr-HR"/>
        </w:rPr>
      </w:pPr>
      <w:r w:rsidRPr="00F57002">
        <w:rPr>
          <w:lang w:val="hr-HR"/>
        </w:rPr>
        <w:tab/>
      </w:r>
      <w:r w:rsidR="00E23CCA" w:rsidRPr="00F57002">
        <w:rPr>
          <w:lang w:val="hr-HR"/>
        </w:rPr>
        <w:t xml:space="preserve">Trgovački sud u Splitu, po sutkinji Ani Golub Gruić, </w:t>
      </w:r>
      <w:r w:rsidR="00C621F5" w:rsidRPr="00C621F5">
        <w:rPr>
          <w:lang w:val="hr-HR"/>
        </w:rPr>
        <w:t xml:space="preserve">povodom prijedloga za otvaranje stečajnog postupka nad dužnikom </w:t>
      </w:r>
      <w:r w:rsidR="00CC5C3E" w:rsidRPr="00CC5C3E">
        <w:rPr>
          <w:lang w:val="hr-HR"/>
        </w:rPr>
        <w:t>IN MEDIAS RES j.d.o.o., OIB: 23285055152, Split, Supilova 4,</w:t>
      </w:r>
      <w:r w:rsidR="00C76020" w:rsidRPr="00F57002">
        <w:rPr>
          <w:lang w:val="hr-HR"/>
        </w:rPr>
        <w:t xml:space="preserve">, </w:t>
      </w:r>
      <w:r w:rsidR="00E23CCA" w:rsidRPr="00F57002">
        <w:rPr>
          <w:lang w:val="hr-HR"/>
        </w:rPr>
        <w:t>dana</w:t>
      </w:r>
      <w:r w:rsidR="0059759E" w:rsidRPr="00F57002">
        <w:rPr>
          <w:lang w:val="hr-HR"/>
        </w:rPr>
        <w:t xml:space="preserve"> </w:t>
      </w:r>
      <w:r w:rsidR="005702C7">
        <w:rPr>
          <w:lang w:val="hr-HR"/>
        </w:rPr>
        <w:t>19</w:t>
      </w:r>
      <w:r w:rsidR="003D7F38">
        <w:rPr>
          <w:lang w:val="hr-HR"/>
        </w:rPr>
        <w:t>. travnja</w:t>
      </w:r>
      <w:r w:rsidR="004E6C78" w:rsidRPr="00F57002">
        <w:rPr>
          <w:lang w:val="hr-HR"/>
        </w:rPr>
        <w:t xml:space="preserve"> 2017</w:t>
      </w:r>
      <w:r w:rsidR="00E23CCA" w:rsidRPr="00F57002">
        <w:rPr>
          <w:lang w:val="hr-HR"/>
        </w:rPr>
        <w:t>. godine</w:t>
      </w:r>
    </w:p>
    <w:p w:rsidRDefault="00E23CCA" w:rsidP="00E23CCA" w:rsidR="00E23CCA" w:rsidRPr="00F57002">
      <w:pPr>
        <w:pStyle w:val="Tijeloteksta"/>
        <w:rPr>
          <w:lang w:val="hr-HR"/>
        </w:rPr>
      </w:pPr>
    </w:p>
    <w:p w:rsidRDefault="00D06A2A" w:rsidP="00C33EB8" w:rsidR="00C33EB8" w:rsidRPr="00F57002">
      <w:pPr>
        <w:pStyle w:val="Tijeloteksta"/>
        <w:jc w:val="center"/>
        <w:rPr>
          <w:lang w:val="hr-HR"/>
        </w:rPr>
      </w:pPr>
      <w:r w:rsidRPr="00F57002">
        <w:rPr>
          <w:lang w:val="hr-HR"/>
        </w:rPr>
        <w:t xml:space="preserve">r </w:t>
      </w:r>
      <w:r w:rsidR="00381069" w:rsidRPr="00F57002">
        <w:rPr>
          <w:lang w:val="hr-HR"/>
        </w:rPr>
        <w:t>i j e š i o   j e</w:t>
      </w:r>
    </w:p>
    <w:p w:rsidRDefault="008F7717" w:rsidP="00C33EB8" w:rsidR="008F7717" w:rsidRPr="00F57002">
      <w:pPr>
        <w:pStyle w:val="Tijeloteksta"/>
        <w:jc w:val="center"/>
        <w:rPr>
          <w:b/>
          <w:color w:val="C00000"/>
          <w:lang w:val="hr-HR"/>
        </w:rPr>
      </w:pPr>
    </w:p>
    <w:p w:rsidRDefault="00A75413" w:rsidP="003D7F38" w:rsidR="00C33EB8" w:rsidRPr="00F57002">
      <w:pPr>
        <w:pStyle w:val="Tijeloteksta"/>
        <w:ind w:firstLine="708"/>
        <w:rPr>
          <w:lang w:val="hr-HR"/>
        </w:rPr>
      </w:pPr>
      <w:r>
        <w:rPr>
          <w:lang w:val="hr-HR"/>
        </w:rPr>
        <w:t xml:space="preserve">I. </w:t>
      </w:r>
      <w:r w:rsidR="00D2292D" w:rsidRPr="00A75413">
        <w:rPr>
          <w:lang w:val="hr-HR"/>
        </w:rPr>
        <w:t xml:space="preserve">Poziva se </w:t>
      </w:r>
      <w:r w:rsidR="00CC5C3E" w:rsidRPr="00CC5C3E">
        <w:rPr>
          <w:lang w:val="hr-HR"/>
        </w:rPr>
        <w:t>Petra Vidović iz Splita, Pod Kosom 35</w:t>
      </w:r>
      <w:r w:rsidR="005702C7">
        <w:rPr>
          <w:lang w:val="hr-HR"/>
        </w:rPr>
        <w:t>,</w:t>
      </w:r>
      <w:r w:rsidR="005702C7" w:rsidRPr="005702C7">
        <w:t xml:space="preserve"> </w:t>
      </w:r>
      <w:r w:rsidR="005702C7" w:rsidRPr="005702C7">
        <w:rPr>
          <w:lang w:val="hr-HR"/>
        </w:rPr>
        <w:t xml:space="preserve">OIB: </w:t>
      </w:r>
      <w:r w:rsidR="00CC5C3E" w:rsidRPr="00CC5C3E">
        <w:rPr>
          <w:lang w:val="hr-HR"/>
        </w:rPr>
        <w:t>20106623703</w:t>
      </w:r>
      <w:r w:rsidR="00382845" w:rsidRPr="00382845">
        <w:rPr>
          <w:lang w:val="hr-HR"/>
        </w:rPr>
        <w:t xml:space="preserve"> </w:t>
      </w:r>
      <w:r w:rsidR="0086618E" w:rsidRPr="00A75413">
        <w:rPr>
          <w:lang w:val="hr-HR"/>
        </w:rPr>
        <w:t>(dalje: obveznik plaćanja predujma)</w:t>
      </w:r>
      <w:r w:rsidR="005D67F6" w:rsidRPr="00A75413">
        <w:rPr>
          <w:lang w:val="hr-HR"/>
        </w:rPr>
        <w:t xml:space="preserve"> da</w:t>
      </w:r>
      <w:r w:rsidR="0086618E" w:rsidRPr="00A75413">
        <w:rPr>
          <w:lang w:val="hr-HR"/>
        </w:rPr>
        <w:t>,</w:t>
      </w:r>
      <w:r w:rsidR="00F57002" w:rsidRPr="00A75413">
        <w:rPr>
          <w:lang w:val="hr-HR"/>
        </w:rPr>
        <w:t xml:space="preserve"> </w:t>
      </w:r>
      <w:r w:rsidR="00ED1748" w:rsidRPr="00A75413">
        <w:rPr>
          <w:lang w:val="hr-HR"/>
        </w:rPr>
        <w:t xml:space="preserve">kao osoba ovlaštena za zastupanje dužnika po zakonu, </w:t>
      </w:r>
      <w:r w:rsidR="005D67F6" w:rsidRPr="00A75413">
        <w:rPr>
          <w:lang w:val="hr-HR"/>
        </w:rPr>
        <w:t>u roku od 8 dana plati</w:t>
      </w:r>
      <w:r w:rsidR="0086618E" w:rsidRPr="00F57002">
        <w:rPr>
          <w:lang w:val="hr-HR"/>
        </w:rPr>
        <w:t xml:space="preserve"> </w:t>
      </w:r>
      <w:r w:rsidR="009E7BD7" w:rsidRPr="00F57002">
        <w:rPr>
          <w:lang w:val="hr-HR"/>
        </w:rPr>
        <w:t>predujam</w:t>
      </w:r>
      <w:r w:rsidR="00D2292D" w:rsidRPr="00F57002">
        <w:rPr>
          <w:lang w:val="hr-HR"/>
        </w:rPr>
        <w:t xml:space="preserve"> za namirenje </w:t>
      </w:r>
      <w:r w:rsidR="009E7BD7" w:rsidRPr="00F57002">
        <w:rPr>
          <w:lang w:val="hr-HR"/>
        </w:rPr>
        <w:t xml:space="preserve">troškova stečajnog postupka </w:t>
      </w:r>
      <w:r w:rsidR="00101227" w:rsidRPr="00F57002">
        <w:rPr>
          <w:lang w:val="hr-HR"/>
        </w:rPr>
        <w:t xml:space="preserve">u iznosu </w:t>
      </w:r>
      <w:r w:rsidR="009E7BD7" w:rsidRPr="00F57002">
        <w:rPr>
          <w:lang w:val="hr-HR"/>
        </w:rPr>
        <w:t xml:space="preserve">od </w:t>
      </w:r>
      <w:r w:rsidR="009A1924" w:rsidRPr="00F57002">
        <w:rPr>
          <w:lang w:val="hr-HR"/>
        </w:rPr>
        <w:t>1</w:t>
      </w:r>
      <w:r w:rsidR="00D2292D" w:rsidRPr="00F57002">
        <w:rPr>
          <w:lang w:val="hr-HR"/>
        </w:rPr>
        <w:t>.000,00 k</w:t>
      </w:r>
      <w:r w:rsidR="00B43416" w:rsidRPr="00F57002">
        <w:rPr>
          <w:lang w:val="hr-HR"/>
        </w:rPr>
        <w:t>n</w:t>
      </w:r>
      <w:r w:rsidR="0059759E" w:rsidRPr="00F57002">
        <w:rPr>
          <w:lang w:val="hr-HR"/>
        </w:rPr>
        <w:t xml:space="preserve"> </w:t>
      </w:r>
      <w:r w:rsidR="00D2292D" w:rsidRPr="00F57002">
        <w:rPr>
          <w:lang w:val="hr-HR"/>
        </w:rPr>
        <w:t xml:space="preserve">u </w:t>
      </w:r>
      <w:r w:rsidR="005D67F6" w:rsidRPr="00F57002">
        <w:rPr>
          <w:lang w:val="hr-HR"/>
        </w:rPr>
        <w:t>Fo</w:t>
      </w:r>
      <w:r w:rsidR="00101227" w:rsidRPr="00F57002">
        <w:rPr>
          <w:lang w:val="hr-HR"/>
        </w:rPr>
        <w:t xml:space="preserve">nd za namirenje troškova stečajnog postupka </w:t>
      </w:r>
      <w:r w:rsidR="00C33EB8" w:rsidRPr="00F57002">
        <w:rPr>
          <w:lang w:val="hr-HR"/>
        </w:rPr>
        <w:t>na broj računa</w:t>
      </w:r>
      <w:r w:rsidR="00D2292D" w:rsidRPr="00F57002">
        <w:rPr>
          <w:lang w:val="hr-HR"/>
        </w:rPr>
        <w:t xml:space="preserve"> HR1623900011300000664, otvorenog kod</w:t>
      </w:r>
      <w:r w:rsidR="00C33EB8" w:rsidRPr="00F57002">
        <w:rPr>
          <w:lang w:val="hr-HR"/>
        </w:rPr>
        <w:t xml:space="preserve"> Hrvatske poštanske banke d. d.</w:t>
      </w:r>
      <w:r w:rsidR="00C621F5">
        <w:rPr>
          <w:lang w:val="hr-HR"/>
        </w:rPr>
        <w:t xml:space="preserve"> Zagreb, model HR 00</w:t>
      </w:r>
      <w:r w:rsidR="00D2292D" w:rsidRPr="00F57002">
        <w:rPr>
          <w:lang w:val="hr-HR"/>
        </w:rPr>
        <w:t>, uz naznaku svrhe uplate (</w:t>
      </w:r>
      <w:r w:rsidR="00F6162F" w:rsidRPr="00F57002">
        <w:rPr>
          <w:lang w:val="hr-HR"/>
        </w:rPr>
        <w:t>predujam za</w:t>
      </w:r>
      <w:r w:rsidR="00C33EB8" w:rsidRPr="00F57002">
        <w:rPr>
          <w:lang w:val="hr-HR"/>
        </w:rPr>
        <w:t xml:space="preserve"> Fond za namirenje troškova stečajnog postupka</w:t>
      </w:r>
      <w:r w:rsidR="00D2292D" w:rsidRPr="00F57002">
        <w:rPr>
          <w:lang w:val="hr-HR"/>
        </w:rPr>
        <w:t>) i poziv na broj odobrenja (</w:t>
      </w:r>
      <w:r w:rsidR="00CC5C3E">
        <w:rPr>
          <w:lang w:val="hr-HR"/>
        </w:rPr>
        <w:t>170</w:t>
      </w:r>
      <w:r w:rsidR="00382845">
        <w:rPr>
          <w:lang w:val="hr-HR"/>
        </w:rPr>
        <w:t>8</w:t>
      </w:r>
      <w:r w:rsidR="00B43416" w:rsidRPr="00F57002">
        <w:rPr>
          <w:lang w:val="hr-HR"/>
        </w:rPr>
        <w:t>-2016</w:t>
      </w:r>
      <w:r w:rsidR="0086618E" w:rsidRPr="00F57002">
        <w:rPr>
          <w:lang w:val="hr-HR"/>
        </w:rPr>
        <w:t>)</w:t>
      </w:r>
      <w:r>
        <w:rPr>
          <w:lang w:val="hr-HR"/>
        </w:rPr>
        <w:t>.</w:t>
      </w:r>
    </w:p>
    <w:p w:rsidRDefault="00C17537" w:rsidP="00A75413" w:rsidR="008F7717" w:rsidRPr="00F57002">
      <w:pPr>
        <w:spacing w:before="200"/>
        <w:ind w:firstLine="708"/>
        <w:jc w:val="both"/>
        <w:rPr>
          <w:szCs w:val="24"/>
        </w:rPr>
      </w:pPr>
      <w:r w:rsidRPr="00F57002">
        <w:rPr>
          <w:szCs w:val="24"/>
        </w:rPr>
        <w:t>I</w:t>
      </w:r>
      <w:r w:rsidR="006B7A91" w:rsidRPr="00F57002">
        <w:rPr>
          <w:szCs w:val="24"/>
        </w:rPr>
        <w:t xml:space="preserve">I. </w:t>
      </w:r>
      <w:r w:rsidR="002A4AD2" w:rsidRPr="00F57002">
        <w:rPr>
          <w:szCs w:val="24"/>
        </w:rPr>
        <w:t xml:space="preserve">Ako obveznik plaćanja predujma ne plati predujam </w:t>
      </w:r>
      <w:r w:rsidR="0024431B" w:rsidRPr="00F57002">
        <w:rPr>
          <w:szCs w:val="24"/>
        </w:rPr>
        <w:t>iz točke</w:t>
      </w:r>
      <w:r w:rsidR="008F7717" w:rsidRPr="00F57002">
        <w:rPr>
          <w:b/>
          <w:color w:val="FF0000"/>
          <w:szCs w:val="24"/>
        </w:rPr>
        <w:t xml:space="preserve"> </w:t>
      </w:r>
      <w:r w:rsidR="0024431B" w:rsidRPr="00F57002">
        <w:rPr>
          <w:szCs w:val="24"/>
        </w:rPr>
        <w:t xml:space="preserve">I. ovog rješenja </w:t>
      </w:r>
      <w:r w:rsidR="002A4AD2" w:rsidRPr="00F57002">
        <w:rPr>
          <w:szCs w:val="24"/>
        </w:rPr>
        <w:t>u ostavljenom roku ili o tome bez odgađanja ne obavijesti</w:t>
      </w:r>
      <w:r w:rsidR="0024431B" w:rsidRPr="00F57002">
        <w:rPr>
          <w:szCs w:val="24"/>
        </w:rPr>
        <w:t xml:space="preserve"> sud, radi naplate </w:t>
      </w:r>
      <w:r w:rsidR="0059759E" w:rsidRPr="00F57002">
        <w:rPr>
          <w:szCs w:val="24"/>
        </w:rPr>
        <w:t xml:space="preserve">tog </w:t>
      </w:r>
      <w:r w:rsidR="0024431B" w:rsidRPr="00F57002">
        <w:rPr>
          <w:szCs w:val="24"/>
        </w:rPr>
        <w:t xml:space="preserve">predujma određuje se ovrha na novčanim sredstvima </w:t>
      </w:r>
      <w:r w:rsidR="007011D1" w:rsidRPr="00F57002">
        <w:t xml:space="preserve">obveznika </w:t>
      </w:r>
      <w:r w:rsidR="0024431B" w:rsidRPr="00F57002">
        <w:rPr>
          <w:szCs w:val="24"/>
        </w:rPr>
        <w:t xml:space="preserve">te se nalaže </w:t>
      </w:r>
      <w:r w:rsidR="002A4AD2" w:rsidRPr="00F57002">
        <w:rPr>
          <w:szCs w:val="24"/>
        </w:rPr>
        <w:t>Financijskoj agenciji da provede ovrhu pljenidbom i prijenosom sredstava na svim računima i oročenim novčanim sredstvima kod svih banaka kod kojih ima račune.</w:t>
      </w:r>
    </w:p>
    <w:p w:rsidRDefault="002A4AD2" w:rsidP="00A75413" w:rsidR="002A4AD2" w:rsidRPr="00F57002">
      <w:pPr>
        <w:spacing w:before="200"/>
        <w:ind w:firstLine="708"/>
        <w:jc w:val="both"/>
        <w:rPr>
          <w:szCs w:val="24"/>
        </w:rPr>
      </w:pPr>
      <w:r w:rsidRPr="00F57002">
        <w:rPr>
          <w:szCs w:val="24"/>
        </w:rPr>
        <w:t>I</w:t>
      </w:r>
      <w:r w:rsidR="00A75413">
        <w:rPr>
          <w:szCs w:val="24"/>
        </w:rPr>
        <w:t>II</w:t>
      </w:r>
      <w:r w:rsidRPr="00F57002">
        <w:rPr>
          <w:szCs w:val="24"/>
        </w:rPr>
        <w:t>. Nalaže se Financijskoj agenciji izdati nalog bankama kod kojih obveznik plaćanja predujma vodi svoje račune ili ima oročena novčana sredstva da provede ovo rješenje u visini potrebnoj za izvršenje i da novčani iznos cjelokupnog iznosa predujma prenese na račun Trgovačkog suda u Splitu</w:t>
      </w:r>
      <w:r w:rsidR="008F7717" w:rsidRPr="00F57002">
        <w:rPr>
          <w:szCs w:val="24"/>
        </w:rPr>
        <w:t xml:space="preserve"> </w:t>
      </w:r>
      <w:r w:rsidR="00F85661" w:rsidRPr="00F57002">
        <w:rPr>
          <w:szCs w:val="24"/>
        </w:rPr>
        <w:t xml:space="preserve">broj </w:t>
      </w:r>
      <w:r w:rsidR="00F85661" w:rsidRPr="00F57002">
        <w:t>HR1623900011300000664, otvorenog kod Hrvatske poštanske banke d. d. Zagreb, model HR 0</w:t>
      </w:r>
      <w:r w:rsidR="00C621F5">
        <w:t>0</w:t>
      </w:r>
      <w:r w:rsidR="00F85661" w:rsidRPr="00F57002">
        <w:t xml:space="preserve">, </w:t>
      </w:r>
      <w:r w:rsidR="000B3B63" w:rsidRPr="00F57002">
        <w:t xml:space="preserve">uz </w:t>
      </w:r>
      <w:r w:rsidR="00F85661" w:rsidRPr="00F57002">
        <w:t xml:space="preserve">poziv na broj odobrenja </w:t>
      </w:r>
      <w:r w:rsidR="000B3B63" w:rsidRPr="00F57002">
        <w:t>(</w:t>
      </w:r>
      <w:r w:rsidR="00CC5C3E">
        <w:t>170</w:t>
      </w:r>
      <w:r w:rsidR="00382845">
        <w:t>8</w:t>
      </w:r>
      <w:r w:rsidR="00F85661" w:rsidRPr="00F57002">
        <w:t>-2016</w:t>
      </w:r>
      <w:r w:rsidR="000B3B63" w:rsidRPr="00F57002">
        <w:rPr>
          <w:szCs w:val="24"/>
        </w:rPr>
        <w:t>)</w:t>
      </w:r>
      <w:r w:rsidRPr="00F57002">
        <w:rPr>
          <w:szCs w:val="24"/>
        </w:rPr>
        <w:t>.</w:t>
      </w:r>
    </w:p>
    <w:p w:rsidRDefault="00A75413" w:rsidP="00A75413" w:rsidR="002A4AD2">
      <w:pPr>
        <w:spacing w:before="200"/>
        <w:ind w:firstLine="708"/>
        <w:jc w:val="both"/>
        <w:rPr>
          <w:szCs w:val="24"/>
        </w:rPr>
      </w:pPr>
      <w:r>
        <w:rPr>
          <w:szCs w:val="24"/>
        </w:rPr>
        <w:t>I</w:t>
      </w:r>
      <w:r w:rsidR="002A4AD2" w:rsidRPr="00F57002">
        <w:rPr>
          <w:szCs w:val="24"/>
        </w:rPr>
        <w:t xml:space="preserve">V. Ako Financijska agencija u roku od godine dana od primitka ovog rješenja ne provede ovrhu na novčanim sredstvima i oročenim novčanim sredstvima obveznika u skladu s odredbama zakona koji uređuje provedbu ovrhe na novčanim sredstvima u cjelokupnom iznosu predujma, dostavit će osnovu za plaćanje nadležnoj ispostavi Područnog ureda Porezne uprave prema prebivalištu odnosno sjedištu obveznika radi prisilne naplate predujma prema propisima o prisilnoj naplati poreza. Ako obveznik plaćanja predujma nema prebivalište, odnosno sjedište na području Republike Hrvatske, Financijska agencija će dostaviti osnovu za plaćanje ispostavi Područnog ureda Porezne uprave prema sjedištu suda koji je donio predmetnu osnovu za plaćanje. </w:t>
      </w:r>
    </w:p>
    <w:p w:rsidRDefault="005702C7" w:rsidP="00A75413" w:rsidR="005702C7">
      <w:pPr>
        <w:spacing w:before="200"/>
        <w:ind w:firstLine="708"/>
        <w:jc w:val="both"/>
        <w:rPr>
          <w:szCs w:val="24"/>
        </w:rPr>
      </w:pPr>
    </w:p>
    <w:p w:rsidRDefault="00381069" w:rsidP="00334794" w:rsidR="00D37671" w:rsidRPr="00F57002">
      <w:pPr>
        <w:spacing w:after="120" w:before="240"/>
        <w:jc w:val="center"/>
        <w:rPr>
          <w:szCs w:val="24"/>
        </w:rPr>
      </w:pPr>
      <w:r w:rsidRPr="00F57002">
        <w:rPr>
          <w:szCs w:val="24"/>
        </w:rPr>
        <w:lastRenderedPageBreak/>
        <w:t>Obrazloženje</w:t>
      </w:r>
    </w:p>
    <w:p w:rsidRDefault="00CC5C3E" w:rsidP="00382845" w:rsidR="00A75413">
      <w:pPr>
        <w:spacing w:before="40"/>
        <w:ind w:firstLine="709"/>
        <w:jc w:val="both"/>
        <w:rPr>
          <w:szCs w:val="24"/>
        </w:rPr>
      </w:pPr>
      <w:r>
        <w:rPr>
          <w:szCs w:val="24"/>
        </w:rPr>
        <w:t>Financijska agencija, Regionalni centar Split, Podružnica Split, podnijela je ovom sudu dana 1. rujna 2016</w:t>
      </w:r>
      <w:r w:rsidRPr="0060586F">
        <w:rPr>
          <w:szCs w:val="24"/>
        </w:rPr>
        <w:t>. godine</w:t>
      </w:r>
      <w:r>
        <w:rPr>
          <w:szCs w:val="24"/>
        </w:rPr>
        <w:t>, na tem</w:t>
      </w:r>
      <w:r w:rsidR="007B5B89">
        <w:rPr>
          <w:szCs w:val="24"/>
        </w:rPr>
        <w:t xml:space="preserve">elju odredbe čl. 110.  st. 1. </w:t>
      </w:r>
      <w:r w:rsidR="007B5B89" w:rsidRPr="007B5B89">
        <w:rPr>
          <w:szCs w:val="24"/>
        </w:rPr>
        <w:t>Stečajnog zakona (˝Narodne novine˝ broj 71/15; dalje: SZ)</w:t>
      </w:r>
      <w:r>
        <w:rPr>
          <w:szCs w:val="24"/>
        </w:rPr>
        <w:t xml:space="preserve">, prijedlog za otvaranje stečajnog postupka nad dužnikom </w:t>
      </w:r>
      <w:r w:rsidRPr="00BD12E9">
        <w:rPr>
          <w:szCs w:val="24"/>
        </w:rPr>
        <w:t>IN MEDIAS RES j.d.o.o., OIB: 23285055152, Split, Supilova 4</w:t>
      </w:r>
      <w:r>
        <w:rPr>
          <w:szCs w:val="24"/>
        </w:rPr>
        <w:t xml:space="preserve">. </w:t>
      </w:r>
      <w:r w:rsidRPr="00C87988">
        <w:rPr>
          <w:szCs w:val="24"/>
        </w:rPr>
        <w:t xml:space="preserve">U prijedlogu se navodi da dužnik na dan </w:t>
      </w:r>
      <w:r>
        <w:rPr>
          <w:szCs w:val="24"/>
        </w:rPr>
        <w:t>30. kolovoza 2016</w:t>
      </w:r>
      <w:r w:rsidRPr="00C87988">
        <w:rPr>
          <w:szCs w:val="24"/>
        </w:rPr>
        <w:t>. godine</w:t>
      </w:r>
      <w:r>
        <w:rPr>
          <w:szCs w:val="24"/>
        </w:rPr>
        <w:t xml:space="preserve"> u Očevidniku redoslijeda osnova za plaćanje ima evidentirane neizvršene osnove za plaćanja u neprekinutom razdoblju od 120 dana, u ukupnom iznosu od 22.473,79 kn, kao i da prema podacima koji su dostavljeni od Hrvatskog zavoda za mirovinsko osiguranje dužnik ima 2 zaposlenih. </w:t>
      </w:r>
      <w:r w:rsidR="00A75413">
        <w:rPr>
          <w:szCs w:val="24"/>
        </w:rPr>
        <w:t xml:space="preserve">U istom prijedlogu FINA je u smislu odredbe čl. 112. st. 5. </w:t>
      </w:r>
      <w:r w:rsidR="00AB0CBF">
        <w:rPr>
          <w:szCs w:val="24"/>
        </w:rPr>
        <w:t>SZ-a</w:t>
      </w:r>
      <w:r w:rsidR="00A75413">
        <w:rPr>
          <w:szCs w:val="24"/>
        </w:rPr>
        <w:t xml:space="preserve"> obavijestila sud da dužnik na dan </w:t>
      </w:r>
      <w:r>
        <w:rPr>
          <w:szCs w:val="24"/>
        </w:rPr>
        <w:t>30. kolovoza</w:t>
      </w:r>
      <w:r w:rsidR="003D7F38">
        <w:rPr>
          <w:szCs w:val="24"/>
        </w:rPr>
        <w:t xml:space="preserve"> 2016.</w:t>
      </w:r>
      <w:r w:rsidR="007D0BD9">
        <w:rPr>
          <w:szCs w:val="24"/>
        </w:rPr>
        <w:t xml:space="preserve"> godine na ime predujma za namirenj</w:t>
      </w:r>
      <w:r w:rsidR="003D7F38">
        <w:rPr>
          <w:szCs w:val="24"/>
        </w:rPr>
        <w:t>e troškova stečajnog postupka i</w:t>
      </w:r>
      <w:r w:rsidR="00A75413">
        <w:rPr>
          <w:szCs w:val="24"/>
        </w:rPr>
        <w:t>ma zaplijenjena novčana sredstva</w:t>
      </w:r>
      <w:r w:rsidR="003D7F38">
        <w:rPr>
          <w:szCs w:val="24"/>
        </w:rPr>
        <w:t xml:space="preserve"> u iznosu od 5.000,00 kn.</w:t>
      </w:r>
    </w:p>
    <w:p w:rsidRDefault="003D7F38" w:rsidP="007B5B89" w:rsidR="00A75413">
      <w:pPr>
        <w:spacing w:before="190"/>
        <w:ind w:firstLine="709"/>
        <w:jc w:val="both"/>
        <w:rPr>
          <w:highlight w:val="yellow"/>
        </w:rPr>
      </w:pPr>
      <w:r>
        <w:t>R</w:t>
      </w:r>
      <w:r w:rsidR="00A75413">
        <w:t xml:space="preserve">ješenjem </w:t>
      </w:r>
      <w:r>
        <w:t xml:space="preserve">ovog suda </w:t>
      </w:r>
      <w:r w:rsidR="00A75413">
        <w:t>poslov</w:t>
      </w:r>
      <w:r w:rsidR="001D2D92">
        <w:t>ni broj 11. St-1</w:t>
      </w:r>
      <w:r w:rsidR="00CC5C3E">
        <w:t>70</w:t>
      </w:r>
      <w:r w:rsidR="00382845">
        <w:t>8</w:t>
      </w:r>
      <w:r w:rsidR="00A75413" w:rsidRPr="00F57002">
        <w:t xml:space="preserve">/2016 od </w:t>
      </w:r>
      <w:r w:rsidR="005702C7">
        <w:t>19</w:t>
      </w:r>
      <w:r>
        <w:t>. travnja</w:t>
      </w:r>
      <w:r w:rsidR="00A75413">
        <w:t xml:space="preserve"> 2017</w:t>
      </w:r>
      <w:r w:rsidR="00A75413" w:rsidRPr="00F57002">
        <w:t>. godine pokrenu</w:t>
      </w:r>
      <w:r>
        <w:t>t je</w:t>
      </w:r>
      <w:r w:rsidR="00A75413" w:rsidRPr="00F57002">
        <w:t xml:space="preserve"> prethodni postupak radi utvrđivanja pretpostavki za otvaranje stečajnog postupka nad dužnikom </w:t>
      </w:r>
      <w:r w:rsidR="00CC5C3E" w:rsidRPr="00CC5C3E">
        <w:t xml:space="preserve">IN MEDIAS RES j.d.o.o., OIB: </w:t>
      </w:r>
      <w:r w:rsidR="00CC5C3E">
        <w:t xml:space="preserve">23285055152, Split, Supilova 4 </w:t>
      </w:r>
      <w:r>
        <w:t>te određen</w:t>
      </w:r>
      <w:r w:rsidR="00A75413">
        <w:t xml:space="preserve">o ročište radi očitovanja </w:t>
      </w:r>
      <w:r w:rsidR="00A75413" w:rsidRPr="00F57002">
        <w:t>o prijedlogu</w:t>
      </w:r>
      <w:r w:rsidR="00A75413">
        <w:t xml:space="preserve"> i</w:t>
      </w:r>
      <w:r w:rsidR="00A75413" w:rsidRPr="005E5972">
        <w:t xml:space="preserve"> rasprave o pretpostavkama za otvaranje stečajnog postupka</w:t>
      </w:r>
      <w:r w:rsidR="00A75413">
        <w:t xml:space="preserve">. </w:t>
      </w:r>
    </w:p>
    <w:p w:rsidRDefault="00A75413" w:rsidP="007B5B89" w:rsidR="00A75413" w:rsidRPr="00F57002">
      <w:pPr>
        <w:spacing w:before="190"/>
        <w:ind w:firstLine="708"/>
        <w:jc w:val="both"/>
        <w:rPr>
          <w:b/>
          <w:color w:val="FF0000"/>
          <w:u w:val="single"/>
        </w:rPr>
      </w:pPr>
      <w:r w:rsidRPr="00F57002">
        <w:t xml:space="preserve">Odredbom čl. 114. st. 1. SZ-a propisano je da je podnositelj prijedloga za otvaranje stečajnog postupka dužan platiti iznos predujma od 1.000,00 kn u Fond za namirenje troškova stečajnog postupka te po nalogu suda u roku od osam dana dodatni iznos predujma koji ne može biti viši od 20.000,00 kn, ako Zakonom nije drugačije određeno. </w:t>
      </w:r>
    </w:p>
    <w:p w:rsidRDefault="00A75413" w:rsidP="007B5B89" w:rsidR="00A75413" w:rsidRPr="00F57002">
      <w:pPr>
        <w:spacing w:before="190"/>
        <w:ind w:firstLine="708"/>
        <w:jc w:val="both"/>
      </w:pPr>
      <w:r w:rsidRPr="00F57002">
        <w:t>Nadalje, odredbom čl. 113. st. 1. SZ-a propisano je da ako osobe iz članka 110. st. 2. tog Zakona ne podnesu prijedlog za otvaranje stečajnog postupka u propisanom roku, sud će im po službenoj dužnosti u slučajevima iz članka 114. st. 3. Zakona naložiti plaćanje predujma za namirenje troškova stečajnog postupka u roku od osam dana.</w:t>
      </w:r>
    </w:p>
    <w:p w:rsidRDefault="00A75413" w:rsidP="007B5B89" w:rsidR="00A75413" w:rsidRPr="00F57002">
      <w:pPr>
        <w:spacing w:before="190"/>
        <w:ind w:firstLine="708"/>
        <w:jc w:val="both"/>
      </w:pPr>
      <w:r w:rsidRPr="00F57002">
        <w:t>Prema čl. 110. st. 2. SZ-a prijedlog za otvaranje stečajnog postupka dužni su bez odgode, a najkasnije 21 dan od dana nastanka stečajnoga razloga podnijeti osoba ovlaštena za zastupanje dužnika po zakonu, član upravnoga odbora dioničkoga društva, likvidator, član nadzornoga odbora dužnika, ako nema osoba ovlaštenih za zastupanje dužnika po zakonu, ako joj je moglo biti poznato postojanje stečajnog razloga i nepostojanje osoba ovlaštenih za zastupanje po zakonu te član društva s ograničenom odgovornošću ako dužnik nema nadzorni odbor, a nema osoba ovlaštenih za zastupanje dužnika po zakonu, ako joj je moglo biti poznato postojanje stečajnog razloga i nepostojanje osoba ovlaštenih za zastupanje po zakonu.</w:t>
      </w:r>
    </w:p>
    <w:p w:rsidRDefault="00A75413" w:rsidP="007B5B89" w:rsidR="00A75413" w:rsidRPr="00F57002">
      <w:pPr>
        <w:spacing w:before="190"/>
        <w:ind w:firstLine="709"/>
        <w:jc w:val="both"/>
      </w:pPr>
      <w:r w:rsidRPr="00F57002">
        <w:t>Kako iz utvrđenih činjenica u konkretnom predmetu proizlazi:</w:t>
      </w:r>
    </w:p>
    <w:p w:rsidRDefault="00A75413" w:rsidP="00A75413" w:rsidR="00A75413" w:rsidRPr="00F57002">
      <w:pPr>
        <w:spacing w:before="60"/>
        <w:ind w:firstLine="709"/>
        <w:jc w:val="both"/>
        <w:rPr>
          <w:i/>
          <w:color w:val="FF0000"/>
        </w:rPr>
      </w:pPr>
      <w:r w:rsidRPr="00F57002">
        <w:t xml:space="preserve">- da dužnik </w:t>
      </w:r>
      <w:r w:rsidR="00CC5C3E" w:rsidRPr="00CC5C3E">
        <w:t xml:space="preserve">IN MEDIAS RES j.d.o.o., OIB: </w:t>
      </w:r>
      <w:r w:rsidR="00CC5C3E">
        <w:t>23285055152, Split, Supilova 4</w:t>
      </w:r>
      <w:r w:rsidR="00382845">
        <w:t xml:space="preserve"> </w:t>
      </w:r>
      <w:r w:rsidRPr="00F57002">
        <w:t xml:space="preserve">prema </w:t>
      </w:r>
      <w:r w:rsidR="003D7F38">
        <w:t>prijedlogu</w:t>
      </w:r>
      <w:r w:rsidRPr="00F57002">
        <w:t xml:space="preserve"> FINA</w:t>
      </w:r>
      <w:r>
        <w:t xml:space="preserve">-e za </w:t>
      </w:r>
      <w:r w:rsidR="003D7F38">
        <w:t xml:space="preserve">otvaranje </w:t>
      </w:r>
      <w:r w:rsidRPr="00F57002">
        <w:t>stečajnog postupka zaprimljen</w:t>
      </w:r>
      <w:r>
        <w:t>o</w:t>
      </w:r>
      <w:r w:rsidRPr="00F57002">
        <w:t xml:space="preserve">g kod ovoga suda </w:t>
      </w:r>
      <w:r w:rsidR="00CC5C3E">
        <w:t>dana 1. rujna</w:t>
      </w:r>
      <w:r w:rsidR="003D7F38">
        <w:t xml:space="preserve"> 2016</w:t>
      </w:r>
      <w:r w:rsidRPr="00F57002">
        <w:t xml:space="preserve">. godine, na dan </w:t>
      </w:r>
      <w:r w:rsidR="00CC5C3E">
        <w:t>30. kolovoza</w:t>
      </w:r>
      <w:r w:rsidR="003D7F38">
        <w:t xml:space="preserve"> 2016</w:t>
      </w:r>
      <w:r w:rsidRPr="00F57002">
        <w:t xml:space="preserve">. godine ima evidentirane neizvršene osnove za plaćanje u neprekinutom razdoblju od </w:t>
      </w:r>
      <w:r w:rsidR="003D7F38">
        <w:t>120</w:t>
      </w:r>
      <w:r w:rsidRPr="00F57002">
        <w:t xml:space="preserve"> dana, u ukupnom iznosu od </w:t>
      </w:r>
      <w:r w:rsidR="00CC5C3E">
        <w:t>22.473,79</w:t>
      </w:r>
      <w:r w:rsidRPr="00F57002">
        <w:t xml:space="preserve"> kn, </w:t>
      </w:r>
    </w:p>
    <w:p w:rsidRDefault="00A75413" w:rsidP="00A75413" w:rsidR="00A75413">
      <w:pPr>
        <w:spacing w:before="60"/>
        <w:ind w:firstLine="709"/>
        <w:jc w:val="both"/>
      </w:pPr>
      <w:r w:rsidRPr="00F57002">
        <w:t xml:space="preserve">- </w:t>
      </w:r>
      <w:r w:rsidR="001D2D92">
        <w:t xml:space="preserve">da </w:t>
      </w:r>
      <w:r w:rsidR="00CC5C3E">
        <w:t>Petra Vidović</w:t>
      </w:r>
      <w:r w:rsidRPr="00F57002">
        <w:t>, kao osoba ovlaštena za zastupanje dužnika po zakonu</w:t>
      </w:r>
      <w:r>
        <w:t xml:space="preserve"> </w:t>
      </w:r>
      <w:r w:rsidRPr="00F57002">
        <w:t>(kako to proizlazi iz izvatka iz sudskog registra), nije u roku iz čl. 110. st. 2. SZ-a podni</w:t>
      </w:r>
      <w:r>
        <w:t xml:space="preserve">o </w:t>
      </w:r>
      <w:r w:rsidRPr="00F57002">
        <w:t xml:space="preserve">prijedlog za otvaranje stečajnog postupka, posljedično čega je </w:t>
      </w:r>
      <w:r w:rsidR="003D7F38">
        <w:t>prijedloga za otvaranje</w:t>
      </w:r>
      <w:r>
        <w:t xml:space="preserve"> </w:t>
      </w:r>
      <w:r w:rsidRPr="00F57002">
        <w:t xml:space="preserve">stečajnog postupka, po službenoj dužnosti, na temelju čl. </w:t>
      </w:r>
      <w:r w:rsidR="003D7F38">
        <w:t>110</w:t>
      </w:r>
      <w:r w:rsidRPr="00F57002">
        <w:t xml:space="preserve">. st. </w:t>
      </w:r>
      <w:r>
        <w:t>1</w:t>
      </w:r>
      <w:r w:rsidRPr="00F57002">
        <w:t>. SZ-a podnijela Financijska agencija, a</w:t>
      </w:r>
      <w:r>
        <w:t xml:space="preserve"> koja je na temelju čl.</w:t>
      </w:r>
      <w:r w:rsidRPr="00F57002">
        <w:t xml:space="preserve"> 114. st. 3. SZ-a oslobođena plaćanja predujma,</w:t>
      </w:r>
    </w:p>
    <w:p w:rsidRDefault="00382845" w:rsidP="00A75413" w:rsidR="00A75413" w:rsidRPr="00F57002">
      <w:pPr>
        <w:jc w:val="both"/>
        <w:rPr>
          <w:color w:val="FF0000"/>
        </w:rPr>
      </w:pPr>
      <w:r>
        <w:t>ovaj sud  je</w:t>
      </w:r>
      <w:r w:rsidR="00A75413" w:rsidRPr="00F57002">
        <w:t xml:space="preserve"> pozvao </w:t>
      </w:r>
      <w:r w:rsidR="00CC5C3E">
        <w:t>Petru Vidović</w:t>
      </w:r>
      <w:r w:rsidR="00A75413" w:rsidRPr="00F57002">
        <w:t xml:space="preserve"> kao osobu ovlaštenu za zastupanje dužnika po zakonu, na plaćanje iznosa predujma od 1.000,00 kn u korist Fond za namirenje troškova stečajnog postupka, a sve pod prijetnjom da će u slučaju da se zatraženi predujam ne plati u ostavljenom roku, naplata izvršiti prisilnim putem po pravilima o naplati novčane kazne u parničnom postupku, a sve sukladno odredbama čl. 113. st. 1. i 3. SZ-a.</w:t>
      </w:r>
    </w:p>
    <w:p w:rsidRDefault="00A75413" w:rsidP="00A75413" w:rsidR="00A75413" w:rsidRPr="00F57002">
      <w:pPr>
        <w:ind w:firstLine="708"/>
        <w:jc w:val="both"/>
        <w:rPr>
          <w:u w:val="single"/>
        </w:rPr>
      </w:pPr>
    </w:p>
    <w:p w:rsidRDefault="00A75413" w:rsidP="00A75413" w:rsidR="00A75413" w:rsidRPr="00F57002">
      <w:pPr>
        <w:ind w:firstLine="708"/>
        <w:jc w:val="both"/>
      </w:pPr>
      <w:r w:rsidRPr="00F57002">
        <w:t xml:space="preserve">Slijedom navedenog, a na temelju odredbi čl. 112., 113. i 114. SZ-a te čl. 10. </w:t>
      </w:r>
      <w:r w:rsidRPr="00F57002">
        <w:rPr>
          <w:szCs w:val="24"/>
        </w:rPr>
        <w:t>Zakona o parničnom postupku („Narodne novine“ broj 53/91, 91/92, 112/99, 88/01, 117/03, 88/05, 2/07, 84/08, 96/08, 123/08, 57/11 i 25/13, dalje ZPP),</w:t>
      </w:r>
      <w:r w:rsidRPr="00F57002">
        <w:t xml:space="preserve"> odlučeno je kao u izreci ovog rješenja. </w:t>
      </w:r>
    </w:p>
    <w:p w:rsidRDefault="00A71AFE" w:rsidP="00381069" w:rsidR="00A71AFE" w:rsidRPr="00F57002">
      <w:pPr>
        <w:jc w:val="center"/>
        <w:rPr>
          <w:szCs w:val="24"/>
        </w:rPr>
      </w:pPr>
    </w:p>
    <w:p w:rsidRDefault="00381069" w:rsidP="003D7F38" w:rsidR="00381069" w:rsidRPr="00F57002">
      <w:pPr>
        <w:jc w:val="center"/>
        <w:rPr>
          <w:szCs w:val="24"/>
        </w:rPr>
      </w:pPr>
      <w:r w:rsidRPr="00F57002">
        <w:rPr>
          <w:szCs w:val="24"/>
        </w:rPr>
        <w:t xml:space="preserve">U Splitu, </w:t>
      </w:r>
      <w:r w:rsidR="005702C7">
        <w:rPr>
          <w:szCs w:val="24"/>
        </w:rPr>
        <w:t>19</w:t>
      </w:r>
      <w:r w:rsidR="003D7F38">
        <w:rPr>
          <w:szCs w:val="24"/>
        </w:rPr>
        <w:t>. travnja</w:t>
      </w:r>
      <w:r w:rsidR="004E6C78" w:rsidRPr="00F57002">
        <w:rPr>
          <w:szCs w:val="24"/>
        </w:rPr>
        <w:t xml:space="preserve"> 2017</w:t>
      </w:r>
      <w:r w:rsidR="000D5CA4" w:rsidRPr="00F57002">
        <w:rPr>
          <w:szCs w:val="24"/>
        </w:rPr>
        <w:t>. godine</w:t>
      </w:r>
    </w:p>
    <w:p w:rsidRDefault="00381069" w:rsidP="00381069" w:rsidR="00381069" w:rsidRPr="00F57002">
      <w:pPr>
        <w:ind w:firstLine="708"/>
        <w:jc w:val="both"/>
        <w:rPr>
          <w:szCs w:val="24"/>
        </w:rPr>
      </w:pPr>
    </w:p>
    <w:p w:rsidRDefault="000D5CA4" w:rsidP="000D5CA4" w:rsidR="000D5CA4" w:rsidRPr="00F57002">
      <w:pPr>
        <w:ind w:left="6372"/>
        <w:jc w:val="center"/>
      </w:pPr>
      <w:r w:rsidRPr="00F57002">
        <w:t>SUTKINJA</w:t>
      </w:r>
    </w:p>
    <w:p w:rsidRDefault="000D5CA4" w:rsidP="000D5CA4" w:rsidR="000D5CA4" w:rsidRPr="00F57002">
      <w:pPr>
        <w:ind w:left="6372"/>
        <w:jc w:val="center"/>
      </w:pPr>
      <w:r w:rsidRPr="00F57002">
        <w:t>ANA GOLUB GRUIĆ</w:t>
      </w:r>
    </w:p>
    <w:p w:rsidRDefault="00381069" w:rsidP="00381069" w:rsidR="00381069" w:rsidRPr="00F57002"/>
    <w:p w:rsidRDefault="00B51E65" w:rsidP="00381069" w:rsidR="00B51E65" w:rsidRPr="00F57002"/>
    <w:p w:rsidRDefault="00B77512" w:rsidP="00381069" w:rsidR="00B77512" w:rsidRPr="00F57002"/>
    <w:p w:rsidRDefault="00381069" w:rsidP="00381069" w:rsidR="00381069" w:rsidRPr="00F57002">
      <w:r w:rsidRPr="00F57002">
        <w:t>POUKA O PRAVNOM LIJEKU:</w:t>
      </w:r>
    </w:p>
    <w:p w:rsidRDefault="00A71AFE" w:rsidP="00A71AFE" w:rsidR="00381069" w:rsidRPr="00F57002">
      <w:pPr>
        <w:jc w:val="both"/>
      </w:pPr>
      <w:r w:rsidRPr="00F57002">
        <w:rPr>
          <w:rFonts w:cs="Times New Roman" w:eastAsia="Times New Roman"/>
          <w:szCs w:val="24"/>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381069" w:rsidP="00A71AFE" w:rsidR="00381069" w:rsidRPr="00F57002">
      <w:pPr>
        <w:jc w:val="both"/>
      </w:pPr>
    </w:p>
    <w:p w:rsidRDefault="00381069" w:rsidP="00C57B9F" w:rsidR="00C57B9F">
      <w:r w:rsidRPr="00F57002">
        <w:t>DNA:</w:t>
      </w:r>
    </w:p>
    <w:p w:rsidRDefault="00C57B9F" w:rsidP="00C57B9F" w:rsidR="00381069" w:rsidRPr="00F57002">
      <w:pPr>
        <w:ind w:firstLine="207"/>
      </w:pPr>
      <w:r>
        <w:t xml:space="preserve">-    zakonskom zastupniku dužnika </w:t>
      </w:r>
      <w:r w:rsidR="00CC5C3E">
        <w:t>Petri Vidović</w:t>
      </w:r>
    </w:p>
    <w:p w:rsidRDefault="00564E07" w:rsidP="00381069" w:rsidR="00381069" w:rsidRPr="00F57002">
      <w:pPr>
        <w:pStyle w:val="Odlomakpopisa"/>
        <w:numPr>
          <w:ilvl w:val="0"/>
          <w:numId w:val="3"/>
        </w:numPr>
        <w:ind w:left="567"/>
      </w:pPr>
      <w:r w:rsidRPr="00F57002">
        <w:t xml:space="preserve">mrežna stranica e-Oglasna ploča sudova </w:t>
      </w:r>
    </w:p>
    <w:p w:rsidRDefault="00381069" w:rsidP="00381069" w:rsidR="00381069" w:rsidRPr="00F57002">
      <w:pPr>
        <w:pStyle w:val="Odlomakpopisa"/>
        <w:numPr>
          <w:ilvl w:val="0"/>
          <w:numId w:val="3"/>
        </w:numPr>
        <w:ind w:left="567"/>
      </w:pPr>
      <w:r w:rsidRPr="00F57002">
        <w:t>u spis</w:t>
      </w:r>
    </w:p>
    <w:p w:rsidRDefault="00381069" w:rsidP="00381069" w:rsidR="00381069" w:rsidRPr="00F57002">
      <w:pPr>
        <w:ind w:firstLine="708"/>
        <w:jc w:val="both"/>
        <w:rPr>
          <w:szCs w:val="24"/>
        </w:rPr>
      </w:pPr>
    </w:p>
    <w:p w:rsidRDefault="00381069" w:rsidP="00381069" w:rsidR="00381069" w:rsidRPr="00F57002">
      <w:pPr>
        <w:ind w:firstLine="708"/>
        <w:jc w:val="both"/>
        <w:rPr>
          <w:color w:val="FF0000"/>
          <w:szCs w:val="24"/>
          <w:u w:val="single"/>
        </w:rPr>
      </w:pPr>
    </w:p>
    <w:p w:rsidRDefault="00E814C7" w:rsidP="00440194" w:rsidR="00E814C7" w:rsidRPr="00440194">
      <w:pPr>
        <w:jc w:val="both"/>
        <w:rPr>
          <w:color w:val="FF0000"/>
        </w:rPr>
      </w:pPr>
    </w:p>
    <w:sectPr w:rsidSect="000D5CA4" w:rsidR="00E814C7" w:rsidRPr="00440194">
      <w:headerReference w:type="default" r:id="rId11"/>
      <w:footerReference w:type="default" r:id="rId12"/>
      <w:headerReference w:type="firs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473CE" w:rsidP="008B157B" w:rsidR="006473CE">
      <w:r>
        <w:separator/>
      </w:r>
    </w:p>
  </w:endnote>
  <w:endnote w:id="0" w:type="continuationSeparator">
    <w:p w:rsidRDefault="006473CE" w:rsidP="008B157B" w:rsidR="006473C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D5CA4" w:rsidR="000D5CA4">
    <w:pPr>
      <w:pStyle w:val="Podnoje"/>
      <w:jc w:val="center"/>
    </w:pPr>
  </w:p>
  <w:p w:rsidRDefault="000D5CA4" w:rsidR="000D5CA4">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473CE" w:rsidP="008B157B" w:rsidR="006473CE">
      <w:r>
        <w:separator/>
      </w:r>
    </w:p>
  </w:footnote>
  <w:footnote w:id="0" w:type="continuationSeparator">
    <w:p w:rsidRDefault="006473CE" w:rsidP="008B157B" w:rsidR="006473C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43998283"/>
      <w:docPartObj>
        <w:docPartGallery w:val="Page Numbers (Top of Page)"/>
        <w:docPartUnique/>
      </w:docPartObj>
    </w:sdtPr>
    <w:sdtEndPr/>
    <w:sdtContent>
      <w:p w:rsidRDefault="00EF4412" w:rsidR="00564E07">
        <w:pPr>
          <w:pStyle w:val="Zaglavlje"/>
          <w:jc w:val="center"/>
        </w:pPr>
        <w:r>
          <w:fldChar w:fldCharType="begin"/>
        </w:r>
        <w:r w:rsidR="00564E07">
          <w:instrText>PAGE   \* MERGEFORMAT</w:instrText>
        </w:r>
        <w:r>
          <w:fldChar w:fldCharType="separate"/>
        </w:r>
        <w:r w:rsidR="00D12445">
          <w:rPr>
            <w:noProof/>
          </w:rPr>
          <w:t>3</w:t>
        </w:r>
        <w:r>
          <w:fldChar w:fldCharType="end"/>
        </w:r>
      </w:p>
    </w:sdtContent>
  </w:sdt>
  <w:p w:rsidRDefault="00564E07" w:rsidP="00564E07" w:rsidR="00564E07">
    <w:pPr>
      <w:pStyle w:val="Zaglavlje"/>
      <w:jc w:val="right"/>
    </w:pPr>
    <w:r>
      <w:t>11. St-</w:t>
    </w:r>
    <w:r w:rsidR="001D2D92">
      <w:t>1</w:t>
    </w:r>
    <w:r w:rsidR="00CC5C3E">
      <w:t>70</w:t>
    </w:r>
    <w:r w:rsidR="00382845">
      <w:t>8</w:t>
    </w:r>
    <w:r w:rsidR="00B43416">
      <w:t>/2016</w:t>
    </w:r>
  </w:p>
  <w:p w:rsidRDefault="008B157B" w:rsidR="008B157B">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D5CA4" w:rsidP="000D5CA4" w:rsidR="000D5CA4">
    <w:pPr>
      <w:pStyle w:val="Zaglavlje"/>
      <w:jc w:val="right"/>
    </w:pPr>
    <w:r>
      <w:t>11. St-</w:t>
    </w:r>
    <w:r w:rsidR="001D2D92">
      <w:t>1</w:t>
    </w:r>
    <w:r w:rsidR="00CC5C3E">
      <w:t>70</w:t>
    </w:r>
    <w:r w:rsidR="005702C7">
      <w:t>8</w:t>
    </w:r>
    <w:r w:rsidR="00B43416">
      <w:t>/2016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8F806C0"/>
    <w:multiLevelType w:val="hybridMultilevel"/>
    <w:tmpl w:val="C5166D0E"/>
    <w:lvl w:tplc="8DB497DE" w:ilvl="0">
      <w:start w:val="1"/>
      <w:numFmt w:val="decimal"/>
      <w:lvlText w:val="%1."/>
      <w:lvlJc w:val="left"/>
      <w:pPr>
        <w:ind w:hanging="360" w:left="1080"/>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1">
    <w:nsid w:val="1BD45CAE"/>
    <w:multiLevelType w:val="hybridMultilevel"/>
    <w:tmpl w:val="19D8CD0A"/>
    <w:lvl w:tplc="1F22C466"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2">
    <w:nsid w:val="1D3E0486"/>
    <w:multiLevelType w:val="hybridMultilevel"/>
    <w:tmpl w:val="064006E8"/>
    <w:lvl w:tplc="23221FD8"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3">
    <w:nsid w:val="4CB87A90"/>
    <w:multiLevelType w:val="hybridMultilevel"/>
    <w:tmpl w:val="17E871D6"/>
    <w:lvl w:tplc="7A685ED2" w:ilvl="0">
      <w:start w:val="1"/>
      <w:numFmt w:val="upperRoman"/>
      <w:lvlText w:val="%1."/>
      <w:lvlJc w:val="left"/>
      <w:pPr>
        <w:ind w:hanging="960" w:left="166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abstractNum w:abstractNumId="4">
    <w:nsid w:val="63353F50"/>
    <w:multiLevelType w:val="hybridMultilevel"/>
    <w:tmpl w:val="3D6CC87E"/>
    <w:lvl w:tplc="041A0017" w:ilvl="0">
      <w:start w:val="1"/>
      <w:numFmt w:val="lowerLetter"/>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5">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plc="041A0003" w:ilvl="1">
      <w:start w:val="1"/>
      <w:numFmt w:val="bullet"/>
      <w:lvlText w:val="o"/>
      <w:lvlJc w:val="left"/>
      <w:pPr>
        <w:ind w:hanging="360" w:left="1800"/>
      </w:pPr>
      <w:rPr>
        <w:rFonts w:cs="Courier New" w:hAnsi="Courier New" w:ascii="Courier New" w:hint="default"/>
      </w:rPr>
    </w:lvl>
    <w:lvl w:tplc="041A0005" w:ilvl="2">
      <w:start w:val="1"/>
      <w:numFmt w:val="bullet"/>
      <w:lvlText w:val=""/>
      <w:lvlJc w:val="left"/>
      <w:pPr>
        <w:ind w:hanging="360" w:left="2520"/>
      </w:pPr>
      <w:rPr>
        <w:rFonts w:hAnsi="Wingdings" w:ascii="Wingdings" w:hint="default"/>
      </w:rPr>
    </w:lvl>
    <w:lvl w:tplc="041A0001" w:ilvl="3">
      <w:start w:val="1"/>
      <w:numFmt w:val="bullet"/>
      <w:lvlText w:val=""/>
      <w:lvlJc w:val="left"/>
      <w:pPr>
        <w:ind w:hanging="360" w:left="3240"/>
      </w:pPr>
      <w:rPr>
        <w:rFonts w:hAnsi="Symbol" w:ascii="Symbol" w:hint="default"/>
      </w:rPr>
    </w:lvl>
    <w:lvl w:tplc="041A0003" w:ilvl="4">
      <w:start w:val="1"/>
      <w:numFmt w:val="bullet"/>
      <w:lvlText w:val="o"/>
      <w:lvlJc w:val="left"/>
      <w:pPr>
        <w:ind w:hanging="360" w:left="3960"/>
      </w:pPr>
      <w:rPr>
        <w:rFonts w:cs="Courier New" w:hAnsi="Courier New" w:ascii="Courier New" w:hint="default"/>
      </w:rPr>
    </w:lvl>
    <w:lvl w:tplc="041A0005" w:ilvl="5">
      <w:start w:val="1"/>
      <w:numFmt w:val="bullet"/>
      <w:lvlText w:val=""/>
      <w:lvlJc w:val="left"/>
      <w:pPr>
        <w:ind w:hanging="360" w:left="4680"/>
      </w:pPr>
      <w:rPr>
        <w:rFonts w:hAnsi="Wingdings" w:ascii="Wingdings" w:hint="default"/>
      </w:rPr>
    </w:lvl>
    <w:lvl w:tplc="041A0001" w:ilvl="6">
      <w:start w:val="1"/>
      <w:numFmt w:val="bullet"/>
      <w:lvlText w:val=""/>
      <w:lvlJc w:val="left"/>
      <w:pPr>
        <w:ind w:hanging="360" w:left="5400"/>
      </w:pPr>
      <w:rPr>
        <w:rFonts w:hAnsi="Symbol" w:ascii="Symbol" w:hint="default"/>
      </w:rPr>
    </w:lvl>
    <w:lvl w:tplc="041A0003" w:ilvl="7">
      <w:start w:val="1"/>
      <w:numFmt w:val="bullet"/>
      <w:lvlText w:val="o"/>
      <w:lvlJc w:val="left"/>
      <w:pPr>
        <w:ind w:hanging="360" w:left="6120"/>
      </w:pPr>
      <w:rPr>
        <w:rFonts w:cs="Courier New" w:hAnsi="Courier New" w:ascii="Courier New" w:hint="default"/>
      </w:rPr>
    </w:lvl>
    <w:lvl w:tplc="041A0005" w:ilvl="8">
      <w:start w:val="1"/>
      <w:numFmt w:val="bullet"/>
      <w:lvlText w:val=""/>
      <w:lvlJc w:val="left"/>
      <w:pPr>
        <w:ind w:hanging="360" w:left="6840"/>
      </w:pPr>
      <w:rPr>
        <w:rFonts w:hAnsi="Wingdings" w:asci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81069"/>
    <w:rsid w:val="00044520"/>
    <w:rsid w:val="0006644C"/>
    <w:rsid w:val="00066650"/>
    <w:rsid w:val="00081C61"/>
    <w:rsid w:val="00085E7C"/>
    <w:rsid w:val="00087D56"/>
    <w:rsid w:val="000B3B63"/>
    <w:rsid w:val="000B4D96"/>
    <w:rsid w:val="000D5CA4"/>
    <w:rsid w:val="000E251D"/>
    <w:rsid w:val="000F3C7B"/>
    <w:rsid w:val="00101227"/>
    <w:rsid w:val="0014559C"/>
    <w:rsid w:val="001B2797"/>
    <w:rsid w:val="001C2471"/>
    <w:rsid w:val="001D2D92"/>
    <w:rsid w:val="001D7998"/>
    <w:rsid w:val="002022AD"/>
    <w:rsid w:val="0024431B"/>
    <w:rsid w:val="002457EF"/>
    <w:rsid w:val="002554C6"/>
    <w:rsid w:val="002A4AD2"/>
    <w:rsid w:val="002F2EA3"/>
    <w:rsid w:val="002F4D49"/>
    <w:rsid w:val="00302874"/>
    <w:rsid w:val="00315051"/>
    <w:rsid w:val="00326532"/>
    <w:rsid w:val="00334794"/>
    <w:rsid w:val="00335E2C"/>
    <w:rsid w:val="0034057E"/>
    <w:rsid w:val="00374A1A"/>
    <w:rsid w:val="00381069"/>
    <w:rsid w:val="00382845"/>
    <w:rsid w:val="003B4B67"/>
    <w:rsid w:val="003C22F8"/>
    <w:rsid w:val="003C2F22"/>
    <w:rsid w:val="003D7F38"/>
    <w:rsid w:val="00414F96"/>
    <w:rsid w:val="00417EA6"/>
    <w:rsid w:val="00440194"/>
    <w:rsid w:val="00467720"/>
    <w:rsid w:val="00487D82"/>
    <w:rsid w:val="004B421F"/>
    <w:rsid w:val="004B5A63"/>
    <w:rsid w:val="004B677A"/>
    <w:rsid w:val="004E6C78"/>
    <w:rsid w:val="005058A9"/>
    <w:rsid w:val="00514E7D"/>
    <w:rsid w:val="00537DED"/>
    <w:rsid w:val="0054341E"/>
    <w:rsid w:val="00547BB8"/>
    <w:rsid w:val="00564E07"/>
    <w:rsid w:val="005702C7"/>
    <w:rsid w:val="00591011"/>
    <w:rsid w:val="0059759E"/>
    <w:rsid w:val="005A5E03"/>
    <w:rsid w:val="005A69DA"/>
    <w:rsid w:val="005D3D52"/>
    <w:rsid w:val="005D67F6"/>
    <w:rsid w:val="005D6AD7"/>
    <w:rsid w:val="005E5972"/>
    <w:rsid w:val="005F7B8A"/>
    <w:rsid w:val="00626AFC"/>
    <w:rsid w:val="006473CE"/>
    <w:rsid w:val="006563AD"/>
    <w:rsid w:val="0067251F"/>
    <w:rsid w:val="00685926"/>
    <w:rsid w:val="006B7A91"/>
    <w:rsid w:val="006F6711"/>
    <w:rsid w:val="007011D1"/>
    <w:rsid w:val="0071519E"/>
    <w:rsid w:val="00734E45"/>
    <w:rsid w:val="00794684"/>
    <w:rsid w:val="007A414A"/>
    <w:rsid w:val="007B5B89"/>
    <w:rsid w:val="007C0F76"/>
    <w:rsid w:val="007D0BD9"/>
    <w:rsid w:val="007F7A84"/>
    <w:rsid w:val="00814EDB"/>
    <w:rsid w:val="00815142"/>
    <w:rsid w:val="008162BE"/>
    <w:rsid w:val="00853B3E"/>
    <w:rsid w:val="00864413"/>
    <w:rsid w:val="0086618E"/>
    <w:rsid w:val="00871BB8"/>
    <w:rsid w:val="00891C1A"/>
    <w:rsid w:val="008B157B"/>
    <w:rsid w:val="008E6A35"/>
    <w:rsid w:val="008F7717"/>
    <w:rsid w:val="0095496D"/>
    <w:rsid w:val="00955ED1"/>
    <w:rsid w:val="0096366D"/>
    <w:rsid w:val="00981D37"/>
    <w:rsid w:val="00983B97"/>
    <w:rsid w:val="009A1924"/>
    <w:rsid w:val="009B0B31"/>
    <w:rsid w:val="009C02E7"/>
    <w:rsid w:val="009C4073"/>
    <w:rsid w:val="009E073F"/>
    <w:rsid w:val="009E7BD7"/>
    <w:rsid w:val="00A2746A"/>
    <w:rsid w:val="00A51DE9"/>
    <w:rsid w:val="00A71AFE"/>
    <w:rsid w:val="00A75413"/>
    <w:rsid w:val="00A92876"/>
    <w:rsid w:val="00AA4D19"/>
    <w:rsid w:val="00AB0CBF"/>
    <w:rsid w:val="00B21B5C"/>
    <w:rsid w:val="00B43416"/>
    <w:rsid w:val="00B45681"/>
    <w:rsid w:val="00B51E65"/>
    <w:rsid w:val="00B56F92"/>
    <w:rsid w:val="00B7506F"/>
    <w:rsid w:val="00B77512"/>
    <w:rsid w:val="00BD5DB9"/>
    <w:rsid w:val="00C051C0"/>
    <w:rsid w:val="00C05AFF"/>
    <w:rsid w:val="00C1320F"/>
    <w:rsid w:val="00C171DA"/>
    <w:rsid w:val="00C17537"/>
    <w:rsid w:val="00C17C46"/>
    <w:rsid w:val="00C33EB8"/>
    <w:rsid w:val="00C35B00"/>
    <w:rsid w:val="00C42EB3"/>
    <w:rsid w:val="00C45243"/>
    <w:rsid w:val="00C57B9F"/>
    <w:rsid w:val="00C621F5"/>
    <w:rsid w:val="00C732F3"/>
    <w:rsid w:val="00C74234"/>
    <w:rsid w:val="00C76020"/>
    <w:rsid w:val="00CA44BF"/>
    <w:rsid w:val="00CC1202"/>
    <w:rsid w:val="00CC5C3E"/>
    <w:rsid w:val="00CF5F79"/>
    <w:rsid w:val="00D06A2A"/>
    <w:rsid w:val="00D12445"/>
    <w:rsid w:val="00D2292D"/>
    <w:rsid w:val="00D37671"/>
    <w:rsid w:val="00D42BFD"/>
    <w:rsid w:val="00D47671"/>
    <w:rsid w:val="00D55337"/>
    <w:rsid w:val="00D6024C"/>
    <w:rsid w:val="00D8229E"/>
    <w:rsid w:val="00DA0FF8"/>
    <w:rsid w:val="00DA4B4E"/>
    <w:rsid w:val="00DC5471"/>
    <w:rsid w:val="00DD0D50"/>
    <w:rsid w:val="00E158F2"/>
    <w:rsid w:val="00E23CCA"/>
    <w:rsid w:val="00E52BEF"/>
    <w:rsid w:val="00E64D6A"/>
    <w:rsid w:val="00E814C7"/>
    <w:rsid w:val="00E8463F"/>
    <w:rsid w:val="00EA0C54"/>
    <w:rsid w:val="00EA22A2"/>
    <w:rsid w:val="00EB6A52"/>
    <w:rsid w:val="00ED1748"/>
    <w:rsid w:val="00EE3F85"/>
    <w:rsid w:val="00EF4412"/>
    <w:rsid w:val="00F2599E"/>
    <w:rsid w:val="00F57002"/>
    <w:rsid w:val="00F60F0C"/>
    <w:rsid w:val="00F6162F"/>
    <w:rsid w:val="00F85661"/>
    <w:rsid w:val="00FB2808"/>
    <w:rsid w:val="00FB64B8"/>
  </w:rsids>
  <m:mathPr>
    <m:mathFont m:val="Cambria Math"/>
    <m:brkBin m:val="before"/>
    <m:brkBinSub m:val="--"/>
    <m:smallFrac/>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381069"/>
  </w:style>
  <w:style w:styleId="Naslov1" w:type="paragraph">
    <w:name w:val="heading 1"/>
    <w:basedOn w:val="Normal"/>
    <w:next w:val="Normal"/>
    <w:link w:val="Naslov1Char"/>
    <w:qFormat/>
    <w:rsid w:val="008B157B"/>
    <w:pPr>
      <w:keepNext/>
      <w:jc w:val="center"/>
      <w:outlineLvl w:val="0"/>
    </w:pPr>
    <w:rPr>
      <w:rFonts w:cs="Times New Roman" w:eastAsia="Arial Unicode MS"/>
      <w:b/>
      <w:bCs/>
      <w:szCs w:val="24"/>
      <w:lang w:eastAsia="hr-HR"/>
    </w:rPr>
  </w:style>
  <w:style w:styleId="Naslov2" w:type="paragraph">
    <w:name w:val="heading 2"/>
    <w:basedOn w:val="Normal"/>
    <w:next w:val="Normal"/>
    <w:link w:val="Naslov2Char"/>
    <w:qFormat/>
    <w:rsid w:val="008B157B"/>
    <w:pPr>
      <w:keepNext/>
      <w:jc w:val="center"/>
      <w:outlineLvl w:val="1"/>
    </w:pPr>
    <w:rPr>
      <w:rFonts w:cs="Times New Roman" w:eastAsia="Arial Unicode MS"/>
      <w:szCs w:val="20"/>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381069"/>
    <w:pPr>
      <w:ind w:left="720"/>
      <w:contextualSpacing/>
    </w:pPr>
  </w:style>
  <w:style w:customStyle="true" w:styleId="Naslov1Char" w:type="character">
    <w:name w:val="Naslov 1 Char"/>
    <w:basedOn w:val="Zadanifontodlomka"/>
    <w:link w:val="Naslov1"/>
    <w:rsid w:val="008B157B"/>
    <w:rPr>
      <w:rFonts w:cs="Times New Roman" w:eastAsia="Arial Unicode MS"/>
      <w:b/>
      <w:bCs/>
      <w:szCs w:val="24"/>
      <w:lang w:eastAsia="hr-HR"/>
    </w:rPr>
  </w:style>
  <w:style w:customStyle="true" w:styleId="Naslov2Char" w:type="character">
    <w:name w:val="Naslov 2 Char"/>
    <w:basedOn w:val="Zadanifontodlomka"/>
    <w:link w:val="Naslov2"/>
    <w:rsid w:val="008B157B"/>
    <w:rPr>
      <w:rFonts w:cs="Times New Roman" w:eastAsia="Arial Unicode MS"/>
      <w:szCs w:val="20"/>
    </w:rPr>
  </w:style>
  <w:style w:styleId="Tijeloteksta" w:type="paragraph">
    <w:name w:val="Body Text"/>
    <w:aliases w:val=" uvlaka 3,  uvlaka 2,uvlaka 3,uvlaka 2"/>
    <w:basedOn w:val="Normal"/>
    <w:link w:val="TijelotekstaChar"/>
    <w:rsid w:val="008B157B"/>
    <w:pPr>
      <w:jc w:val="both"/>
    </w:pPr>
    <w:rPr>
      <w:rFonts w:cs="Times New Roman" w:eastAsia="Times New Roman"/>
      <w:szCs w:val="20"/>
      <w:lang w:eastAsia="hr-HR" w:val="en-AU"/>
    </w:rPr>
  </w:style>
  <w:style w:customStyle="true" w:styleId="TijelotekstaChar" w:type="character">
    <w:name w:val="Tijelo teksta Char"/>
    <w:aliases w:val=" uvlaka 3 Char,  uvlaka 2 Char,uvlaka 3 Char,uvlaka 2 Char"/>
    <w:basedOn w:val="Zadanifontodlomka"/>
    <w:link w:val="Tijeloteksta"/>
    <w:rsid w:val="008B157B"/>
    <w:rPr>
      <w:rFonts w:cs="Times New Roman" w:eastAsia="Times New Roman"/>
      <w:szCs w:val="20"/>
      <w:lang w:eastAsia="hr-HR" w:val="en-AU"/>
    </w:rPr>
  </w:style>
  <w:style w:styleId="Tekstbalonia" w:type="paragraph">
    <w:name w:val="Balloon Text"/>
    <w:basedOn w:val="Normal"/>
    <w:link w:val="TekstbaloniaChar"/>
    <w:uiPriority w:val="99"/>
    <w:semiHidden/>
    <w:unhideWhenUsed/>
    <w:rsid w:val="008B157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8B157B"/>
    <w:rPr>
      <w:rFonts w:cs="Tahoma" w:hAnsi="Tahoma" w:ascii="Tahoma"/>
      <w:sz w:val="16"/>
      <w:szCs w:val="16"/>
    </w:rPr>
  </w:style>
  <w:style w:styleId="Zaglavlje" w:type="paragraph">
    <w:name w:val="header"/>
    <w:basedOn w:val="Normal"/>
    <w:link w:val="ZaglavljeChar"/>
    <w:uiPriority w:val="99"/>
    <w:unhideWhenUsed/>
    <w:rsid w:val="008B157B"/>
    <w:pPr>
      <w:tabs>
        <w:tab w:pos="4536" w:val="center"/>
        <w:tab w:pos="9072" w:val="right"/>
      </w:tabs>
    </w:pPr>
  </w:style>
  <w:style w:customStyle="true" w:styleId="ZaglavljeChar" w:type="character">
    <w:name w:val="Zaglavlje Char"/>
    <w:basedOn w:val="Zadanifontodlomka"/>
    <w:link w:val="Zaglavlje"/>
    <w:uiPriority w:val="99"/>
    <w:rsid w:val="008B157B"/>
  </w:style>
  <w:style w:styleId="Podnoje" w:type="paragraph">
    <w:name w:val="footer"/>
    <w:basedOn w:val="Normal"/>
    <w:link w:val="PodnojeChar"/>
    <w:uiPriority w:val="99"/>
    <w:unhideWhenUsed/>
    <w:rsid w:val="008B157B"/>
    <w:pPr>
      <w:tabs>
        <w:tab w:pos="4536" w:val="center"/>
        <w:tab w:pos="9072" w:val="right"/>
      </w:tabs>
    </w:pPr>
  </w:style>
  <w:style w:customStyle="true" w:styleId="PodnojeChar" w:type="character">
    <w:name w:val="Podnožje Char"/>
    <w:basedOn w:val="Zadanifontodlomka"/>
    <w:link w:val="Podnoje"/>
    <w:uiPriority w:val="99"/>
    <w:rsid w:val="008B157B"/>
  </w:style>
  <w:style w:styleId="Tekstrezerviranogmjesta" w:type="character">
    <w:name w:val="Placeholder Text"/>
    <w:basedOn w:val="Zadanifontodlomka"/>
    <w:uiPriority w:val="99"/>
    <w:semiHidden/>
    <w:rsid w:val="00D12445"/>
    <w:rPr>
      <w:color w:val="808080"/>
      <w:bdr w:space="0" w:sz="0" w:color="auto" w:val="none"/>
      <w:shd w:fill="auto" w:color="auto" w:val="clear"/>
    </w:rPr>
  </w:style>
  <w:style w:customStyle="true" w:styleId="eSPISCCParagraphDefaultFont" w:type="character">
    <w:name w:val="eSPIS_CC_Paragraph Default Font"/>
    <w:basedOn w:val="Zadanifontodlomka"/>
    <w:rsid w:val="00D12445"/>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D12445"/>
    <w:rPr>
      <w:b/>
      <w:szCs w:val="24"/>
      <w:bdr w:space="0" w:sz="0" w:color="auto" w:val="none"/>
      <w:shd w:fill="FFFFCC" w:color="auto" w:val="clear"/>
      <w:lang w:val="hr-HR"/>
    </w:rPr>
  </w:style>
  <w:style w:customStyle="true" w:styleId="PozadinaSvijetloCrvena" w:type="character">
    <w:name w:val="Pozadina_SvijetloCrvena"/>
    <w:basedOn w:val="eSPISCCParagraphDefaultFont"/>
    <w:rsid w:val="00D12445"/>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D12445"/>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381069"/>
  </w:style>
  <w:style w:styleId="Naslov1" w:type="paragraph">
    <w:name w:val="heading 1"/>
    <w:basedOn w:val="Normal"/>
    <w:next w:val="Normal"/>
    <w:link w:val="Naslov1Char"/>
    <w:qFormat/>
    <w:rsid w:val="008B157B"/>
    <w:pPr>
      <w:keepNext/>
      <w:jc w:val="center"/>
      <w:outlineLvl w:val="0"/>
    </w:pPr>
    <w:rPr>
      <w:rFonts w:cs="Times New Roman" w:eastAsia="Arial Unicode MS"/>
      <w:b/>
      <w:bCs/>
      <w:szCs w:val="24"/>
      <w:lang w:eastAsia="hr-HR"/>
    </w:rPr>
  </w:style>
  <w:style w:styleId="Naslov2" w:type="paragraph">
    <w:name w:val="heading 2"/>
    <w:basedOn w:val="Normal"/>
    <w:next w:val="Normal"/>
    <w:link w:val="Naslov2Char"/>
    <w:qFormat/>
    <w:rsid w:val="008B157B"/>
    <w:pPr>
      <w:keepNext/>
      <w:jc w:val="center"/>
      <w:outlineLvl w:val="1"/>
    </w:pPr>
    <w:rPr>
      <w:rFonts w:cs="Times New Roman" w:eastAsia="Arial Unicode MS"/>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381069"/>
    <w:pPr>
      <w:ind w:left="720"/>
      <w:contextualSpacing/>
    </w:pPr>
  </w:style>
  <w:style w:customStyle="1" w:styleId="Naslov1Char" w:type="character">
    <w:name w:val="Naslov 1 Char"/>
    <w:basedOn w:val="Zadanifontodlomka"/>
    <w:link w:val="Naslov1"/>
    <w:rsid w:val="008B157B"/>
    <w:rPr>
      <w:rFonts w:cs="Times New Roman" w:eastAsia="Arial Unicode MS"/>
      <w:b/>
      <w:bCs/>
      <w:szCs w:val="24"/>
      <w:lang w:eastAsia="hr-HR"/>
    </w:rPr>
  </w:style>
  <w:style w:customStyle="1" w:styleId="Naslov2Char" w:type="character">
    <w:name w:val="Naslov 2 Char"/>
    <w:basedOn w:val="Zadanifontodlomka"/>
    <w:link w:val="Naslov2"/>
    <w:rsid w:val="008B157B"/>
    <w:rPr>
      <w:rFonts w:cs="Times New Roman" w:eastAsia="Arial Unicode MS"/>
      <w:szCs w:val="20"/>
    </w:rPr>
  </w:style>
  <w:style w:styleId="Tijeloteksta" w:type="paragraph">
    <w:name w:val="Body Text"/>
    <w:aliases w:val=" uvlaka 3,  uvlaka 2,uvlaka 3,uvlaka 2"/>
    <w:basedOn w:val="Normal"/>
    <w:link w:val="TijelotekstaChar"/>
    <w:rsid w:val="008B157B"/>
    <w:pPr>
      <w:jc w:val="both"/>
    </w:pPr>
    <w:rPr>
      <w:rFonts w:cs="Times New Roman" w:eastAsia="Times New Roman"/>
      <w:szCs w:val="20"/>
      <w:lang w:eastAsia="hr-HR" w:val="en-AU"/>
    </w:rPr>
  </w:style>
  <w:style w:customStyle="1" w:styleId="TijelotekstaChar" w:type="character">
    <w:name w:val="Tijelo teksta Char"/>
    <w:aliases w:val=" uvlaka 3 Char,  uvlaka 2 Char,uvlaka 3 Char,uvlaka 2 Char"/>
    <w:basedOn w:val="Zadanifontodlomka"/>
    <w:link w:val="Tijeloteksta"/>
    <w:rsid w:val="008B157B"/>
    <w:rPr>
      <w:rFonts w:cs="Times New Roman" w:eastAsia="Times New Roman"/>
      <w:szCs w:val="20"/>
      <w:lang w:eastAsia="hr-HR" w:val="en-AU"/>
    </w:rPr>
  </w:style>
  <w:style w:styleId="Tekstbalonia" w:type="paragraph">
    <w:name w:val="Balloon Text"/>
    <w:basedOn w:val="Normal"/>
    <w:link w:val="TekstbaloniaChar"/>
    <w:uiPriority w:val="99"/>
    <w:semiHidden/>
    <w:unhideWhenUsed/>
    <w:rsid w:val="008B157B"/>
    <w:rPr>
      <w:rFonts w:ascii="Tahoma" w:cs="Tahoma" w:hAnsi="Tahoma"/>
      <w:sz w:val="16"/>
      <w:szCs w:val="16"/>
    </w:rPr>
  </w:style>
  <w:style w:customStyle="1" w:styleId="TekstbaloniaChar" w:type="character">
    <w:name w:val="Tekst balončića Char"/>
    <w:basedOn w:val="Zadanifontodlomka"/>
    <w:link w:val="Tekstbalonia"/>
    <w:uiPriority w:val="99"/>
    <w:semiHidden/>
    <w:rsid w:val="008B157B"/>
    <w:rPr>
      <w:rFonts w:ascii="Tahoma" w:cs="Tahoma" w:hAnsi="Tahoma"/>
      <w:sz w:val="16"/>
      <w:szCs w:val="16"/>
    </w:rPr>
  </w:style>
  <w:style w:styleId="Zaglavlje" w:type="paragraph">
    <w:name w:val="header"/>
    <w:basedOn w:val="Normal"/>
    <w:link w:val="ZaglavljeChar"/>
    <w:uiPriority w:val="99"/>
    <w:unhideWhenUsed/>
    <w:rsid w:val="008B157B"/>
    <w:pPr>
      <w:tabs>
        <w:tab w:pos="4536" w:val="center"/>
        <w:tab w:pos="9072" w:val="right"/>
      </w:tabs>
    </w:pPr>
  </w:style>
  <w:style w:customStyle="1" w:styleId="ZaglavljeChar" w:type="character">
    <w:name w:val="Zaglavlje Char"/>
    <w:basedOn w:val="Zadanifontodlomka"/>
    <w:link w:val="Zaglavlje"/>
    <w:uiPriority w:val="99"/>
    <w:rsid w:val="008B157B"/>
  </w:style>
  <w:style w:styleId="Podnoje" w:type="paragraph">
    <w:name w:val="footer"/>
    <w:basedOn w:val="Normal"/>
    <w:link w:val="PodnojeChar"/>
    <w:uiPriority w:val="99"/>
    <w:unhideWhenUsed/>
    <w:rsid w:val="008B157B"/>
    <w:pPr>
      <w:tabs>
        <w:tab w:pos="4536" w:val="center"/>
        <w:tab w:pos="9072" w:val="right"/>
      </w:tabs>
    </w:pPr>
  </w:style>
  <w:style w:customStyle="1" w:styleId="PodnojeChar" w:type="character">
    <w:name w:val="Podnožje Char"/>
    <w:basedOn w:val="Zadanifontodlomka"/>
    <w:link w:val="Podnoje"/>
    <w:uiPriority w:val="99"/>
    <w:rsid w:val="008B157B"/>
  </w:style>
  <w:style w:styleId="Tekstrezerviranogmjesta" w:type="character">
    <w:name w:val="Placeholder Text"/>
    <w:basedOn w:val="Zadanifontodlomka"/>
    <w:uiPriority w:val="99"/>
    <w:semiHidden/>
    <w:rsid w:val="00D12445"/>
    <w:rPr>
      <w:color w:val="808080"/>
      <w:bdr w:color="auto" w:space="0" w:sz="0" w:val="none"/>
      <w:shd w:color="auto" w:fill="auto" w:val="clear"/>
    </w:rPr>
  </w:style>
  <w:style w:customStyle="1" w:styleId="eSPISCCParagraphDefaultFont" w:type="character">
    <w:name w:val="eSPIS_CC_Paragraph Default Font"/>
    <w:basedOn w:val="Zadanifontodlomka"/>
    <w:rsid w:val="00D12445"/>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D12445"/>
    <w:rPr>
      <w:b/>
      <w:szCs w:val="24"/>
      <w:bdr w:color="auto" w:space="0" w:sz="0" w:val="none"/>
      <w:shd w:color="auto" w:fill="FFFFCC" w:val="clear"/>
      <w:lang w:val="hr-HR"/>
    </w:rPr>
  </w:style>
  <w:style w:customStyle="1" w:styleId="PozadinaSvijetloCrvena" w:type="character">
    <w:name w:val="Pozadina_SvijetloCrvena"/>
    <w:basedOn w:val="eSPISCCParagraphDefaultFont"/>
    <w:rsid w:val="00D12445"/>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D12445"/>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93015667">
      <w:bodyDiv w:val="true"/>
      <w:marLeft w:val="0"/>
      <w:marRight w:val="0"/>
      <w:marTop w:val="0"/>
      <w:marBottom w:val="0"/>
      <w:divBdr>
        <w:top w:space="0" w:sz="0" w:color="auto" w:val="none"/>
        <w:left w:space="0" w:sz="0" w:color="auto" w:val="none"/>
        <w:bottom w:space="0" w:sz="0" w:color="auto" w:val="none"/>
        <w:right w:space="0" w:sz="0" w:color="auto" w:val="none"/>
      </w:divBdr>
    </w:div>
    <w:div w:id="98848086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travnja 2017.</izvorni_sadrzaj>
    <derivirana_varijabla naziv="DomainObject.DatumDonosenjaOdluke_1">19.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1708</izvorni_sadrzaj>
    <derivirana_varijabla naziv="DomainObject.Predmet.Broj_1">1708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rujna 2016.</izvorni_sadrzaj>
    <derivirana_varijabla naziv="DomainObject.Predmet.DatumOsnivanja_1">5. rujna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St-1708/2016</izvorni_sadrzaj>
    <derivirana_varijabla naziv="DomainObject.Predmet.OznakaBroj_1">St-1708/2016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IN MEDIAS RES j.d.o.o. za posredovanje u prometu nekretnina</izvorni_sadrzaj>
    <derivirana_varijabla naziv="DomainObject.Predmet.ProtustrankaFormated_1">  IN MEDIAS RES j.d.o.o. za posredovanje u prometu nekretnina</derivirana_varijabla>
  </DomainObject.Predmet.ProtustrankaFormated>
  <DomainObject.Predmet.ProtustrankaFormatedOIB>
    <izvorni_sadrzaj>  IN MEDIAS RES j.d.o.o. za posredovanje u prometu nekretnina, OIB 23285055152</izvorni_sadrzaj>
    <derivirana_varijabla naziv="DomainObject.Predmet.ProtustrankaFormatedOIB_1">  IN MEDIAS RES j.d.o.o. za posredovanje u prometu nekretnina, OIB 23285055152</derivirana_varijabla>
  </DomainObject.Predmet.ProtustrankaFormatedOIB>
  <DomainObject.Predmet.ProtustrankaFormatedWithAdress>
    <izvorni_sadrzaj> IN MEDIAS RES j.d.o.o. za posredovanje u prometu nekretnina, Supilova 4, 21000 Split</izvorni_sadrzaj>
    <derivirana_varijabla naziv="DomainObject.Predmet.ProtustrankaFormatedWithAdress_1"> IN MEDIAS RES j.d.o.o. za posredovanje u prometu nekretnina, Supilova 4, 21000 Split</derivirana_varijabla>
  </DomainObject.Predmet.ProtustrankaFormatedWithAdress>
  <DomainObject.Predmet.ProtustrankaFormatedWithAdressOIB>
    <izvorni_sadrzaj> IN MEDIAS RES j.d.o.o. za posredovanje u prometu nekretnina, OIB 23285055152, Supilova 4, 21000 Split</izvorni_sadrzaj>
    <derivirana_varijabla naziv="DomainObject.Predmet.ProtustrankaFormatedWithAdressOIB_1"> IN MEDIAS RES j.d.o.o. za posredovanje u prometu nekretnina, OIB 23285055152, Supilova 4, 21000 Split</derivirana_varijabla>
  </DomainObject.Predmet.ProtustrankaFormatedWithAdressOIB>
  <DomainObject.Predmet.ProtustrankaWithAdress>
    <izvorni_sadrzaj>IN MEDIAS RES j.d.o.o. za posredovanje u prometu nekretnina Supilova 4, 21000 Split</izvorni_sadrzaj>
    <derivirana_varijabla naziv="DomainObject.Predmet.ProtustrankaWithAdress_1">IN MEDIAS RES j.d.o.o. za posredovanje u prometu nekretnina Supilova 4, 21000 Split</derivirana_varijabla>
  </DomainObject.Predmet.ProtustrankaWithAdress>
  <DomainObject.Predmet.ProtustrankaWithAdressOIB>
    <izvorni_sadrzaj>IN MEDIAS RES j.d.o.o. za posredovanje u prometu nekretnina, OIB 23285055152, Supilova 4, 21000 Split</izvorni_sadrzaj>
    <derivirana_varijabla naziv="DomainObject.Predmet.ProtustrankaWithAdressOIB_1">IN MEDIAS RES j.d.o.o. za posredovanje u prometu nekretnina, OIB 23285055152, Supilova 4, 21000 Split</derivirana_varijabla>
  </DomainObject.Predmet.ProtustrankaWithAdressOIB>
  <DomainObject.Predmet.ProtustrankaNazivFormated>
    <izvorni_sadrzaj>IN MEDIAS RES j.d.o.o. za posredovanje u prometu nekretnina</izvorni_sadrzaj>
    <derivirana_varijabla naziv="DomainObject.Predmet.ProtustrankaNazivFormated_1">IN MEDIAS RES j.d.o.o. za posredovanje u prometu nekretnina</derivirana_varijabla>
  </DomainObject.Predmet.ProtustrankaNazivFormated>
  <DomainObject.Predmet.ProtustrankaNazivFormatedOIB>
    <izvorni_sadrzaj>IN MEDIAS RES j.d.o.o. za posredovanje u prometu nekretnina, OIB 23285055152</izvorni_sadrzaj>
    <derivirana_varijabla naziv="DomainObject.Predmet.ProtustrankaNazivFormatedOIB_1">IN MEDIAS RES j.d.o.o. za posredovanje u prometu nekretnina, OIB 23285055152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22473.79</izvorni_sadrzaj>
    <derivirana_varijabla naziv="DomainObject.Predmet.TrenutnaVrijednost_1">22473.79</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IN MEDIAS RES j.d.o.o. za posredovanje u prometu nekretnina</item>
    </izvorni_sadrzaj>
    <derivirana_varijabla naziv="DomainObject.Predmet.ProtuStrankaListFormated_1">
      <item>IN MEDIAS RES j.d.o.o. za posredovanje u prometu nekretnina</item>
    </derivirana_varijabla>
  </DomainObject.Predmet.ProtuStrankaListFormated>
  <DomainObject.Predmet.ProtuStrankaListFormatedOIB>
    <izvorni_sadrzaj>
      <item>IN MEDIAS RES j.d.o.o. za posredovanje u prometu nekretnina, OIB 23285055152</item>
    </izvorni_sadrzaj>
    <derivirana_varijabla naziv="DomainObject.Predmet.ProtuStrankaListFormatedOIB_1">
      <item>IN MEDIAS RES j.d.o.o. za posredovanje u prometu nekretnina, OIB 23285055152</item>
    </derivirana_varijabla>
  </DomainObject.Predmet.ProtuStrankaListFormatedOIB>
  <DomainObject.Predmet.ProtuStrankaListFormatedWithAdress>
    <izvorni_sadrzaj>
      <item>IN MEDIAS RES j.d.o.o. za posredovanje u prometu nekretnina, Supilova 4, 21000 Split</item>
    </izvorni_sadrzaj>
    <derivirana_varijabla naziv="DomainObject.Predmet.ProtuStrankaListFormatedWithAdress_1">
      <item>IN MEDIAS RES j.d.o.o. za posredovanje u prometu nekretnina, Supilova 4, 21000 Split</item>
    </derivirana_varijabla>
  </DomainObject.Predmet.ProtuStrankaListFormatedWithAdress>
  <DomainObject.Predmet.ProtuStrankaListFormatedWithAdressOIB>
    <izvorni_sadrzaj>
      <item>IN MEDIAS RES j.d.o.o. za posredovanje u prometu nekretnina, OIB 23285055152, Supilova 4, 21000 Split</item>
    </izvorni_sadrzaj>
    <derivirana_varijabla naziv="DomainObject.Predmet.ProtuStrankaListFormatedWithAdressOIB_1">
      <item>IN MEDIAS RES j.d.o.o. za posredovanje u prometu nekretnina, OIB 23285055152, Supilova 4, 21000 Split</item>
    </derivirana_varijabla>
  </DomainObject.Predmet.ProtuStrankaListFormatedWithAdressOIB>
  <DomainObject.Predmet.ProtuStrankaListNazivFormated>
    <izvorni_sadrzaj>
      <item>IN MEDIAS RES j.d.o.o. za posredovanje u prometu nekretnina</item>
    </izvorni_sadrzaj>
    <derivirana_varijabla naziv="DomainObject.Predmet.ProtuStrankaListNazivFormated_1">
      <item>IN MEDIAS RES j.d.o.o. za posredovanje u prometu nekretnina</item>
    </derivirana_varijabla>
  </DomainObject.Predmet.ProtuStrankaListNazivFormated>
  <DomainObject.Predmet.ProtuStrankaListNazivFormatedOIB>
    <izvorni_sadrzaj>
      <item>IN MEDIAS RES j.d.o.o. za posredovanje u prometu nekretnina, OIB 23285055152</item>
    </izvorni_sadrzaj>
    <derivirana_varijabla naziv="DomainObject.Predmet.ProtuStrankaListNazivFormatedOIB_1">
      <item>IN MEDIAS RES j.d.o.o. za posredovanje u prometu nekretnina, OIB 23285055152</item>
    </derivirana_varijabla>
  </DomainObject.Predmet.ProtuStrankaListNazivFormatedOIB>
  <DomainObject.Predmet.OstaliListFormated>
    <izvorni_sadrzaj>
      <item>Petra Vidović</item>
    </izvorni_sadrzaj>
    <derivirana_varijabla naziv="DomainObject.Predmet.OstaliListFormated_1">
      <item>Petra Vidović</item>
    </derivirana_varijabla>
  </DomainObject.Predmet.OstaliListFormated>
  <DomainObject.Predmet.OstaliListFormatedOIB>
    <izvorni_sadrzaj>
      <item>Petra Vidović, OIB 20106623703</item>
    </izvorni_sadrzaj>
    <derivirana_varijabla naziv="DomainObject.Predmet.OstaliListFormatedOIB_1">
      <item>Petra Vidović, OIB 20106623703</item>
    </derivirana_varijabla>
  </DomainObject.Predmet.OstaliListFormatedOIB>
  <DomainObject.Predmet.OstaliListFormatedWithAdress>
    <izvorni_sadrzaj>
      <item>Petra Vidović, Pod Kosom 35, 21000 Split</item>
    </izvorni_sadrzaj>
    <derivirana_varijabla naziv="DomainObject.Predmet.OstaliListFormatedWithAdress_1">
      <item>Petra Vidović, Pod Kosom 35, 21000 Split</item>
    </derivirana_varijabla>
  </DomainObject.Predmet.OstaliListFormatedWithAdress>
  <DomainObject.Predmet.OstaliListFormatedWithAdressOIB>
    <izvorni_sadrzaj>
      <item>Petra Vidović, OIB 20106623703, Pod Kosom 35, 21000 Split</item>
    </izvorni_sadrzaj>
    <derivirana_varijabla naziv="DomainObject.Predmet.OstaliListFormatedWithAdressOIB_1">
      <item>Petra Vidović, OIB 20106623703, Pod Kosom 35, 21000 Split</item>
    </derivirana_varijabla>
  </DomainObject.Predmet.OstaliListFormatedWithAdressOIB>
  <DomainObject.Predmet.OstaliListNazivFormated>
    <izvorni_sadrzaj>
      <item>Petra Vidović</item>
    </izvorni_sadrzaj>
    <derivirana_varijabla naziv="DomainObject.Predmet.OstaliListNazivFormated_1">
      <item>Petra Vidović</item>
    </derivirana_varijabla>
  </DomainObject.Predmet.OstaliListNazivFormated>
  <DomainObject.Predmet.OstaliListNazivFormatedOIB>
    <izvorni_sadrzaj>
      <item>Petra Vidović, OIB 20106623703</item>
    </izvorni_sadrzaj>
    <derivirana_varijabla naziv="DomainObject.Predmet.OstaliListNazivFormatedOIB_1">
      <item>Petra Vidović, OIB 20106623703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travnja 2017.</izvorni_sadrzaj>
    <derivirana_varijabla naziv="DomainObject.Datum_1">19. travnja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IN MEDIAS RES j.d.o.o. za posredovanje u prometu nekretnina</izvorni_sadrzaj>
    <derivirana_varijabla naziv="DomainObject.Predmet.ProtustrankaIDrugi_1">IN MEDIAS RES j.d.o.o. za posredovanje u prometu nekretnina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IN MEDIAS RES j.d.o.o. za posredovanje u prometu nekretnina, OIB 23285055152, Supilova 4, 21000 Split</izvorni_sadrzaj>
    <derivirana_varijabla naziv="DomainObject.Predmet.ProtustrankaIDrugiAdressOIB_1">IN MEDIAS RES j.d.o.o. za posredovanje u prometu nekretnina, OIB 23285055152, Supilova 4,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IN MEDIAS RES j.d.o.o. za posredovanje u prometu nekretnina</item>
      <item>FINANCIJSKA AGENCIJA, RC SPLIT</item>
      <item>Petra Vidović</item>
    </izvorni_sadrzaj>
    <derivirana_varijabla naziv="DomainObject.Predmet.SudioniciListNaziv_1">
      <item>IN MEDIAS RES j.d.o.o. za posredovanje u prometu nekretnina</item>
      <item>FINANCIJSKA AGENCIJA, RC SPLIT</item>
      <item>Petra Vidović</item>
    </derivirana_varijabla>
  </DomainObject.Predmet.SudioniciListNaziv>
  <DomainObject.Predmet.SudioniciListAdressOIB>
    <izvorni_sadrzaj>
      <item>IN MEDIAS RES j.d.o.o. za posredovanje u prometu nekretnina, OIB 23285055152, Supilova 4,21000 Split</item>
      <item>FINANCIJSKA AGENCIJA, RC SPLIT, OIB 85821130368, Mažuranićevo šetalište 24 b,21000 Split</item>
      <item>Petra Vidović, OIB 20106623703, Pod Kosom 35,21000 Split</item>
    </izvorni_sadrzaj>
    <derivirana_varijabla naziv="DomainObject.Predmet.SudioniciListAdressOIB_1">
      <item>IN MEDIAS RES j.d.o.o. za posredovanje u prometu nekretnina, OIB 23285055152, Supilova 4,21000 Split</item>
      <item>FINANCIJSKA AGENCIJA, RC SPLIT, OIB 85821130368, Mažuranićevo šetalište 24 b,21000 Split</item>
      <item>Petra Vidović, OIB 20106623703, Pod Kosom 35,21000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23285055152</item>
      <item>, OIB 85821130368</item>
      <item>, OIB 20106623703</item>
    </izvorni_sadrzaj>
    <derivirana_varijabla naziv="DomainObject.Predmet.SudioniciListNazivOIB_1">
      <item>, OIB 23285055152</item>
      <item>, OIB 85821130368</item>
      <item>, OIB 20106623703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A62AEEC-6FF0-469A-AE57-76627BD1200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HP</properties:Company>
  <properties:Pages>3</properties:Pages>
  <properties:Words>1117</properties:Words>
  <properties:Characters>6026</properties:Characters>
  <properties:Lines>116</properties:Lines>
  <properties:Paragraphs>31</properties:Paragraphs>
  <properties:TotalTime>33</properties:TotalTime>
  <properties:ScaleCrop>false</properties:ScaleCrop>
  <properties:HeadingPairs>
    <vt:vector size="6" baseType="variant">
      <vt:variant>
        <vt:lpstr>Naslov</vt:lpstr>
      </vt:variant>
      <vt:variant>
        <vt:i4>1</vt:i4>
      </vt:variant>
      <vt:variant>
        <vt:lpstr>Title</vt:lpstr>
      </vt:variant>
      <vt:variant>
        <vt:i4>1</vt:i4>
      </vt:variant>
      <vt:variant>
        <vt:lpstr>Headings</vt:lpstr>
      </vt:variant>
      <vt:variant>
        <vt:i4>3</vt:i4>
      </vt:variant>
    </vt:vector>
  </properties:HeadingPairs>
  <properties:TitlesOfParts>
    <vt:vector size="5" baseType="lpstr">
      <vt:lpstr/>
      <vt:lpstr/>
      <vt:lpstr>REPUBLIKA HRVATSKA</vt:lpstr>
      <vt:lpstr>R E P U B L I K A   H R V A T S K A</vt:lpstr>
      <vt:lpstr>    R J E Š E NJ E</vt:lpstr>
    </vt:vector>
  </properties:TitlesOfParts>
  <properties:LinksUpToDate>false</properties:LinksUpToDate>
  <properties:CharactersWithSpaces>7144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2017-03-23T08:46:00Z</dcterms:created>
  <dc:creator>Katarina Mikulić</dc:creator>
  <cp:lastModifiedBy>Ana Golub Gruić</cp:lastModifiedBy>
  <cp:lastPrinted>2017-04-19T06:19:00Z</cp:lastPrinted>
  <dcterms:modified xmlns:xsi="http://www.w3.org/2001/XMLSchema-instance" xsi:type="dcterms:W3CDTF">2017-04-19T07:29:00Z</dcterms:modified>
  <cp:revision>14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