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A53" w:rsidRDefault="004C3EC5" w:rsidP="004C3EC5">
      <w:pPr>
        <w:rPr>
          <w:rFonts w:ascii="Arial" w:hAnsi="Arial" w:cs="Arial"/>
        </w:rPr>
      </w:pPr>
      <w:r w:rsidRPr="001D3786">
        <w:rPr>
          <w:rFonts w:ascii="Arial" w:hAnsi="Arial" w:cs="Arial"/>
        </w:rPr>
        <w:t xml:space="preserve">            </w:t>
      </w:r>
      <w:r w:rsidR="00C64947" w:rsidRPr="001D3786">
        <w:rPr>
          <w:rFonts w:ascii="Arial" w:hAnsi="Arial" w:cs="Arial"/>
        </w:rPr>
        <w:t xml:space="preserve">    </w:t>
      </w:r>
      <w:r w:rsidRPr="001D3786">
        <w:rPr>
          <w:rFonts w:ascii="Arial" w:hAnsi="Arial" w:cs="Arial"/>
        </w:rPr>
        <w:t xml:space="preserve">   </w:t>
      </w:r>
      <w:r w:rsidRPr="001D3786">
        <w:rPr>
          <w:rFonts w:ascii="Arial" w:hAnsi="Arial" w:cs="Arial"/>
          <w:noProof/>
        </w:rPr>
        <w:drawing>
          <wp:inline distT="0" distB="0" distL="0" distR="0" wp14:anchorId="61FC5475" wp14:editId="2841012B">
            <wp:extent cx="519379" cy="69022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61" cy="689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FC9" w:rsidRDefault="009D4FC9" w:rsidP="004C3EC5">
      <w:pPr>
        <w:rPr>
          <w:rFonts w:ascii="Arial" w:hAnsi="Arial" w:cs="Arial"/>
        </w:rPr>
      </w:pPr>
    </w:p>
    <w:p w:rsidR="004C3EC5" w:rsidRPr="001D3786" w:rsidRDefault="001D3786" w:rsidP="004C3E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4C3EC5" w:rsidRPr="001D3786">
        <w:rPr>
          <w:rFonts w:ascii="Arial" w:hAnsi="Arial" w:cs="Arial"/>
        </w:rPr>
        <w:t>REPUBLIKA HRVATSKA</w:t>
      </w:r>
    </w:p>
    <w:p w:rsidR="004C3EC5" w:rsidRPr="001D3786" w:rsidRDefault="004C3EC5" w:rsidP="004C3EC5">
      <w:pPr>
        <w:rPr>
          <w:rFonts w:ascii="Arial" w:hAnsi="Arial" w:cs="Arial"/>
        </w:rPr>
      </w:pPr>
      <w:r w:rsidRPr="001D3786">
        <w:rPr>
          <w:rFonts w:ascii="Arial" w:hAnsi="Arial" w:cs="Arial"/>
        </w:rPr>
        <w:t>OPĆINSKI SUD U DUBROVNIKU</w:t>
      </w:r>
    </w:p>
    <w:p w:rsidR="004C3EC5" w:rsidRDefault="004C3EC5" w:rsidP="004C3EC5">
      <w:pPr>
        <w:rPr>
          <w:rFonts w:ascii="Arial" w:hAnsi="Arial" w:cs="Arial"/>
        </w:rPr>
      </w:pPr>
      <w:r w:rsidRPr="001D3786">
        <w:rPr>
          <w:rFonts w:ascii="Arial" w:hAnsi="Arial" w:cs="Arial"/>
        </w:rPr>
        <w:t xml:space="preserve">  STALNA SLUŽBA U KORČULI </w:t>
      </w:r>
    </w:p>
    <w:p w:rsidR="009D4FC9" w:rsidRDefault="009D4FC9" w:rsidP="009D4FC9">
      <w:pPr>
        <w:jc w:val="both"/>
        <w:rPr>
          <w:rFonts w:ascii="Arial" w:hAnsi="Arial" w:cs="Arial"/>
        </w:rPr>
      </w:pPr>
    </w:p>
    <w:p w:rsidR="005C776D" w:rsidRPr="005C776D" w:rsidRDefault="005C776D" w:rsidP="005C776D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350A5B" w:rsidRDefault="00350A5B" w:rsidP="00262FE2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350A5B">
        <w:rPr>
          <w:rFonts w:ascii="Arial" w:eastAsiaTheme="minorHAnsi" w:hAnsi="Arial" w:cs="Arial"/>
          <w:color w:val="000000"/>
          <w:lang w:eastAsia="en-US"/>
        </w:rPr>
        <w:t>Temeljem čl. 211. ZZK Općinski sud u Dubrovniku, Zemljišnoknjižni odjel objavljuje</w:t>
      </w:r>
    </w:p>
    <w:p w:rsidR="00262FE2" w:rsidRPr="00262FE2" w:rsidRDefault="00262FE2" w:rsidP="00262FE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lang w:eastAsia="en-US"/>
        </w:rPr>
      </w:pPr>
      <w:r w:rsidRPr="00262FE2">
        <w:rPr>
          <w:rFonts w:ascii="Arial" w:eastAsiaTheme="minorHAnsi" w:hAnsi="Arial" w:cs="Arial"/>
          <w:color w:val="000000"/>
          <w:lang w:eastAsia="en-US"/>
        </w:rPr>
        <w:t>O G L A S</w:t>
      </w:r>
    </w:p>
    <w:p w:rsidR="00262FE2" w:rsidRDefault="00262FE2" w:rsidP="00262FE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262FE2" w:rsidRPr="00262FE2" w:rsidRDefault="00262FE2" w:rsidP="00262FE2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262FE2">
        <w:rPr>
          <w:rFonts w:ascii="Arial" w:eastAsiaTheme="minorHAnsi" w:hAnsi="Arial" w:cs="Arial"/>
          <w:color w:val="000000"/>
          <w:lang w:eastAsia="en-US"/>
        </w:rPr>
        <w:t xml:space="preserve">da je po prijedlogu predlagatelja Tomić Ivan, OIB: 25040588026 iz </w:t>
      </w:r>
      <w:proofErr w:type="spellStart"/>
      <w:r w:rsidRPr="00262FE2">
        <w:rPr>
          <w:rFonts w:ascii="Arial" w:eastAsiaTheme="minorHAnsi" w:hAnsi="Arial" w:cs="Arial"/>
          <w:color w:val="000000"/>
          <w:lang w:eastAsia="en-US"/>
        </w:rPr>
        <w:t>Čare</w:t>
      </w:r>
      <w:proofErr w:type="spellEnd"/>
      <w:r w:rsidRPr="00262FE2">
        <w:rPr>
          <w:rFonts w:ascii="Arial" w:eastAsiaTheme="minorHAnsi" w:hAnsi="Arial" w:cs="Arial"/>
          <w:color w:val="000000"/>
          <w:lang w:eastAsia="en-US"/>
        </w:rPr>
        <w:t>, Čara</w:t>
      </w:r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r w:rsidRPr="00262FE2">
        <w:rPr>
          <w:rFonts w:ascii="Arial" w:eastAsiaTheme="minorHAnsi" w:hAnsi="Arial" w:cs="Arial"/>
          <w:color w:val="000000"/>
          <w:lang w:eastAsia="en-US"/>
        </w:rPr>
        <w:t>195, otvoren pojedinačni ispravni postupak na nekr</w:t>
      </w:r>
      <w:r>
        <w:rPr>
          <w:rFonts w:ascii="Arial" w:eastAsiaTheme="minorHAnsi" w:hAnsi="Arial" w:cs="Arial"/>
          <w:color w:val="000000"/>
          <w:lang w:eastAsia="en-US"/>
        </w:rPr>
        <w:t xml:space="preserve">etninama upisanim u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ul. br. </w:t>
      </w:r>
      <w:r w:rsidRPr="00262FE2">
        <w:rPr>
          <w:rFonts w:ascii="Arial" w:eastAsiaTheme="minorHAnsi" w:hAnsi="Arial" w:cs="Arial"/>
          <w:color w:val="000000"/>
          <w:lang w:eastAsia="en-US"/>
        </w:rPr>
        <w:t>3</w:t>
      </w:r>
      <w:r>
        <w:rPr>
          <w:rFonts w:ascii="Arial" w:eastAsiaTheme="minorHAnsi" w:hAnsi="Arial" w:cs="Arial"/>
          <w:color w:val="000000"/>
          <w:lang w:eastAsia="en-US"/>
        </w:rPr>
        <w:t xml:space="preserve">019 </w:t>
      </w:r>
      <w:r w:rsidRPr="00262FE2">
        <w:rPr>
          <w:rFonts w:ascii="Arial" w:eastAsiaTheme="minorHAnsi" w:hAnsi="Arial" w:cs="Arial"/>
          <w:color w:val="000000"/>
          <w:lang w:eastAsia="en-US"/>
        </w:rPr>
        <w:t>k.o. Čara, kojim prijedlogom predlagatelj predlaže da</w:t>
      </w:r>
      <w:r>
        <w:rPr>
          <w:rFonts w:ascii="Arial" w:eastAsiaTheme="minorHAnsi" w:hAnsi="Arial" w:cs="Arial"/>
          <w:color w:val="000000"/>
          <w:lang w:eastAsia="en-US"/>
        </w:rPr>
        <w:t xml:space="preserve"> se ispravi upis na način da se </w:t>
      </w:r>
      <w:r w:rsidRPr="00262FE2">
        <w:rPr>
          <w:rFonts w:ascii="Arial" w:eastAsiaTheme="minorHAnsi" w:hAnsi="Arial" w:cs="Arial"/>
          <w:color w:val="000000"/>
          <w:lang w:eastAsia="en-US"/>
        </w:rPr>
        <w:t>provede ispravak upisa u:</w:t>
      </w:r>
    </w:p>
    <w:p w:rsidR="00262FE2" w:rsidRDefault="00262FE2" w:rsidP="00262FE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262FE2" w:rsidRPr="00262FE2" w:rsidRDefault="00262FE2" w:rsidP="00262FE2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262FE2">
        <w:rPr>
          <w:rFonts w:ascii="Arial" w:eastAsiaTheme="minorHAnsi" w:hAnsi="Arial" w:cs="Arial"/>
          <w:color w:val="000000"/>
          <w:lang w:eastAsia="en-US"/>
        </w:rPr>
        <w:t xml:space="preserve">- </w:t>
      </w:r>
      <w:proofErr w:type="spellStart"/>
      <w:r w:rsidRPr="00262FE2">
        <w:rPr>
          <w:rFonts w:ascii="Arial" w:eastAsiaTheme="minorHAnsi" w:hAnsi="Arial" w:cs="Arial"/>
          <w:color w:val="000000"/>
          <w:lang w:eastAsia="en-US"/>
        </w:rPr>
        <w:t>zk</w:t>
      </w:r>
      <w:proofErr w:type="spellEnd"/>
      <w:r w:rsidRPr="00262FE2">
        <w:rPr>
          <w:rFonts w:ascii="Arial" w:eastAsiaTheme="minorHAnsi" w:hAnsi="Arial" w:cs="Arial"/>
          <w:color w:val="000000"/>
          <w:lang w:eastAsia="en-US"/>
        </w:rPr>
        <w:t xml:space="preserve">. ul. br. 3019 k. o. Čara označenim kao </w:t>
      </w:r>
      <w:proofErr w:type="spellStart"/>
      <w:r w:rsidRPr="00262FE2"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 w:rsidRPr="00262FE2">
        <w:rPr>
          <w:rFonts w:ascii="Arial" w:eastAsiaTheme="minorHAnsi" w:hAnsi="Arial" w:cs="Arial"/>
          <w:color w:val="000000"/>
          <w:lang w:eastAsia="en-US"/>
        </w:rPr>
        <w:t>. 1335 upisanoj po kulturi kao</w:t>
      </w:r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r w:rsidRPr="00262FE2">
        <w:rPr>
          <w:rFonts w:ascii="Arial" w:eastAsiaTheme="minorHAnsi" w:hAnsi="Arial" w:cs="Arial"/>
          <w:color w:val="000000"/>
          <w:lang w:eastAsia="en-US"/>
        </w:rPr>
        <w:t xml:space="preserve">šuma površine 608 m2 i </w:t>
      </w:r>
      <w:proofErr w:type="spellStart"/>
      <w:r w:rsidRPr="00262FE2"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 w:rsidRPr="00262FE2">
        <w:rPr>
          <w:rFonts w:ascii="Arial" w:eastAsiaTheme="minorHAnsi" w:hAnsi="Arial" w:cs="Arial"/>
          <w:color w:val="000000"/>
          <w:lang w:eastAsia="en-US"/>
        </w:rPr>
        <w:t>. 1343 upisanoj po kultur</w:t>
      </w:r>
      <w:r>
        <w:rPr>
          <w:rFonts w:ascii="Arial" w:eastAsiaTheme="minorHAnsi" w:hAnsi="Arial" w:cs="Arial"/>
          <w:color w:val="000000"/>
          <w:lang w:eastAsia="en-US"/>
        </w:rPr>
        <w:t xml:space="preserve">i kao šuma upisanih suvlasnika: </w:t>
      </w:r>
      <w:r w:rsidRPr="00262FE2">
        <w:rPr>
          <w:rFonts w:ascii="Arial" w:eastAsiaTheme="minorHAnsi" w:hAnsi="Arial" w:cs="Arial"/>
          <w:color w:val="000000"/>
          <w:lang w:eastAsia="en-US"/>
        </w:rPr>
        <w:t xml:space="preserve">1. Suvlasnički dio: 9/126 </w:t>
      </w:r>
      <w:proofErr w:type="spellStart"/>
      <w:r w:rsidRPr="00262FE2">
        <w:rPr>
          <w:rFonts w:ascii="Arial" w:eastAsiaTheme="minorHAnsi" w:hAnsi="Arial" w:cs="Arial"/>
          <w:color w:val="000000"/>
          <w:lang w:eastAsia="en-US"/>
        </w:rPr>
        <w:t>Blitvić</w:t>
      </w:r>
      <w:proofErr w:type="spellEnd"/>
      <w:r w:rsidRPr="00262FE2">
        <w:rPr>
          <w:rFonts w:ascii="Arial" w:eastAsiaTheme="minorHAnsi" w:hAnsi="Arial" w:cs="Arial"/>
          <w:color w:val="000000"/>
          <w:lang w:eastAsia="en-US"/>
        </w:rPr>
        <w:t xml:space="preserve"> „</w:t>
      </w:r>
      <w:proofErr w:type="spellStart"/>
      <w:r w:rsidRPr="00262FE2">
        <w:rPr>
          <w:rFonts w:ascii="Arial" w:eastAsiaTheme="minorHAnsi" w:hAnsi="Arial" w:cs="Arial"/>
          <w:color w:val="000000"/>
          <w:lang w:eastAsia="en-US"/>
        </w:rPr>
        <w:t>Šuro</w:t>
      </w:r>
      <w:proofErr w:type="spellEnd"/>
      <w:r w:rsidRPr="00262FE2">
        <w:rPr>
          <w:rFonts w:ascii="Arial" w:eastAsiaTheme="minorHAnsi" w:hAnsi="Arial" w:cs="Arial"/>
          <w:color w:val="000000"/>
          <w:lang w:eastAsia="en-US"/>
        </w:rPr>
        <w:t xml:space="preserve">“ Frana ž. </w:t>
      </w:r>
      <w:proofErr w:type="spellStart"/>
      <w:r w:rsidRPr="00262FE2">
        <w:rPr>
          <w:rFonts w:ascii="Arial" w:eastAsiaTheme="minorHAnsi" w:hAnsi="Arial" w:cs="Arial"/>
          <w:color w:val="000000"/>
          <w:lang w:eastAsia="en-US"/>
        </w:rPr>
        <w:t>K</w:t>
      </w:r>
      <w:r>
        <w:rPr>
          <w:rFonts w:ascii="Arial" w:eastAsiaTheme="minorHAnsi" w:hAnsi="Arial" w:cs="Arial"/>
          <w:color w:val="000000"/>
          <w:lang w:eastAsia="en-US"/>
        </w:rPr>
        <w:t>uzme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2. Suvlasnički dio: 9/126 </w:t>
      </w:r>
      <w:proofErr w:type="spellStart"/>
      <w:r w:rsidRPr="00262FE2">
        <w:rPr>
          <w:rFonts w:ascii="Arial" w:eastAsiaTheme="minorHAnsi" w:hAnsi="Arial" w:cs="Arial"/>
          <w:color w:val="000000"/>
          <w:lang w:eastAsia="en-US"/>
        </w:rPr>
        <w:t>Marelić</w:t>
      </w:r>
      <w:proofErr w:type="spellEnd"/>
      <w:r w:rsidRPr="00262FE2">
        <w:rPr>
          <w:rFonts w:ascii="Arial" w:eastAsiaTheme="minorHAnsi" w:hAnsi="Arial" w:cs="Arial"/>
          <w:color w:val="000000"/>
          <w:lang w:eastAsia="en-US"/>
        </w:rPr>
        <w:t xml:space="preserve"> „</w:t>
      </w:r>
      <w:proofErr w:type="spellStart"/>
      <w:r w:rsidRPr="00262FE2">
        <w:rPr>
          <w:rFonts w:ascii="Arial" w:eastAsiaTheme="minorHAnsi" w:hAnsi="Arial" w:cs="Arial"/>
          <w:color w:val="000000"/>
          <w:lang w:eastAsia="en-US"/>
        </w:rPr>
        <w:t>Sencapeta</w:t>
      </w:r>
      <w:proofErr w:type="spellEnd"/>
      <w:r w:rsidRPr="00262FE2">
        <w:rPr>
          <w:rFonts w:ascii="Arial" w:eastAsiaTheme="minorHAnsi" w:hAnsi="Arial" w:cs="Arial"/>
          <w:color w:val="000000"/>
          <w:lang w:eastAsia="en-US"/>
        </w:rPr>
        <w:t>“ Marija ud. Luke, 3. Suvlasnički di</w:t>
      </w:r>
      <w:r>
        <w:rPr>
          <w:rFonts w:ascii="Arial" w:eastAsiaTheme="minorHAnsi" w:hAnsi="Arial" w:cs="Arial"/>
          <w:color w:val="000000"/>
          <w:lang w:eastAsia="en-US"/>
        </w:rPr>
        <w:t xml:space="preserve">o: 3/126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Laus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Marija ž. Matije, </w:t>
      </w:r>
      <w:r w:rsidRPr="00262FE2">
        <w:rPr>
          <w:rFonts w:ascii="Arial" w:eastAsiaTheme="minorHAnsi" w:hAnsi="Arial" w:cs="Arial"/>
          <w:color w:val="000000"/>
          <w:lang w:eastAsia="en-US"/>
        </w:rPr>
        <w:t xml:space="preserve">5. Suvlasnički dio: 43/252 </w:t>
      </w:r>
      <w:proofErr w:type="spellStart"/>
      <w:r w:rsidRPr="00262FE2">
        <w:rPr>
          <w:rFonts w:ascii="Arial" w:eastAsiaTheme="minorHAnsi" w:hAnsi="Arial" w:cs="Arial"/>
          <w:color w:val="000000"/>
          <w:lang w:eastAsia="en-US"/>
        </w:rPr>
        <w:t>Marelić</w:t>
      </w:r>
      <w:proofErr w:type="spellEnd"/>
      <w:r w:rsidRPr="00262FE2">
        <w:rPr>
          <w:rFonts w:ascii="Arial" w:eastAsiaTheme="minorHAnsi" w:hAnsi="Arial" w:cs="Arial"/>
          <w:color w:val="000000"/>
          <w:lang w:eastAsia="en-US"/>
        </w:rPr>
        <w:t xml:space="preserve"> „</w:t>
      </w:r>
      <w:proofErr w:type="spellStart"/>
      <w:r w:rsidRPr="00262FE2">
        <w:rPr>
          <w:rFonts w:ascii="Arial" w:eastAsiaTheme="minorHAnsi" w:hAnsi="Arial" w:cs="Arial"/>
          <w:color w:val="000000"/>
          <w:lang w:eastAsia="en-US"/>
        </w:rPr>
        <w:t>Škanjata</w:t>
      </w:r>
      <w:proofErr w:type="spellEnd"/>
      <w:r w:rsidRPr="00262FE2">
        <w:rPr>
          <w:rFonts w:ascii="Arial" w:eastAsiaTheme="minorHAnsi" w:hAnsi="Arial" w:cs="Arial"/>
          <w:color w:val="000000"/>
          <w:lang w:eastAsia="en-US"/>
        </w:rPr>
        <w:t>“ Luka L</w:t>
      </w:r>
      <w:r>
        <w:rPr>
          <w:rFonts w:ascii="Arial" w:eastAsiaTheme="minorHAnsi" w:hAnsi="Arial" w:cs="Arial"/>
          <w:color w:val="000000"/>
          <w:lang w:eastAsia="en-US"/>
        </w:rPr>
        <w:t xml:space="preserve">ukin, Čara, 6. Suvlasnički dio: </w:t>
      </w:r>
      <w:r w:rsidRPr="00262FE2">
        <w:rPr>
          <w:rFonts w:ascii="Arial" w:eastAsiaTheme="minorHAnsi" w:hAnsi="Arial" w:cs="Arial"/>
          <w:color w:val="000000"/>
          <w:lang w:eastAsia="en-US"/>
        </w:rPr>
        <w:t xml:space="preserve">43/252 </w:t>
      </w:r>
      <w:proofErr w:type="spellStart"/>
      <w:r w:rsidRPr="00262FE2">
        <w:rPr>
          <w:rFonts w:ascii="Arial" w:eastAsiaTheme="minorHAnsi" w:hAnsi="Arial" w:cs="Arial"/>
          <w:color w:val="000000"/>
          <w:lang w:eastAsia="en-US"/>
        </w:rPr>
        <w:t>Marelić</w:t>
      </w:r>
      <w:proofErr w:type="spellEnd"/>
      <w:r w:rsidRPr="00262FE2">
        <w:rPr>
          <w:rFonts w:ascii="Arial" w:eastAsiaTheme="minorHAnsi" w:hAnsi="Arial" w:cs="Arial"/>
          <w:color w:val="000000"/>
          <w:lang w:eastAsia="en-US"/>
        </w:rPr>
        <w:t xml:space="preserve"> „</w:t>
      </w:r>
      <w:proofErr w:type="spellStart"/>
      <w:r w:rsidRPr="00262FE2">
        <w:rPr>
          <w:rFonts w:ascii="Arial" w:eastAsiaTheme="minorHAnsi" w:hAnsi="Arial" w:cs="Arial"/>
          <w:color w:val="000000"/>
          <w:lang w:eastAsia="en-US"/>
        </w:rPr>
        <w:t>Škanjata</w:t>
      </w:r>
      <w:proofErr w:type="spellEnd"/>
      <w:r w:rsidRPr="00262FE2">
        <w:rPr>
          <w:rFonts w:ascii="Arial" w:eastAsiaTheme="minorHAnsi" w:hAnsi="Arial" w:cs="Arial"/>
          <w:color w:val="000000"/>
          <w:lang w:eastAsia="en-US"/>
        </w:rPr>
        <w:t>“ Luka Lukin, Čara, 7. Suvlasn</w:t>
      </w:r>
      <w:r>
        <w:rPr>
          <w:rFonts w:ascii="Arial" w:eastAsiaTheme="minorHAnsi" w:hAnsi="Arial" w:cs="Arial"/>
          <w:color w:val="000000"/>
          <w:lang w:eastAsia="en-US"/>
        </w:rPr>
        <w:t xml:space="preserve">ički dio: 31/756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Marelić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Marija </w:t>
      </w:r>
      <w:r w:rsidRPr="00262FE2">
        <w:rPr>
          <w:rFonts w:ascii="Arial" w:eastAsiaTheme="minorHAnsi" w:hAnsi="Arial" w:cs="Arial"/>
          <w:color w:val="000000"/>
          <w:lang w:eastAsia="en-US"/>
        </w:rPr>
        <w:t xml:space="preserve">ud. Nikole, 8. Suvlasnički dio: </w:t>
      </w:r>
      <w:proofErr w:type="spellStart"/>
      <w:r w:rsidRPr="00262FE2">
        <w:rPr>
          <w:rFonts w:ascii="Arial" w:eastAsiaTheme="minorHAnsi" w:hAnsi="Arial" w:cs="Arial"/>
          <w:color w:val="000000"/>
          <w:lang w:eastAsia="en-US"/>
        </w:rPr>
        <w:t>Marelić</w:t>
      </w:r>
      <w:proofErr w:type="spellEnd"/>
      <w:r w:rsidRPr="00262FE2">
        <w:rPr>
          <w:rFonts w:ascii="Arial" w:eastAsiaTheme="minorHAnsi" w:hAnsi="Arial" w:cs="Arial"/>
          <w:color w:val="000000"/>
          <w:lang w:eastAsia="en-US"/>
        </w:rPr>
        <w:t xml:space="preserve"> Marija kći Nik</w:t>
      </w:r>
      <w:r>
        <w:rPr>
          <w:rFonts w:ascii="Arial" w:eastAsiaTheme="minorHAnsi" w:hAnsi="Arial" w:cs="Arial"/>
          <w:color w:val="000000"/>
          <w:lang w:eastAsia="en-US"/>
        </w:rPr>
        <w:t xml:space="preserve">ole, 10. Suvlasnički dio: 31/84 </w:t>
      </w:r>
      <w:r w:rsidRPr="00262FE2">
        <w:rPr>
          <w:rFonts w:ascii="Arial" w:eastAsiaTheme="minorHAnsi" w:hAnsi="Arial" w:cs="Arial"/>
          <w:color w:val="000000"/>
          <w:lang w:eastAsia="en-US"/>
        </w:rPr>
        <w:t>Tomić Ivan, OIB: 25040588026, Čara 195, Čara 2027</w:t>
      </w:r>
      <w:r>
        <w:rPr>
          <w:rFonts w:ascii="Arial" w:eastAsiaTheme="minorHAnsi" w:hAnsi="Arial" w:cs="Arial"/>
          <w:color w:val="000000"/>
          <w:lang w:eastAsia="en-US"/>
        </w:rPr>
        <w:t xml:space="preserve">4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Pupnat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i to na način da se na </w:t>
      </w:r>
      <w:r w:rsidRPr="00262FE2">
        <w:rPr>
          <w:rFonts w:ascii="Arial" w:eastAsiaTheme="minorHAnsi" w:hAnsi="Arial" w:cs="Arial"/>
          <w:color w:val="000000"/>
          <w:lang w:eastAsia="en-US"/>
        </w:rPr>
        <w:t xml:space="preserve">predmetnim nekretninama izvrši upis uknjižbe prava </w:t>
      </w:r>
      <w:r>
        <w:rPr>
          <w:rFonts w:ascii="Arial" w:eastAsiaTheme="minorHAnsi" w:hAnsi="Arial" w:cs="Arial"/>
          <w:color w:val="000000"/>
          <w:lang w:eastAsia="en-US"/>
        </w:rPr>
        <w:t xml:space="preserve">vlasništva na ime predlagatelja </w:t>
      </w:r>
      <w:r w:rsidRPr="00262FE2">
        <w:rPr>
          <w:rFonts w:ascii="Arial" w:eastAsiaTheme="minorHAnsi" w:hAnsi="Arial" w:cs="Arial"/>
          <w:color w:val="000000"/>
          <w:lang w:eastAsia="en-US"/>
        </w:rPr>
        <w:t xml:space="preserve">Tomić Ivan, OIB: 25040588026 iz </w:t>
      </w:r>
      <w:proofErr w:type="spellStart"/>
      <w:r w:rsidRPr="00262FE2">
        <w:rPr>
          <w:rFonts w:ascii="Arial" w:eastAsiaTheme="minorHAnsi" w:hAnsi="Arial" w:cs="Arial"/>
          <w:color w:val="000000"/>
          <w:lang w:eastAsia="en-US"/>
        </w:rPr>
        <w:t>Čare</w:t>
      </w:r>
      <w:proofErr w:type="spellEnd"/>
      <w:r w:rsidRPr="00262FE2">
        <w:rPr>
          <w:rFonts w:ascii="Arial" w:eastAsiaTheme="minorHAnsi" w:hAnsi="Arial" w:cs="Arial"/>
          <w:color w:val="000000"/>
          <w:lang w:eastAsia="en-US"/>
        </w:rPr>
        <w:t>, Čara 195</w:t>
      </w:r>
      <w:r>
        <w:rPr>
          <w:rFonts w:ascii="Arial" w:eastAsiaTheme="minorHAnsi" w:hAnsi="Arial" w:cs="Arial"/>
          <w:color w:val="000000"/>
          <w:lang w:eastAsia="en-US"/>
        </w:rPr>
        <w:t xml:space="preserve"> za 53/84 uz prethodno brisanje </w:t>
      </w:r>
      <w:r w:rsidRPr="00262FE2">
        <w:rPr>
          <w:rFonts w:ascii="Arial" w:eastAsiaTheme="minorHAnsi" w:hAnsi="Arial" w:cs="Arial"/>
          <w:color w:val="000000"/>
          <w:lang w:eastAsia="en-US"/>
        </w:rPr>
        <w:t xml:space="preserve">upisanog prava sa imena upisanih suvlasnika ad.1/ - ad.3/, </w:t>
      </w:r>
      <w:r>
        <w:rPr>
          <w:rFonts w:ascii="Arial" w:eastAsiaTheme="minorHAnsi" w:hAnsi="Arial" w:cs="Arial"/>
          <w:color w:val="000000"/>
          <w:lang w:eastAsia="en-US"/>
        </w:rPr>
        <w:t xml:space="preserve">ad.5/ -ad.7/, ad 8/ i ad.10/ za </w:t>
      </w:r>
      <w:r w:rsidRPr="00262FE2">
        <w:rPr>
          <w:rFonts w:ascii="Arial" w:eastAsiaTheme="minorHAnsi" w:hAnsi="Arial" w:cs="Arial"/>
          <w:color w:val="000000"/>
          <w:lang w:eastAsia="en-US"/>
        </w:rPr>
        <w:t>suvlasnički dio.</w:t>
      </w:r>
    </w:p>
    <w:p w:rsidR="00262FE2" w:rsidRDefault="00262FE2" w:rsidP="00262FE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5C776D" w:rsidRPr="005C776D" w:rsidRDefault="00262FE2" w:rsidP="00262FE2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262FE2">
        <w:rPr>
          <w:rFonts w:ascii="Arial" w:eastAsiaTheme="minorHAnsi" w:hAnsi="Arial" w:cs="Arial"/>
          <w:color w:val="000000"/>
          <w:lang w:eastAsia="en-US"/>
        </w:rPr>
        <w:t>Pozivaju se sve osobe koje se protive da se zemljišnoknjižni uložak na taj način</w:t>
      </w:r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r w:rsidRPr="00262FE2">
        <w:rPr>
          <w:rFonts w:ascii="Arial" w:eastAsiaTheme="minorHAnsi" w:hAnsi="Arial" w:cs="Arial"/>
          <w:color w:val="000000"/>
          <w:lang w:eastAsia="en-US"/>
        </w:rPr>
        <w:t>ispravi, koji smatraju da bi u zemljišnoknjižni uložak trebalo upisati nešto što nije</w:t>
      </w:r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r w:rsidRPr="00262FE2">
        <w:rPr>
          <w:rFonts w:ascii="Arial" w:eastAsiaTheme="minorHAnsi" w:hAnsi="Arial" w:cs="Arial"/>
          <w:color w:val="000000"/>
          <w:lang w:eastAsia="en-US"/>
        </w:rPr>
        <w:t xml:space="preserve">predloženo ili da bi trebalo izmijeniti ili ispraviti neki </w:t>
      </w:r>
      <w:r>
        <w:rPr>
          <w:rFonts w:ascii="Arial" w:eastAsiaTheme="minorHAnsi" w:hAnsi="Arial" w:cs="Arial"/>
          <w:color w:val="000000"/>
          <w:lang w:eastAsia="en-US"/>
        </w:rPr>
        <w:t xml:space="preserve">upis da stave zemljišnoknjižnom </w:t>
      </w:r>
      <w:r w:rsidRPr="00262FE2">
        <w:rPr>
          <w:rFonts w:ascii="Arial" w:eastAsiaTheme="minorHAnsi" w:hAnsi="Arial" w:cs="Arial"/>
          <w:color w:val="000000"/>
          <w:lang w:eastAsia="en-US"/>
        </w:rPr>
        <w:t>sudu svoje prijave prijedloga za upis odnosno svoje prig</w:t>
      </w:r>
      <w:r>
        <w:rPr>
          <w:rFonts w:ascii="Arial" w:eastAsiaTheme="minorHAnsi" w:hAnsi="Arial" w:cs="Arial"/>
          <w:color w:val="000000"/>
          <w:lang w:eastAsia="en-US"/>
        </w:rPr>
        <w:t xml:space="preserve">ovore u roku 30 (trideset) dana </w:t>
      </w:r>
      <w:r w:rsidRPr="00262FE2">
        <w:rPr>
          <w:rFonts w:ascii="Arial" w:eastAsiaTheme="minorHAnsi" w:hAnsi="Arial" w:cs="Arial"/>
          <w:color w:val="000000"/>
          <w:lang w:eastAsia="en-US"/>
        </w:rPr>
        <w:t>od dana objave oglasa, odnosno od dana 20. ožujka 2026. do 20. travnja 2026</w:t>
      </w:r>
      <w:r>
        <w:rPr>
          <w:rFonts w:ascii="Arial" w:eastAsiaTheme="minorHAnsi" w:hAnsi="Arial" w:cs="Arial"/>
          <w:color w:val="000000"/>
          <w:lang w:eastAsia="en-US"/>
        </w:rPr>
        <w:t xml:space="preserve">. (prijave </w:t>
      </w:r>
      <w:r w:rsidRPr="00262FE2">
        <w:rPr>
          <w:rFonts w:ascii="Arial" w:eastAsiaTheme="minorHAnsi" w:hAnsi="Arial" w:cs="Arial"/>
          <w:color w:val="000000"/>
          <w:lang w:eastAsia="en-US"/>
        </w:rPr>
        <w:t>i prigovori podnose se elektronički putem javnog bilježni</w:t>
      </w:r>
      <w:r>
        <w:rPr>
          <w:rFonts w:ascii="Arial" w:eastAsiaTheme="minorHAnsi" w:hAnsi="Arial" w:cs="Arial"/>
          <w:color w:val="000000"/>
          <w:lang w:eastAsia="en-US"/>
        </w:rPr>
        <w:t xml:space="preserve">ka ili odvjetnika, kao obveznih </w:t>
      </w:r>
      <w:r w:rsidRPr="00262FE2">
        <w:rPr>
          <w:rFonts w:ascii="Arial" w:eastAsiaTheme="minorHAnsi" w:hAnsi="Arial" w:cs="Arial"/>
          <w:color w:val="000000"/>
          <w:lang w:eastAsia="en-US"/>
        </w:rPr>
        <w:t>korisnika elektroničke komunikacije sa sudom put</w:t>
      </w:r>
      <w:r>
        <w:rPr>
          <w:rFonts w:ascii="Arial" w:eastAsiaTheme="minorHAnsi" w:hAnsi="Arial" w:cs="Arial"/>
          <w:color w:val="000000"/>
          <w:lang w:eastAsia="en-US"/>
        </w:rPr>
        <w:t xml:space="preserve">em ZIS-a, jer će se u protivnom </w:t>
      </w:r>
      <w:r w:rsidRPr="00262FE2">
        <w:rPr>
          <w:rFonts w:ascii="Arial" w:eastAsiaTheme="minorHAnsi" w:hAnsi="Arial" w:cs="Arial"/>
          <w:color w:val="000000"/>
          <w:lang w:eastAsia="en-US"/>
        </w:rPr>
        <w:t>odbaciti, a sve sukladno odredbi čl. 105. st. 5. i 6. ZZK –a), jer u protivn</w:t>
      </w:r>
      <w:r>
        <w:rPr>
          <w:rFonts w:ascii="Arial" w:eastAsiaTheme="minorHAnsi" w:hAnsi="Arial" w:cs="Arial"/>
          <w:color w:val="000000"/>
          <w:lang w:eastAsia="en-US"/>
        </w:rPr>
        <w:t xml:space="preserve">om, ako stanje </w:t>
      </w:r>
      <w:r w:rsidRPr="00262FE2">
        <w:rPr>
          <w:rFonts w:ascii="Arial" w:eastAsiaTheme="minorHAnsi" w:hAnsi="Arial" w:cs="Arial"/>
          <w:color w:val="000000"/>
          <w:lang w:eastAsia="en-US"/>
        </w:rPr>
        <w:t>spisa i zemljišn</w:t>
      </w:r>
      <w:r>
        <w:rPr>
          <w:rFonts w:ascii="Arial" w:eastAsiaTheme="minorHAnsi" w:hAnsi="Arial" w:cs="Arial"/>
          <w:color w:val="000000"/>
          <w:lang w:eastAsia="en-US"/>
        </w:rPr>
        <w:t xml:space="preserve">e knjige upućuju na opravdanost </w:t>
      </w:r>
      <w:r w:rsidRPr="00262FE2">
        <w:rPr>
          <w:rFonts w:ascii="Arial" w:eastAsiaTheme="minorHAnsi" w:hAnsi="Arial" w:cs="Arial"/>
          <w:color w:val="000000"/>
          <w:lang w:eastAsia="en-US"/>
        </w:rPr>
        <w:t>prije</w:t>
      </w:r>
      <w:r>
        <w:rPr>
          <w:rFonts w:ascii="Arial" w:eastAsiaTheme="minorHAnsi" w:hAnsi="Arial" w:cs="Arial"/>
          <w:color w:val="000000"/>
          <w:lang w:eastAsia="en-US"/>
        </w:rPr>
        <w:t xml:space="preserve">dloga, sud može donijeti odluku </w:t>
      </w:r>
      <w:r w:rsidRPr="00262FE2">
        <w:rPr>
          <w:rFonts w:ascii="Arial" w:eastAsiaTheme="minorHAnsi" w:hAnsi="Arial" w:cs="Arial"/>
          <w:color w:val="000000"/>
          <w:lang w:eastAsia="en-US"/>
        </w:rPr>
        <w:t>bez održavanja rasprave.</w:t>
      </w:r>
    </w:p>
    <w:p w:rsidR="00262FE2" w:rsidRDefault="00262FE2" w:rsidP="00262FE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5C776D" w:rsidRPr="005C776D" w:rsidRDefault="005C776D" w:rsidP="00262FE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U Korčuli, </w:t>
      </w:r>
      <w:r w:rsidR="00262FE2">
        <w:rPr>
          <w:rFonts w:ascii="Arial" w:eastAsiaTheme="minorHAnsi" w:hAnsi="Arial" w:cs="Arial"/>
          <w:color w:val="000000"/>
          <w:lang w:eastAsia="en-US"/>
        </w:rPr>
        <w:t>20. ožujka 2026.</w:t>
      </w:r>
    </w:p>
    <w:p w:rsidR="005C776D" w:rsidRDefault="005C776D" w:rsidP="005C776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5C776D" w:rsidRPr="005C776D" w:rsidRDefault="005C776D" w:rsidP="005C776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5C776D" w:rsidRPr="005C776D" w:rsidRDefault="00262FE2" w:rsidP="005C776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ab/>
      </w:r>
      <w:r>
        <w:rPr>
          <w:rFonts w:ascii="Arial" w:eastAsiaTheme="minorHAnsi" w:hAnsi="Arial" w:cs="Arial"/>
          <w:color w:val="000000"/>
          <w:lang w:eastAsia="en-US"/>
        </w:rPr>
        <w:tab/>
      </w:r>
      <w:r>
        <w:rPr>
          <w:rFonts w:ascii="Arial" w:eastAsiaTheme="minorHAnsi" w:hAnsi="Arial" w:cs="Arial"/>
          <w:color w:val="000000"/>
          <w:lang w:eastAsia="en-US"/>
        </w:rPr>
        <w:tab/>
      </w:r>
      <w:r>
        <w:rPr>
          <w:rFonts w:ascii="Arial" w:eastAsiaTheme="minorHAnsi" w:hAnsi="Arial" w:cs="Arial"/>
          <w:color w:val="000000"/>
          <w:lang w:eastAsia="en-US"/>
        </w:rPr>
        <w:tab/>
      </w:r>
      <w:r>
        <w:rPr>
          <w:rFonts w:ascii="Arial" w:eastAsiaTheme="minorHAnsi" w:hAnsi="Arial" w:cs="Arial"/>
          <w:color w:val="000000"/>
          <w:lang w:eastAsia="en-US"/>
        </w:rPr>
        <w:tab/>
      </w:r>
      <w:r>
        <w:rPr>
          <w:rFonts w:ascii="Arial" w:eastAsiaTheme="minorHAnsi" w:hAnsi="Arial" w:cs="Arial"/>
          <w:color w:val="000000"/>
          <w:lang w:eastAsia="en-US"/>
        </w:rPr>
        <w:tab/>
      </w:r>
      <w:r>
        <w:rPr>
          <w:rFonts w:ascii="Arial" w:eastAsiaTheme="minorHAnsi" w:hAnsi="Arial" w:cs="Arial"/>
          <w:color w:val="000000"/>
          <w:lang w:eastAsia="en-US"/>
        </w:rPr>
        <w:tab/>
      </w:r>
      <w:r>
        <w:rPr>
          <w:rFonts w:ascii="Arial" w:eastAsiaTheme="minorHAnsi" w:hAnsi="Arial" w:cs="Arial"/>
          <w:color w:val="000000"/>
          <w:lang w:eastAsia="en-US"/>
        </w:rPr>
        <w:tab/>
      </w:r>
      <w:r>
        <w:rPr>
          <w:rFonts w:ascii="Arial" w:eastAsiaTheme="minorHAnsi" w:hAnsi="Arial" w:cs="Arial"/>
          <w:color w:val="000000"/>
          <w:lang w:eastAsia="en-US"/>
        </w:rPr>
        <w:tab/>
        <w:t xml:space="preserve">        </w:t>
      </w:r>
      <w:r w:rsidR="005C776D" w:rsidRPr="005C776D">
        <w:rPr>
          <w:rFonts w:ascii="Arial" w:eastAsiaTheme="minorHAnsi" w:hAnsi="Arial" w:cs="Arial"/>
          <w:color w:val="000000"/>
          <w:lang w:eastAsia="en-US"/>
        </w:rPr>
        <w:t xml:space="preserve">S u </w:t>
      </w:r>
      <w:r>
        <w:rPr>
          <w:rFonts w:ascii="Arial" w:eastAsiaTheme="minorHAnsi" w:hAnsi="Arial" w:cs="Arial"/>
          <w:color w:val="000000"/>
          <w:lang w:eastAsia="en-US"/>
        </w:rPr>
        <w:t>t k i n j a</w:t>
      </w:r>
    </w:p>
    <w:p w:rsidR="005C776D" w:rsidRPr="005C776D" w:rsidRDefault="005C776D" w:rsidP="005C776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5C776D">
        <w:rPr>
          <w:rFonts w:ascii="Arial" w:eastAsiaTheme="minorHAnsi" w:hAnsi="Arial" w:cs="Arial"/>
          <w:color w:val="000000"/>
          <w:lang w:eastAsia="en-US"/>
        </w:rPr>
        <w:tab/>
      </w:r>
      <w:r w:rsidRPr="005C776D">
        <w:rPr>
          <w:rFonts w:ascii="Arial" w:eastAsiaTheme="minorHAnsi" w:hAnsi="Arial" w:cs="Arial"/>
          <w:color w:val="000000"/>
          <w:lang w:eastAsia="en-US"/>
        </w:rPr>
        <w:tab/>
      </w:r>
      <w:r w:rsidRPr="005C776D">
        <w:rPr>
          <w:rFonts w:ascii="Arial" w:eastAsiaTheme="minorHAnsi" w:hAnsi="Arial" w:cs="Arial"/>
          <w:color w:val="000000"/>
          <w:lang w:eastAsia="en-US"/>
        </w:rPr>
        <w:tab/>
      </w:r>
      <w:r w:rsidRPr="005C776D">
        <w:rPr>
          <w:rFonts w:ascii="Arial" w:eastAsiaTheme="minorHAnsi" w:hAnsi="Arial" w:cs="Arial"/>
          <w:color w:val="000000"/>
          <w:lang w:eastAsia="en-US"/>
        </w:rPr>
        <w:tab/>
      </w:r>
      <w:r w:rsidRPr="005C776D">
        <w:rPr>
          <w:rFonts w:ascii="Arial" w:eastAsiaTheme="minorHAnsi" w:hAnsi="Arial" w:cs="Arial"/>
          <w:color w:val="000000"/>
          <w:lang w:eastAsia="en-US"/>
        </w:rPr>
        <w:tab/>
      </w:r>
      <w:r w:rsidRPr="005C776D">
        <w:rPr>
          <w:rFonts w:ascii="Arial" w:eastAsiaTheme="minorHAnsi" w:hAnsi="Arial" w:cs="Arial"/>
          <w:color w:val="000000"/>
          <w:lang w:eastAsia="en-US"/>
        </w:rPr>
        <w:tab/>
      </w:r>
      <w:r w:rsidRPr="005C776D">
        <w:rPr>
          <w:rFonts w:ascii="Arial" w:eastAsiaTheme="minorHAnsi" w:hAnsi="Arial" w:cs="Arial"/>
          <w:color w:val="000000"/>
          <w:lang w:eastAsia="en-US"/>
        </w:rPr>
        <w:tab/>
      </w:r>
      <w:r w:rsidRPr="005C776D">
        <w:rPr>
          <w:rFonts w:ascii="Arial" w:eastAsiaTheme="minorHAnsi" w:hAnsi="Arial" w:cs="Arial"/>
          <w:color w:val="000000"/>
          <w:lang w:eastAsia="en-US"/>
        </w:rPr>
        <w:tab/>
        <w:t xml:space="preserve">                   Marija Gugić</w:t>
      </w:r>
    </w:p>
    <w:p w:rsidR="005C776D" w:rsidRDefault="005C776D" w:rsidP="005C776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5C776D">
        <w:rPr>
          <w:rFonts w:ascii="Arial" w:eastAsiaTheme="minorHAnsi" w:hAnsi="Arial" w:cs="Arial"/>
          <w:color w:val="000000"/>
          <w:lang w:eastAsia="en-US"/>
        </w:rPr>
        <w:t xml:space="preserve"> </w:t>
      </w:r>
      <w:bookmarkStart w:id="0" w:name="_GoBack"/>
      <w:bookmarkEnd w:id="0"/>
    </w:p>
    <w:p w:rsidR="005C776D" w:rsidRPr="005C776D" w:rsidRDefault="005C776D" w:rsidP="005C776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sectPr w:rsidR="005C776D" w:rsidRPr="005C776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373" w:rsidRDefault="00D94373" w:rsidP="00695B15">
      <w:r>
        <w:separator/>
      </w:r>
    </w:p>
  </w:endnote>
  <w:endnote w:type="continuationSeparator" w:id="0">
    <w:p w:rsidR="00D94373" w:rsidRDefault="00D94373" w:rsidP="0069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373" w:rsidRDefault="00D94373" w:rsidP="00695B15">
      <w:r>
        <w:separator/>
      </w:r>
    </w:p>
  </w:footnote>
  <w:footnote w:type="continuationSeparator" w:id="0">
    <w:p w:rsidR="00D94373" w:rsidRDefault="00D94373" w:rsidP="00695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947" w:rsidRDefault="00286FAA" w:rsidP="00C64947">
    <w:pPr>
      <w:pStyle w:val="Zaglavlje"/>
      <w:tabs>
        <w:tab w:val="left" w:pos="6929"/>
        <w:tab w:val="left" w:pos="7444"/>
      </w:tabs>
    </w:pPr>
    <w:r>
      <w:tab/>
      <w:t xml:space="preserve">                                                                        </w:t>
    </w:r>
    <w:r w:rsidR="00262FE2">
      <w:t xml:space="preserve">                            </w:t>
    </w:r>
    <w:r>
      <w:t xml:space="preserve"> </w:t>
    </w:r>
    <w:r w:rsidR="00262FE2">
      <w:rPr>
        <w:rFonts w:ascii="Arial" w:eastAsia="SimSun" w:hAnsi="Arial" w:cs="Arial"/>
        <w:kern w:val="1"/>
        <w:lang w:eastAsia="zh-CN" w:bidi="hi-IN"/>
      </w:rPr>
      <w:t>Poslovni broj:</w:t>
    </w:r>
    <w:r>
      <w:rPr>
        <w:rFonts w:ascii="Arial" w:eastAsia="SimSun" w:hAnsi="Arial" w:cs="Arial"/>
        <w:kern w:val="1"/>
        <w:lang w:eastAsia="zh-CN" w:bidi="hi-IN"/>
      </w:rPr>
      <w:t xml:space="preserve">  </w:t>
    </w:r>
    <w:r w:rsidRPr="009C49C4">
      <w:rPr>
        <w:rFonts w:ascii="Arial" w:eastAsia="SimSun" w:hAnsi="Arial" w:cs="Arial"/>
        <w:kern w:val="1"/>
        <w:lang w:eastAsia="zh-CN" w:bidi="hi-IN"/>
      </w:rPr>
      <w:t>Z</w:t>
    </w:r>
    <w:r>
      <w:rPr>
        <w:rFonts w:ascii="Arial" w:eastAsia="SimSun" w:hAnsi="Arial" w:cs="Arial"/>
        <w:kern w:val="1"/>
        <w:lang w:eastAsia="zh-CN" w:bidi="hi-IN"/>
      </w:rPr>
      <w:t>-</w:t>
    </w:r>
    <w:r w:rsidR="00262FE2">
      <w:rPr>
        <w:rFonts w:ascii="Arial" w:eastAsia="SimSun" w:hAnsi="Arial" w:cs="Arial"/>
        <w:kern w:val="1"/>
        <w:lang w:eastAsia="zh-CN" w:bidi="hi-IN"/>
      </w:rPr>
      <w:t>8776/2024</w:t>
    </w:r>
  </w:p>
  <w:p w:rsidR="00C64947" w:rsidRDefault="00C64947" w:rsidP="00C64947">
    <w:pPr>
      <w:pStyle w:val="Zaglavlje"/>
      <w:tabs>
        <w:tab w:val="left" w:pos="6929"/>
        <w:tab w:val="left" w:pos="7444"/>
      </w:tabs>
    </w:pPr>
    <w:r>
      <w:tab/>
    </w:r>
    <w:r>
      <w:tab/>
    </w:r>
    <w:r>
      <w:tab/>
      <w:t xml:space="preserve">  </w:t>
    </w:r>
  </w:p>
  <w:p w:rsidR="00695B15" w:rsidRDefault="00695B15" w:rsidP="00C64947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3649E"/>
    <w:multiLevelType w:val="hybridMultilevel"/>
    <w:tmpl w:val="CF3CD828"/>
    <w:lvl w:ilvl="0" w:tplc="4CE2F3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F0115"/>
    <w:multiLevelType w:val="hybridMultilevel"/>
    <w:tmpl w:val="72F20E5E"/>
    <w:lvl w:ilvl="0" w:tplc="650CF95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C5"/>
    <w:rsid w:val="00003E10"/>
    <w:rsid w:val="000220EA"/>
    <w:rsid w:val="000553F8"/>
    <w:rsid w:val="000577C1"/>
    <w:rsid w:val="00063D00"/>
    <w:rsid w:val="001014B9"/>
    <w:rsid w:val="001125C4"/>
    <w:rsid w:val="00184F87"/>
    <w:rsid w:val="001C269F"/>
    <w:rsid w:val="001D3786"/>
    <w:rsid w:val="00250A97"/>
    <w:rsid w:val="00261EB3"/>
    <w:rsid w:val="00262FE2"/>
    <w:rsid w:val="00286FAA"/>
    <w:rsid w:val="002F78A7"/>
    <w:rsid w:val="00307043"/>
    <w:rsid w:val="003071EE"/>
    <w:rsid w:val="00316003"/>
    <w:rsid w:val="00350A5B"/>
    <w:rsid w:val="00374BEB"/>
    <w:rsid w:val="0039052F"/>
    <w:rsid w:val="00392263"/>
    <w:rsid w:val="003D31D2"/>
    <w:rsid w:val="003F6E25"/>
    <w:rsid w:val="00461685"/>
    <w:rsid w:val="00485F42"/>
    <w:rsid w:val="004A41E1"/>
    <w:rsid w:val="004C3EC5"/>
    <w:rsid w:val="005101E7"/>
    <w:rsid w:val="0051186A"/>
    <w:rsid w:val="00564A39"/>
    <w:rsid w:val="0057226E"/>
    <w:rsid w:val="0058467D"/>
    <w:rsid w:val="005C1BDB"/>
    <w:rsid w:val="005C776D"/>
    <w:rsid w:val="005D0898"/>
    <w:rsid w:val="005F69EC"/>
    <w:rsid w:val="00636DE8"/>
    <w:rsid w:val="0064715F"/>
    <w:rsid w:val="00695B15"/>
    <w:rsid w:val="006B5EAB"/>
    <w:rsid w:val="006E1BCB"/>
    <w:rsid w:val="006E1D4C"/>
    <w:rsid w:val="00745001"/>
    <w:rsid w:val="007451E1"/>
    <w:rsid w:val="0076741B"/>
    <w:rsid w:val="007B1DFB"/>
    <w:rsid w:val="007B2F3E"/>
    <w:rsid w:val="00810F56"/>
    <w:rsid w:val="00881A8D"/>
    <w:rsid w:val="008824D7"/>
    <w:rsid w:val="008A75AF"/>
    <w:rsid w:val="008C73BC"/>
    <w:rsid w:val="008E26DB"/>
    <w:rsid w:val="00925D7F"/>
    <w:rsid w:val="00935CB1"/>
    <w:rsid w:val="00967009"/>
    <w:rsid w:val="009862E4"/>
    <w:rsid w:val="009C23E0"/>
    <w:rsid w:val="009D4FC9"/>
    <w:rsid w:val="009F2210"/>
    <w:rsid w:val="009F25DD"/>
    <w:rsid w:val="00A53A2A"/>
    <w:rsid w:val="00A81398"/>
    <w:rsid w:val="00A85B8C"/>
    <w:rsid w:val="00A94F7C"/>
    <w:rsid w:val="00AE2AF1"/>
    <w:rsid w:val="00BA7BA2"/>
    <w:rsid w:val="00BF0955"/>
    <w:rsid w:val="00BF1DC3"/>
    <w:rsid w:val="00C317FD"/>
    <w:rsid w:val="00C4042D"/>
    <w:rsid w:val="00C629B1"/>
    <w:rsid w:val="00C64947"/>
    <w:rsid w:val="00CB301B"/>
    <w:rsid w:val="00CE3A53"/>
    <w:rsid w:val="00D031A7"/>
    <w:rsid w:val="00D52A1B"/>
    <w:rsid w:val="00D633DA"/>
    <w:rsid w:val="00D733EB"/>
    <w:rsid w:val="00D94373"/>
    <w:rsid w:val="00DC54CD"/>
    <w:rsid w:val="00DC65EE"/>
    <w:rsid w:val="00E05FB2"/>
    <w:rsid w:val="00E103F1"/>
    <w:rsid w:val="00E52197"/>
    <w:rsid w:val="00E65E9F"/>
    <w:rsid w:val="00E879D6"/>
    <w:rsid w:val="00EB6229"/>
    <w:rsid w:val="00EE1DD6"/>
    <w:rsid w:val="00EF41B2"/>
    <w:rsid w:val="00F00844"/>
    <w:rsid w:val="00F4613E"/>
    <w:rsid w:val="00F81C9E"/>
    <w:rsid w:val="00F9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1150"/>
  <w15:docId w15:val="{E9DCF0F7-8245-479F-A5ED-F97E6C51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C3EC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C3EC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3EC5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95B1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95B1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95B1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95B1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1D3786"/>
    <w:pPr>
      <w:spacing w:after="0" w:line="240" w:lineRule="auto"/>
    </w:pPr>
  </w:style>
  <w:style w:type="paragraph" w:customStyle="1" w:styleId="Default">
    <w:name w:val="Default"/>
    <w:rsid w:val="00967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 Grljušić</dc:creator>
  <cp:lastModifiedBy>Andrijana Štimac</cp:lastModifiedBy>
  <cp:revision>2</cp:revision>
  <cp:lastPrinted>2026-03-20T13:12:00Z</cp:lastPrinted>
  <dcterms:created xsi:type="dcterms:W3CDTF">2026-03-20T13:12:00Z</dcterms:created>
  <dcterms:modified xsi:type="dcterms:W3CDTF">2026-03-20T13:12:00Z</dcterms:modified>
</cp:coreProperties>
</file>