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3e99b63" w14:paraId="3e99b63" w:rsidRDefault="00AE649C" w:rsidP="00FA5B5E" w:rsidR="00AE649C" w:rsidRPr="00B76F3C">
      <w:pPr>
        <w:pStyle w:val="Naslov3"/>
        <w15:collapsed w:val="false"/>
      </w:pPr>
      <w:bookmarkStart w:name="_GoBack" w:id="0"/>
      <w:bookmarkEnd w:id="0"/>
    </w:p>
    <w:p w:rsidRDefault="00937FF9" w:rsidP="00CA4FD4" w:rsidR="00CA4FD4" w:rsidRPr="00CA4FD4">
      <w:pPr>
        <w:pStyle w:val="SudNaziv"/>
        <w:rPr>
          <w:rFonts w:cs="Times New Roman" w:eastAsia="Times New Roman"/>
          <w:lang w:eastAsia="hr-HR"/>
        </w:rPr>
      </w:pPr>
      <w:r>
        <w:rPr>
          <w:lang w:eastAsia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y="961200" cx="720000"/>
            <wp:effectExtent b="0" r="4445" t="0" l="0"/>
            <wp:wrapNone/>
            <wp:docPr name="eSPIS_GrbRH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image1.png" id="0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1200" cx="720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CA4FD4" w:rsidRPr="00CA4FD4">
        <w:rPr>
          <w:rFonts w:cs="Times New Roman" w:eastAsia="Times New Roman"/>
          <w:bCs/>
          <w:lang w:eastAsia="hr-HR"/>
        </w:rPr>
        <w:t xml:space="preserve">     REPUBLIKA HRVATSKA                                               </w:t>
      </w:r>
      <w:r w:rsidR="00CA4FD4" w:rsidRPr="00CA4FD4">
        <w:rPr>
          <w:rFonts w:cs="Times New Roman" w:eastAsia="Times New Roman"/>
          <w:lang w:eastAsia="hr-HR"/>
        </w:rPr>
        <w:t>Broj: 14. St-1320/2015.</w:t>
      </w:r>
    </w:p>
    <w:p w:rsidRDefault="00CA4FD4" w:rsidP="00CA4FD4" w:rsidR="00CA4FD4" w:rsidRPr="00CA4FD4">
      <w:pPr>
        <w:spacing w:after="0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b/>
          <w:bCs/>
          <w:lang w:eastAsia="hr-HR"/>
        </w:rPr>
        <w:t xml:space="preserve">  TRGOVAČKI SUD U SPLITU</w:t>
      </w:r>
    </w:p>
    <w:p w:rsidRDefault="00CA4FD4" w:rsidP="00CA4FD4" w:rsidR="00CA4FD4" w:rsidRPr="00CA4FD4">
      <w:pPr>
        <w:spacing w:after="0"/>
        <w:rPr>
          <w:rFonts w:cs="Times New Roman" w:eastAsia="Times New Roman"/>
          <w:b/>
          <w:lang w:eastAsia="hr-HR"/>
        </w:rPr>
      </w:pPr>
      <w:r w:rsidRPr="00CA4FD4">
        <w:rPr>
          <w:rFonts w:cs="Times New Roman" w:eastAsia="Times New Roman"/>
          <w:b/>
          <w:lang w:eastAsia="hr-HR"/>
        </w:rPr>
        <w:t xml:space="preserve"> </w:t>
      </w:r>
      <w:proofErr w:type="spellStart"/>
      <w:r w:rsidRPr="00CA4FD4">
        <w:rPr>
          <w:rFonts w:cs="Times New Roman" w:eastAsia="Times New Roman"/>
          <w:b/>
          <w:lang w:eastAsia="hr-HR"/>
        </w:rPr>
        <w:t>Sukoišanska</w:t>
      </w:r>
      <w:proofErr w:type="spellEnd"/>
      <w:r w:rsidRPr="00CA4FD4">
        <w:rPr>
          <w:rFonts w:cs="Times New Roman" w:eastAsia="Times New Roman"/>
          <w:b/>
          <w:lang w:eastAsia="hr-HR"/>
        </w:rPr>
        <w:t xml:space="preserve"> 6. - 21 000  S P L I T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CA4FD4">
        <w:rPr>
          <w:rFonts w:cs="Times New Roman" w:eastAsia="Times New Roman"/>
          <w:b/>
          <w:lang w:eastAsia="hr-HR"/>
        </w:rPr>
        <w:t>U  I M E  R E P U B L I K E  H R V A T S K E</w:t>
      </w: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b/>
          <w:lang w:eastAsia="hr-HR"/>
        </w:rPr>
      </w:pPr>
      <w:r w:rsidRPr="00CA4FD4">
        <w:rPr>
          <w:rFonts w:cs="Times New Roman" w:eastAsia="Times New Roman"/>
          <w:b/>
          <w:lang w:eastAsia="hr-HR"/>
        </w:rPr>
        <w:t>R J E Š E NJ E</w:t>
      </w: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b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b/>
          <w:lang w:eastAsia="hr-HR"/>
        </w:rPr>
        <w:tab/>
      </w:r>
      <w:r w:rsidRPr="00CA4FD4">
        <w:rPr>
          <w:rFonts w:cs="Times New Roman" w:eastAsia="Times New Roman"/>
          <w:lang w:eastAsia="hr-HR"/>
        </w:rPr>
        <w:t>Trgovački sud u Splitu, po sudcu Jozi Ćaleta, u skraćenom stečajnom postupku povodom Zahtjeva FINANCIJSKE AGENCIJE, Regionalni centar Split, Podružnica Split, Mažuranićevo šetalište 24b., OIB: 85821130368., za provedbu skraćenog stečajnog postupka nad Dužnikom: UDRUGA ZA AUDIO-VIZUALNO STVARALAŠTVO GRADINA, Vrgorac, Tina Ujevića 8., OIB:15782114057., dana 02. siječnja  2017. godine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r i j e š i o  j e</w:t>
      </w: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Otvara se skraćeni stečajni postupak nad Dužnikom: UDRUGA ZA AUDIO-VIZUALNO STVARALAŠTVO GRADINA, Vrgorac, Tina Ujevića 8., OIB:15782114057. Skraćeni stečajni postupak je otvoren dana 02. siječnja 2017. godine u 12,30 sati, kada je ovo rješenje objavljeno na mrežnoj stranici e-Oglasna ploča sudova.</w:t>
      </w:r>
    </w:p>
    <w:p w:rsidRDefault="00CA4FD4" w:rsidP="00CA4FD4" w:rsidR="00CA4FD4" w:rsidRPr="00CA4FD4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numPr>
          <w:ilvl w:val="0"/>
          <w:numId w:val="47"/>
        </w:numPr>
        <w:spacing w:after="0"/>
        <w:ind w:hanging="709" w:left="156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 xml:space="preserve">Za stečajnog upravitelja imenuje se Nada Mikulandra, </w:t>
      </w:r>
      <w:proofErr w:type="spellStart"/>
      <w:r w:rsidRPr="00CA4FD4">
        <w:rPr>
          <w:rFonts w:cs="Times New Roman" w:eastAsia="Times New Roman"/>
          <w:lang w:eastAsia="hr-HR"/>
        </w:rPr>
        <w:t>Stubalj</w:t>
      </w:r>
      <w:proofErr w:type="spellEnd"/>
      <w:r w:rsidRPr="00CA4FD4">
        <w:rPr>
          <w:rFonts w:cs="Times New Roman" w:eastAsia="Times New Roman"/>
          <w:lang w:eastAsia="hr-HR"/>
        </w:rPr>
        <w:t xml:space="preserve"> 238., </w:t>
      </w:r>
      <w:proofErr w:type="spellStart"/>
      <w:r w:rsidRPr="00CA4FD4">
        <w:rPr>
          <w:rFonts w:cs="Times New Roman" w:eastAsia="Times New Roman"/>
          <w:lang w:eastAsia="hr-HR"/>
        </w:rPr>
        <w:t>Bilice</w:t>
      </w:r>
      <w:proofErr w:type="spellEnd"/>
      <w:r w:rsidRPr="00CA4FD4">
        <w:rPr>
          <w:rFonts w:cs="Times New Roman" w:eastAsia="Times New Roman"/>
          <w:lang w:eastAsia="hr-HR"/>
        </w:rPr>
        <w:t>, OIB: 01343352417.</w:t>
      </w:r>
    </w:p>
    <w:p w:rsidRDefault="00CA4FD4" w:rsidP="00CA4FD4" w:rsidR="00CA4FD4" w:rsidRPr="00CA4FD4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Zaključuje se skraćeni stečajni postupak nad Dužnikom: UDRUGA ZA AUDIO-VIZUALNO STVARALAŠTVO GRADINA, Vrgorac, Tina Ujevića 8., OIB:15782114057.</w:t>
      </w:r>
    </w:p>
    <w:p w:rsidRDefault="00CA4FD4" w:rsidP="00CA4FD4" w:rsidR="00CA4FD4" w:rsidRPr="00CA4FD4">
      <w:pPr>
        <w:spacing w:after="0"/>
        <w:ind w:left="851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numPr>
          <w:ilvl w:val="0"/>
          <w:numId w:val="47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Nakon pravomoćnosti ovog rješenja, Dužnik će se brisati iz registra udruga.</w:t>
      </w:r>
    </w:p>
    <w:p w:rsidRDefault="00CA4FD4" w:rsidP="00CA4FD4" w:rsidR="00CA4FD4" w:rsidRPr="00CA4FD4">
      <w:pPr>
        <w:spacing w:after="0"/>
        <w:ind w:left="720"/>
        <w:contextualSpacing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Obrazloženje</w:t>
      </w:r>
    </w:p>
    <w:p w:rsidRDefault="00CA4FD4" w:rsidP="00CA4FD4" w:rsidR="00CA4FD4" w:rsidRPr="00CA4FD4">
      <w:pPr>
        <w:spacing w:after="0"/>
        <w:jc w:val="center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ab/>
        <w:t>Financijska agencija, Regionalni centar Split podnijela je ovom sudu poštom preporučeno, predano na poštu Split dana 30. studenog 2015. godine Zahtjev za provedbu skraćenog stečajnog postupka (Zahtjev) nad Dužnikom: UDRUGA ZA AUDIO-VIZUALNO STVARALAŠTVO GRADINA, Vrgorac, Tina Ujevića 8., OIB:15782114057.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U podnesenom Zahtjevu navedeno je kako Dužnik na dan 01. rujna 2015. godine, u Očevidniku redoslijeda osnova za plaćanje, ima evidentirane neizvršene osnove za plaćanje u neprekinutom razdoblju od 1330 dana, u ukupnom iznosu od: 8.671,00  kn, kao i da prema podacima koji su dostavljeni od Hrvatskog zavoda za mirovinskog osiguranje, Dužnik nema zaposlenih.</w:t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CA4FD4">
        <w:rPr>
          <w:rFonts w:cs="Times New Roman" w:eastAsia="Times New Roman"/>
          <w:lang w:eastAsia="hr-HR"/>
        </w:rPr>
        <w:lastRenderedPageBreak/>
        <w:tab/>
        <w:t xml:space="preserve">                                                            </w:t>
      </w:r>
      <w:r w:rsidRPr="00CA4FD4">
        <w:rPr>
          <w:rFonts w:cs="Times New Roman" w:eastAsia="Times New Roman"/>
          <w:b/>
          <w:lang w:eastAsia="hr-HR"/>
        </w:rPr>
        <w:t xml:space="preserve">- 2 -                                </w:t>
      </w:r>
      <w:proofErr w:type="spellStart"/>
      <w:r w:rsidRPr="00CA4FD4">
        <w:rPr>
          <w:rFonts w:cs="Times New Roman" w:eastAsia="Times New Roman"/>
          <w:b/>
          <w:lang w:eastAsia="hr-HR" w:val="en-AU"/>
        </w:rPr>
        <w:t>Broj</w:t>
      </w:r>
      <w:proofErr w:type="spellEnd"/>
      <w:r w:rsidRPr="00CA4FD4">
        <w:rPr>
          <w:rFonts w:cs="Times New Roman" w:eastAsia="Times New Roman"/>
          <w:b/>
          <w:lang w:eastAsia="hr-HR" w:val="en-AU"/>
        </w:rPr>
        <w:t xml:space="preserve">: 14. </w:t>
      </w:r>
      <w:r w:rsidRPr="00CA4FD4">
        <w:rPr>
          <w:rFonts w:cs="Times New Roman" w:eastAsia="Times New Roman"/>
          <w:b/>
          <w:lang w:eastAsia="hr-HR"/>
        </w:rPr>
        <w:t>St-1320/2015.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Budući da su prema podacima iz podnesenog zahtjeva bile ispunjenje pretpostavke iz čl. 428. Stečajnog zakona (</w:t>
      </w:r>
      <w:r w:rsidRPr="00CA4FD4">
        <w:rPr>
          <w:rFonts w:cs="Times New Roman" w:eastAsia="Times New Roman"/>
          <w:i/>
          <w:lang w:eastAsia="hr-HR"/>
        </w:rPr>
        <w:t>Narodne novine</w:t>
      </w:r>
      <w:r w:rsidRPr="00CA4FD4">
        <w:rPr>
          <w:rFonts w:cs="Times New Roman" w:eastAsia="Times New Roman"/>
          <w:lang w:eastAsia="hr-HR"/>
        </w:rPr>
        <w:t>, broj: 71/15., dalje: SZ), ovaj Sud je 22. siječnja 2016. godine na mrežnoj stranici e-Oglasna ploča sudova objavio Oglas s podacima o identifikaciji Dužnika te ukupnom iznosu duga Dužnika evidentiranog na temelju neizvršenih osnova za plaćanje. Isto tako tim Oglasom su osobe ovlaštene za zastupanje Dužnika pozvane u roku od 15 dana od dana objave Oglasa podnijeti Sudu javnobilježnički ovjerovljen popis imovine i obveza Dužnika na propisanom obrascu, a vjerovnici Dužnika su pozvani da najkasnije u roku do 45. dana od objave Oglasa predlože otvaranje stečajnog postupka nad Dužnikom, sve to uz upozorenje na pravne posljedice nepodnošenja prijedloga za otvaranje stečajnog postupka.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ab/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Odredbom čl. 431. st. 1. SZ-a propisano je da ako osobe ovlaštene za zastupanje Dužnika po zakonu u roku od 15. dana ne podnesu popis imovine i obveza Dužnika ili ako iz tog popisa proizlazi da Dužnik ima imovinu koja nije dostatna za namirenje predvidivih troškova stečajnog postupka te ako u roku od 45. dana nijedan vjerovnik ne predloži otvaranje stečajnog postupka i ne predujmi sredstva za namirenje troškova postupka, smatrat će se da je Dužnik nesposoban za plaćanje.</w:t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 xml:space="preserve">Odredbom čl. 431. st. 2. SZ-a propisano je da će u slučaju iz stavka 1. ovog članka Sud po službenoj dužnosti donijeti rješenje o otvaranju i zaključenju skraćenog stečajnog postupka, a odredbe članaka 132. i 133. te članaka 286. – 292. SZ-a će se primijeniti ne odgovarajući način. </w:t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Pored uredno iskazanog poziva ovog Suda, putem objavljenog Oglasa na mrežnoj stranici e-Oglasna ploča sudova, osobe ovlaštene za zastupanje Dužnika nisu u propisanom roku od 15. dana podnijele  Sudu popis imovine i obveza Dužnika a isto tako niti jedan vjerovnik u roku od 45. dana od objave naprijed navedenog Oglasa nije podnio ovom Sudu prijedlog za otvaranje stečajnog postupka nad Dužnikom. Samim time, u konkretnom slučaju su se ispunile pretpostavke iz čl. 431. SZ-a za donošenje rješenja o otvaranju i zaključenju skraćenog stečajnog postupka nad Dužnikom.</w:t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Izbor stečajnog upravitelja u ovom skraćenom stečajnom postupku obavljen je metodom slučajnog odabira u skladu s čl. 432. SZ-a.</w:t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ab/>
        <w:t>Slijedom svega navedenog a temeljem odredbi čl. 431. i čl. 432. SZ-a, odlučeno je kao u izreci ovog rješenja.</w:t>
      </w: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U Splitu, 02. siječnja 2017. godine</w:t>
      </w:r>
    </w:p>
    <w:p w:rsidRDefault="00CA4FD4" w:rsidP="00CA4FD4" w:rsidR="00CA4FD4" w:rsidRPr="00CA4FD4">
      <w:pPr>
        <w:spacing w:after="0"/>
        <w:ind w:firstLine="708"/>
        <w:jc w:val="center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S U D A C</w:t>
      </w:r>
    </w:p>
    <w:p w:rsidRDefault="00CA4FD4" w:rsidP="00CA4FD4" w:rsidR="00CA4FD4" w:rsidRPr="00CA4FD4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Jozo Ćaleta</w:t>
      </w:r>
    </w:p>
    <w:p w:rsidRDefault="00CA4FD4" w:rsidP="00CA4FD4" w:rsidR="00CA4FD4" w:rsidRPr="00CA4FD4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ind w:firstLine="708"/>
        <w:jc w:val="right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b/>
          <w:szCs w:val="20"/>
          <w:lang w:eastAsia="hr-HR"/>
        </w:rPr>
      </w:pPr>
      <w:r w:rsidRPr="00CA4FD4">
        <w:rPr>
          <w:rFonts w:cs="Times New Roman" w:eastAsia="Times New Roman"/>
          <w:lang w:eastAsia="hr-HR"/>
        </w:rPr>
        <w:t xml:space="preserve">                                                                    </w:t>
      </w:r>
      <w:r w:rsidRPr="00CA4FD4">
        <w:rPr>
          <w:rFonts w:cs="Times New Roman" w:eastAsia="Times New Roman"/>
          <w:b/>
          <w:lang w:eastAsia="hr-HR"/>
        </w:rPr>
        <w:t xml:space="preserve">- 3 -                                </w:t>
      </w:r>
      <w:proofErr w:type="spellStart"/>
      <w:r w:rsidRPr="00CA4FD4">
        <w:rPr>
          <w:rFonts w:cs="Times New Roman" w:eastAsia="Times New Roman"/>
          <w:b/>
          <w:lang w:eastAsia="hr-HR" w:val="en-AU"/>
        </w:rPr>
        <w:t>Broj</w:t>
      </w:r>
      <w:proofErr w:type="spellEnd"/>
      <w:r w:rsidRPr="00CA4FD4">
        <w:rPr>
          <w:rFonts w:cs="Times New Roman" w:eastAsia="Times New Roman"/>
          <w:b/>
          <w:lang w:eastAsia="hr-HR" w:val="en-AU"/>
        </w:rPr>
        <w:t xml:space="preserve">: 14. </w:t>
      </w:r>
      <w:r w:rsidRPr="00CA4FD4">
        <w:rPr>
          <w:rFonts w:cs="Times New Roman" w:eastAsia="Times New Roman"/>
          <w:b/>
          <w:lang w:eastAsia="hr-HR"/>
        </w:rPr>
        <w:t>St-1320/2015.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POUKA O PRAVNOM LIJEKU: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Protiv ovog rješenja može se izjaviti žalba Visokom trgovačkom sudu Republike Hrvatske u Zagrebu. Žalba se podnosi putem ovog Suda, pismeno u tri primjerka, u roku od 8. dana od dostave rješenja.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DNA: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 xml:space="preserve">podnositelju Zahtjeva – Financijska agencija, RC Split, 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Dužniku,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 xml:space="preserve">stečajnom upravitelju Nada Mikulandra, </w:t>
      </w:r>
      <w:proofErr w:type="spellStart"/>
      <w:r w:rsidRPr="00CA4FD4">
        <w:rPr>
          <w:rFonts w:cs="Times New Roman" w:eastAsia="Times New Roman"/>
          <w:lang w:eastAsia="hr-HR"/>
        </w:rPr>
        <w:t>Stubalj</w:t>
      </w:r>
      <w:proofErr w:type="spellEnd"/>
      <w:r w:rsidRPr="00CA4FD4">
        <w:rPr>
          <w:rFonts w:cs="Times New Roman" w:eastAsia="Times New Roman"/>
          <w:lang w:eastAsia="hr-HR"/>
        </w:rPr>
        <w:t xml:space="preserve"> 238., </w:t>
      </w:r>
      <w:proofErr w:type="spellStart"/>
      <w:r w:rsidRPr="00CA4FD4">
        <w:rPr>
          <w:rFonts w:cs="Times New Roman" w:eastAsia="Times New Roman"/>
          <w:lang w:eastAsia="hr-HR"/>
        </w:rPr>
        <w:t>Bilice</w:t>
      </w:r>
      <w:proofErr w:type="spellEnd"/>
      <w:r w:rsidRPr="00CA4FD4">
        <w:rPr>
          <w:rFonts w:cs="Times New Roman" w:eastAsia="Times New Roman"/>
          <w:lang w:eastAsia="hr-HR"/>
        </w:rPr>
        <w:t xml:space="preserve">, 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Županijsko državno odvjetništvo Split,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 xml:space="preserve">Porezna uprava Split, 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e-Oglasna ploča Suda – rok 20. dana,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registar udruga – nakon pravomoćnosti</w:t>
      </w:r>
    </w:p>
    <w:p w:rsidRDefault="00CA4FD4" w:rsidP="00CA4FD4" w:rsidR="00CA4FD4" w:rsidRPr="00CA4FD4">
      <w:pPr>
        <w:numPr>
          <w:ilvl w:val="0"/>
          <w:numId w:val="48"/>
        </w:numPr>
        <w:spacing w:after="0"/>
        <w:contextualSpacing/>
        <w:jc w:val="both"/>
        <w:rPr>
          <w:rFonts w:cs="Times New Roman" w:eastAsia="Times New Roman"/>
          <w:lang w:eastAsia="hr-HR"/>
        </w:rPr>
      </w:pPr>
      <w:r w:rsidRPr="00CA4FD4">
        <w:rPr>
          <w:rFonts w:cs="Times New Roman" w:eastAsia="Times New Roman"/>
          <w:lang w:eastAsia="hr-HR"/>
        </w:rPr>
        <w:t>u spis.</w:t>
      </w: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CA4FD4" w:rsidP="00CA4FD4" w:rsidR="00CA4FD4" w:rsidRPr="00CA4FD4">
      <w:pPr>
        <w:spacing w:after="0"/>
        <w:jc w:val="both"/>
        <w:rPr>
          <w:rFonts w:cs="Times New Roman" w:eastAsia="Times New Roman"/>
          <w:lang w:eastAsia="hr-HR"/>
        </w:rPr>
      </w:pPr>
    </w:p>
    <w:p w:rsidRDefault="00EA1C6D" w:rsidP="00E67D40" w:rsidR="00AE649C" w:rsidRPr="00B76F3C">
      <w:pPr>
        <w:pStyle w:val="SudSjedite"/>
      </w:pPr>
      <w:r>
        <w:tab/>
      </w:r>
    </w:p>
    <w:p w:rsidRDefault="00CB0EA4" w:rsidP="00B76F3C" w:rsidR="00CB0EA4">
      <w:pPr>
        <w:pStyle w:val="Naslovdokumenta"/>
      </w:pPr>
    </w:p>
    <w:p w:rsidRDefault="0071688E" w:rsidP="00A21F0D" w:rsidR="0071688E">
      <w:pPr>
        <w:pStyle w:val="Poetniodjeljak"/>
      </w:pPr>
    </w:p>
    <w:p w:rsidRDefault="00A21F0D" w:rsidP="00A21F0D" w:rsidR="00A21F0D">
      <w:pPr>
        <w:pStyle w:val="NormaleSPIS"/>
        <w:rPr>
          <w:noProof/>
        </w:rPr>
      </w:pPr>
    </w:p>
    <w:p w:rsidRDefault="00DA0242" w:rsidP="00DA0242" w:rsidR="00DA0242">
      <w:pPr>
        <w:pStyle w:val="ZapisniarPotpis"/>
      </w:pPr>
    </w:p>
    <w:sectPr w:rsidSect="0032366B" w:rsidR="00DA0242">
      <w:headerReference w:type="default" r:id="rId11"/>
      <w:pgSz w:code="9" w:h="16839" w:w="11907"/>
      <w:pgMar w:gutter="0" w:footer="1134" w:header="1134" w:left="1417" w:bottom="1417" w:right="1417" w:top="1417"/>
      <w:cols w:space="720"/>
      <w:docGrid w:linePitch="326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937FF9" w:rsidP="00537B78" w:rsidR="00937FF9">
      <w:r>
        <w:separator/>
      </w:r>
    </w:p>
  </w:endnote>
  <w:endnote w:id="0" w:type="continuationSeparator">
    <w:p w:rsidRDefault="00937FF9" w:rsidP="00537B78" w:rsidR="00937FF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imSun">
    <w:altName w:val="宋体"/>
    <w:panose1 w:val="02010600030101010101"/>
    <w:charset w:val="86"/>
    <w:family w:val="auto"/>
    <w:pitch w:val="variable"/>
    <w:sig w:csb1="00000000" w:csb0="00040001" w:usb3="00000000" w:usb2="00000016" w:usb1="288F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Arial">
    <w:panose1 w:val="020B0604020202020204"/>
    <w:charset w:val="EE"/>
    <w:family w:val="swiss"/>
    <w:pitch w:val="variable"/>
    <w:sig w:csb1="00000000" w:csb0="000001FF" w:usb3="00000000" w:usb2="00000009" w:usb1="C0007843" w:usb0="E0002A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onsolas">
    <w:panose1 w:val="020B0609020204030204"/>
    <w:charset w:val="EE"/>
    <w:family w:val="modern"/>
    <w:pitch w:val="fixed"/>
    <w:sig w:csb1="00000000" w:csb0="0000019F" w:usb3="00000000" w:usb2="00000009" w:usb1="4000FCFF" w:usb0="E1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937FF9" w:rsidP="00537B78" w:rsidR="00937FF9">
      <w:r>
        <w:separator/>
      </w:r>
    </w:p>
  </w:footnote>
  <w:footnote w:id="0" w:type="continuationSeparator">
    <w:p w:rsidRDefault="00937FF9" w:rsidP="00537B78" w:rsidR="00937FF9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1C4583" w:rsidR="008333A9">
    <w:pPr>
      <w:pStyle w:val="Zaglavlje"/>
    </w:pPr>
    <w:r w:rsidRPr="001C4583">
      <w:rPr>
        <w:rStyle w:val="PozadinaSvijetloCrvena"/>
        <w:shd w:fill="auto" w:color="auto" w:val="clear"/>
      </w:rPr>
      <w:t xml:space="preserve"> 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pos="1985" w:val="num"/>
        </w:tabs>
        <w:ind w:hanging="284" w:left="1985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pos="1701" w:val="num"/>
        </w:tabs>
        <w:ind w:hanging="283" w:left="1701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pos="1418" w:val="num"/>
        </w:tabs>
        <w:ind w:hanging="284" w:left="1418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pos="1134" w:val="num"/>
        </w:tabs>
        <w:ind w:hanging="283" w:left="1134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pos="1985" w:val="num"/>
        </w:tabs>
        <w:ind w:hanging="284" w:left="1985"/>
      </w:pPr>
      <w:rPr>
        <w:rFonts w:hAnsi="Symbol" w:ascii="Symbol" w:hint="default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pos="1701" w:val="num"/>
        </w:tabs>
        <w:ind w:hanging="283" w:left="1701"/>
      </w:pPr>
      <w:rPr>
        <w:rFonts w:hAnsi="Symbol" w:ascii="Symbol" w:hint="default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pos="1418" w:val="num"/>
        </w:tabs>
        <w:ind w:hanging="284" w:left="1418"/>
      </w:pPr>
      <w:rPr>
        <w:rFonts w:hAnsi="Symbol" w:ascii="Symbol" w:hint="default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pos="1134" w:val="num"/>
        </w:tabs>
        <w:ind w:hanging="283" w:left="1134"/>
      </w:pPr>
      <w:rPr>
        <w:rFonts w:hAnsi="Symbol" w:ascii="Symbol" w:hint="default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pos="851" w:val="num"/>
        </w:tabs>
        <w:ind w:hanging="284" w:left="851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pos="851" w:val="num"/>
        </w:tabs>
        <w:ind w:hanging="114" w:left="851"/>
      </w:pPr>
      <w:rPr>
        <w:rFonts w:hAnsiTheme="minorHAnsi" w:asciiTheme="minorHAnsi"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firstLine="0" w:left="851"/>
      </w:pPr>
      <w:rPr>
        <w:rFonts w:hAnsiTheme="minorHAnsi" w:asciiTheme="minorHAnsi" w:hint="default"/>
      </w:rPr>
    </w:lvl>
    <w:lvl w:ilvl="1">
      <w:start w:val="1"/>
      <w:numFmt w:val="none"/>
      <w:suff w:val="nothing"/>
      <w:lvlText w:val="%2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firstLine="0" w:left="3119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  <w:color w:val="auto"/>
      </w:rPr>
    </w:lvl>
    <w:lvl w:ilvl="1">
      <w:start w:val="1"/>
      <w:numFmt w:val="none"/>
      <w:lvlText w:val="o"/>
      <w:lvlJc w:val="left"/>
      <w:pPr>
        <w:tabs>
          <w:tab w:pos="1134" w:val="num"/>
        </w:tabs>
        <w:ind w:hanging="283" w:left="1134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tabs>
          <w:tab w:pos="1418" w:val="num"/>
        </w:tabs>
        <w:ind w:hanging="283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"/>
      <w:lvlJc w:val="left"/>
      <w:pPr>
        <w:tabs>
          <w:tab w:pos="1701" w:val="num"/>
        </w:tabs>
        <w:ind w:hanging="282" w:left="1701"/>
      </w:pPr>
      <w:rPr>
        <w:rFonts w:hAnsi="Symbol" w:ascii="Symbol" w:hint="default"/>
        <w:color w:val="auto"/>
      </w:rPr>
    </w:lvl>
    <w:lvl w:ilvl="4">
      <w:start w:val="1"/>
      <w:numFmt w:val="none"/>
      <w:lvlText w:val="o"/>
      <w:lvlJc w:val="left"/>
      <w:pPr>
        <w:tabs>
          <w:tab w:pos="1985" w:val="num"/>
        </w:tabs>
        <w:ind w:hanging="282" w:left="1985"/>
      </w:pPr>
      <w:rPr>
        <w:rFonts w:hAnsi="Courier New" w:ascii="Courier New" w:hint="default"/>
      </w:rPr>
    </w:lvl>
    <w:lvl w:ilvl="5">
      <w:start w:val="1"/>
      <w:numFmt w:val="bullet"/>
      <w:lvlText w:val=""/>
      <w:lvlJc w:val="left"/>
      <w:pPr>
        <w:tabs>
          <w:tab w:pos="2268" w:val="num"/>
        </w:tabs>
        <w:ind w:hanging="281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"/>
      <w:lvlJc w:val="left"/>
      <w:pPr>
        <w:tabs>
          <w:tab w:pos="2552" w:val="num"/>
        </w:tabs>
        <w:ind w:hanging="284" w:left="2552"/>
      </w:pPr>
      <w:rPr>
        <w:rFonts w:hAnsi="Symbol" w:ascii="Symbol" w:hint="default"/>
        <w:color w:val="auto"/>
      </w:rPr>
    </w:lvl>
    <w:lvl w:ilvl="7">
      <w:start w:val="1"/>
      <w:numFmt w:val="none"/>
      <w:lvlText w:val="o"/>
      <w:lvlJc w:val="left"/>
      <w:pPr>
        <w:tabs>
          <w:tab w:pos="2835" w:val="num"/>
        </w:tabs>
        <w:ind w:hanging="283" w:left="2835"/>
      </w:pPr>
      <w:rPr>
        <w:rFonts w:hAnsi="Courier New" w:ascii="Courier New" w:hint="default"/>
      </w:rPr>
    </w:lvl>
    <w:lvl w:ilvl="8">
      <w:start w:val="1"/>
      <w:numFmt w:val="bullet"/>
      <w:lvlText w:val="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16">
    <w:nsid w:val="14C92448"/>
    <w:multiLevelType w:val="hybridMultilevel"/>
    <w:tmpl w:val="7FD8FC24"/>
    <w:lvl w:tplc="B80297BC" w:ilvl="0">
      <w:start w:val="1"/>
      <w:numFmt w:val="decimal"/>
      <w:pStyle w:val="Dostaviti"/>
      <w:lvlText w:val="%1."/>
      <w:lvlJc w:val="right"/>
      <w:pPr>
        <w:tabs>
          <w:tab w:pos="567" w:val="num"/>
        </w:tabs>
        <w:ind w:hanging="113" w:left="567"/>
      </w:pPr>
      <w:rPr>
        <w:rFonts w:hAnsiTheme="minorHAnsi" w:asciiTheme="minorHAnsi"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24"/>
      </w:pPr>
    </w:lvl>
    <w:lvl w:tentative="true" w:tplc="041A001B" w:ilvl="2">
      <w:start w:val="1"/>
      <w:numFmt w:val="lowerRoman"/>
      <w:lvlText w:val="%3."/>
      <w:lvlJc w:val="right"/>
      <w:pPr>
        <w:ind w:hanging="180" w:left="2444"/>
      </w:pPr>
    </w:lvl>
    <w:lvl w:tentative="true" w:tplc="041A000F" w:ilvl="3">
      <w:start w:val="1"/>
      <w:numFmt w:val="decimal"/>
      <w:lvlText w:val="%4."/>
      <w:lvlJc w:val="left"/>
      <w:pPr>
        <w:ind w:hanging="360" w:left="3164"/>
      </w:pPr>
    </w:lvl>
    <w:lvl w:tentative="true" w:tplc="041A0019" w:ilvl="4">
      <w:start w:val="1"/>
      <w:numFmt w:val="lowerLetter"/>
      <w:lvlText w:val="%5."/>
      <w:lvlJc w:val="left"/>
      <w:pPr>
        <w:ind w:hanging="360" w:left="3884"/>
      </w:pPr>
    </w:lvl>
    <w:lvl w:tentative="true" w:tplc="041A001B" w:ilvl="5">
      <w:start w:val="1"/>
      <w:numFmt w:val="lowerRoman"/>
      <w:lvlText w:val="%6."/>
      <w:lvlJc w:val="right"/>
      <w:pPr>
        <w:ind w:hanging="180" w:left="4604"/>
      </w:pPr>
    </w:lvl>
    <w:lvl w:tentative="true" w:tplc="041A000F" w:ilvl="6">
      <w:start w:val="1"/>
      <w:numFmt w:val="decimal"/>
      <w:lvlText w:val="%7."/>
      <w:lvlJc w:val="left"/>
      <w:pPr>
        <w:ind w:hanging="360" w:left="5324"/>
      </w:pPr>
    </w:lvl>
    <w:lvl w:tentative="true" w:tplc="041A0019" w:ilvl="7">
      <w:start w:val="1"/>
      <w:numFmt w:val="lowerLetter"/>
      <w:lvlText w:val="%8."/>
      <w:lvlJc w:val="left"/>
      <w:pPr>
        <w:ind w:hanging="360" w:left="6044"/>
      </w:pPr>
    </w:lvl>
    <w:lvl w:tentative="true" w:tplc="041A001B" w:ilvl="8">
      <w:start w:val="1"/>
      <w:numFmt w:val="lowerRoman"/>
      <w:lvlText w:val="%9."/>
      <w:lvlJc w:val="right"/>
      <w:pPr>
        <w:ind w:hanging="180" w:left="6764"/>
      </w:pPr>
    </w:lvl>
  </w:abstractNum>
  <w:abstractNum w:abstractNumId="17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firstLine="0" w:left="0"/>
      </w:pPr>
    </w:lvl>
    <w:lvl w:ilvl="1">
      <w:start w:val="1"/>
      <w:numFmt w:val="decimalZero"/>
      <w:isLgl/>
      <w:lvlText w:val="Section %1.%2"/>
      <w:lvlJc w:val="left"/>
      <w:pPr>
        <w:ind w:firstLine="0" w:left="0"/>
      </w:pPr>
    </w:lvl>
    <w:lvl w:ilvl="2">
      <w:start w:val="1"/>
      <w:numFmt w:val="lowerLetter"/>
      <w:lvlText w:val="(%3)"/>
      <w:lvlJc w:val="left"/>
      <w:pPr>
        <w:ind w:hanging="432" w:left="720"/>
      </w:pPr>
    </w:lvl>
    <w:lvl w:ilvl="3">
      <w:start w:val="1"/>
      <w:numFmt w:val="lowerRoman"/>
      <w:lvlText w:val="(%4)"/>
      <w:lvlJc w:val="right"/>
      <w:pPr>
        <w:ind w:hanging="144" w:left="864"/>
      </w:pPr>
    </w:lvl>
    <w:lvl w:ilvl="4">
      <w:start w:val="1"/>
      <w:numFmt w:val="decimal"/>
      <w:lvlText w:val="%5)"/>
      <w:lvlJc w:val="left"/>
      <w:pPr>
        <w:ind w:hanging="432" w:left="1008"/>
      </w:pPr>
    </w:lvl>
    <w:lvl w:ilvl="5">
      <w:start w:val="1"/>
      <w:numFmt w:val="lowerLetter"/>
      <w:lvlText w:val="%6)"/>
      <w:lvlJc w:val="left"/>
      <w:pPr>
        <w:ind w:hanging="432" w:left="1152"/>
      </w:pPr>
    </w:lvl>
    <w:lvl w:ilvl="6">
      <w:start w:val="1"/>
      <w:numFmt w:val="lowerRoman"/>
      <w:lvlText w:val="%7)"/>
      <w:lvlJc w:val="right"/>
      <w:pPr>
        <w:ind w:hanging="288" w:left="1296"/>
      </w:pPr>
    </w:lvl>
    <w:lvl w:ilvl="7">
      <w:start w:val="1"/>
      <w:numFmt w:val="lowerLetter"/>
      <w:lvlText w:val="%8."/>
      <w:lvlJc w:val="left"/>
      <w:pPr>
        <w:ind w:hanging="432" w:left="1440"/>
      </w:pPr>
    </w:lvl>
    <w:lvl w:ilvl="8">
      <w:start w:val="1"/>
      <w:numFmt w:val="lowerRoman"/>
      <w:lvlText w:val="%9."/>
      <w:lvlJc w:val="right"/>
      <w:pPr>
        <w:ind w:hanging="144" w:left="1584"/>
      </w:pPr>
    </w:lvl>
  </w:abstractNum>
  <w:abstractNum w:abstractNumId="18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hanging="360" w:left="360"/>
      </w:pPr>
    </w:lvl>
    <w:lvl w:ilvl="1">
      <w:start w:val="1"/>
      <w:numFmt w:val="decimal"/>
      <w:lvlText w:val="%1.%2."/>
      <w:lvlJc w:val="left"/>
      <w:pPr>
        <w:ind w:hanging="432" w:left="792"/>
      </w:pPr>
    </w:lvl>
    <w:lvl w:ilvl="2">
      <w:start w:val="1"/>
      <w:numFmt w:val="decimal"/>
      <w:lvlText w:val="%1.%2.%3."/>
      <w:lvlJc w:val="left"/>
      <w:pPr>
        <w:ind w:hanging="504" w:left="1224"/>
      </w:pPr>
    </w:lvl>
    <w:lvl w:ilvl="3">
      <w:start w:val="1"/>
      <w:numFmt w:val="decimal"/>
      <w:lvlText w:val="%1.%2.%3.%4."/>
      <w:lvlJc w:val="left"/>
      <w:pPr>
        <w:ind w:hanging="648" w:left="1728"/>
      </w:pPr>
    </w:lvl>
    <w:lvl w:ilvl="4">
      <w:start w:val="1"/>
      <w:numFmt w:val="decimal"/>
      <w:lvlText w:val="%1.%2.%3.%4.%5."/>
      <w:lvlJc w:val="left"/>
      <w:pPr>
        <w:ind w:hanging="792" w:left="2232"/>
      </w:pPr>
    </w:lvl>
    <w:lvl w:ilvl="5">
      <w:start w:val="1"/>
      <w:numFmt w:val="decimal"/>
      <w:lvlText w:val="%1.%2.%3.%4.%5.%6."/>
      <w:lvlJc w:val="left"/>
      <w:pPr>
        <w:ind w:hanging="936" w:left="2736"/>
      </w:pPr>
    </w:lvl>
    <w:lvl w:ilvl="6">
      <w:start w:val="1"/>
      <w:numFmt w:val="decimal"/>
      <w:lvlText w:val="%1.%2.%3.%4.%5.%6.%7."/>
      <w:lvlJc w:val="left"/>
      <w:pPr>
        <w:ind w:hanging="1080" w:left="3240"/>
      </w:pPr>
    </w:lvl>
    <w:lvl w:ilvl="7">
      <w:start w:val="1"/>
      <w:numFmt w:val="decimal"/>
      <w:lvlText w:val="%1.%2.%3.%4.%5.%6.%7.%8."/>
      <w:lvlJc w:val="left"/>
      <w:pPr>
        <w:ind w:hanging="1224" w:left="3744"/>
      </w:pPr>
    </w:lvl>
    <w:lvl w:ilvl="8">
      <w:start w:val="1"/>
      <w:numFmt w:val="decimal"/>
      <w:lvlText w:val="%1.%2.%3.%4.%5.%6.%7.%8.%9."/>
      <w:lvlJc w:val="left"/>
      <w:pPr>
        <w:ind w:hanging="1440" w:left="4320"/>
      </w:pPr>
    </w:lvl>
  </w:abstractNum>
  <w:abstractNum w:abstractNumId="19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20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pos="1418" w:val="num"/>
        </w:tabs>
        <w:ind w:firstLine="0" w:left="1418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pos="1985" w:val="num"/>
        </w:tabs>
        <w:ind w:firstLine="0" w:left="1985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pos="2552" w:val="num"/>
        </w:tabs>
        <w:ind w:firstLine="0" w:left="2552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pos="3119" w:val="num"/>
        </w:tabs>
        <w:ind w:firstLine="0" w:left="3119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pos="3686" w:val="num"/>
        </w:tabs>
        <w:ind w:firstLine="0" w:left="3686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pos="4253" w:val="num"/>
        </w:tabs>
        <w:ind w:firstLine="0" w:left="4253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pos="4820" w:val="num"/>
        </w:tabs>
        <w:ind w:firstLine="0" w:left="482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pos="5387" w:val="num"/>
        </w:tabs>
        <w:ind w:firstLine="0" w:left="5387"/>
      </w:pPr>
      <w:rPr>
        <w:rFonts w:hint="default"/>
      </w:rPr>
    </w:lvl>
  </w:abstractNum>
  <w:abstractNum w:abstractNumId="21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</w:abstractNum>
  <w:abstractNum w:abstractNumId="22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color w:val="auto"/>
      </w:rPr>
    </w:lvl>
    <w:lvl w:ilvl="1">
      <w:start w:val="1"/>
      <w:numFmt w:val="bullet"/>
      <w:lvlText w:val="Ø"/>
      <w:lvlJc w:val="left"/>
      <w:pPr>
        <w:tabs>
          <w:tab w:pos="1134" w:val="num"/>
        </w:tabs>
        <w:ind w:hanging="283" w:left="1134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1701" w:val="num"/>
        </w:tabs>
        <w:ind w:hanging="283" w:left="1701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2268" w:val="num"/>
        </w:tabs>
        <w:ind w:hanging="283" w:left="2268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2835" w:val="num"/>
        </w:tabs>
        <w:ind w:hanging="283" w:left="2835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3402" w:val="num"/>
        </w:tabs>
        <w:ind w:hanging="283" w:left="3402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</w:abstractNum>
  <w:abstractNum w:abstractNumId="23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hanging="360" w:left="360"/>
      </w:pPr>
      <w:rPr>
        <w:rFonts w:cs="Courier New" w:hAnsi="Symbol" w:ascii="Symbol" w:hint="default"/>
      </w:rPr>
    </w:lvl>
    <w:lvl w:ilvl="1">
      <w:start w:val="1"/>
      <w:numFmt w:val="bullet"/>
      <w:lvlText w:val="o"/>
      <w:lvlJc w:val="left"/>
      <w:pPr>
        <w:ind w:hanging="360" w:left="1440"/>
      </w:pPr>
      <w:rPr>
        <w:rFonts w:hAnsi="Courier New" w:ascii="Courier New" w:hint="default"/>
      </w:rPr>
    </w:lvl>
    <w:lvl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4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firstLine="0" w:left="851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firstLine="0" w:left="3119"/>
      </w:pPr>
      <w:rPr>
        <w:rFonts w:hint="default"/>
      </w:rPr>
    </w:lvl>
  </w:abstractNum>
  <w:abstractNum w:abstractNumId="25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pos="680" w:val="num"/>
        </w:tabs>
        <w:ind w:firstLine="624" w:left="0"/>
      </w:pPr>
      <w:rPr>
        <w:rFonts w:hint="default"/>
      </w:rPr>
    </w:lvl>
    <w:lvl w:ilvl="1">
      <w:start w:val="1"/>
      <w:numFmt w:val="lowerLetter"/>
      <w:lvlText w:val="%2."/>
      <w:lvlJc w:val="left"/>
      <w:pPr>
        <w:ind w:hanging="360" w:left="2007"/>
      </w:pPr>
      <w:rPr>
        <w:rFonts w:hint="default"/>
      </w:rPr>
    </w:lvl>
    <w:lvl w:ilvl="2">
      <w:start w:val="1"/>
      <w:numFmt w:val="lowerRoman"/>
      <w:lvlText w:val="%3."/>
      <w:lvlJc w:val="right"/>
      <w:pPr>
        <w:ind w:hanging="180" w:left="2727"/>
      </w:pPr>
      <w:rPr>
        <w:rFonts w:hint="default"/>
      </w:rPr>
    </w:lvl>
    <w:lvl w:ilvl="3">
      <w:start w:val="1"/>
      <w:numFmt w:val="decimal"/>
      <w:lvlText w:val="%4."/>
      <w:lvlJc w:val="left"/>
      <w:pPr>
        <w:ind w:hanging="360" w:left="3447"/>
      </w:pPr>
      <w:rPr>
        <w:rFonts w:hint="default"/>
      </w:rPr>
    </w:lvl>
    <w:lvl w:ilvl="4">
      <w:start w:val="1"/>
      <w:numFmt w:val="lowerLetter"/>
      <w:lvlText w:val="%5."/>
      <w:lvlJc w:val="left"/>
      <w:pPr>
        <w:ind w:hanging="360" w:left="41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hanging="180" w:left="4887"/>
      </w:pPr>
      <w:rPr>
        <w:rFonts w:hint="default"/>
      </w:rPr>
    </w:lvl>
    <w:lvl w:ilvl="6">
      <w:start w:val="1"/>
      <w:numFmt w:val="decimal"/>
      <w:lvlText w:val="%7."/>
      <w:lvlJc w:val="left"/>
      <w:pPr>
        <w:ind w:hanging="360" w:left="5607"/>
      </w:pPr>
      <w:rPr>
        <w:rFonts w:hint="default"/>
      </w:rPr>
    </w:lvl>
    <w:lvl w:ilvl="7">
      <w:start w:val="1"/>
      <w:numFmt w:val="lowerLetter"/>
      <w:lvlText w:val="%8."/>
      <w:lvlJc w:val="left"/>
      <w:pPr>
        <w:ind w:hanging="360" w:left="6327"/>
      </w:pPr>
      <w:rPr>
        <w:rFonts w:hint="default"/>
      </w:rPr>
    </w:lvl>
    <w:lvl w:ilvl="8">
      <w:start w:val="1"/>
      <w:numFmt w:val="lowerRoman"/>
      <w:lvlText w:val="%9."/>
      <w:lvlJc w:val="right"/>
      <w:pPr>
        <w:ind w:hanging="180" w:left="7047"/>
      </w:pPr>
      <w:rPr>
        <w:rFonts w:hint="default"/>
      </w:rPr>
    </w:lvl>
  </w:abstractNum>
  <w:abstractNum w:abstractNumId="26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pos="851" w:val="num"/>
        </w:tabs>
        <w:ind w:hanging="284" w:left="851"/>
      </w:pPr>
      <w:rPr>
        <w:rFonts w:hAnsi="Symbol" w:ascii="Symbol" w:hint="default"/>
      </w:rPr>
    </w:lvl>
  </w:abstractNum>
  <w:abstractNum w:abstractNumId="27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pos="1871" w:val="num"/>
        </w:tabs>
        <w:ind w:hanging="114" w:left="1985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28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29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hanging="360" w:left="360"/>
      </w:pPr>
    </w:lvl>
    <w:lvl w:ilvl="1">
      <w:start w:val="1"/>
      <w:numFmt w:val="lowerLetter"/>
      <w:lvlText w:val="%2)"/>
      <w:lvlJc w:val="left"/>
      <w:pPr>
        <w:ind w:hanging="360" w:left="720"/>
      </w:p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0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hanging="360" w:left="360"/>
      </w:pPr>
      <w:rPr>
        <w:rFonts w:hAnsi="Symbol" w:ascii="Symbol" w:hint="default"/>
      </w:rPr>
    </w:lvl>
    <w:lvl w:ilvl="1">
      <w:start w:val="1"/>
      <w:numFmt w:val="bullet"/>
      <w:lvlText w:val=""/>
      <w:lvlJc w:val="left"/>
      <w:pPr>
        <w:ind w:hanging="360" w:left="720"/>
      </w:pPr>
      <w:rPr>
        <w:rFonts w:hAnsi="Symbol" w:ascii="Symbol" w:hint="default"/>
      </w:rPr>
    </w:lvl>
    <w:lvl w:ilvl="2">
      <w:start w:val="1"/>
      <w:numFmt w:val="lowerRoman"/>
      <w:lvlText w:val="%3)"/>
      <w:lvlJc w:val="left"/>
      <w:pPr>
        <w:ind w:hanging="360" w:left="1080"/>
      </w:pPr>
    </w:lvl>
    <w:lvl w:ilvl="3">
      <w:start w:val="1"/>
      <w:numFmt w:val="decimal"/>
      <w:lvlText w:val="(%4)"/>
      <w:lvlJc w:val="left"/>
      <w:pPr>
        <w:ind w:hanging="360" w:left="1440"/>
      </w:pPr>
    </w:lvl>
    <w:lvl w:ilvl="4">
      <w:start w:val="1"/>
      <w:numFmt w:val="lowerLetter"/>
      <w:lvlText w:val="(%5)"/>
      <w:lvlJc w:val="left"/>
      <w:pPr>
        <w:ind w:hanging="360" w:left="1800"/>
      </w:pPr>
    </w:lvl>
    <w:lvl w:ilvl="5">
      <w:start w:val="1"/>
      <w:numFmt w:val="lowerRoman"/>
      <w:lvlText w:val="(%6)"/>
      <w:lvlJc w:val="left"/>
      <w:pPr>
        <w:ind w:hanging="360" w:left="2160"/>
      </w:pPr>
    </w:lvl>
    <w:lvl w:ilvl="6">
      <w:start w:val="1"/>
      <w:numFmt w:val="decimal"/>
      <w:lvlText w:val="%7."/>
      <w:lvlJc w:val="left"/>
      <w:pPr>
        <w:ind w:hanging="360" w:left="2520"/>
      </w:pPr>
    </w:lvl>
    <w:lvl w:ilvl="7">
      <w:start w:val="1"/>
      <w:numFmt w:val="lowerLetter"/>
      <w:lvlText w:val="%8."/>
      <w:lvlJc w:val="left"/>
      <w:pPr>
        <w:ind w:hanging="360" w:left="2880"/>
      </w:pPr>
    </w:lvl>
    <w:lvl w:ilvl="8">
      <w:start w:val="1"/>
      <w:numFmt w:val="lowerRoman"/>
      <w:lvlText w:val="%9."/>
      <w:lvlJc w:val="left"/>
      <w:pPr>
        <w:ind w:hanging="360" w:left="3240"/>
      </w:pPr>
    </w:lvl>
  </w:abstractNum>
  <w:abstractNum w:abstractNumId="31">
    <w:nsid w:val="506E4FA1"/>
    <w:multiLevelType w:val="hybridMultilevel"/>
    <w:tmpl w:val="836C3F32"/>
    <w:lvl w:tplc="11A2CD74" w:ilvl="0">
      <w:start w:val="1"/>
      <w:numFmt w:val="decimal"/>
      <w:pStyle w:val="RedniBrojTablica"/>
      <w:lvlText w:val="%1."/>
      <w:lvlJc w:val="left"/>
      <w:pPr>
        <w:ind w:hanging="360" w:left="360"/>
      </w:p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2">
    <w:nsid w:val="51EB6719"/>
    <w:multiLevelType w:val="hybridMultilevel"/>
    <w:tmpl w:val="09426492"/>
    <w:lvl w:tplc="3CB2DAF6" w:ilvl="0">
      <w:start w:val="1"/>
      <w:numFmt w:val="bullet"/>
      <w:pStyle w:val="Grafikeoznake"/>
      <w:lvlText w:val=""/>
      <w:lvlJc w:val="left"/>
      <w:pPr>
        <w:tabs>
          <w:tab w:pos="851" w:val="num"/>
        </w:tabs>
        <w:ind w:hanging="284" w:left="851"/>
      </w:pPr>
      <w:rPr>
        <w:rFonts w:hAnsi="Symbol" w:ascii="Symbol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3">
    <w:nsid w:val="570F164A"/>
    <w:multiLevelType w:val="hybridMultilevel"/>
    <w:tmpl w:val="2490ECFE"/>
    <w:lvl w:tplc="4D900D62" w:ilvl="0">
      <w:start w:val="1"/>
      <w:numFmt w:val="upperRoman"/>
      <w:lvlText w:val="%1."/>
      <w:lvlJc w:val="left"/>
      <w:pPr>
        <w:ind w:hanging="720" w:left="1571"/>
      </w:pPr>
      <w:rPr>
        <w:b/>
      </w:rPr>
    </w:lvl>
    <w:lvl w:tplc="041A0019" w:ilvl="1">
      <w:start w:val="1"/>
      <w:numFmt w:val="lowerLetter"/>
      <w:lvlText w:val="%2."/>
      <w:lvlJc w:val="left"/>
      <w:pPr>
        <w:ind w:hanging="360" w:left="1440"/>
      </w:pPr>
    </w:lvl>
    <w:lvl w:tplc="041A001B" w:ilvl="2">
      <w:start w:val="1"/>
      <w:numFmt w:val="lowerRoman"/>
      <w:lvlText w:val="%3."/>
      <w:lvlJc w:val="right"/>
      <w:pPr>
        <w:ind w:hanging="180" w:left="2160"/>
      </w:pPr>
    </w:lvl>
    <w:lvl w:tplc="041A000F" w:ilvl="3">
      <w:start w:val="1"/>
      <w:numFmt w:val="decimal"/>
      <w:lvlText w:val="%4."/>
      <w:lvlJc w:val="left"/>
      <w:pPr>
        <w:ind w:hanging="360" w:left="2880"/>
      </w:pPr>
    </w:lvl>
    <w:lvl w:tplc="041A0019" w:ilvl="4">
      <w:start w:val="1"/>
      <w:numFmt w:val="lowerLetter"/>
      <w:lvlText w:val="%5."/>
      <w:lvlJc w:val="left"/>
      <w:pPr>
        <w:ind w:hanging="360" w:left="3600"/>
      </w:pPr>
    </w:lvl>
    <w:lvl w:tplc="041A001B" w:ilvl="5">
      <w:start w:val="1"/>
      <w:numFmt w:val="lowerRoman"/>
      <w:lvlText w:val="%6."/>
      <w:lvlJc w:val="right"/>
      <w:pPr>
        <w:ind w:hanging="180" w:left="4320"/>
      </w:pPr>
    </w:lvl>
    <w:lvl w:tplc="041A000F" w:ilvl="6">
      <w:start w:val="1"/>
      <w:numFmt w:val="decimal"/>
      <w:lvlText w:val="%7."/>
      <w:lvlJc w:val="left"/>
      <w:pPr>
        <w:ind w:hanging="360" w:left="5040"/>
      </w:pPr>
    </w:lvl>
    <w:lvl w:tplc="041A0019" w:ilvl="7">
      <w:start w:val="1"/>
      <w:numFmt w:val="lowerLetter"/>
      <w:lvlText w:val="%8."/>
      <w:lvlJc w:val="left"/>
      <w:pPr>
        <w:ind w:hanging="360" w:left="5760"/>
      </w:pPr>
    </w:lvl>
    <w:lvl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34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firstLine="0" w:left="851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firstLine="0" w:left="1134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firstLine="0" w:left="1418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firstLine="0" w:left="1701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firstLine="0" w:left="1985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firstLine="0" w:left="2268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firstLine="0" w:left="2552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firstLine="0" w:left="2835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firstLine="0" w:left="3119"/>
      </w:pPr>
      <w:rPr>
        <w:rFonts w:hint="default"/>
      </w:rPr>
    </w:lvl>
  </w:abstractNum>
  <w:abstractNum w:abstractNumId="35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36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pos="851" w:val="num"/>
        </w:tabs>
        <w:ind w:hanging="114" w:left="851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pos="1134" w:val="num"/>
        </w:tabs>
        <w:ind w:hanging="113" w:left="1134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pos="1418" w:val="num"/>
        </w:tabs>
        <w:ind w:hanging="114" w:left="1418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pos="1701" w:val="num"/>
        </w:tabs>
        <w:ind w:hanging="113" w:left="1701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pos="1985" w:val="num"/>
        </w:tabs>
        <w:ind w:hanging="114" w:left="1985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pos="2268" w:val="num"/>
        </w:tabs>
        <w:ind w:hanging="113" w:left="2268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pos="2552" w:val="num"/>
        </w:tabs>
        <w:ind w:hanging="114" w:left="2552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pos="2835" w:val="num"/>
        </w:tabs>
        <w:ind w:hanging="113" w:left="2835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3119" w:val="num"/>
        </w:tabs>
        <w:ind w:hanging="114" w:left="3119"/>
      </w:pPr>
      <w:rPr>
        <w:rFonts w:hint="default"/>
      </w:rPr>
    </w:lvl>
  </w:abstractNum>
  <w:abstractNum w:abstractNumId="37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hanging="360" w:left="360"/>
      </w:pPr>
      <w:rPr>
        <w:rFonts w:cs="Courier New" w:hAnsi="Courier New" w:ascii="Courier New" w:hint="default"/>
      </w:rPr>
    </w:lvl>
    <w:lvl w:ilvl="1">
      <w:start w:val="1"/>
      <w:numFmt w:val="bullet"/>
      <w:lvlText w:val=""/>
      <w:lvlJc w:val="left"/>
      <w:pPr>
        <w:ind w:hanging="360" w:left="1440"/>
      </w:pPr>
      <w:rPr>
        <w:rFonts w:cs="Courier New" w:hAnsi="Wingdings" w:ascii="Wingdings" w:hint="default"/>
      </w:rPr>
    </w:lvl>
    <w:lvl w:ilvl="2">
      <w:start w:val="1"/>
      <w:numFmt w:val="bullet"/>
      <w:lvlText w:val=""/>
      <w:lvlJc w:val="left"/>
      <w:pPr>
        <w:ind w:hanging="360" w:left="2160"/>
      </w:pPr>
      <w:rPr>
        <w:rFonts w:hAnsi="Symbol" w:ascii="Symbol" w:hint="default"/>
      </w:rPr>
    </w:lvl>
    <w:lvl w:ilvl="3">
      <w:start w:val="1"/>
      <w:numFmt w:val="bullet"/>
      <w:lvlText w:val="o"/>
      <w:lvlJc w:val="left"/>
      <w:pPr>
        <w:ind w:hanging="360" w:left="2880"/>
      </w:pPr>
      <w:rPr>
        <w:rFonts w:hAnsi="Courier New" w:ascii="Courier New" w:hint="default"/>
      </w:rPr>
    </w:lvl>
    <w:lvl w:ilvl="4">
      <w:start w:val="1"/>
      <w:numFmt w:val="bullet"/>
      <w:lvlText w:val=""/>
      <w:lvlJc w:val="left"/>
      <w:pPr>
        <w:ind w:hanging="360" w:left="3600"/>
      </w:pPr>
      <w:rPr>
        <w:rFonts w:cs="Courier New" w:hAnsi="Wingdings" w:ascii="Wingdings" w:hint="default"/>
      </w:rPr>
    </w:lvl>
    <w:lvl w:ilvl="5">
      <w:start w:val="1"/>
      <w:numFmt w:val="bullet"/>
      <w:lvlText w:val=""/>
      <w:lvlJc w:val="left"/>
      <w:pPr>
        <w:ind w:hanging="360" w:left="4320"/>
      </w:pPr>
      <w:rPr>
        <w:rFonts w:hAnsi="Symbol" w:ascii="Symbol" w:hint="default"/>
      </w:rPr>
    </w:lvl>
    <w:lvl w:ilvl="6">
      <w:start w:val="1"/>
      <w:numFmt w:val="bullet"/>
      <w:lvlText w:val="o"/>
      <w:lvlJc w:val="left"/>
      <w:pPr>
        <w:ind w:hanging="360" w:left="5040"/>
      </w:pPr>
      <w:rPr>
        <w:rFonts w:hAnsi="Courier New" w:ascii="Courier New" w:hint="default"/>
      </w:rPr>
    </w:lvl>
    <w:lvl w:ilvl="7">
      <w:start w:val="1"/>
      <w:numFmt w:val="bullet"/>
      <w:lvlText w:val=""/>
      <w:lvlJc w:val="left"/>
      <w:pPr>
        <w:ind w:hanging="360" w:left="5760"/>
      </w:pPr>
      <w:rPr>
        <w:rFonts w:cs="Courier New" w:hAnsi="Wingdings" w:ascii="Wingdings" w:hint="default"/>
      </w:rPr>
    </w:lvl>
    <w:lvl w:ilvl="8">
      <w:start w:val="1"/>
      <w:numFmt w:val="bullet"/>
      <w:lvlText w:val=""/>
      <w:lvlJc w:val="left"/>
      <w:pPr>
        <w:ind w:hanging="360" w:left="6480"/>
      </w:pPr>
      <w:rPr>
        <w:rFonts w:hAnsi="Symbol" w:ascii="Symbol" w:hint="default"/>
      </w:rPr>
    </w:lvl>
  </w:abstractNum>
  <w:abstractNum w:abstractNumId="38">
    <w:nsid w:val="688A5470"/>
    <w:multiLevelType w:val="hybridMultilevel"/>
    <w:tmpl w:val="AF5E2382"/>
    <w:lvl w:tplc="9D381570" w:ilvl="0">
      <w:start w:val="4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39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pos="851" w:val="num"/>
        </w:tabs>
        <w:ind w:hanging="284" w:left="851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pos="1418" w:val="num"/>
        </w:tabs>
        <w:ind w:hanging="284" w:left="1418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pos="1985" w:val="num"/>
        </w:tabs>
        <w:ind w:hanging="284" w:left="1985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pos="2552" w:val="num"/>
        </w:tabs>
        <w:ind w:hanging="284" w:left="2552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pos="3119" w:val="num"/>
        </w:tabs>
        <w:ind w:hanging="284" w:left="3119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pos="3686" w:val="num"/>
        </w:tabs>
        <w:ind w:hanging="284" w:left="3686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pos="4253" w:val="num"/>
        </w:tabs>
        <w:ind w:hanging="284" w:left="4253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pos="4820" w:val="num"/>
        </w:tabs>
        <w:ind w:hanging="284" w:left="482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pos="5387" w:val="num"/>
        </w:tabs>
        <w:ind w:hanging="284" w:left="5387"/>
      </w:pPr>
      <w:rPr>
        <w:rFonts w:hint="default"/>
      </w:rPr>
    </w:lvl>
  </w:abstractNum>
  <w:abstractNum w:abstractNumId="40">
    <w:nsid w:val="734A235C"/>
    <w:multiLevelType w:val="multilevel"/>
    <w:tmpl w:val="233E50AC"/>
    <w:numStyleLink w:val="NumList1"/>
  </w:abstractNum>
  <w:abstractNum w:abstractNumId="41">
    <w:nsid w:val="73D34071"/>
    <w:multiLevelType w:val="hybridMultilevel"/>
    <w:tmpl w:val="9170E44C"/>
    <w:lvl w:tplc="C100C568" w:ilvl="0">
      <w:start w:val="1"/>
      <w:numFmt w:val="decimal"/>
      <w:pStyle w:val="Tijeloteksta3"/>
      <w:lvlText w:val="%1."/>
      <w:lvlJc w:val="left"/>
      <w:pPr>
        <w:tabs>
          <w:tab w:pos="900" w:val="num"/>
        </w:tabs>
        <w:ind w:hanging="360" w:left="900"/>
      </w:pPr>
      <w:rPr>
        <w:b w:val="false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42">
    <w:nsid w:val="76670CAA"/>
    <w:multiLevelType w:val="multilevel"/>
    <w:tmpl w:val="DF20873A"/>
    <w:numStyleLink w:val="NumListOI"/>
  </w:abstractNum>
  <w:abstractNum w:abstractNumId="43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pos="851" w:val="num"/>
        </w:tabs>
        <w:ind w:hanging="284" w:left="851"/>
      </w:pPr>
      <w:rPr>
        <w:rFonts w:hAnsi="Wingdings" w:ascii="Wingdings" w:hint="default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pos="1418" w:val="num"/>
        </w:tabs>
        <w:ind w:hanging="284" w:left="1418"/>
      </w:pPr>
      <w:rPr>
        <w:rFonts w:hAnsi="Wingdings" w:ascii="Wingdings" w:hint="default"/>
        <w:color w:val="auto"/>
      </w:rPr>
    </w:lvl>
    <w:lvl w:ilvl="2">
      <w:start w:val="1"/>
      <w:numFmt w:val="bullet"/>
      <w:lvlText w:val="§"/>
      <w:lvlJc w:val="left"/>
      <w:pPr>
        <w:tabs>
          <w:tab w:pos="1985" w:val="num"/>
        </w:tabs>
        <w:ind w:hanging="284" w:left="1985"/>
      </w:pPr>
      <w:rPr>
        <w:rFonts w:hAnsi="Wingdings" w:ascii="Wingdings" w:hint="default"/>
        <w:color w:val="auto"/>
      </w:rPr>
    </w:lvl>
    <w:lvl w:ilvl="3">
      <w:start w:val="1"/>
      <w:numFmt w:val="bullet"/>
      <w:lvlText w:val=""/>
      <w:lvlJc w:val="left"/>
      <w:pPr>
        <w:tabs>
          <w:tab w:pos="2552" w:val="num"/>
        </w:tabs>
        <w:ind w:hanging="284" w:left="2552"/>
      </w:pPr>
      <w:rPr>
        <w:rFonts w:hAnsi="Wingdings" w:ascii="Wingdings" w:hint="default"/>
        <w:color w:val="auto"/>
      </w:rPr>
    </w:lvl>
    <w:lvl w:ilvl="4">
      <w:start w:val="1"/>
      <w:numFmt w:val="bullet"/>
      <w:lvlText w:val="s"/>
      <w:lvlJc w:val="left"/>
      <w:pPr>
        <w:tabs>
          <w:tab w:pos="3119" w:val="num"/>
        </w:tabs>
        <w:ind w:hanging="284" w:left="3119"/>
      </w:pPr>
      <w:rPr>
        <w:rFonts w:hAnsi="Wingdings" w:ascii="Wingdings" w:hint="default"/>
        <w:color w:val="auto"/>
      </w:rPr>
    </w:lvl>
    <w:lvl w:ilvl="5">
      <w:start w:val="1"/>
      <w:numFmt w:val="bullet"/>
      <w:lvlText w:val="Ø"/>
      <w:lvlJc w:val="left"/>
      <w:pPr>
        <w:tabs>
          <w:tab w:pos="3686" w:val="num"/>
        </w:tabs>
        <w:ind w:hanging="284" w:left="3686"/>
      </w:pPr>
      <w:rPr>
        <w:rFonts w:hAnsi="Wingdings" w:ascii="Wingdings" w:hint="default"/>
        <w:color w:val="auto"/>
      </w:rPr>
    </w:lvl>
    <w:lvl w:ilvl="6">
      <w:start w:val="1"/>
      <w:numFmt w:val="bullet"/>
      <w:lvlText w:val="§"/>
      <w:lvlJc w:val="left"/>
      <w:pPr>
        <w:tabs>
          <w:tab w:pos="4253" w:val="num"/>
        </w:tabs>
        <w:ind w:hanging="284" w:left="4253"/>
      </w:pPr>
      <w:rPr>
        <w:rFonts w:hAnsi="Wingdings" w:ascii="Wingdings" w:hint="default"/>
        <w:color w:val="auto"/>
      </w:rPr>
    </w:lvl>
    <w:lvl w:ilvl="7">
      <w:start w:val="1"/>
      <w:numFmt w:val="bullet"/>
      <w:lvlText w:val=""/>
      <w:lvlJc w:val="left"/>
      <w:pPr>
        <w:tabs>
          <w:tab w:pos="4820" w:val="num"/>
        </w:tabs>
        <w:ind w:hanging="284" w:left="4820"/>
      </w:pPr>
      <w:rPr>
        <w:rFonts w:hAnsi="Wingdings" w:ascii="Wingdings" w:hint="default"/>
        <w:color w:val="auto"/>
      </w:rPr>
    </w:lvl>
    <w:lvl w:ilvl="8">
      <w:start w:val="1"/>
      <w:numFmt w:val="bullet"/>
      <w:lvlText w:val="s"/>
      <w:lvlJc w:val="left"/>
      <w:pPr>
        <w:tabs>
          <w:tab w:pos="5387" w:val="num"/>
        </w:tabs>
        <w:ind w:hanging="284" w:left="5387"/>
      </w:pPr>
      <w:rPr>
        <w:rFonts w:hAnsi="Wingdings" w:ascii="Wingdings" w:hint="default"/>
        <w:color w:val="auto"/>
      </w:rPr>
    </w:lvl>
  </w:abstractNum>
  <w:abstractNum w:abstractNumId="44">
    <w:nsid w:val="7EAF58E6"/>
    <w:multiLevelType w:val="multilevel"/>
    <w:tmpl w:val="358ED2AE"/>
    <w:numStyleLink w:val="NumListA0"/>
  </w:abstractNum>
  <w:num w:numId="1">
    <w:abstractNumId w:val="18"/>
  </w:num>
  <w:num w:numId="2">
    <w:abstractNumId w:val="29"/>
  </w:num>
  <w:num w:numId="3">
    <w:abstractNumId w:val="17"/>
  </w:num>
  <w:num w:numId="4">
    <w:abstractNumId w:val="41"/>
  </w:num>
  <w:num w:numId="5">
    <w:abstractNumId w:val="43"/>
  </w:num>
  <w:num w:numId="6">
    <w:abstractNumId w:val="19"/>
  </w:num>
  <w:num w:numId="7">
    <w:abstractNumId w:val="20"/>
  </w:num>
  <w:num w:numId="8">
    <w:abstractNumId w:val="28"/>
  </w:num>
  <w:num w:numId="9">
    <w:abstractNumId w:val="15"/>
  </w:num>
  <w:num w:numId="10">
    <w:abstractNumId w:val="35"/>
  </w:num>
  <w:num w:numId="11">
    <w:abstractNumId w:val="14"/>
  </w:num>
  <w:num w:numId="12">
    <w:abstractNumId w:val="13"/>
  </w:num>
  <w:num w:numId="13">
    <w:abstractNumId w:val="39"/>
  </w:num>
  <w:num w:numId="14">
    <w:abstractNumId w:val="26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0"/>
  </w:num>
  <w:num w:numId="17">
    <w:abstractNumId w:val="23"/>
  </w:num>
  <w:num w:numId="18">
    <w:abstractNumId w:val="37"/>
  </w:num>
  <w:num w:numId="19">
    <w:abstractNumId w:val="16"/>
  </w:num>
  <w:num w:numId="20">
    <w:abstractNumId w:val="21"/>
  </w:num>
  <w:num w:numId="21">
    <w:abstractNumId w:val="22"/>
  </w:num>
  <w:num w:numId="22">
    <w:abstractNumId w:val="17"/>
  </w:num>
  <w:num w:numId="23">
    <w:abstractNumId w:val="32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6"/>
  </w:num>
  <w:num w:numId="34">
    <w:abstractNumId w:val="27"/>
  </w:num>
  <w:num w:numId="35">
    <w:abstractNumId w:val="25"/>
  </w:num>
  <w:num w:numId="36">
    <w:abstractNumId w:val="11"/>
  </w:num>
  <w:num w:numId="37">
    <w:abstractNumId w:val="34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firstLine="0" w:left="851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firstLine="0" w:left="1418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firstLine="0" w:left="1985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firstLine="0" w:left="2552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firstLine="0" w:left="3119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firstLine="0" w:left="3686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firstLine="0" w:left="4253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firstLine="0" w:left="482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firstLine="0" w:left="5387"/>
        </w:pPr>
        <w:rPr>
          <w:rFonts w:hint="default"/>
        </w:rPr>
      </w:lvl>
    </w:lvlOverride>
  </w:num>
  <w:num w:numId="38">
    <w:abstractNumId w:val="24"/>
  </w:num>
  <w:num w:numId="39">
    <w:abstractNumId w:val="10"/>
  </w:num>
  <w:num w:numId="40">
    <w:abstractNumId w:val="9"/>
  </w:num>
  <w:num w:numId="41">
    <w:abstractNumId w:val="40"/>
  </w:num>
  <w:num w:numId="42">
    <w:abstractNumId w:val="44"/>
  </w:num>
  <w:num w:numId="43">
    <w:abstractNumId w:val="12"/>
  </w:num>
  <w:num w:numId="44">
    <w:abstractNumId w:val="42"/>
  </w:num>
  <w:num w:numId="45">
    <w:abstractNumId w:val="16"/>
  </w:num>
  <w:num w:numId="46">
    <w:abstractNumId w:val="16"/>
    <w:lvlOverride w:ilvl="0">
      <w:startOverride w:val="1"/>
    </w:lvlOverride>
  </w:num>
  <w:num w:numId="4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IdMacAtCleanup w:val="44"/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86" w:val="bestFit"/>
  <w:proofState w:spelling="clean"/>
  <w:attachedTemplate r:id="rId1"/>
  <w:stylePaneFormatFilter w:val="1021"/>
  <w:stylePaneSortMethod w:val="0000"/>
  <w:documentProtection w:enforcement="false" w:edit="readOnly"/>
  <w:defaultTabStop w:val="708"/>
  <w:hyphenationZone w:val="425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</w:compat>
  <w:docVars>
    <w:docVar w:val="15. srpanj 2013." w:name="StartDate"/>
    <w:docVar w:val="2013-07-15" w:name="StartDateISO"/>
    <w:docVar w:val="06:46:23" w:name="StartTime"/>
  </w:docVars>
  <w:rsids>
    <w:rsidRoot w:val="00EB7CD8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3DE9"/>
    <w:rsid w:val="00025F7E"/>
    <w:rsid w:val="0002782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1CE8"/>
    <w:rsid w:val="0008201A"/>
    <w:rsid w:val="00082BA5"/>
    <w:rsid w:val="00083055"/>
    <w:rsid w:val="00084CCB"/>
    <w:rsid w:val="00085BDD"/>
    <w:rsid w:val="0008679C"/>
    <w:rsid w:val="00087A47"/>
    <w:rsid w:val="00087D2E"/>
    <w:rsid w:val="0009199F"/>
    <w:rsid w:val="000933D8"/>
    <w:rsid w:val="0009470E"/>
    <w:rsid w:val="00095154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E5D"/>
    <w:rsid w:val="000F1EEC"/>
    <w:rsid w:val="000F29D1"/>
    <w:rsid w:val="000F2F65"/>
    <w:rsid w:val="00100E9B"/>
    <w:rsid w:val="00101BA5"/>
    <w:rsid w:val="00104558"/>
    <w:rsid w:val="0010469C"/>
    <w:rsid w:val="001048D4"/>
    <w:rsid w:val="00106D9B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3B19"/>
    <w:rsid w:val="00123EC9"/>
    <w:rsid w:val="00125B5F"/>
    <w:rsid w:val="001279B7"/>
    <w:rsid w:val="00127F57"/>
    <w:rsid w:val="0013000C"/>
    <w:rsid w:val="00130ED7"/>
    <w:rsid w:val="001317DD"/>
    <w:rsid w:val="00134AA6"/>
    <w:rsid w:val="00137AA7"/>
    <w:rsid w:val="0014018B"/>
    <w:rsid w:val="0014143E"/>
    <w:rsid w:val="0014172C"/>
    <w:rsid w:val="0014365F"/>
    <w:rsid w:val="001464AB"/>
    <w:rsid w:val="00147B49"/>
    <w:rsid w:val="00147D97"/>
    <w:rsid w:val="00147DFA"/>
    <w:rsid w:val="00154097"/>
    <w:rsid w:val="001544CE"/>
    <w:rsid w:val="0015471C"/>
    <w:rsid w:val="0015515B"/>
    <w:rsid w:val="0015527A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2400"/>
    <w:rsid w:val="0018302A"/>
    <w:rsid w:val="001856F9"/>
    <w:rsid w:val="001860AA"/>
    <w:rsid w:val="00186969"/>
    <w:rsid w:val="0018734A"/>
    <w:rsid w:val="001878B7"/>
    <w:rsid w:val="00192554"/>
    <w:rsid w:val="00195336"/>
    <w:rsid w:val="00196299"/>
    <w:rsid w:val="001967A6"/>
    <w:rsid w:val="001A032E"/>
    <w:rsid w:val="001A07FB"/>
    <w:rsid w:val="001A14B2"/>
    <w:rsid w:val="001A1B80"/>
    <w:rsid w:val="001A5294"/>
    <w:rsid w:val="001A59C8"/>
    <w:rsid w:val="001A6B64"/>
    <w:rsid w:val="001B2974"/>
    <w:rsid w:val="001B3421"/>
    <w:rsid w:val="001B6650"/>
    <w:rsid w:val="001B66AB"/>
    <w:rsid w:val="001C1E72"/>
    <w:rsid w:val="001C2A1A"/>
    <w:rsid w:val="001C2B24"/>
    <w:rsid w:val="001C36D5"/>
    <w:rsid w:val="001C3B87"/>
    <w:rsid w:val="001C4583"/>
    <w:rsid w:val="001C554E"/>
    <w:rsid w:val="001C57F0"/>
    <w:rsid w:val="001C6A3E"/>
    <w:rsid w:val="001C7214"/>
    <w:rsid w:val="001C739E"/>
    <w:rsid w:val="001C76E4"/>
    <w:rsid w:val="001D1883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0BA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6D19"/>
    <w:rsid w:val="001F6F2D"/>
    <w:rsid w:val="00200211"/>
    <w:rsid w:val="00201085"/>
    <w:rsid w:val="002028EC"/>
    <w:rsid w:val="00202A2F"/>
    <w:rsid w:val="002059E1"/>
    <w:rsid w:val="002066A8"/>
    <w:rsid w:val="0020670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5532"/>
    <w:rsid w:val="00236A94"/>
    <w:rsid w:val="00243937"/>
    <w:rsid w:val="00244135"/>
    <w:rsid w:val="002445A7"/>
    <w:rsid w:val="0024503A"/>
    <w:rsid w:val="00245741"/>
    <w:rsid w:val="00245946"/>
    <w:rsid w:val="00245A2B"/>
    <w:rsid w:val="00246057"/>
    <w:rsid w:val="0025157A"/>
    <w:rsid w:val="0025192A"/>
    <w:rsid w:val="00251B9D"/>
    <w:rsid w:val="002537D5"/>
    <w:rsid w:val="00253DB4"/>
    <w:rsid w:val="00254219"/>
    <w:rsid w:val="0025508F"/>
    <w:rsid w:val="00256800"/>
    <w:rsid w:val="00262D2E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E1A"/>
    <w:rsid w:val="0027672B"/>
    <w:rsid w:val="002774EE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169F"/>
    <w:rsid w:val="002A3D96"/>
    <w:rsid w:val="002A4D01"/>
    <w:rsid w:val="002A52BD"/>
    <w:rsid w:val="002A5F02"/>
    <w:rsid w:val="002A5FB0"/>
    <w:rsid w:val="002B055F"/>
    <w:rsid w:val="002B062D"/>
    <w:rsid w:val="002B21AC"/>
    <w:rsid w:val="002B2DED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62A8"/>
    <w:rsid w:val="002D6E5F"/>
    <w:rsid w:val="002D72FC"/>
    <w:rsid w:val="002E1B60"/>
    <w:rsid w:val="002E261A"/>
    <w:rsid w:val="002E3EA6"/>
    <w:rsid w:val="002E4672"/>
    <w:rsid w:val="002E4D89"/>
    <w:rsid w:val="002F138D"/>
    <w:rsid w:val="002F1D95"/>
    <w:rsid w:val="002F52D1"/>
    <w:rsid w:val="002F5DDC"/>
    <w:rsid w:val="002F781C"/>
    <w:rsid w:val="00302E9B"/>
    <w:rsid w:val="003032EF"/>
    <w:rsid w:val="00303383"/>
    <w:rsid w:val="003039E0"/>
    <w:rsid w:val="00304C14"/>
    <w:rsid w:val="00304F25"/>
    <w:rsid w:val="003067E2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54A"/>
    <w:rsid w:val="00316B29"/>
    <w:rsid w:val="0031744A"/>
    <w:rsid w:val="00320C9B"/>
    <w:rsid w:val="0032366B"/>
    <w:rsid w:val="00323719"/>
    <w:rsid w:val="00323744"/>
    <w:rsid w:val="00323B80"/>
    <w:rsid w:val="0032597D"/>
    <w:rsid w:val="0032695A"/>
    <w:rsid w:val="00326D26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3B32"/>
    <w:rsid w:val="003449F5"/>
    <w:rsid w:val="003462B7"/>
    <w:rsid w:val="00346F5C"/>
    <w:rsid w:val="00350105"/>
    <w:rsid w:val="003513F6"/>
    <w:rsid w:val="0035272F"/>
    <w:rsid w:val="00353AEC"/>
    <w:rsid w:val="00354FF6"/>
    <w:rsid w:val="00355048"/>
    <w:rsid w:val="00355B3F"/>
    <w:rsid w:val="00357DC0"/>
    <w:rsid w:val="00361433"/>
    <w:rsid w:val="0036205F"/>
    <w:rsid w:val="00363199"/>
    <w:rsid w:val="00363A73"/>
    <w:rsid w:val="003641C9"/>
    <w:rsid w:val="00364780"/>
    <w:rsid w:val="003651B7"/>
    <w:rsid w:val="0037020C"/>
    <w:rsid w:val="00370547"/>
    <w:rsid w:val="003708E3"/>
    <w:rsid w:val="003709E9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D0782"/>
    <w:rsid w:val="003D0F38"/>
    <w:rsid w:val="003D1001"/>
    <w:rsid w:val="003D1DD3"/>
    <w:rsid w:val="003D29BC"/>
    <w:rsid w:val="003D2AED"/>
    <w:rsid w:val="003D4DA5"/>
    <w:rsid w:val="003D5960"/>
    <w:rsid w:val="003D6140"/>
    <w:rsid w:val="003D7394"/>
    <w:rsid w:val="003D7CB1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8EA"/>
    <w:rsid w:val="00401B1A"/>
    <w:rsid w:val="00403F6D"/>
    <w:rsid w:val="0040491E"/>
    <w:rsid w:val="00404C4B"/>
    <w:rsid w:val="00404DB3"/>
    <w:rsid w:val="00406561"/>
    <w:rsid w:val="00406CF1"/>
    <w:rsid w:val="00407903"/>
    <w:rsid w:val="0041269F"/>
    <w:rsid w:val="00414FE2"/>
    <w:rsid w:val="004159E4"/>
    <w:rsid w:val="00415D6F"/>
    <w:rsid w:val="004170A1"/>
    <w:rsid w:val="00417F2F"/>
    <w:rsid w:val="00420390"/>
    <w:rsid w:val="0042104F"/>
    <w:rsid w:val="0042377C"/>
    <w:rsid w:val="00423CF6"/>
    <w:rsid w:val="00426DD7"/>
    <w:rsid w:val="0042749B"/>
    <w:rsid w:val="0043033C"/>
    <w:rsid w:val="00430503"/>
    <w:rsid w:val="00430993"/>
    <w:rsid w:val="00433D82"/>
    <w:rsid w:val="00437222"/>
    <w:rsid w:val="0044391A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3633"/>
    <w:rsid w:val="00466B83"/>
    <w:rsid w:val="00466FA7"/>
    <w:rsid w:val="00470337"/>
    <w:rsid w:val="004718BB"/>
    <w:rsid w:val="0047283A"/>
    <w:rsid w:val="0047363C"/>
    <w:rsid w:val="00473674"/>
    <w:rsid w:val="0047596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2A30"/>
    <w:rsid w:val="004942E0"/>
    <w:rsid w:val="00494887"/>
    <w:rsid w:val="00495CF8"/>
    <w:rsid w:val="004A0F85"/>
    <w:rsid w:val="004A11AA"/>
    <w:rsid w:val="004A2928"/>
    <w:rsid w:val="004A428F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C30"/>
    <w:rsid w:val="004C251B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50C"/>
    <w:rsid w:val="004E6112"/>
    <w:rsid w:val="004E6FB2"/>
    <w:rsid w:val="004E7DF9"/>
    <w:rsid w:val="004F0D5C"/>
    <w:rsid w:val="004F1656"/>
    <w:rsid w:val="004F197A"/>
    <w:rsid w:val="004F28D8"/>
    <w:rsid w:val="004F51C5"/>
    <w:rsid w:val="004F7BD4"/>
    <w:rsid w:val="00501FB7"/>
    <w:rsid w:val="00502B2F"/>
    <w:rsid w:val="00503550"/>
    <w:rsid w:val="00503696"/>
    <w:rsid w:val="005047A1"/>
    <w:rsid w:val="00505ED7"/>
    <w:rsid w:val="00506F89"/>
    <w:rsid w:val="005070D9"/>
    <w:rsid w:val="005077A2"/>
    <w:rsid w:val="00510DA9"/>
    <w:rsid w:val="0051136C"/>
    <w:rsid w:val="0051227D"/>
    <w:rsid w:val="00514B85"/>
    <w:rsid w:val="00515750"/>
    <w:rsid w:val="00515A79"/>
    <w:rsid w:val="0051698C"/>
    <w:rsid w:val="00516DB7"/>
    <w:rsid w:val="005203F0"/>
    <w:rsid w:val="00521CA6"/>
    <w:rsid w:val="0052303A"/>
    <w:rsid w:val="0052328B"/>
    <w:rsid w:val="00523434"/>
    <w:rsid w:val="00531269"/>
    <w:rsid w:val="00533860"/>
    <w:rsid w:val="00536C20"/>
    <w:rsid w:val="00537B78"/>
    <w:rsid w:val="005437D7"/>
    <w:rsid w:val="00543CB6"/>
    <w:rsid w:val="00544E5B"/>
    <w:rsid w:val="00547C28"/>
    <w:rsid w:val="0055093A"/>
    <w:rsid w:val="00551A2D"/>
    <w:rsid w:val="00551CB3"/>
    <w:rsid w:val="0055354D"/>
    <w:rsid w:val="00554235"/>
    <w:rsid w:val="00560909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4DF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C00"/>
    <w:rsid w:val="005A343B"/>
    <w:rsid w:val="005A5653"/>
    <w:rsid w:val="005A6DD4"/>
    <w:rsid w:val="005B03D9"/>
    <w:rsid w:val="005B131C"/>
    <w:rsid w:val="005B25FD"/>
    <w:rsid w:val="005B456A"/>
    <w:rsid w:val="005B73ED"/>
    <w:rsid w:val="005B790A"/>
    <w:rsid w:val="005C2D4D"/>
    <w:rsid w:val="005C4FD3"/>
    <w:rsid w:val="005C5748"/>
    <w:rsid w:val="005C6CCB"/>
    <w:rsid w:val="005C7E51"/>
    <w:rsid w:val="005C7ED5"/>
    <w:rsid w:val="005D0447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F73"/>
    <w:rsid w:val="00656C95"/>
    <w:rsid w:val="006613CD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806FD"/>
    <w:rsid w:val="00682910"/>
    <w:rsid w:val="00683332"/>
    <w:rsid w:val="00685DBB"/>
    <w:rsid w:val="00686A86"/>
    <w:rsid w:val="00687154"/>
    <w:rsid w:val="0068795D"/>
    <w:rsid w:val="00690822"/>
    <w:rsid w:val="006927E3"/>
    <w:rsid w:val="0069295C"/>
    <w:rsid w:val="00692C91"/>
    <w:rsid w:val="00695A87"/>
    <w:rsid w:val="00695B25"/>
    <w:rsid w:val="00696729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C0711"/>
    <w:rsid w:val="006C1132"/>
    <w:rsid w:val="006C14C2"/>
    <w:rsid w:val="006C31B1"/>
    <w:rsid w:val="006C3486"/>
    <w:rsid w:val="006C3F0D"/>
    <w:rsid w:val="006C40FC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FD1"/>
    <w:rsid w:val="006E1851"/>
    <w:rsid w:val="006E1C9E"/>
    <w:rsid w:val="006E3B71"/>
    <w:rsid w:val="006E3CEC"/>
    <w:rsid w:val="006E564D"/>
    <w:rsid w:val="006E59B6"/>
    <w:rsid w:val="006E6966"/>
    <w:rsid w:val="006E7207"/>
    <w:rsid w:val="006F1302"/>
    <w:rsid w:val="006F1AF5"/>
    <w:rsid w:val="006F20E6"/>
    <w:rsid w:val="006F3112"/>
    <w:rsid w:val="006F31E3"/>
    <w:rsid w:val="006F4417"/>
    <w:rsid w:val="006F445B"/>
    <w:rsid w:val="006F4B6B"/>
    <w:rsid w:val="006F4CBC"/>
    <w:rsid w:val="006F4DD9"/>
    <w:rsid w:val="006F5C74"/>
    <w:rsid w:val="00700D7E"/>
    <w:rsid w:val="0070473D"/>
    <w:rsid w:val="00704ED0"/>
    <w:rsid w:val="007053A9"/>
    <w:rsid w:val="007059EC"/>
    <w:rsid w:val="00705FB3"/>
    <w:rsid w:val="007061AA"/>
    <w:rsid w:val="007069A6"/>
    <w:rsid w:val="007076E0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370B"/>
    <w:rsid w:val="00734260"/>
    <w:rsid w:val="00735807"/>
    <w:rsid w:val="0073656A"/>
    <w:rsid w:val="00736855"/>
    <w:rsid w:val="00736D2E"/>
    <w:rsid w:val="007409F5"/>
    <w:rsid w:val="00742CE9"/>
    <w:rsid w:val="007434A0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19A8"/>
    <w:rsid w:val="0076374A"/>
    <w:rsid w:val="007648FB"/>
    <w:rsid w:val="00770DA1"/>
    <w:rsid w:val="0077233C"/>
    <w:rsid w:val="00772A26"/>
    <w:rsid w:val="007731D0"/>
    <w:rsid w:val="0077341D"/>
    <w:rsid w:val="00773542"/>
    <w:rsid w:val="007751CF"/>
    <w:rsid w:val="00780091"/>
    <w:rsid w:val="007800C7"/>
    <w:rsid w:val="00780A8D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2151"/>
    <w:rsid w:val="007A422E"/>
    <w:rsid w:val="007A6AFC"/>
    <w:rsid w:val="007A7394"/>
    <w:rsid w:val="007A748C"/>
    <w:rsid w:val="007A7CCA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FBB"/>
    <w:rsid w:val="007E263C"/>
    <w:rsid w:val="007E4015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9AB"/>
    <w:rsid w:val="00870AF1"/>
    <w:rsid w:val="00870E4A"/>
    <w:rsid w:val="008739BA"/>
    <w:rsid w:val="00875458"/>
    <w:rsid w:val="00881A4D"/>
    <w:rsid w:val="008843DA"/>
    <w:rsid w:val="0088508F"/>
    <w:rsid w:val="008879BE"/>
    <w:rsid w:val="00887A3A"/>
    <w:rsid w:val="008900CA"/>
    <w:rsid w:val="008901E2"/>
    <w:rsid w:val="00894632"/>
    <w:rsid w:val="008958BE"/>
    <w:rsid w:val="00895B4E"/>
    <w:rsid w:val="00896CFA"/>
    <w:rsid w:val="008A03C8"/>
    <w:rsid w:val="008A068B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FE9"/>
    <w:rsid w:val="008B50C4"/>
    <w:rsid w:val="008B5BAD"/>
    <w:rsid w:val="008B727B"/>
    <w:rsid w:val="008B7E45"/>
    <w:rsid w:val="008C0526"/>
    <w:rsid w:val="008C0AF2"/>
    <w:rsid w:val="008C2553"/>
    <w:rsid w:val="008C4307"/>
    <w:rsid w:val="008C5A74"/>
    <w:rsid w:val="008C6632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755E"/>
    <w:rsid w:val="008F7798"/>
    <w:rsid w:val="008F797F"/>
    <w:rsid w:val="00900CC6"/>
    <w:rsid w:val="009047F7"/>
    <w:rsid w:val="00904FE5"/>
    <w:rsid w:val="0090770C"/>
    <w:rsid w:val="0091331F"/>
    <w:rsid w:val="009137E2"/>
    <w:rsid w:val="00913A6B"/>
    <w:rsid w:val="00914AD2"/>
    <w:rsid w:val="00914C7F"/>
    <w:rsid w:val="00915391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1F8D"/>
    <w:rsid w:val="00932744"/>
    <w:rsid w:val="00936C72"/>
    <w:rsid w:val="00937FF9"/>
    <w:rsid w:val="009404D6"/>
    <w:rsid w:val="00941521"/>
    <w:rsid w:val="0094212D"/>
    <w:rsid w:val="009472A7"/>
    <w:rsid w:val="00950290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782B"/>
    <w:rsid w:val="00980B4F"/>
    <w:rsid w:val="009820C4"/>
    <w:rsid w:val="0098305C"/>
    <w:rsid w:val="009843FD"/>
    <w:rsid w:val="009846DD"/>
    <w:rsid w:val="0098608E"/>
    <w:rsid w:val="009874C2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A0CF9"/>
    <w:rsid w:val="009A1B65"/>
    <w:rsid w:val="009A1D16"/>
    <w:rsid w:val="009A1F21"/>
    <w:rsid w:val="009A2025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3970"/>
    <w:rsid w:val="009C3D49"/>
    <w:rsid w:val="009D200C"/>
    <w:rsid w:val="009D21AD"/>
    <w:rsid w:val="009D31C0"/>
    <w:rsid w:val="009D38A4"/>
    <w:rsid w:val="009D58F5"/>
    <w:rsid w:val="009D71B3"/>
    <w:rsid w:val="009E10A7"/>
    <w:rsid w:val="009E1566"/>
    <w:rsid w:val="009E27E7"/>
    <w:rsid w:val="009E2A82"/>
    <w:rsid w:val="009E32B1"/>
    <w:rsid w:val="009E6E68"/>
    <w:rsid w:val="009F013A"/>
    <w:rsid w:val="009F1128"/>
    <w:rsid w:val="009F1334"/>
    <w:rsid w:val="009F208E"/>
    <w:rsid w:val="009F4ED4"/>
    <w:rsid w:val="009F569E"/>
    <w:rsid w:val="009F5CAB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E28"/>
    <w:rsid w:val="00A21F0D"/>
    <w:rsid w:val="00A24083"/>
    <w:rsid w:val="00A25584"/>
    <w:rsid w:val="00A26C97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88D"/>
    <w:rsid w:val="00A579DA"/>
    <w:rsid w:val="00A63D35"/>
    <w:rsid w:val="00A65CDC"/>
    <w:rsid w:val="00A66F6A"/>
    <w:rsid w:val="00A676F6"/>
    <w:rsid w:val="00A67D7A"/>
    <w:rsid w:val="00A715BD"/>
    <w:rsid w:val="00A72AC8"/>
    <w:rsid w:val="00A72EAE"/>
    <w:rsid w:val="00A73910"/>
    <w:rsid w:val="00A73D81"/>
    <w:rsid w:val="00A742DA"/>
    <w:rsid w:val="00A75002"/>
    <w:rsid w:val="00A7544D"/>
    <w:rsid w:val="00A755FB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B4535"/>
    <w:rsid w:val="00AB4F33"/>
    <w:rsid w:val="00AB53A7"/>
    <w:rsid w:val="00AB57B7"/>
    <w:rsid w:val="00AB5FD6"/>
    <w:rsid w:val="00AB6A51"/>
    <w:rsid w:val="00AC1D17"/>
    <w:rsid w:val="00AC2854"/>
    <w:rsid w:val="00AC4310"/>
    <w:rsid w:val="00AC4F4E"/>
    <w:rsid w:val="00AC60EA"/>
    <w:rsid w:val="00AD147B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136E"/>
    <w:rsid w:val="00AE3A6A"/>
    <w:rsid w:val="00AE4AC8"/>
    <w:rsid w:val="00AE4E2E"/>
    <w:rsid w:val="00AE5171"/>
    <w:rsid w:val="00AE619E"/>
    <w:rsid w:val="00AE649C"/>
    <w:rsid w:val="00AE6DBC"/>
    <w:rsid w:val="00AE7566"/>
    <w:rsid w:val="00AE7B80"/>
    <w:rsid w:val="00AF04FF"/>
    <w:rsid w:val="00AF0A3E"/>
    <w:rsid w:val="00AF10AD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42BD"/>
    <w:rsid w:val="00B10371"/>
    <w:rsid w:val="00B13C4D"/>
    <w:rsid w:val="00B14971"/>
    <w:rsid w:val="00B153F5"/>
    <w:rsid w:val="00B156DB"/>
    <w:rsid w:val="00B178FF"/>
    <w:rsid w:val="00B20D42"/>
    <w:rsid w:val="00B23394"/>
    <w:rsid w:val="00B23E8E"/>
    <w:rsid w:val="00B243AD"/>
    <w:rsid w:val="00B25118"/>
    <w:rsid w:val="00B30792"/>
    <w:rsid w:val="00B30E9F"/>
    <w:rsid w:val="00B33BC0"/>
    <w:rsid w:val="00B358AD"/>
    <w:rsid w:val="00B35E2C"/>
    <w:rsid w:val="00B36A8C"/>
    <w:rsid w:val="00B40725"/>
    <w:rsid w:val="00B408E9"/>
    <w:rsid w:val="00B413B3"/>
    <w:rsid w:val="00B418BA"/>
    <w:rsid w:val="00B42D08"/>
    <w:rsid w:val="00B42F4B"/>
    <w:rsid w:val="00B44E4A"/>
    <w:rsid w:val="00B4647E"/>
    <w:rsid w:val="00B4681F"/>
    <w:rsid w:val="00B46E77"/>
    <w:rsid w:val="00B46F41"/>
    <w:rsid w:val="00B476C8"/>
    <w:rsid w:val="00B506C5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2B4C"/>
    <w:rsid w:val="00B82F46"/>
    <w:rsid w:val="00B84507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5EF7"/>
    <w:rsid w:val="00B9606D"/>
    <w:rsid w:val="00BA0004"/>
    <w:rsid w:val="00BA421A"/>
    <w:rsid w:val="00BA42AE"/>
    <w:rsid w:val="00BA486A"/>
    <w:rsid w:val="00BB00B4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69CB"/>
    <w:rsid w:val="00BE0630"/>
    <w:rsid w:val="00BE209A"/>
    <w:rsid w:val="00BE4087"/>
    <w:rsid w:val="00BE4590"/>
    <w:rsid w:val="00BE4C68"/>
    <w:rsid w:val="00BE73D0"/>
    <w:rsid w:val="00BE7F83"/>
    <w:rsid w:val="00BF0C99"/>
    <w:rsid w:val="00BF445B"/>
    <w:rsid w:val="00BF5049"/>
    <w:rsid w:val="00BF6F89"/>
    <w:rsid w:val="00C00EBD"/>
    <w:rsid w:val="00C04275"/>
    <w:rsid w:val="00C068D2"/>
    <w:rsid w:val="00C13D15"/>
    <w:rsid w:val="00C13F27"/>
    <w:rsid w:val="00C15814"/>
    <w:rsid w:val="00C170F5"/>
    <w:rsid w:val="00C175C2"/>
    <w:rsid w:val="00C20079"/>
    <w:rsid w:val="00C20E7B"/>
    <w:rsid w:val="00C20FEF"/>
    <w:rsid w:val="00C22284"/>
    <w:rsid w:val="00C23588"/>
    <w:rsid w:val="00C24E5D"/>
    <w:rsid w:val="00C2541A"/>
    <w:rsid w:val="00C277C3"/>
    <w:rsid w:val="00C30B7D"/>
    <w:rsid w:val="00C316F9"/>
    <w:rsid w:val="00C32080"/>
    <w:rsid w:val="00C32EFA"/>
    <w:rsid w:val="00C3573B"/>
    <w:rsid w:val="00C3713F"/>
    <w:rsid w:val="00C40103"/>
    <w:rsid w:val="00C452A8"/>
    <w:rsid w:val="00C4675C"/>
    <w:rsid w:val="00C47090"/>
    <w:rsid w:val="00C47F70"/>
    <w:rsid w:val="00C501FE"/>
    <w:rsid w:val="00C5238E"/>
    <w:rsid w:val="00C53930"/>
    <w:rsid w:val="00C563B7"/>
    <w:rsid w:val="00C57DF5"/>
    <w:rsid w:val="00C6077F"/>
    <w:rsid w:val="00C62738"/>
    <w:rsid w:val="00C63AB8"/>
    <w:rsid w:val="00C63CD2"/>
    <w:rsid w:val="00C65A6C"/>
    <w:rsid w:val="00C66634"/>
    <w:rsid w:val="00C66FB3"/>
    <w:rsid w:val="00C70EB1"/>
    <w:rsid w:val="00C72AF8"/>
    <w:rsid w:val="00C73319"/>
    <w:rsid w:val="00C76287"/>
    <w:rsid w:val="00C81731"/>
    <w:rsid w:val="00C817C4"/>
    <w:rsid w:val="00C8190F"/>
    <w:rsid w:val="00C81B43"/>
    <w:rsid w:val="00C8570D"/>
    <w:rsid w:val="00C85D2B"/>
    <w:rsid w:val="00C85E94"/>
    <w:rsid w:val="00C87C58"/>
    <w:rsid w:val="00C9045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4FD4"/>
    <w:rsid w:val="00CA6DBD"/>
    <w:rsid w:val="00CA7A7E"/>
    <w:rsid w:val="00CB0C80"/>
    <w:rsid w:val="00CB0EA4"/>
    <w:rsid w:val="00CB139B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4246"/>
    <w:rsid w:val="00CC5286"/>
    <w:rsid w:val="00CC5D24"/>
    <w:rsid w:val="00CC652F"/>
    <w:rsid w:val="00CC6D05"/>
    <w:rsid w:val="00CC771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399B"/>
    <w:rsid w:val="00CE4AE3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3706"/>
    <w:rsid w:val="00D27BF4"/>
    <w:rsid w:val="00D27DB9"/>
    <w:rsid w:val="00D27F53"/>
    <w:rsid w:val="00D3196F"/>
    <w:rsid w:val="00D33A6F"/>
    <w:rsid w:val="00D37306"/>
    <w:rsid w:val="00D37847"/>
    <w:rsid w:val="00D425F3"/>
    <w:rsid w:val="00D42E2F"/>
    <w:rsid w:val="00D43977"/>
    <w:rsid w:val="00D43FB5"/>
    <w:rsid w:val="00D4427E"/>
    <w:rsid w:val="00D44CD6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2161"/>
    <w:rsid w:val="00D64A24"/>
    <w:rsid w:val="00D64D99"/>
    <w:rsid w:val="00D65BCE"/>
    <w:rsid w:val="00D72E39"/>
    <w:rsid w:val="00D73058"/>
    <w:rsid w:val="00D73BDF"/>
    <w:rsid w:val="00D741D0"/>
    <w:rsid w:val="00D74232"/>
    <w:rsid w:val="00D74B0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F8"/>
    <w:rsid w:val="00D9178C"/>
    <w:rsid w:val="00D930FC"/>
    <w:rsid w:val="00D94F51"/>
    <w:rsid w:val="00D952E1"/>
    <w:rsid w:val="00D957BB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11DF"/>
    <w:rsid w:val="00DB1315"/>
    <w:rsid w:val="00DB5485"/>
    <w:rsid w:val="00DB7E57"/>
    <w:rsid w:val="00DC0709"/>
    <w:rsid w:val="00DC208D"/>
    <w:rsid w:val="00DC2BC4"/>
    <w:rsid w:val="00DC438A"/>
    <w:rsid w:val="00DC45D5"/>
    <w:rsid w:val="00DC6165"/>
    <w:rsid w:val="00DC69AC"/>
    <w:rsid w:val="00DC69CD"/>
    <w:rsid w:val="00DC7F6A"/>
    <w:rsid w:val="00DD0B77"/>
    <w:rsid w:val="00DD1E86"/>
    <w:rsid w:val="00DD2604"/>
    <w:rsid w:val="00DD3702"/>
    <w:rsid w:val="00DD4133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16A9"/>
    <w:rsid w:val="00DF2A24"/>
    <w:rsid w:val="00DF34D6"/>
    <w:rsid w:val="00DF35EC"/>
    <w:rsid w:val="00DF637F"/>
    <w:rsid w:val="00DF6891"/>
    <w:rsid w:val="00DF6F7A"/>
    <w:rsid w:val="00E0087B"/>
    <w:rsid w:val="00E02847"/>
    <w:rsid w:val="00E04F96"/>
    <w:rsid w:val="00E07F5C"/>
    <w:rsid w:val="00E10B53"/>
    <w:rsid w:val="00E12DED"/>
    <w:rsid w:val="00E1385D"/>
    <w:rsid w:val="00E14449"/>
    <w:rsid w:val="00E1445D"/>
    <w:rsid w:val="00E15EFB"/>
    <w:rsid w:val="00E163DD"/>
    <w:rsid w:val="00E20F1B"/>
    <w:rsid w:val="00E21417"/>
    <w:rsid w:val="00E23471"/>
    <w:rsid w:val="00E24F41"/>
    <w:rsid w:val="00E25846"/>
    <w:rsid w:val="00E302E0"/>
    <w:rsid w:val="00E377C2"/>
    <w:rsid w:val="00E41C9B"/>
    <w:rsid w:val="00E42681"/>
    <w:rsid w:val="00E42DA3"/>
    <w:rsid w:val="00E43DE0"/>
    <w:rsid w:val="00E46E66"/>
    <w:rsid w:val="00E50F32"/>
    <w:rsid w:val="00E52301"/>
    <w:rsid w:val="00E52676"/>
    <w:rsid w:val="00E53B4A"/>
    <w:rsid w:val="00E541AE"/>
    <w:rsid w:val="00E566B8"/>
    <w:rsid w:val="00E56AA5"/>
    <w:rsid w:val="00E56EE7"/>
    <w:rsid w:val="00E60B19"/>
    <w:rsid w:val="00E60FA7"/>
    <w:rsid w:val="00E617B3"/>
    <w:rsid w:val="00E6285D"/>
    <w:rsid w:val="00E63536"/>
    <w:rsid w:val="00E64B7F"/>
    <w:rsid w:val="00E65065"/>
    <w:rsid w:val="00E67D40"/>
    <w:rsid w:val="00E70568"/>
    <w:rsid w:val="00E7254F"/>
    <w:rsid w:val="00E73284"/>
    <w:rsid w:val="00E738CA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7481"/>
    <w:rsid w:val="00E876C2"/>
    <w:rsid w:val="00E919A4"/>
    <w:rsid w:val="00E94032"/>
    <w:rsid w:val="00E96434"/>
    <w:rsid w:val="00EA1715"/>
    <w:rsid w:val="00EA1A65"/>
    <w:rsid w:val="00EA1C6D"/>
    <w:rsid w:val="00EA2F47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7CD8"/>
    <w:rsid w:val="00EC008A"/>
    <w:rsid w:val="00EC1474"/>
    <w:rsid w:val="00EC2BC0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FBA"/>
    <w:rsid w:val="00ED64F8"/>
    <w:rsid w:val="00EE3319"/>
    <w:rsid w:val="00EE358B"/>
    <w:rsid w:val="00EE4103"/>
    <w:rsid w:val="00EE4FBC"/>
    <w:rsid w:val="00EE5B65"/>
    <w:rsid w:val="00EE67EB"/>
    <w:rsid w:val="00EE7D29"/>
    <w:rsid w:val="00EF0551"/>
    <w:rsid w:val="00EF1004"/>
    <w:rsid w:val="00EF1AF4"/>
    <w:rsid w:val="00EF27D3"/>
    <w:rsid w:val="00EF4101"/>
    <w:rsid w:val="00EF4585"/>
    <w:rsid w:val="00EF513A"/>
    <w:rsid w:val="00F00355"/>
    <w:rsid w:val="00F0189F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E8"/>
    <w:rsid w:val="00F132E7"/>
    <w:rsid w:val="00F1426A"/>
    <w:rsid w:val="00F150F6"/>
    <w:rsid w:val="00F1615C"/>
    <w:rsid w:val="00F16E66"/>
    <w:rsid w:val="00F200B2"/>
    <w:rsid w:val="00F20699"/>
    <w:rsid w:val="00F20ACF"/>
    <w:rsid w:val="00F210D6"/>
    <w:rsid w:val="00F21F60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4054C"/>
    <w:rsid w:val="00F411F3"/>
    <w:rsid w:val="00F423F5"/>
    <w:rsid w:val="00F46CE2"/>
    <w:rsid w:val="00F46D9C"/>
    <w:rsid w:val="00F51B70"/>
    <w:rsid w:val="00F534D3"/>
    <w:rsid w:val="00F6038A"/>
    <w:rsid w:val="00F614ED"/>
    <w:rsid w:val="00F6292E"/>
    <w:rsid w:val="00F643F0"/>
    <w:rsid w:val="00F6628B"/>
    <w:rsid w:val="00F66E50"/>
    <w:rsid w:val="00F673B5"/>
    <w:rsid w:val="00F6743D"/>
    <w:rsid w:val="00F70878"/>
    <w:rsid w:val="00F7436B"/>
    <w:rsid w:val="00F76470"/>
    <w:rsid w:val="00F800BB"/>
    <w:rsid w:val="00F81FFF"/>
    <w:rsid w:val="00F823DC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B5E"/>
    <w:rsid w:val="00FA6041"/>
    <w:rsid w:val="00FA72D0"/>
    <w:rsid w:val="00FA7599"/>
    <w:rsid w:val="00FB04B7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5AFC"/>
    <w:rsid w:val="00FF6600"/>
    <w:rsid w:val="00FF6D96"/>
    <w:rsid w:val="00FF7E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eastAsia="zh-CN"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Theme="minorHAnsi" w:asciiTheme="minorHAnsi"/>
        <w:sz w:val="22"/>
        <w:szCs w:val="22"/>
        <w:lang w:bidi="ar-SA" w:eastAsia="en-US" w:val="en-US"/>
      </w:rPr>
    </w:rPrDefault>
    <w:pPrDefault>
      <w:pPr>
        <w:spacing w:lineRule="auto" w:line="276" w:after="200"/>
      </w:pPr>
    </w:pPrDefault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0" w:name="heading 5"/>
    <w:lsdException w:qFormat="true" w:uiPriority="0" w:name="heading 6"/>
    <w:lsdException w:qFormat="true" w:uiPriority="0" w:name="heading 7"/>
    <w:lsdException w:qFormat="true" w:uiPriority="0" w:name="heading 8"/>
    <w:lsdException w:qFormat="true" w:uiPriority="0" w:name="heading 9"/>
    <w:lsdException w:qFormat="true" w:uiPriority="0" w:name="List"/>
    <w:lsdException w:qFormat="true" w:uiPriority="0" w:name="List Bullet"/>
    <w:lsdException w:qFormat="true"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qFormat="true"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true" w:unhideWhenUsed="false" w:semiHidden="false" w:uiPriority="10" w:name="Title"/>
    <w:lsdException w:uiPriority="1" w:name="Default Paragraph Font"/>
    <w:lsdException w:qFormat="true" w:uiPriority="0" w:name="List Continue"/>
    <w:lsdException w:qFormat="true" w:uiPriority="0" w:name="List Continue 2"/>
    <w:lsdException w:uiPriority="0" w:name="List Continue 3"/>
    <w:lsdException w:uiPriority="0" w:name="List Continue 4"/>
    <w:lsdException w:uiPriority="0" w:name="List Continue 5"/>
    <w:lsdException w:qFormat="true" w:unhideWhenUsed="false" w:semiHidden="false" w:uiPriority="11" w:name="Subtitle"/>
    <w:lsdException w:qFormat="true" w:uiPriority="22" w:name="Strong"/>
    <w:lsdException w:qFormat="true" w:unhideWhenUsed="false" w:semiHidden="false" w:uiPriority="20" w:name="Emphasis"/>
    <w:lsdException w:uiPriority="0" w:name="Normal (Web)"/>
    <w:lsdException w:unhideWhenUsed="false" w:semiHidden="false" w:uiPriority="59" w:name="Table Grid"/>
    <w:lsdException w:qFormat="true" w:uiPriority="0" w:name="No Spacing"/>
    <w:lsdException w:qFormat="true" w:uiPriority="34" w:name="List Paragraph"/>
    <w:lsdException w:uiPriority="29" w:name="Quote"/>
    <w:lsdException w:uiPriority="30" w:name="Intense Quote"/>
    <w:lsdException w:qFormat="true" w:uiPriority="19" w:name="Subtle Emphasis"/>
    <w:lsdException w:qFormat="true" w:uiPriority="21" w:name="Intense Emphasis"/>
  </w:latentStyles>
  <w:style w:default="true" w:styleId="Normal" w:type="paragraph">
    <w:name w:val="Normal"/>
    <w:qFormat/>
    <w:rsid w:val="0007483D"/>
    <w:pPr>
      <w:spacing w:lineRule="auto" w:line="240" w:after="240"/>
    </w:pPr>
    <w:rPr>
      <w:rFonts w:hAnsi="Times New Roman" w:asci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Shade="BF" w:themeColor="accent1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cstheme="majorBidi" w:eastAsiaTheme="majorEastAsia" w:hAnsiTheme="majorHAnsi" w:asci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eastAsia="Times New Roman" w:hAnsi="Arial" w:asci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eastAsia="Times New Roman" w:hAnsi="Arial" w:asci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eastAsia="Times New Roman" w:hAnsi="Arial" w:asci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eastAsia="Times New Roman" w:hAnsi="Arial" w:asci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eastAsia="Times New Roman" w:hAnsi="Arial" w:ascii="Arial"/>
      <w:i/>
      <w:noProof/>
      <w:kern w:val="18"/>
      <w:sz w:val="18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true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true" w:styleId="Naslov1Char" w:type="character">
    <w:name w:val="Naslov 1 Char"/>
    <w:basedOn w:val="Zadanifontodlomka"/>
    <w:link w:val="Naslov1"/>
    <w:uiPriority w:val="9"/>
    <w:rsid w:val="00EB0D4C"/>
    <w:rPr>
      <w:rFonts w:cstheme="majorBidi" w:eastAsiaTheme="majorEastAsia" w:hAnsi="Times New Roman" w:ascii="Times New Roman"/>
      <w:b/>
      <w:bCs/>
      <w:color w:themeShade="BF" w:themeColor="accent1" w:val="365F91"/>
      <w:sz w:val="28"/>
      <w:szCs w:val="28"/>
      <w:lang w:val="hr-HR"/>
    </w:rPr>
  </w:style>
  <w:style w:customStyle="true" w:styleId="Naslov2Char" w:type="character">
    <w:name w:val="Naslov 2 Char"/>
    <w:basedOn w:val="Zadanifontodlomka"/>
    <w:link w:val="Naslov2"/>
    <w:uiPriority w:val="9"/>
    <w:rsid w:val="00EB0D4C"/>
    <w:rPr>
      <w:rFonts w:hAnsi="Times New Roman" w:ascii="Times New Roman"/>
      <w:b/>
      <w:sz w:val="28"/>
      <w:szCs w:val="20"/>
      <w:lang w:val="hr-HR"/>
    </w:rPr>
  </w:style>
  <w:style w:customStyle="true" w:styleId="Naslov3Char" w:type="character">
    <w:name w:val="Naslov 3 Char"/>
    <w:basedOn w:val="Zadanifontodlomka"/>
    <w:link w:val="Naslov3"/>
    <w:uiPriority w:val="9"/>
    <w:rsid w:val="00EB0D4C"/>
    <w:rPr>
      <w:rFonts w:cstheme="majorBidi" w:eastAsiaTheme="majorEastAsia" w:hAnsi="Times New Roman" w:ascii="Times New Roman"/>
      <w:b/>
      <w:bCs/>
      <w:color w:themeColor="accent1" w:val="4F81BD"/>
      <w:sz w:val="24"/>
      <w:szCs w:val="24"/>
      <w:lang w:val="hr-HR"/>
    </w:rPr>
  </w:style>
  <w:style w:customStyle="true" w:styleId="Naslov4Char" w:type="character">
    <w:name w:val="Naslov 4 Char"/>
    <w:basedOn w:val="Zadanifontodlomka"/>
    <w:link w:val="Naslov4"/>
    <w:uiPriority w:val="9"/>
    <w:rsid w:val="00EB0D4C"/>
    <w:rPr>
      <w:rFonts w:cstheme="majorBidi" w:eastAsiaTheme="majorEastAsia" w:hAnsiTheme="majorHAnsi" w:asci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rsid w:val="00551CB3"/>
    <w:rPr>
      <w:rFonts w:cs="Tahoma" w:hAnsi="Tahoma" w:ascii="Tahoma"/>
      <w:sz w:val="16"/>
      <w:szCs w:val="16"/>
      <w:lang w:val="hr-HR"/>
    </w:rPr>
  </w:style>
  <w:style w:customStyle="true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true" w:styleId="Tijeloteksta3Char" w:type="character">
    <w:name w:val="Tijelo teksta 3 Char"/>
    <w:basedOn w:val="Zadanifontodlomka"/>
    <w:link w:val="Tijeloteksta3"/>
    <w:uiPriority w:val="99"/>
    <w:rsid w:val="00551CB3"/>
    <w:rPr>
      <w:rFonts w:hAnsi="Times New Roman" w:ascii="Times New Roman"/>
      <w:sz w:val="16"/>
      <w:szCs w:val="16"/>
      <w:lang w:val="hr-HR"/>
    </w:rPr>
  </w:style>
  <w:style w:customStyle="true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true" w:styleId="DatumPisanjaChar" w:type="character">
    <w:name w:val="DatumPisanja Char"/>
    <w:basedOn w:val="Zadanifontodlomka"/>
    <w:link w:val="DatumPisanja"/>
    <w:rsid w:val="00EB0D4C"/>
    <w:rPr>
      <w:rFonts w:hAnsi="Times New Roman" w:ascii="Times New Roman"/>
      <w:sz w:val="24"/>
      <w:szCs w:val="24"/>
      <w:lang w:val="hr-HR"/>
    </w:rPr>
  </w:style>
  <w:style w:customStyle="true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true" w:styleId="DostavitiChar" w:type="character">
    <w:name w:val="Dostaviti Char"/>
    <w:basedOn w:val="Zadanifontodlomka"/>
    <w:link w:val="Dostaviti"/>
    <w:rsid w:val="00EB0D4C"/>
    <w:rPr>
      <w:rFonts w:hAnsi="Times New Roman" w:asci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Rule="exact" w:yAlign="bottom" w:xAlign="center" w:hAnchor="page" w:wrap="auto" w:hSpace="180" w:h="1980" w:w="7920"/>
      <w:ind w:left="2880"/>
    </w:pPr>
    <w:rPr>
      <w:rFonts w:cstheme="majorBidi" w:eastAsiaTheme="majorEastAsia" w:hAnsiTheme="majorHAnsi" w:asciiTheme="majorHAnsi"/>
    </w:rPr>
  </w:style>
  <w:style w:customStyle="true" w:styleId="eSPISCCParagraphDefaultFont" w:type="character">
    <w:name w:val="eSPIS_CC_Paragraph Default Font"/>
    <w:basedOn w:val="NormaleSPISChar"/>
    <w:rsid w:val="00EB0D4C"/>
    <w:rPr>
      <w:rFonts w:cs="Times New Roman" w:eastAsia="Times New Roman" w:hAnsi="Times New Roman" w:ascii="Times New Roman"/>
      <w:noProof/>
      <w:color w:val="auto"/>
      <w:sz w:val="24"/>
      <w:szCs w:val="24"/>
      <w:bdr w:space="0" w:sz="0" w:color="auto" w:val="none"/>
      <w:shd w:fill="auto" w:color="auto" w:val="clear"/>
      <w:lang w:eastAsia="hr-HR" w:val="hr-HR"/>
    </w:rPr>
  </w:style>
  <w:style w:customStyle="true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true" w:styleId="PodnojeChar" w:type="character">
    <w:name w:val="Podnožje Char"/>
    <w:basedOn w:val="Zadanifontodlomka"/>
    <w:link w:val="Podno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GrafListkrui" w:type="numbering">
    <w:name w:val="GrafList_kružić"/>
    <w:uiPriority w:val="99"/>
    <w:rsid w:val="00551CB3"/>
    <w:pPr>
      <w:numPr>
        <w:numId w:val="5"/>
      </w:numPr>
    </w:pPr>
  </w:style>
  <w:style w:customStyle="true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true" w:styleId="GrafListkruiQSChar" w:type="character">
    <w:name w:val="GrafList_kružić_QS Char"/>
    <w:basedOn w:val="Zadanifontodlomka"/>
    <w:link w:val="GrafListkru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afListstar" w:type="numbering">
    <w:name w:val="GrafList_star"/>
    <w:uiPriority w:val="99"/>
    <w:rsid w:val="00551CB3"/>
    <w:pPr>
      <w:numPr>
        <w:numId w:val="6"/>
      </w:numPr>
    </w:pPr>
  </w:style>
  <w:style w:customStyle="true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true" w:styleId="GrafListstarQSChar" w:type="character">
    <w:name w:val="GrafList_star_QS Char"/>
    <w:basedOn w:val="Zadanifontodlomka"/>
    <w:link w:val="GrafListstar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true" w:styleId="ZaglavljeChar" w:type="character">
    <w:name w:val="Zaglavlje Char"/>
    <w:basedOn w:val="Zadanifontodlomka"/>
    <w:link w:val="Zaglavlje"/>
    <w:uiPriority w:val="99"/>
    <w:rsid w:val="00EB0D4C"/>
    <w:rPr>
      <w:rFonts w:hAnsi="Times New Roman" w:asci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space="4" w:sz="4" w:themeColor="accent1" w:color="4F81BD" w:val="single"/>
      </w:pBdr>
      <w:spacing w:after="280" w:before="200"/>
      <w:ind w:right="936" w:left="936"/>
    </w:pPr>
    <w:rPr>
      <w:b/>
      <w:bCs/>
      <w:i/>
      <w:iCs/>
      <w:color w:themeColor="accent1" w:val="4F81BD"/>
    </w:rPr>
  </w:style>
  <w:style w:customStyle="true" w:styleId="NaglaencitatChar" w:type="character">
    <w:name w:val="Naglašen citat Char"/>
    <w:basedOn w:val="Zadanifontodlomka"/>
    <w:link w:val="Naglaencitat"/>
    <w:uiPriority w:val="30"/>
    <w:rsid w:val="00551CB3"/>
    <w:rPr>
      <w:rFonts w:hAnsi="Times New Roman" w:asci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true" w:styleId="OdlomakpopisaChar" w:type="character">
    <w:name w:val="Odlomak popisa Char"/>
    <w:basedOn w:val="Zadanifontodlomka"/>
    <w:link w:val="Odlomakpopisa"/>
    <w:uiPriority w:val="34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true" w:styleId="Lista123Char" w:type="character">
    <w:name w:val="Lista_123 Char"/>
    <w:basedOn w:val="OdlomakpopisaChar"/>
    <w:link w:val="Lista123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true" w:styleId="ListaabcChar" w:type="character">
    <w:name w:val="Lista_abc Char"/>
    <w:basedOn w:val="OdlomakpopisaChar"/>
    <w:link w:val="Listaabc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true" w:styleId="ListakruiChar" w:type="character">
    <w:name w:val="Lista_kružić Char"/>
    <w:basedOn w:val="Zadanifontodlomka"/>
    <w:link w:val="Listakrui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" w:type="numbering">
    <w:name w:val="Lista_nastavak"/>
    <w:uiPriority w:val="99"/>
    <w:rsid w:val="00551CB3"/>
    <w:pPr>
      <w:numPr>
        <w:numId w:val="7"/>
      </w:numPr>
    </w:pPr>
  </w:style>
  <w:style w:customStyle="true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true" w:styleId="ListanastavakQSChar" w:type="character">
    <w:name w:val="Lista_nastavak_QS Char"/>
    <w:basedOn w:val="Zadanifontodlomka"/>
    <w:link w:val="Listanastavak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true" w:styleId="ListanastavakQSGrafChar" w:type="character">
    <w:name w:val="Lista_nastavak_QS_Graf Char"/>
    <w:basedOn w:val="OdlomakpopisaChar"/>
    <w:link w:val="ListanastavakQSGraf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true" w:styleId="ListaslijedChar" w:type="character">
    <w:name w:val="Lista_slijed Char"/>
    <w:basedOn w:val="OdlomakpopisaChar"/>
    <w:link w:val="Listaslijed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true" w:styleId="ListaXIVChar" w:type="character">
    <w:name w:val="Lista_XIV Char"/>
    <w:basedOn w:val="OdlomakpopisaChar"/>
    <w:link w:val="ListaXIV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ListaRazmak" w:type="paragraph">
    <w:name w:val="ListaRazmak"/>
    <w:basedOn w:val="Normal"/>
    <w:rsid w:val="00551CB3"/>
    <w:pPr>
      <w:spacing w:after="0" w:before="120"/>
    </w:pPr>
  </w:style>
  <w:style w:customStyle="true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lineRule="auto" w:line="240" w:after="240"/>
      <w:contextualSpacing/>
    </w:pPr>
    <w:rPr>
      <w:rFonts w:cs="Times New Roman" w:eastAsia="Times New Roman" w:hAnsi="Times New Roman" w:asci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Autospacing="true" w:after="100" w:beforeAutospacing="true" w:before="100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true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true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true" w:styleId="Naslov5Char" w:type="character">
    <w:name w:val="Naslov 5 Char"/>
    <w:basedOn w:val="Zadanifontodlomka"/>
    <w:link w:val="Naslov5"/>
    <w:rsid w:val="00EB0D4C"/>
    <w:rPr>
      <w:rFonts w:eastAsia="Times New Roman" w:hAnsi="Arial" w:ascii="Arial"/>
      <w:noProof/>
      <w:kern w:val="22"/>
      <w:szCs w:val="24"/>
      <w:lang w:eastAsia="hr-HR" w:val="hr-HR"/>
    </w:rPr>
  </w:style>
  <w:style w:customStyle="true" w:styleId="Naslov6Char" w:type="character">
    <w:name w:val="Naslov 6 Char"/>
    <w:basedOn w:val="Zadanifontodlomka"/>
    <w:link w:val="Naslov6"/>
    <w:rsid w:val="00EB0D4C"/>
    <w:rPr>
      <w:rFonts w:eastAsia="Times New Roman" w:hAnsi="Arial" w:ascii="Arial"/>
      <w:i/>
      <w:noProof/>
      <w:kern w:val="22"/>
      <w:szCs w:val="24"/>
      <w:lang w:eastAsia="hr-HR" w:val="hr-HR"/>
    </w:rPr>
  </w:style>
  <w:style w:customStyle="true" w:styleId="Naslov7Char" w:type="character">
    <w:name w:val="Naslov 7 Char"/>
    <w:basedOn w:val="Zadanifontodlomka"/>
    <w:link w:val="Naslov7"/>
    <w:rsid w:val="00EB0D4C"/>
    <w:rPr>
      <w:rFonts w:eastAsia="Times New Roman" w:hAnsi="Arial" w:ascii="Arial"/>
      <w:noProof/>
      <w:kern w:val="20"/>
      <w:szCs w:val="24"/>
      <w:lang w:eastAsia="hr-HR" w:val="hr-HR"/>
    </w:rPr>
  </w:style>
  <w:style w:customStyle="true" w:styleId="Naslov8Char" w:type="character">
    <w:name w:val="Naslov 8 Char"/>
    <w:basedOn w:val="Zadanifontodlomka"/>
    <w:link w:val="Naslov8"/>
    <w:rsid w:val="00EB0D4C"/>
    <w:rPr>
      <w:rFonts w:eastAsia="Times New Roman" w:hAnsi="Arial" w:ascii="Arial"/>
      <w:i/>
      <w:noProof/>
      <w:kern w:val="20"/>
      <w:szCs w:val="24"/>
      <w:lang w:eastAsia="hr-HR" w:val="hr-HR"/>
    </w:rPr>
  </w:style>
  <w:style w:customStyle="true" w:styleId="Naslov9Char" w:type="character">
    <w:name w:val="Naslov 9 Char"/>
    <w:basedOn w:val="Zadanifontodlomka"/>
    <w:link w:val="Naslov9"/>
    <w:rsid w:val="00EB0D4C"/>
    <w:rPr>
      <w:rFonts w:eastAsia="Times New Roman" w:hAnsi="Arial" w:ascii="Arial"/>
      <w:i/>
      <w:noProof/>
      <w:kern w:val="18"/>
      <w:sz w:val="18"/>
      <w:szCs w:val="24"/>
      <w:lang w:eastAsia="hr-HR" w:val="hr-HR"/>
    </w:rPr>
  </w:style>
  <w:style w:customStyle="true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true" w:styleId="NumList1QSChar" w:type="character">
    <w:name w:val="NumList_1)_QS Char"/>
    <w:basedOn w:val="Zadanifontodlomka"/>
    <w:link w:val="NumList1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" w:type="numbering">
    <w:name w:val="NumList_a"/>
    <w:uiPriority w:val="99"/>
    <w:locked/>
    <w:rsid w:val="00551CB3"/>
    <w:pPr>
      <w:numPr>
        <w:numId w:val="9"/>
      </w:numPr>
    </w:pPr>
  </w:style>
  <w:style w:customStyle="true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true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aQSChar" w:type="character">
    <w:name w:val="NumList_a)_QS Char"/>
    <w:basedOn w:val="Zadanifontodlomka"/>
    <w:link w:val="NumLista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true" w:styleId="NumListAQSChar0" w:type="character">
    <w:name w:val="NumList_A)_QS Char"/>
    <w:basedOn w:val="Zadanifontodlomka"/>
    <w:link w:val="NumListA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true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true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true" w:styleId="NumListiQSChar" w:type="character">
    <w:name w:val="NumList_i)_QS Char"/>
    <w:basedOn w:val="Zadanifontodlomka"/>
    <w:link w:val="NumListiQS0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true" w:styleId="NumListIQSChar0" w:type="character">
    <w:name w:val="NumList_I)_QS Char"/>
    <w:basedOn w:val="Zadanifontodlomka"/>
    <w:link w:val="NumList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true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true" w:styleId="NumListOIQSChar" w:type="character">
    <w:name w:val="NumList_OI_QS Char"/>
    <w:basedOn w:val="Zadanifontodlomka"/>
    <w:link w:val="NumListOIQ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space="0" w:sz="0" w:color="auto" w:val="none"/>
      <w:shd w:fill="auto" w:color="auto" w:val="clear"/>
      <w:lang w:val="hr-HR"/>
    </w:rPr>
  </w:style>
  <w:style w:customStyle="true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true" w:styleId="PozadinaSvijetloCrvena" w:type="character">
    <w:name w:val="Pozadina_SvijetloCrvena"/>
    <w:basedOn w:val="Zadanifontodlomka"/>
    <w:uiPriority w:val="3"/>
    <w:rsid w:val="00EB0D4C"/>
    <w:rPr>
      <w:noProof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Zadanifontodlomka"/>
    <w:rsid w:val="00EB0D4C"/>
    <w:rPr>
      <w:noProof/>
      <w:bdr w:space="0" w:sz="0" w:color="auto" w:val="none"/>
      <w:shd w:fill="CCFFCC" w:color="auto" w:val="clear"/>
      <w:lang w:val="hr-HR"/>
    </w:rPr>
  </w:style>
  <w:style w:customStyle="true" w:styleId="PozadinaSvijetloZuta" w:type="character">
    <w:name w:val="Pozadina_SvijetloZuta"/>
    <w:basedOn w:val="Zadanifontodlomka"/>
    <w:uiPriority w:val="3"/>
    <w:rsid w:val="00EB0D4C"/>
    <w:rPr>
      <w:noProof/>
      <w:bdr w:space="0" w:sz="0" w:color="auto" w:val="none"/>
      <w:shd w:fill="FFFFCC" w:color="auto" w:val="clear"/>
      <w:lang w:val="hr-HR"/>
    </w:rPr>
  </w:style>
  <w:style w:customStyle="true" w:styleId="Proir0pt" w:type="character">
    <w:name w:val="Prošir_0pt"/>
    <w:basedOn w:val="Zadanifontodlomka"/>
    <w:qFormat/>
    <w:rsid w:val="00EB0D4C"/>
    <w:rPr>
      <w:spacing w:val="0"/>
    </w:rPr>
  </w:style>
  <w:style w:customStyle="true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true" w:styleId="CitatChar" w:type="character">
    <w:name w:val="Citat Char"/>
    <w:basedOn w:val="Zadanifontodlomka"/>
    <w:link w:val="Citat"/>
    <w:uiPriority w:val="29"/>
    <w:rsid w:val="00551CB3"/>
    <w:rPr>
      <w:rFonts w:hAnsi="Times New Roman" w:ascii="Times New Roman"/>
      <w:i/>
      <w:iCs/>
      <w:color w:themeColor="text1" w:val="000000"/>
      <w:sz w:val="24"/>
      <w:szCs w:val="24"/>
      <w:lang w:val="hr-HR"/>
    </w:rPr>
  </w:style>
  <w:style w:customStyle="true" w:styleId="RedniBrojTablica" w:type="paragraph">
    <w:name w:val="RedniBroj_Tablica"/>
    <w:basedOn w:val="Normal"/>
    <w:rsid w:val="00551CB3"/>
    <w:pPr>
      <w:numPr>
        <w:numId w:val="15"/>
      </w:numPr>
    </w:pPr>
    <w:rPr>
      <w:rFonts w:hAnsiTheme="minorHAnsi" w:asciiTheme="minorHAnsi"/>
      <w:sz w:val="18"/>
      <w:szCs w:val="18"/>
    </w:rPr>
  </w:style>
  <w:style w:customStyle="true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true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customStyle="true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cstheme="majorBidi" w:eastAsia="Times New Roman" w:hAnsi="Times New Roman" w:ascii="Times New Roman"/>
      <w:b/>
      <w:bCs/>
      <w:i/>
      <w:iCs/>
      <w:color w:themeShade="BF" w:themeColor="accent1" w:val="365F91"/>
      <w:sz w:val="28"/>
      <w:szCs w:val="20"/>
      <w:u w:val="single"/>
      <w:lang w:val="hr-HR"/>
    </w:rPr>
  </w:style>
  <w:style w:customStyle="true" w:styleId="Style1" w:type="numbering">
    <w:name w:val="Style1"/>
    <w:uiPriority w:val="99"/>
    <w:rsid w:val="00551CB3"/>
    <w:pPr>
      <w:numPr>
        <w:numId w:val="16"/>
      </w:numPr>
    </w:pPr>
  </w:style>
  <w:style w:customStyle="true" w:styleId="Style2" w:type="numbering">
    <w:name w:val="Style2"/>
    <w:uiPriority w:val="99"/>
    <w:rsid w:val="00551CB3"/>
    <w:pPr>
      <w:numPr>
        <w:numId w:val="17"/>
      </w:numPr>
    </w:pPr>
  </w:style>
  <w:style w:customStyle="true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Tint="7F" w:themeColor="text1" w:val="808080"/>
    </w:rPr>
  </w:style>
  <w:style w:customStyle="true" w:styleId="SudAdresa" w:type="paragraph">
    <w:name w:val="Sud_Adresa"/>
    <w:basedOn w:val="Normal"/>
    <w:rsid w:val="00EB0D4C"/>
    <w:pPr>
      <w:spacing w:after="0"/>
    </w:pPr>
    <w:rPr>
      <w:noProof/>
    </w:rPr>
  </w:style>
  <w:style w:customStyle="true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true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true" w:styleId="SudStalnasluba" w:type="paragraph">
    <w:name w:val="Sud_Stalna služba"/>
    <w:basedOn w:val="SudSjedite"/>
    <w:rsid w:val="00EB0D4C"/>
  </w:style>
  <w:style w:customStyle="true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true" w:styleId="SudacChar" w:type="character">
    <w:name w:val="Sudac Char"/>
    <w:basedOn w:val="Zadanifontodlomka"/>
    <w:link w:val="Sudac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true" w:styleId="SudacPotpisChar" w:type="character">
    <w:name w:val="SudacPotpis Char"/>
    <w:basedOn w:val="DostavitiChar"/>
    <w:link w:val="SudacPotpis"/>
    <w:uiPriority w:val="2"/>
    <w:rsid w:val="00551CB3"/>
    <w:rPr>
      <w:rFonts w:hAnsi="Times New Roman" w:asci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lineRule="auto" w:line="240" w:after="0"/>
    </w:pPr>
    <w:rPr>
      <w:rFonts w:hAnsi="Times New Roman" w:ascii="Times New Roman"/>
      <w:sz w:val="24"/>
      <w:szCs w:val="24"/>
      <w:lang w:val="hr-HR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customStyle="true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true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true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true" w:styleId="ABCNaslovChar" w:type="character">
    <w:name w:val="ABC_Naslov Char"/>
    <w:basedOn w:val="Zadanifontodlomka"/>
    <w:link w:val="ABCNaslov"/>
    <w:rsid w:val="00EB0D4C"/>
    <w:rPr>
      <w:rFonts w:hAnsi="Times New Roman" w:ascii="Times New Roman"/>
      <w:caps/>
      <w:spacing w:val="100"/>
      <w:sz w:val="24"/>
      <w:szCs w:val="24"/>
      <w:lang w:val="hr-HR"/>
    </w:rPr>
  </w:style>
  <w:style w:customStyle="true" w:styleId="abcNaslovChar0" w:type="character">
    <w:name w:val="abc_Naslov Char"/>
    <w:basedOn w:val="Zadanifontodlomka"/>
    <w:link w:val="abcNaslov0"/>
    <w:rsid w:val="00EB0D4C"/>
    <w:rPr>
      <w:rFonts w:hAnsi="Times New Roman" w:ascii="Times New Roman"/>
      <w:spacing w:val="100"/>
      <w:sz w:val="24"/>
      <w:szCs w:val="24"/>
      <w:lang w:val="hr-HR"/>
    </w:rPr>
  </w:style>
  <w:style w:customStyle="true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true" w:styleId="abc2NaslovChar" w:type="character">
    <w:name w:val="abc2_Naslov Char"/>
    <w:basedOn w:val="Zadanifontodlomka"/>
    <w:link w:val="abc2Naslov"/>
    <w:rsid w:val="00EB0D4C"/>
    <w:rPr>
      <w:rFonts w:hAnsi="Times New Roman" w:asci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true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true" w:styleId="NaslovdokumentaChar" w:type="character">
    <w:name w:val="Naslov_dokumenta Char"/>
    <w:basedOn w:val="Zadanifontodlomka"/>
    <w:link w:val="Naslovdokumenta"/>
    <w:rsid w:val="00EB0D4C"/>
    <w:rPr>
      <w:rFonts w:hAnsi="Times New Roman" w:ascii="Times New Roman"/>
      <w:b/>
      <w:caps/>
      <w:spacing w:val="100"/>
      <w:sz w:val="24"/>
      <w:szCs w:val="24"/>
      <w:lang w:val="hr-HR"/>
    </w:rPr>
  </w:style>
  <w:style w:customStyle="true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true" w:styleId="NormaleSPISChar" w:type="character">
    <w:name w:val="Normal_eSPIS Char"/>
    <w:basedOn w:val="Zadanifontodlomka"/>
    <w:link w:val="Normal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cstheme="majorBidi" w:eastAsiaTheme="majorEastAsia" w:hAnsiTheme="majorHAnsi" w:asciiTheme="majorHAnsi"/>
      <w:i/>
      <w:iCs/>
      <w:color w:themeColor="accent1" w:val="4F81BD"/>
      <w:spacing w:val="15"/>
    </w:rPr>
  </w:style>
  <w:style w:customStyle="true" w:styleId="PodnaslovChar" w:type="character">
    <w:name w:val="Podnaslov Char"/>
    <w:basedOn w:val="Zadanifontodlomka"/>
    <w:link w:val="Podnaslov"/>
    <w:uiPriority w:val="11"/>
    <w:rsid w:val="00551CB3"/>
    <w:rPr>
      <w:rFonts w:cstheme="majorBidi" w:eastAsiaTheme="majorEastAsia" w:hAnsiTheme="majorHAnsi" w:asciiTheme="majorHAnsi"/>
      <w:i/>
      <w:iCs/>
      <w:color w:themeColor="accent1" w:val="4F81BD"/>
      <w:spacing w:val="15"/>
      <w:sz w:val="24"/>
      <w:szCs w:val="24"/>
      <w:lang w:val="hr-HR"/>
    </w:rPr>
  </w:style>
  <w:style w:customStyle="true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true" w:styleId="SudacPotpisIzvornikChar" w:type="character">
    <w:name w:val="SudacPotpis_Izvornik Char"/>
    <w:basedOn w:val="DostavitiChar"/>
    <w:link w:val="SudacPotpisIzvornik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true" w:styleId="SudacPotpisOtpravakChar" w:type="character">
    <w:name w:val="SudacPotpis_Otpravak Char"/>
    <w:basedOn w:val="SudacPotpisIzvornikChar"/>
    <w:link w:val="SudacPotpisOtpravak"/>
    <w:rsid w:val="00EB0D4C"/>
    <w:rPr>
      <w:rFonts w:hAnsi="Times New Roman" w:asci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space="4" w:sz="8" w:themeColor="accent1" w:color="4F81BD" w:val="single"/>
      </w:pBdr>
      <w:spacing w:after="300"/>
      <w:contextualSpacing/>
    </w:pPr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</w:rPr>
  </w:style>
  <w:style w:customStyle="true" w:styleId="NaslovChar" w:type="character">
    <w:name w:val="Naslov Char"/>
    <w:basedOn w:val="Zadanifontodlomka"/>
    <w:link w:val="Naslov"/>
    <w:uiPriority w:val="10"/>
    <w:rsid w:val="00551CB3"/>
    <w:rPr>
      <w:rFonts w:cstheme="majorBidi" w:eastAsiaTheme="majorEastAsia" w:hAnsiTheme="majorHAnsi" w:asciiTheme="majorHAnsi"/>
      <w:color w:themeShade="BF" w:themeColor="text2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shadow="true" w:space="10" w:sz="2" w:themeColor="accent1" w:color="4F81BD" w:val="single"/>
        <w:left w:shadow="true" w:space="10" w:sz="2" w:themeColor="accent1" w:color="4F81BD" w:val="single"/>
        <w:bottom w:shadow="true" w:space="10" w:sz="2" w:themeColor="accent1" w:color="4F81BD" w:val="single"/>
        <w:right w:shadow="true" w:space="10" w:sz="2" w:themeColor="accent1" w:color="4F81BD" w:val="single"/>
      </w:pBdr>
      <w:ind w:right="1152" w:left="1152"/>
    </w:pPr>
    <w:rPr>
      <w:rFonts w:eastAsiaTheme="minorEastAsia" w:hAnsiTheme="minorHAnsi" w:asci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true" w:styleId="TijelotekstaChar" w:type="character">
    <w:name w:val="Tijelo teksta Char"/>
    <w:basedOn w:val="Zadanifontodlomka"/>
    <w:link w:val="Tijeloteksta"/>
    <w:uiPriority w:val="99"/>
    <w:rsid w:val="00551CB3"/>
    <w:rPr>
      <w:rFonts w:hAnsi="Times New Roman" w:asci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lineRule="auto" w:line="480" w:after="120"/>
    </w:pPr>
  </w:style>
  <w:style w:customStyle="true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true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true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true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lineRule="auto" w:line="480" w:after="120"/>
      <w:ind w:left="283"/>
    </w:pPr>
  </w:style>
  <w:style w:customStyle="true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true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hAnsi="Times New Roman" w:asci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true" w:styleId="ZavretakChar" w:type="character">
    <w:name w:val="Završetak Char"/>
    <w:basedOn w:val="Zadanifontodlomka"/>
    <w:link w:val="Zavretak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text1" w:fill="CCCCCC" w:color="auto" w:val="clear"/>
    </w:tcPr>
    <w:tblStylePr w:type="firstRow">
      <w:rPr>
        <w:b/>
        <w:bCs/>
      </w:rPr>
      <w:tblPr/>
      <w:tcPr>
        <w:shd w:themeFillTint="66" w:themeFill="text1" w:fill="99999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text1" w:fill="999999" w:color="auto" w:val="clear"/>
      </w:tcPr>
    </w:tblStylePr>
    <w:tblStylePr w:type="fir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lastCol">
      <w:rPr>
        <w:color w:themeColor="background1" w:val="FFFFFF"/>
      </w:rPr>
      <w:tblPr/>
      <w:tcPr>
        <w:shd w:themeFillShade="BF" w:themeFill="text1" w:fill="000000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1" w:fill="DBE5F1" w:color="auto" w:val="clear"/>
    </w:tcPr>
    <w:tblStylePr w:type="firstRow">
      <w:rPr>
        <w:b/>
        <w:bCs/>
      </w:rPr>
      <w:tblPr/>
      <w:tcPr>
        <w:shd w:themeFillTint="66" w:themeFill="accent1" w:fill="B8CCE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1" w:fill="B8CCE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1" w:fill="365F9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2" w:fill="F2DBDB" w:color="auto" w:val="clear"/>
    </w:tcPr>
    <w:tblStylePr w:type="firstRow">
      <w:rPr>
        <w:b/>
        <w:bCs/>
      </w:rPr>
      <w:tblPr/>
      <w:tcPr>
        <w:shd w:themeFillTint="66" w:themeFill="accent2" w:fill="E5B8B7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2" w:fill="E5B8B7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2" w:fill="943634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3" w:fill="EAF1DD" w:color="auto" w:val="clear"/>
    </w:tcPr>
    <w:tblStylePr w:type="firstRow">
      <w:rPr>
        <w:b/>
        <w:bCs/>
      </w:rPr>
      <w:tblPr/>
      <w:tcPr>
        <w:shd w:themeFillTint="66" w:themeFill="accent3" w:fill="D6E3BC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3" w:fill="D6E3BC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3" w:fill="76923C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4" w:fill="E5DFEC" w:color="auto" w:val="clear"/>
    </w:tcPr>
    <w:tblStylePr w:type="firstRow">
      <w:rPr>
        <w:b/>
        <w:bCs/>
      </w:rPr>
      <w:tblPr/>
      <w:tcPr>
        <w:shd w:themeFillTint="66" w:themeFill="accent4" w:fill="CCC0D9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4" w:fill="CCC0D9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4" w:fill="5F497A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5" w:fill="DAEEF3" w:color="auto" w:val="clear"/>
    </w:tcPr>
    <w:tblStylePr w:type="firstRow">
      <w:rPr>
        <w:b/>
        <w:bCs/>
      </w:rPr>
      <w:tblPr/>
      <w:tcPr>
        <w:shd w:themeFillTint="66" w:themeFill="accent5" w:fill="B6DDE8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5" w:fill="B6DDE8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5" w:fill="31849B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insideH w:space="0" w:sz="4" w:themeColor="background1" w:color="FFFFFF" w:val="single"/>
      </w:tblBorders>
    </w:tblPr>
    <w:tcPr>
      <w:shd w:themeFillTint="33" w:themeFill="accent6" w:fill="FDE9D9" w:color="auto" w:val="clear"/>
    </w:tcPr>
    <w:tblStylePr w:type="firstRow">
      <w:rPr>
        <w:b/>
        <w:bCs/>
      </w:rPr>
      <w:tblPr/>
      <w:tcPr>
        <w:shd w:themeFillTint="66" w:themeFill="accent6" w:fill="FBD4B4" w:color="auto" w:val="clear"/>
      </w:tcPr>
    </w:tblStylePr>
    <w:tblStylePr w:type="lastRow">
      <w:rPr>
        <w:b/>
        <w:bCs/>
        <w:color w:themeColor="text1" w:val="000000"/>
      </w:rPr>
      <w:tblPr/>
      <w:tcPr>
        <w:shd w:themeFillTint="66" w:themeFill="accent6" w:fill="FBD4B4" w:color="auto" w:val="clear"/>
      </w:tcPr>
    </w:tblStylePr>
    <w:tblStylePr w:type="fir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lastCol">
      <w:rPr>
        <w:color w:themeColor="background1" w:val="FFFFFF"/>
      </w:rPr>
      <w:tblPr/>
      <w:tcPr>
        <w:shd w:themeFillShade="BF" w:themeFill="accent6" w:fill="E36C0A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text1" w:fill="E6E6E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shd w:themeFillTint="33" w:themeFill="text1" w:fill="CCCCCC" w:color="auto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1" w:fill="EDF2F8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shd w:themeFillTint="33" w:themeFill="accent1" w:fill="DBE5F1" w:color="auto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2" w:fill="F8EDED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2" w:fill="9E3A38" w:color="auto" w:val="clear"/>
      </w:tcPr>
    </w:tblStylePr>
    <w:tblStylePr w:type="lastRow">
      <w:rPr>
        <w:b/>
        <w:bCs/>
        <w:color w:themeShade="CC" w:themeColor="accent2" w:val="9E3A38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shd w:themeFillTint="33" w:themeFill="accent2" w:fill="F2DBDB" w:color="auto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3" w:fill="F5F8EE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4" w:fill="664E82" w:color="auto" w:val="clear"/>
      </w:tcPr>
    </w:tblStylePr>
    <w:tblStylePr w:type="lastRow">
      <w:rPr>
        <w:b/>
        <w:bCs/>
        <w:color w:themeShade="CC" w:themeColor="accent4" w:val="664E82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shd w:themeFillTint="33" w:themeFill="accent3" w:fill="EAF1DD" w:color="auto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4" w:fill="F2EFF6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3" w:fill="7E9C40" w:color="auto" w:val="clear"/>
      </w:tcPr>
    </w:tblStylePr>
    <w:tblStylePr w:type="lastRow">
      <w:rPr>
        <w:b/>
        <w:bCs/>
        <w:color w:themeShade="CC" w:themeColor="accent3" w:val="7E9C40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shd w:themeFillTint="33" w:themeFill="accent4" w:fill="E5DFEC" w:color="auto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5" w:fill="EDF6F9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6" w:fill="F2730A" w:color="auto" w:val="clear"/>
      </w:tcPr>
    </w:tblStylePr>
    <w:tblStylePr w:type="lastRow">
      <w:rPr>
        <w:b/>
        <w:bCs/>
        <w:color w:themeShade="CC" w:themeColor="accent6" w:val="F2730A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shd w:themeFillTint="33" w:themeFill="accent5" w:fill="DAEEF3" w:color="auto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</w:tblPr>
    <w:tcPr>
      <w:shd w:themeFillTint="19" w:themeFill="accent6" w:fill="FEF4EC" w:color="auto" w:val="clear"/>
    </w:tcPr>
    <w:tblStylePr w:type="firstRow">
      <w:rPr>
        <w:b/>
        <w:bCs/>
        <w:color w:themeColor="background1" w:val="FFFFFF"/>
      </w:rPr>
      <w:tblPr/>
      <w:tcPr>
        <w:tcBorders>
          <w:bottom w:space="0" w:sz="12" w:themeColor="background1" w:color="FFFFFF" w:val="single"/>
        </w:tcBorders>
        <w:shd w:themeFillShade="CC" w:themeFill="accent5" w:fill="348DA5" w:color="auto" w:val="clear"/>
      </w:tcPr>
    </w:tblStylePr>
    <w:tblStylePr w:type="lastRow">
      <w:rPr>
        <w:b/>
        <w:bCs/>
        <w:color w:themeShade="CC" w:themeColor="accent5" w:val="348DA5"/>
      </w:rPr>
      <w:tblPr/>
      <w:tcPr>
        <w:tcBorders>
          <w:top w:space="0" w:sz="12" w:themeColor="text1" w:color="000000" w:val="single"/>
        </w:tcBorders>
        <w:shd w:themeFill="background1" w:fill="FFFFFF" w:color="auto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shd w:themeFillTint="33" w:themeFill="accent6" w:fill="FDE9D9" w:color="auto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text1" w:color="000000" w:val="single"/>
        <w:bottom w:space="0" w:sz="4" w:themeColor="text1" w:color="000000" w:val="single"/>
        <w:right w:space="0" w:sz="4" w:themeColor="text1" w:color="000000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text1" w:fill="E6E6E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text1" w:fill="00000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text1" w:color="000000" w:val="single"/>
          <w:insideV w:val="nil"/>
        </w:tcBorders>
        <w:shd w:themeFillShade="99" w:themeFill="text1" w:fill="00000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shd w:themeFillTint="66" w:themeFill="text1" w:fill="999999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1" w:color="4F81BD" w:val="single"/>
        <w:bottom w:space="0" w:sz="4" w:themeColor="accent1" w:color="4F81BD" w:val="single"/>
        <w:right w:space="0" w:sz="4" w:themeColor="accent1" w:color="4F81B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1" w:fill="EDF2F8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1" w:fill="2C4C74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1" w:color="2C4C74" w:val="single"/>
          <w:insideV w:val="nil"/>
        </w:tcBorders>
        <w:shd w:themeFillShade="99" w:themeFill="accent1" w:fill="2C4C74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1" w:fill="2C4C74" w:color="auto" w:val="clear"/>
      </w:tcPr>
    </w:tblStylePr>
    <w:tblStylePr w:type="band1Vert">
      <w:tblPr/>
      <w:tcPr>
        <w:shd w:themeFillTint="66" w:themeFill="accent1" w:fill="B8CCE4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2" w:color="C0504D" w:val="single"/>
        <w:left w:space="0" w:sz="4" w:themeColor="accent2" w:color="C0504D" w:val="single"/>
        <w:bottom w:space="0" w:sz="4" w:themeColor="accent2" w:color="C0504D" w:val="single"/>
        <w:right w:space="0" w:sz="4" w:themeColor="accent2" w:color="C0504D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2" w:fill="F8EDE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2" w:fill="772C2A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2" w:color="772C2A" w:val="single"/>
          <w:insideV w:val="nil"/>
        </w:tcBorders>
        <w:shd w:themeFillShade="99" w:themeFill="accent2" w:fill="772C2A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2" w:fill="772C2A" w:color="auto" w:val="clear"/>
      </w:tcPr>
    </w:tblStylePr>
    <w:tblStylePr w:type="band1Vert">
      <w:tblPr/>
      <w:tcPr>
        <w:shd w:themeFillTint="66" w:themeFill="accent2" w:fill="E5B8B7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4" w:color="8064A2" w:val="single"/>
        <w:left w:space="0" w:sz="4" w:themeColor="accent3" w:color="9BBB59" w:val="single"/>
        <w:bottom w:space="0" w:sz="4" w:themeColor="accent3" w:color="9BBB59" w:val="single"/>
        <w:right w:space="0" w:sz="4" w:themeColor="accent3" w:color="9BBB59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3" w:fill="F5F8EE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3" w:fill="5E7530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3" w:color="5E7530" w:val="single"/>
          <w:insideV w:val="nil"/>
        </w:tcBorders>
        <w:shd w:themeFillShade="99" w:themeFill="accent3" w:fill="5E7530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3" w:fill="5E7530" w:color="auto" w:val="clear"/>
      </w:tcPr>
    </w:tblStylePr>
    <w:tblStylePr w:type="band1Vert">
      <w:tblPr/>
      <w:tcPr>
        <w:shd w:themeFillTint="66" w:themeFill="accent3" w:fill="D6E3B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3" w:color="9BBB59" w:val="single"/>
        <w:left w:space="0" w:sz="4" w:themeColor="accent4" w:color="8064A2" w:val="single"/>
        <w:bottom w:space="0" w:sz="4" w:themeColor="accent4" w:color="8064A2" w:val="single"/>
        <w:right w:space="0" w:sz="4" w:themeColor="accent4" w:color="8064A2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4" w:fill="F2EFF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4" w:fill="4C3B62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4" w:color="4C3B62" w:val="single"/>
          <w:insideV w:val="nil"/>
        </w:tcBorders>
        <w:shd w:themeFillShade="99" w:themeFill="accent4" w:fill="4C3B62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4" w:fill="4C3B62" w:color="auto" w:val="clear"/>
      </w:tcPr>
    </w:tblStylePr>
    <w:tblStylePr w:type="band1Vert">
      <w:tblPr/>
      <w:tcPr>
        <w:shd w:themeFillTint="66" w:themeFill="accent4" w:fill="CCC0D9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6" w:color="F79646" w:val="single"/>
        <w:left w:space="0" w:sz="4" w:themeColor="accent5" w:color="4BACC6" w:val="single"/>
        <w:bottom w:space="0" w:sz="4" w:themeColor="accent5" w:color="4BACC6" w:val="single"/>
        <w:right w:space="0" w:sz="4" w:themeColor="accent5" w:color="4BACC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5" w:fill="EDF6F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5" w:fill="276A7C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5" w:color="276A7C" w:val="single"/>
          <w:insideV w:val="nil"/>
        </w:tcBorders>
        <w:shd w:themeFillShade="99" w:themeFill="accent5" w:fill="276A7C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5" w:fill="276A7C" w:color="auto" w:val="clear"/>
      </w:tcPr>
    </w:tblStylePr>
    <w:tblStylePr w:type="band1Vert">
      <w:tblPr/>
      <w:tcPr>
        <w:shd w:themeFillTint="66" w:themeFill="accent5" w:fill="B6DDE8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24" w:themeColor="accent5" w:color="4BACC6" w:val="single"/>
        <w:left w:space="0" w:sz="4" w:themeColor="accent6" w:color="F79646" w:val="single"/>
        <w:bottom w:space="0" w:sz="4" w:themeColor="accent6" w:color="F79646" w:val="single"/>
        <w:right w:space="0" w:sz="4" w:themeColor="accent6" w:color="F79646" w:val="single"/>
        <w:insideH w:space="0" w:sz="4" w:themeColor="background1" w:color="FFFFFF" w:val="single"/>
        <w:insideV w:space="0" w:sz="4" w:themeColor="background1" w:color="FFFFFF" w:val="single"/>
      </w:tblBorders>
    </w:tblPr>
    <w:tcPr>
      <w:shd w:themeFillTint="19" w:themeFill="accent6" w:fill="FEF4EC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space="0" w:sz="6" w:themeColor="background1" w:color="FFFFFF" w:val="single"/>
        </w:tcBorders>
        <w:shd w:themeFillShade="99" w:themeFill="accent6" w:fill="B65608" w:color="auto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space="0" w:sz="4" w:themeShade="99" w:themeColor="accent6" w:color="B65608" w:val="single"/>
          <w:insideV w:val="nil"/>
        </w:tcBorders>
        <w:shd w:themeFillShade="99" w:themeFill="accent6" w:fill="B65608" w:color="auto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99" w:themeFill="accent6" w:fill="B65608" w:color="auto" w:val="clear"/>
      </w:tcPr>
    </w:tblStylePr>
    <w:tblStylePr w:type="band1Vert">
      <w:tblPr/>
      <w:tcPr>
        <w:shd w:themeFillTint="66" w:themeFill="accent6" w:fill="FBD4B4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true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true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hAnsi="Times New Roman" w:asci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text1" w:fill="000000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text1" w:fill="00000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text1" w:fill="000000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text1" w:fill="000000" w:color="auto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1" w:fill="4F81B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1" w:fill="243F60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1" w:fill="365F91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1" w:fill="365F91" w:color="auto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2" w:fill="C0504D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2" w:fill="622423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2" w:fill="943634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2" w:fill="943634" w:color="auto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3" w:fill="9BBB59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3" w:fill="4E6128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3" w:fill="76923C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3" w:fill="76923C" w:color="auto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4" w:fill="8064A2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4" w:fill="3F3151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4" w:fill="5F497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4" w:fill="5F497A" w:color="auto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5" w:fill="4BACC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5" w:fill="205867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5" w:fill="31849B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5" w:fill="31849B" w:color="auto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themeFill="accent6" w:fill="F79646" w:color="auto" w:val="clear"/>
    </w:tcPr>
    <w:tblStylePr w:type="firstRow">
      <w:rPr>
        <w:b/>
        <w:bCs/>
      </w:rPr>
      <w:tblPr/>
      <w:tcPr>
        <w:tcBorders>
          <w:top w:val="nil"/>
          <w:left w:val="nil"/>
          <w:bottom w:space="0" w:sz="18" w:themeColor="background1" w:color="FFFFFF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tblPr/>
      <w:tcPr>
        <w:tcBorders>
          <w:top w:space="0" w:sz="18" w:themeColor="background1" w:color="FFFFFF" w:val="single"/>
          <w:left w:val="nil"/>
          <w:bottom w:val="nil"/>
          <w:right w:val="nil"/>
          <w:insideH w:val="nil"/>
          <w:insideV w:val="nil"/>
        </w:tcBorders>
        <w:shd w:themeFillShade="7F" w:themeFill="accent6" w:fill="974706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18" w:themeColor="background1" w:color="FFFFFF" w:val="single"/>
          <w:insideH w:val="nil"/>
          <w:insideV w:val="nil"/>
        </w:tcBorders>
        <w:shd w:themeFillShade="BF" w:themeFill="accent6" w:fill="E36C0A" w:color="auto" w:val="clear"/>
      </w:tcPr>
    </w:tblStylePr>
    <w:tblStylePr w:type="lastCol">
      <w:tblPr/>
      <w:tcPr>
        <w:tcBorders>
          <w:top w:val="nil"/>
          <w:left w:space="0" w:sz="18" w:themeColor="background1" w:color="FFFFFF" w:val="single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Shade="BF" w:themeFill="accent6" w:fill="E36C0A" w:color="auto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true" w:styleId="DatumChar" w:type="character">
    <w:name w:val="Datum Char"/>
    <w:basedOn w:val="Zadanifontodlomka"/>
    <w:link w:val="Datum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cs="Tahoma" w:hAnsi="Tahoma" w:ascii="Tahoma"/>
      <w:sz w:val="16"/>
      <w:szCs w:val="16"/>
    </w:rPr>
  </w:style>
  <w:style w:customStyle="true" w:styleId="KartadokumentaChar" w:type="character">
    <w:name w:val="Karta dokumenta Char"/>
    <w:basedOn w:val="Zadanifontodlomka"/>
    <w:link w:val="Kartadokumenta"/>
    <w:uiPriority w:val="99"/>
    <w:rsid w:val="00551CB3"/>
    <w:rPr>
      <w:rFonts w:cs="Tahoma" w:hAnsi="Tahoma" w:asci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true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cstheme="majorBidi" w:eastAsiaTheme="majorEastAsia" w:hAnsiTheme="majorHAnsi" w:asci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true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hAnsi="Times New Roman" w:asci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true" w:styleId="HTML-adresaChar" w:type="character">
    <w:name w:val="HTML-adresa Char"/>
    <w:basedOn w:val="Zadanifontodlomka"/>
    <w:link w:val="HTML-adresa"/>
    <w:uiPriority w:val="99"/>
    <w:semiHidden/>
    <w:rsid w:val="00551CB3"/>
    <w:rPr>
      <w:rFonts w:hAnsi="Times New Roman" w:asci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cs="Consolas" w:hAnsi="Consolas" w:ascii="Consolas"/>
      <w:sz w:val="20"/>
      <w:szCs w:val="20"/>
    </w:rPr>
  </w:style>
  <w:style w:customStyle="true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cs="Consolas" w:hAnsi="Consolas" w:asci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cs="Consolas" w:hAnsi="Consolas" w:asci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cs="Consolas" w:hAnsi="Consolas" w:asci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cstheme="majorBidi" w:eastAsiaTheme="majorEastAsia" w:hAnsiTheme="majorHAnsi" w:asci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1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H w:val="nil"/>
          <w:insideV w:space="0" w:sz="8" w:themeColor="text1" w:color="000000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  <w:shd w:themeFillTint="3F" w:themeFill="text1" w:fill="C0C0C0" w:color="auto" w:val="clear"/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  <w:shd w:themeFillTint="3F" w:themeFill="text1" w:fill="C0C0C0" w:color="auto" w:val="clear"/>
      </w:tcPr>
    </w:tblStylePr>
    <w:tblStylePr w:type="band2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  <w:insideV w:space="0" w:sz="8" w:themeColor="text1" w:color="000000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1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H w:val="nil"/>
          <w:insideV w:space="0" w:sz="8" w:themeColor="accent1" w:color="4F81B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  <w:shd w:themeFillTint="3F" w:themeFill="accent1" w:fill="D3DFEE" w:color="auto" w:val="clear"/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  <w:shd w:themeFillTint="3F" w:themeFill="accent1" w:fill="D3DFEE" w:color="auto" w:val="clear"/>
      </w:tcPr>
    </w:tblStylePr>
    <w:tblStylePr w:type="band2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  <w:insideV w:space="0" w:sz="8" w:themeColor="accent1" w:color="4F81BD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1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H w:val="nil"/>
          <w:insideV w:space="0" w:sz="8" w:themeColor="accent2" w:color="C0504D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  <w:shd w:themeFillTint="3F" w:themeFill="accent2" w:fill="EFD3D2" w:color="auto" w:val="clear"/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  <w:shd w:themeFillTint="3F" w:themeFill="accent2" w:fill="EFD3D2" w:color="auto" w:val="clear"/>
      </w:tcPr>
    </w:tblStylePr>
    <w:tblStylePr w:type="band2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  <w:insideV w:space="0" w:sz="8" w:themeColor="accent2" w:color="C0504D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1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H w:val="nil"/>
          <w:insideV w:space="0" w:sz="8" w:themeColor="accent3" w:color="9BBB59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  <w:shd w:themeFillTint="3F" w:themeFill="accent3" w:fill="E6EED5" w:color="auto" w:val="clear"/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  <w:shd w:themeFillTint="3F" w:themeFill="accent3" w:fill="E6EED5" w:color="auto" w:val="clear"/>
      </w:tcPr>
    </w:tblStylePr>
    <w:tblStylePr w:type="band2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  <w:insideV w:space="0" w:sz="8" w:themeColor="accent3" w:color="9BBB59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1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H w:val="nil"/>
          <w:insideV w:space="0" w:sz="8" w:themeColor="accent4" w:color="8064A2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  <w:shd w:themeFillTint="3F" w:themeFill="accent4" w:fill="DFD8E8" w:color="auto" w:val="clear"/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  <w:shd w:themeFillTint="3F" w:themeFill="accent4" w:fill="DFD8E8" w:color="auto" w:val="clear"/>
      </w:tcPr>
    </w:tblStylePr>
    <w:tblStylePr w:type="band2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  <w:insideV w:space="0" w:sz="8" w:themeColor="accent4" w:color="8064A2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1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H w:val="nil"/>
          <w:insideV w:space="0" w:sz="8" w:themeColor="accent5" w:color="4BACC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  <w:shd w:themeFillTint="3F" w:themeFill="accent5" w:fill="D2EAF1" w:color="auto" w:val="clear"/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  <w:shd w:themeFillTint="3F" w:themeFill="accent5" w:fill="D2EAF1" w:color="auto" w:val="clear"/>
      </w:tcPr>
    </w:tblStylePr>
    <w:tblStylePr w:type="band2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  <w:insideV w:space="0" w:sz="8" w:themeColor="accent5" w:color="4BACC6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1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lastRow">
      <w:pPr>
        <w:spacing w:lineRule="auto" w:line="240" w:after="0" w:before="0"/>
      </w:pPr>
      <w:rPr>
        <w:rFonts w:cstheme="majorBidi" w:eastAsiaTheme="majorEastAsia" w:hAnsiTheme="majorHAnsi" w:asciiTheme="majorHAnsi"/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H w:val="nil"/>
          <w:insideV w:space="0" w:sz="8" w:themeColor="accent6" w:color="F79646" w:val="single"/>
        </w:tcBorders>
      </w:tcPr>
    </w:tblStylePr>
    <w:tblStylePr w:type="firstCol">
      <w:rPr>
        <w:rFonts w:cstheme="majorBidi" w:eastAsiaTheme="majorEastAsia" w:hAnsiTheme="majorHAnsi" w:asciiTheme="majorHAnsi"/>
        <w:b/>
        <w:bCs/>
      </w:rPr>
    </w:tblStylePr>
    <w:tblStylePr w:type="lastCol">
      <w:rPr>
        <w:rFonts w:cstheme="majorBidi" w:eastAsiaTheme="majorEastAsia" w:hAnsiTheme="majorHAnsi" w:asciiTheme="majorHAnsi"/>
        <w:b/>
        <w:bCs/>
      </w:rPr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  <w:shd w:themeFillTint="3F" w:themeFill="accent6" w:fill="FDE4D0" w:color="auto" w:val="clear"/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  <w:shd w:themeFillTint="3F" w:themeFill="accent6" w:fill="FDE4D0" w:color="auto" w:val="clear"/>
      </w:tcPr>
    </w:tblStylePr>
    <w:tblStylePr w:type="band2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  <w:insideV w:space="0" w:sz="8" w:themeColor="accent6" w:color="F7964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text1" w:color="000000" w:val="doub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  <w:tblStylePr w:type="band1Horz">
      <w:tblPr/>
      <w:tcPr>
        <w:tcBorders>
          <w:top w:space="0" w:sz="8" w:themeColor="text1" w:color="000000" w:val="single"/>
          <w:left w:space="0" w:sz="8" w:themeColor="text1" w:color="000000" w:val="single"/>
          <w:bottom w:space="0" w:sz="8" w:themeColor="text1" w:color="000000" w:val="single"/>
          <w:right w:space="0" w:sz="8" w:themeColor="text1" w:color="000000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1" w:color="4F81BD" w:val="doub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  <w:tblStylePr w:type="band1Horz">
      <w:tblPr/>
      <w:tcPr>
        <w:tcBorders>
          <w:top w:space="0" w:sz="8" w:themeColor="accent1" w:color="4F81BD" w:val="single"/>
          <w:left w:space="0" w:sz="8" w:themeColor="accent1" w:color="4F81BD" w:val="single"/>
          <w:bottom w:space="0" w:sz="8" w:themeColor="accent1" w:color="4F81BD" w:val="single"/>
          <w:right w:space="0" w:sz="8" w:themeColor="accent1" w:color="4F81BD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2" w:color="C0504D" w:val="doub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  <w:tblStylePr w:type="band1Horz">
      <w:tblPr/>
      <w:tcPr>
        <w:tcBorders>
          <w:top w:space="0" w:sz="8" w:themeColor="accent2" w:color="C0504D" w:val="single"/>
          <w:left w:space="0" w:sz="8" w:themeColor="accent2" w:color="C0504D" w:val="single"/>
          <w:bottom w:space="0" w:sz="8" w:themeColor="accent2" w:color="C0504D" w:val="single"/>
          <w:right w:space="0" w:sz="8" w:themeColor="accent2" w:color="C0504D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3" w:color="9BBB59" w:val="doub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  <w:tblStylePr w:type="band1Horz">
      <w:tblPr/>
      <w:tcPr>
        <w:tcBorders>
          <w:top w:space="0" w:sz="8" w:themeColor="accent3" w:color="9BBB59" w:val="single"/>
          <w:left w:space="0" w:sz="8" w:themeColor="accent3" w:color="9BBB59" w:val="single"/>
          <w:bottom w:space="0" w:sz="8" w:themeColor="accent3" w:color="9BBB59" w:val="single"/>
          <w:right w:space="0" w:sz="8" w:themeColor="accent3" w:color="9BBB59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4" w:color="8064A2" w:val="doub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  <w:tblStylePr w:type="band1Horz">
      <w:tblPr/>
      <w:tcPr>
        <w:tcBorders>
          <w:top w:space="0" w:sz="8" w:themeColor="accent4" w:color="8064A2" w:val="single"/>
          <w:left w:space="0" w:sz="8" w:themeColor="accent4" w:color="8064A2" w:val="single"/>
          <w:bottom w:space="0" w:sz="8" w:themeColor="accent4" w:color="8064A2" w:val="single"/>
          <w:right w:space="0" w:sz="8" w:themeColor="accent4" w:color="8064A2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5" w:color="4BACC6" w:val="doub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  <w:tblStylePr w:type="band1Horz">
      <w:tblPr/>
      <w:tcPr>
        <w:tcBorders>
          <w:top w:space="0" w:sz="8" w:themeColor="accent5" w:color="4BACC6" w:val="single"/>
          <w:left w:space="0" w:sz="8" w:themeColor="accent5" w:color="4BACC6" w:val="single"/>
          <w:bottom w:space="0" w:sz="8" w:themeColor="accent5" w:color="4BACC6" w:val="single"/>
          <w:right w:space="0" w:sz="8" w:themeColor="accent5" w:color="4BACC6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Color="accent6" w:color="F79646" w:val="doub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  <w:tblStylePr w:type="band1Horz">
      <w:tblPr/>
      <w:tcPr>
        <w:tcBorders>
          <w:top w:space="0" w:sz="8" w:themeColor="accent6" w:color="F79646" w:val="single"/>
          <w:left w:space="0" w:sz="8" w:themeColor="accent6" w:color="F79646" w:val="single"/>
          <w:bottom w:space="0" w:sz="8" w:themeColor="accent6" w:color="F79646" w:val="single"/>
          <w:right w:space="0" w:sz="8" w:themeColor="accent6" w:color="F7964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text1" w:color="000000" w:val="single"/>
          <w:left w:val="nil"/>
          <w:bottom w:space="0" w:sz="8" w:themeColor="text1" w:color="000000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1" w:val="365F91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1" w:color="4F81BD" w:val="single"/>
          <w:left w:val="nil"/>
          <w:bottom w:space="0" w:sz="8" w:themeColor="accent1" w:color="4F81B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2" w:val="943634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2" w:color="C0504D" w:val="single"/>
          <w:left w:val="nil"/>
          <w:bottom w:space="0" w:sz="8" w:themeColor="accent2" w:color="C0504D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3" w:val="76923C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3" w:color="9BBB59" w:val="single"/>
          <w:left w:val="nil"/>
          <w:bottom w:space="0" w:sz="8" w:themeColor="accent3" w:color="9BBB59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4" w:val="5F497A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4" w:color="8064A2" w:val="single"/>
          <w:left w:val="nil"/>
          <w:bottom w:space="0" w:sz="8" w:themeColor="accent4" w:color="8064A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5" w:val="31849B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5" w:color="4BACC6" w:val="single"/>
          <w:left w:val="nil"/>
          <w:bottom w:space="0" w:sz="8" w:themeColor="accent5" w:color="4BACC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Shade="BF" w:themeColor="accent6" w:val="E36C0A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8" w:themeColor="accent6" w:color="F79646" w:val="single"/>
          <w:left w:val="nil"/>
          <w:bottom w:space="0" w:sz="8" w:themeColor="accent6" w:color="F7964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lineRule="auto" w:line="240" w:after="0"/>
    </w:pPr>
    <w:rPr>
      <w:rFonts w:cs="Consolas" w:hAnsi="Consolas" w:ascii="Consolas"/>
      <w:sz w:val="20"/>
      <w:szCs w:val="20"/>
    </w:rPr>
  </w:style>
  <w:style w:customStyle="true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cs="Consolas" w:hAnsi="Consolas" w:asci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  <w:insideV w:space="0" w:sz="8" w:themeTint="BF" w:themeColor="text1" w:color="404040" w:val="single"/>
      </w:tblBorders>
    </w:tblPr>
    <w:tcPr>
      <w:shd w:themeFillTint="3F" w:themeFill="text1" w:fill="C0C0C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text1" w:color="40404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shd w:themeFillTint="7F" w:themeFill="text1" w:fill="808080" w:color="auto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  <w:insideV w:space="0" w:sz="8" w:themeTint="BF" w:themeColor="accent1" w:color="7BA0CD" w:val="single"/>
      </w:tblBorders>
    </w:tblPr>
    <w:tcPr>
      <w:shd w:themeFillTint="3F" w:themeFill="accent1" w:fill="D3DFEE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1" w:color="7BA0C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shd w:themeFillTint="7F" w:themeFill="accent1" w:fill="A7BFDE" w:color="auto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  <w:insideV w:space="0" w:sz="8" w:themeTint="BF" w:themeColor="accent2" w:color="CF7B79" w:val="single"/>
      </w:tblBorders>
    </w:tblPr>
    <w:tcPr>
      <w:shd w:themeFillTint="3F" w:themeFill="accent2" w:fill="EFD3D2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2" w:color="CF7B7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shd w:themeFillTint="7F" w:themeFill="accent2" w:fill="DFA7A6" w:color="auto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  <w:insideV w:space="0" w:sz="8" w:themeTint="BF" w:themeColor="accent3" w:color="B3CC82" w:val="single"/>
      </w:tblBorders>
    </w:tblPr>
    <w:tcPr>
      <w:shd w:themeFillTint="3F" w:themeFill="accent3" w:fill="E6EED5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3" w:color="B3CC8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shd w:themeFillTint="7F" w:themeFill="accent3" w:fill="CDDDAC" w:color="auto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  <w:insideV w:space="0" w:sz="8" w:themeTint="BF" w:themeColor="accent4" w:color="9F8AB9" w:val="single"/>
      </w:tblBorders>
    </w:tblPr>
    <w:tcPr>
      <w:shd w:themeFillTint="3F" w:themeFill="accent4" w:fill="DFD8E8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4" w:color="9F8AB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shd w:themeFillTint="7F" w:themeFill="accent4" w:fill="BFB1D0" w:color="auto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  <w:insideV w:space="0" w:sz="8" w:themeTint="BF" w:themeColor="accent5" w:color="78C0D4" w:val="single"/>
      </w:tblBorders>
    </w:tblPr>
    <w:tcPr>
      <w:shd w:themeFillTint="3F" w:themeFill="accent5" w:fill="D2EAF1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5" w:color="78C0D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shd w:themeFillTint="7F" w:themeFill="accent5" w:fill="A5D5E2" w:color="auto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  <w:insideV w:space="0" w:sz="8" w:themeTint="BF" w:themeColor="accent6" w:color="F9B074" w:val="single"/>
      </w:tblBorders>
    </w:tblPr>
    <w:tcPr>
      <w:shd w:themeFillTint="3F" w:themeFill="accent6" w:fill="FDE4D0" w:color="auto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space="0" w:sz="18" w:themeTint="BF" w:themeColor="accent6" w:color="F9B07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shd w:themeFillTint="7F" w:themeFill="accent6" w:fill="FBCAA2" w:color="auto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  <w:insideH w:space="0" w:sz="8" w:themeColor="text1" w:color="000000" w:val="single"/>
        <w:insideV w:space="0" w:sz="8" w:themeColor="text1" w:color="000000" w:val="single"/>
      </w:tblBorders>
    </w:tblPr>
    <w:tcPr>
      <w:shd w:themeFillTint="3F" w:themeFill="text1" w:fill="C0C0C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text1" w:fill="E6E6E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text1" w:fill="CCCCCC" w:color="auto" w:val="clear"/>
      </w:tcPr>
    </w:tblStylePr>
    <w:tblStylePr w:type="band1Vert">
      <w:tblPr/>
      <w:tcPr>
        <w:shd w:themeFillTint="7F" w:themeFill="text1" w:fill="808080" w:color="auto" w:val="clear"/>
      </w:tcPr>
    </w:tblStylePr>
    <w:tblStylePr w:type="band1Horz">
      <w:tblPr/>
      <w:tcPr>
        <w:tcBorders>
          <w:insideH w:space="0" w:sz="6" w:themeColor="text1" w:color="000000" w:val="single"/>
          <w:insideV w:space="0" w:sz="6" w:themeColor="text1" w:color="000000" w:val="single"/>
        </w:tcBorders>
        <w:shd w:themeFillTint="7F" w:themeFill="text1" w:fill="80808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  <w:insideH w:space="0" w:sz="8" w:themeColor="accent1" w:color="4F81BD" w:val="single"/>
        <w:insideV w:space="0" w:sz="8" w:themeColor="accent1" w:color="4F81BD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1" w:fill="EDF2F8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1" w:fill="DBE5F1" w:color="auto" w:val="clear"/>
      </w:tcPr>
    </w:tblStylePr>
    <w:tblStylePr w:type="band1Vert">
      <w:tblPr/>
      <w:tcPr>
        <w:shd w:themeFillTint="7F" w:themeFill="accent1" w:fill="A7BFDE" w:color="auto" w:val="clear"/>
      </w:tcPr>
    </w:tblStylePr>
    <w:tblStylePr w:type="band1Horz">
      <w:tblPr/>
      <w:tcPr>
        <w:tcBorders>
          <w:insideH w:space="0" w:sz="6" w:themeColor="accent1" w:color="4F81BD" w:val="single"/>
          <w:insideV w:space="0" w:sz="6" w:themeColor="accent1" w:color="4F81BD" w:val="single"/>
        </w:tcBorders>
        <w:shd w:themeFillTint="7F" w:themeFill="accent1" w:fill="A7BFDE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  <w:insideH w:space="0" w:sz="8" w:themeColor="accent2" w:color="C0504D" w:val="single"/>
        <w:insideV w:space="0" w:sz="8" w:themeColor="accent2" w:color="C0504D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2" w:fill="F8EDED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2" w:fill="F2DBDB" w:color="auto" w:val="clear"/>
      </w:tcPr>
    </w:tblStylePr>
    <w:tblStylePr w:type="band1Vert">
      <w:tblPr/>
      <w:tcPr>
        <w:shd w:themeFillTint="7F" w:themeFill="accent2" w:fill="DFA7A6" w:color="auto" w:val="clear"/>
      </w:tcPr>
    </w:tblStylePr>
    <w:tblStylePr w:type="band1Horz">
      <w:tblPr/>
      <w:tcPr>
        <w:tcBorders>
          <w:insideH w:space="0" w:sz="6" w:themeColor="accent2" w:color="C0504D" w:val="single"/>
          <w:insideV w:space="0" w:sz="6" w:themeColor="accent2" w:color="C0504D" w:val="single"/>
        </w:tcBorders>
        <w:shd w:themeFillTint="7F" w:themeFill="accent2" w:fill="DFA7A6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  <w:insideH w:space="0" w:sz="8" w:themeColor="accent3" w:color="9BBB59" w:val="single"/>
        <w:insideV w:space="0" w:sz="8" w:themeColor="accent3" w:color="9BBB59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3" w:fill="F5F8EE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3" w:fill="EAF1DD" w:color="auto" w:val="clear"/>
      </w:tcPr>
    </w:tblStylePr>
    <w:tblStylePr w:type="band1Vert">
      <w:tblPr/>
      <w:tcPr>
        <w:shd w:themeFillTint="7F" w:themeFill="accent3" w:fill="CDDDAC" w:color="auto" w:val="clear"/>
      </w:tcPr>
    </w:tblStylePr>
    <w:tblStylePr w:type="band1Horz">
      <w:tblPr/>
      <w:tcPr>
        <w:tcBorders>
          <w:insideH w:space="0" w:sz="6" w:themeColor="accent3" w:color="9BBB59" w:val="single"/>
          <w:insideV w:space="0" w:sz="6" w:themeColor="accent3" w:color="9BBB59" w:val="single"/>
        </w:tcBorders>
        <w:shd w:themeFillTint="7F" w:themeFill="accent3" w:fill="CDDDAC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  <w:insideH w:space="0" w:sz="8" w:themeColor="accent4" w:color="8064A2" w:val="single"/>
        <w:insideV w:space="0" w:sz="8" w:themeColor="accent4" w:color="8064A2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4" w:fill="F2EFF6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4" w:fill="E5DFEC" w:color="auto" w:val="clear"/>
      </w:tcPr>
    </w:tblStylePr>
    <w:tblStylePr w:type="band1Vert">
      <w:tblPr/>
      <w:tcPr>
        <w:shd w:themeFillTint="7F" w:themeFill="accent4" w:fill="BFB1D0" w:color="auto" w:val="clear"/>
      </w:tcPr>
    </w:tblStylePr>
    <w:tblStylePr w:type="band1Horz">
      <w:tblPr/>
      <w:tcPr>
        <w:tcBorders>
          <w:insideH w:space="0" w:sz="6" w:themeColor="accent4" w:color="8064A2" w:val="single"/>
          <w:insideV w:space="0" w:sz="6" w:themeColor="accent4" w:color="8064A2" w:val="single"/>
        </w:tcBorders>
        <w:shd w:themeFillTint="7F" w:themeFill="accent4" w:fill="BFB1D0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  <w:insideH w:space="0" w:sz="8" w:themeColor="accent5" w:color="4BACC6" w:val="single"/>
        <w:insideV w:space="0" w:sz="8" w:themeColor="accent5" w:color="4BACC6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5" w:fill="EDF6F9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5" w:fill="DAEEF3" w:color="auto" w:val="clear"/>
      </w:tcPr>
    </w:tblStylePr>
    <w:tblStylePr w:type="band1Vert">
      <w:tblPr/>
      <w:tcPr>
        <w:shd w:themeFillTint="7F" w:themeFill="accent5" w:fill="A5D5E2" w:color="auto" w:val="clear"/>
      </w:tcPr>
    </w:tblStylePr>
    <w:tblStylePr w:type="band1Horz">
      <w:tblPr/>
      <w:tcPr>
        <w:tcBorders>
          <w:insideH w:space="0" w:sz="6" w:themeColor="accent5" w:color="4BACC6" w:val="single"/>
          <w:insideV w:space="0" w:sz="6" w:themeColor="accent5" w:color="4BACC6" w:val="single"/>
        </w:tcBorders>
        <w:shd w:themeFillTint="7F" w:themeFill="accent5" w:fill="A5D5E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  <w:insideH w:space="0" w:sz="8" w:themeColor="accent6" w:color="F79646" w:val="single"/>
        <w:insideV w:space="0" w:sz="8" w:themeColor="accent6" w:color="F79646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color w:themeColor="text1" w:val="000000"/>
      </w:rPr>
      <w:tblPr/>
      <w:tcPr>
        <w:shd w:themeFillTint="19" w:themeFill="accent6" w:fill="FEF4EC" w:color="auto" w:val="clear"/>
      </w:tcPr>
    </w:tblStylePr>
    <w:tblStylePr w:type="lastRow">
      <w:rPr>
        <w:b/>
        <w:bCs/>
        <w:color w:themeColor="text1" w:val="000000"/>
      </w:rPr>
      <w:tblPr/>
      <w:tcPr>
        <w:tcBorders>
          <w:top w:space="0" w:sz="12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Col">
      <w:rPr>
        <w:b w:val="false"/>
        <w:bCs w:val="false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themeFillTint="33" w:themeFill="accent6" w:fill="FDE9D9" w:color="auto" w:val="clear"/>
      </w:tcPr>
    </w:tblStylePr>
    <w:tblStylePr w:type="band1Vert">
      <w:tblPr/>
      <w:tcPr>
        <w:shd w:themeFillTint="7F" w:themeFill="accent6" w:fill="FBCAA2" w:color="auto" w:val="clear"/>
      </w:tcPr>
    </w:tblStylePr>
    <w:tblStylePr w:type="band1Horz">
      <w:tblPr/>
      <w:tcPr>
        <w:tcBorders>
          <w:insideH w:space="0" w:sz="6" w:themeColor="accent6" w:color="F79646" w:val="single"/>
          <w:insideV w:space="0" w:sz="6" w:themeColor="accent6" w:color="F79646" w:val="single"/>
        </w:tcBorders>
        <w:shd w:themeFillTint="7F" w:themeFill="accent6" w:fill="FBCAA2" w:color="auto" w:val="clear"/>
      </w:tcPr>
    </w:tblStylePr>
    <w:tblStylePr w:type="nwCell">
      <w:tblPr/>
      <w:tcPr>
        <w:shd w:themeFill="background1" w:fill="FFFFFF" w:color="auto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text1" w:fill="C0C0C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text1" w:fill="000000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text1" w:fill="80808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text1" w:fill="808080" w:color="auto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1" w:fill="D3DFEE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1" w:fill="4F81B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1" w:fill="A7BFDE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1" w:fill="A7BFDE" w:color="auto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2" w:fill="EFD3D2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2" w:fill="C0504D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2" w:fill="DFA7A6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2" w:fill="DFA7A6" w:color="auto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3" w:fill="E6EED5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3" w:fill="9BBB59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3" w:fill="CDDDAC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3" w:fill="CDDDAC" w:color="auto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4" w:fill="DFD8E8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4" w:fill="8064A2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4" w:fill="BFB1D0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4" w:fill="BFB1D0" w:color="auto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5" w:fill="D2EAF1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5" w:fill="4BACC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5" w:fill="A5D5E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5" w:fill="A5D5E2" w:color="auto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Color="background1" w:color="FFFFFF" w:val="single"/>
        <w:left w:space="0" w:sz="8" w:themeColor="background1" w:color="FFFFFF" w:val="single"/>
        <w:bottom w:space="0" w:sz="8" w:themeColor="background1" w:color="FFFFFF" w:val="single"/>
        <w:right w:space="0" w:sz="8" w:themeColor="background1" w:color="FFFFFF" w:val="single"/>
        <w:insideH w:space="0" w:sz="6" w:themeColor="background1" w:color="FFFFFF" w:val="single"/>
        <w:insideV w:space="0" w:sz="6" w:themeColor="background1" w:color="FFFFFF" w:val="single"/>
      </w:tblBorders>
    </w:tblPr>
    <w:tcPr>
      <w:shd w:themeFillTint="3F" w:themeFill="accent6" w:fill="FDE4D0" w:color="auto" w:val="clear"/>
    </w:tcPr>
    <w:tblStylePr w:type="firstRow">
      <w:rPr>
        <w:b/>
        <w:bCs/>
        <w:i w:val="false"/>
        <w:iCs w:val="false"/>
        <w:color w:themeColor="background1" w:val="FFFFFF"/>
      </w:rPr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24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lastRow">
      <w:rPr>
        <w:b/>
        <w:bCs/>
        <w:i w:val="false"/>
        <w:iCs w:val="false"/>
        <w:color w:themeColor="background1" w:val="FFFFFF"/>
      </w:rPr>
      <w:tblPr/>
      <w:tcPr>
        <w:tcBorders>
          <w:top w:space="0" w:sz="24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space="0" w:sz="8" w:themeColor="background1" w:color="FFFFFF" w:val="single"/>
        </w:tcBorders>
        <w:shd w:themeFill="accent6" w:fill="F79646" w:color="auto" w:val="clear"/>
      </w:tcPr>
    </w:tblStylePr>
    <w:tblStylePr w:type="firstCol">
      <w:rPr>
        <w:b/>
        <w:bCs/>
        <w:i w:val="false"/>
        <w:iCs w:val="false"/>
        <w:color w:themeColor="background1" w:val="FFFFFF"/>
      </w:rPr>
      <w:tblPr/>
      <w:tcPr>
        <w:tcBorders>
          <w:left w:space="0" w:sz="8" w:themeColor="background1" w:color="FFFFFF" w:val="single"/>
          <w:right w:space="0" w:sz="24" w:themeColor="background1" w:color="FFFFFF" w:val="single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i w:val="false"/>
        <w:iCs w:val="false"/>
        <w:color w:themeColor="background1" w:val="FFFFFF"/>
      </w:rPr>
      <w:tblPr/>
      <w:tcPr>
        <w:tcBorders>
          <w:top w:val="nil"/>
          <w:left w:space="0" w:sz="24" w:themeColor="background1" w:color="FFFFFF" w:val="single"/>
          <w:bottom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val="nil"/>
          <w:insideV w:val="nil"/>
        </w:tcBorders>
        <w:shd w:themeFillTint="7F" w:themeFill="accent6" w:fill="FBCAA2" w:color="auto" w:val="clear"/>
      </w:tcPr>
    </w:tblStylePr>
    <w:tblStylePr w:type="band1Horz">
      <w:tblPr/>
      <w:tcPr>
        <w:tcBorders>
          <w:top w:space="0" w:sz="8" w:themeColor="background1" w:color="FFFFFF" w:val="single"/>
          <w:left w:space="0" w:sz="8" w:themeColor="background1" w:color="FFFFFF" w:val="single"/>
          <w:bottom w:space="0" w:sz="8" w:themeColor="background1" w:color="FFFFFF" w:val="single"/>
          <w:right w:space="0" w:sz="8" w:themeColor="background1" w:color="FFFFFF" w:val="single"/>
          <w:insideH w:space="0" w:sz="8" w:themeColor="background1" w:color="FFFFFF" w:val="single"/>
          <w:insideV w:space="0" w:sz="8" w:themeColor="background1" w:color="FFFFFF" w:val="single"/>
        </w:tcBorders>
        <w:shd w:themeFillTint="7F" w:themeFill="accent6" w:fill="FBCAA2" w:color="auto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bottom w:space="0" w:sz="8" w:themeColor="text1" w:color="000000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text1" w:color="000000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text1" w:color="000000" w:val="single"/>
          <w:bottom w:space="0" w:sz="8" w:themeColor="text1" w:color="000000" w:val="single"/>
        </w:tcBorders>
      </w:tc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shd w:themeFillTint="3F" w:themeFill="text1" w:fill="C0C0C0" w:color="auto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bottom w:space="0" w:sz="8" w:themeColor="accent1" w:color="4F81B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1" w:color="4F81B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1" w:color="4F81BD" w:val="single"/>
          <w:bottom w:space="0" w:sz="8" w:themeColor="accent1" w:color="4F81BD" w:val="single"/>
        </w:tcBorders>
      </w:tc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shd w:themeFillTint="3F" w:themeFill="accent1" w:fill="D3DFEE" w:color="auto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bottom w:space="0" w:sz="8" w:themeColor="accent2" w:color="C0504D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2" w:color="C0504D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2" w:color="C0504D" w:val="single"/>
          <w:bottom w:space="0" w:sz="8" w:themeColor="accent2" w:color="C0504D" w:val="single"/>
        </w:tcBorders>
      </w:tc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shd w:themeFillTint="3F" w:themeFill="accent2" w:fill="EFD3D2" w:color="auto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bottom w:space="0" w:sz="8" w:themeColor="accent3" w:color="9BBB59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3" w:color="9BBB59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3" w:color="9BBB59" w:val="single"/>
          <w:bottom w:space="0" w:sz="8" w:themeColor="accent3" w:color="9BBB59" w:val="single"/>
        </w:tcBorders>
      </w:tc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shd w:themeFillTint="3F" w:themeFill="accent3" w:fill="E6EED5" w:color="auto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bottom w:space="0" w:sz="8" w:themeColor="accent4" w:color="8064A2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4" w:color="8064A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4" w:color="8064A2" w:val="single"/>
          <w:bottom w:space="0" w:sz="8" w:themeColor="accent4" w:color="8064A2" w:val="single"/>
        </w:tcBorders>
      </w:tc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shd w:themeFillTint="3F" w:themeFill="accent4" w:fill="DFD8E8" w:color="auto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bottom w:space="0" w:sz="8" w:themeColor="accent5" w:color="4BACC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5" w:color="4BACC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5" w:color="4BACC6" w:val="single"/>
          <w:bottom w:space="0" w:sz="8" w:themeColor="accent5" w:color="4BACC6" w:val="single"/>
        </w:tcBorders>
      </w:tc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shd w:themeFillTint="3F" w:themeFill="accent5" w:fill="D2EAF1" w:color="auto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bottom w:space="0" w:sz="8" w:themeColor="accent6" w:color="F79646" w:val="single"/>
      </w:tblBorders>
    </w:tblPr>
    <w:tblStylePr w:type="firstRow">
      <w:rPr>
        <w:rFonts w:cstheme="majorBidi" w:eastAsiaTheme="majorEastAsia" w:hAnsiTheme="majorHAnsi" w:asciiTheme="majorHAnsi"/>
      </w:rPr>
      <w:tblPr/>
      <w:tcPr>
        <w:tcBorders>
          <w:top w:val="nil"/>
          <w:bottom w:space="0" w:sz="8" w:themeColor="accent6" w:color="F7964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space="0" w:sz="8" w:themeColor="accent6" w:color="F79646" w:val="single"/>
          <w:bottom w:space="0" w:sz="8" w:themeColor="accent6" w:color="F79646" w:val="single"/>
        </w:tcBorders>
      </w:tc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shd w:themeFillTint="3F" w:themeFill="accent6" w:fill="FDE4D0" w:color="auto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text1" w:color="000000" w:val="single"/>
        <w:left w:space="0" w:sz="8" w:themeColor="text1" w:color="000000" w:val="single"/>
        <w:bottom w:space="0" w:sz="8" w:themeColor="text1" w:color="000000" w:val="single"/>
        <w:right w:space="0" w:sz="8" w:themeColor="text1" w:color="000000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text1" w:color="000000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text1" w:color="000000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text1" w:color="000000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text1" w:color="000000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text1" w:fill="C0C0C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text1" w:fill="C0C0C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1" w:color="4F81BD" w:val="single"/>
        <w:left w:space="0" w:sz="8" w:themeColor="accent1" w:color="4F81BD" w:val="single"/>
        <w:bottom w:space="0" w:sz="8" w:themeColor="accent1" w:color="4F81BD" w:val="single"/>
        <w:right w:space="0" w:sz="8" w:themeColor="accent1" w:color="4F81B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1" w:color="4F81B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1" w:color="4F81B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1" w:color="4F81B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1" w:color="4F81B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1" w:fill="D3DFEE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1" w:fill="D3DFEE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2" w:color="C0504D" w:val="single"/>
        <w:left w:space="0" w:sz="8" w:themeColor="accent2" w:color="C0504D" w:val="single"/>
        <w:bottom w:space="0" w:sz="8" w:themeColor="accent2" w:color="C0504D" w:val="single"/>
        <w:right w:space="0" w:sz="8" w:themeColor="accent2" w:color="C0504D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2" w:color="C0504D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2" w:color="C0504D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2" w:color="C0504D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2" w:color="C0504D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2" w:fill="EFD3D2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2" w:fill="EFD3D2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3" w:color="9BBB59" w:val="single"/>
        <w:left w:space="0" w:sz="8" w:themeColor="accent3" w:color="9BBB59" w:val="single"/>
        <w:bottom w:space="0" w:sz="8" w:themeColor="accent3" w:color="9BBB59" w:val="single"/>
        <w:right w:space="0" w:sz="8" w:themeColor="accent3" w:color="9BBB59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3" w:color="9BBB59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3" w:color="9BBB59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3" w:color="9BBB59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3" w:color="9BBB59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3" w:fill="E6EED5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3" w:fill="E6EED5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4" w:color="8064A2" w:val="single"/>
        <w:left w:space="0" w:sz="8" w:themeColor="accent4" w:color="8064A2" w:val="single"/>
        <w:bottom w:space="0" w:sz="8" w:themeColor="accent4" w:color="8064A2" w:val="single"/>
        <w:right w:space="0" w:sz="8" w:themeColor="accent4" w:color="8064A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4" w:color="8064A2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4" w:color="8064A2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4" w:color="8064A2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4" w:color="8064A2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4" w:fill="DFD8E8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4" w:fill="DFD8E8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5" w:color="4BACC6" w:val="single"/>
        <w:left w:space="0" w:sz="8" w:themeColor="accent5" w:color="4BACC6" w:val="single"/>
        <w:bottom w:space="0" w:sz="8" w:themeColor="accent5" w:color="4BACC6" w:val="single"/>
        <w:right w:space="0" w:sz="8" w:themeColor="accent5" w:color="4BACC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5" w:color="4BACC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5" w:color="4BACC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5" w:color="4BACC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5" w:color="4BACC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5" w:fill="D2EAF1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5" w:fill="D2EAF1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lineRule="auto" w:line="240" w:after="0"/>
    </w:pPr>
    <w:rPr>
      <w:rFonts w:cstheme="majorBidi" w:eastAsiaTheme="majorEastAsia" w:hAnsiTheme="majorHAnsi" w:asciiTheme="majorHAnsi"/>
      <w:color w:themeColor="text1" w:val="000000"/>
      <w:sz w:val="24"/>
      <w:szCs w:val="24"/>
    </w:rPr>
    <w:tblPr>
      <w:tblStyleRowBandSize w:val="1"/>
      <w:tblStyleColBandSize w:val="1"/>
      <w:tblBorders>
        <w:top w:space="0" w:sz="8" w:themeColor="accent6" w:color="F79646" w:val="single"/>
        <w:left w:space="0" w:sz="8" w:themeColor="accent6" w:color="F79646" w:val="single"/>
        <w:bottom w:space="0" w:sz="8" w:themeColor="accent6" w:color="F79646" w:val="single"/>
        <w:right w:space="0" w:sz="8" w:themeColor="accent6" w:color="F7964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space="0" w:sz="24" w:themeColor="accent6" w:color="F79646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lastRow">
      <w:tblPr/>
      <w:tcPr>
        <w:tcBorders>
          <w:top w:space="0" w:sz="8" w:themeColor="accent6" w:color="F79646" w:val="single"/>
          <w:left w:val="nil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tblPr/>
      <w:tcPr>
        <w:tcBorders>
          <w:top w:val="nil"/>
          <w:left w:val="nil"/>
          <w:bottom w:val="nil"/>
          <w:right w:space="0" w:sz="8" w:themeColor="accent6" w:color="F79646" w:val="single"/>
          <w:insideH w:val="nil"/>
          <w:insideV w:val="nil"/>
        </w:tcBorders>
        <w:shd w:themeFill="background1" w:fill="FFFFFF" w:color="auto" w:val="clear"/>
      </w:tcPr>
    </w:tblStylePr>
    <w:tblStylePr w:type="lastCol">
      <w:tblPr/>
      <w:tcPr>
        <w:tcBorders>
          <w:top w:val="nil"/>
          <w:left w:space="0" w:sz="8" w:themeColor="accent6" w:color="F79646" w:val="single"/>
          <w:bottom w:val="nil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Tint="3F" w:themeFill="accent6" w:fill="FDE4D0" w:color="auto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themeFillTint="3F" w:themeFill="accent6" w:fill="FDE4D0" w:color="auto" w:val="clear"/>
      </w:tcPr>
    </w:tblStylePr>
    <w:tblStylePr w:type="nwCell">
      <w:tblPr/>
      <w:tcPr>
        <w:shd w:themeFill="background1" w:fill="FFFFFF" w:color="auto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text1" w:color="404040" w:val="single"/>
        <w:left w:space="0" w:sz="8" w:themeTint="BF" w:themeColor="text1" w:color="404040" w:val="single"/>
        <w:bottom w:space="0" w:sz="8" w:themeTint="BF" w:themeColor="text1" w:color="404040" w:val="single"/>
        <w:right w:space="0" w:sz="8" w:themeTint="BF" w:themeColor="text1" w:color="404040" w:val="single"/>
        <w:insideH w:space="0" w:sz="8" w:themeTint="BF" w:themeColor="text1" w:color="404040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text1" w:color="404040" w:val="sing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text1" w:color="404040" w:val="double"/>
          <w:left w:space="0" w:sz="8" w:themeTint="BF" w:themeColor="text1" w:color="404040" w:val="single"/>
          <w:bottom w:space="0" w:sz="8" w:themeTint="BF" w:themeColor="text1" w:color="404040" w:val="single"/>
          <w:right w:space="0" w:sz="8" w:themeTint="BF" w:themeColor="text1" w:color="404040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text1" w:fill="C0C0C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text1" w:fill="C0C0C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1" w:color="7BA0CD" w:val="single"/>
        <w:left w:space="0" w:sz="8" w:themeTint="BF" w:themeColor="accent1" w:color="7BA0CD" w:val="single"/>
        <w:bottom w:space="0" w:sz="8" w:themeTint="BF" w:themeColor="accent1" w:color="7BA0CD" w:val="single"/>
        <w:right w:space="0" w:sz="8" w:themeTint="BF" w:themeColor="accent1" w:color="7BA0CD" w:val="single"/>
        <w:insideH w:space="0" w:sz="8" w:themeTint="BF" w:themeColor="accent1" w:color="7BA0CD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1" w:color="7BA0CD" w:val="sing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1" w:color="7BA0CD" w:val="double"/>
          <w:left w:space="0" w:sz="8" w:themeTint="BF" w:themeColor="accent1" w:color="7BA0CD" w:val="single"/>
          <w:bottom w:space="0" w:sz="8" w:themeTint="BF" w:themeColor="accent1" w:color="7BA0CD" w:val="single"/>
          <w:right w:space="0" w:sz="8" w:themeTint="BF" w:themeColor="accent1" w:color="7BA0CD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1" w:fill="D3DFEE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1" w:fill="D3DFEE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2" w:color="CF7B79" w:val="single"/>
        <w:left w:space="0" w:sz="8" w:themeTint="BF" w:themeColor="accent2" w:color="CF7B79" w:val="single"/>
        <w:bottom w:space="0" w:sz="8" w:themeTint="BF" w:themeColor="accent2" w:color="CF7B79" w:val="single"/>
        <w:right w:space="0" w:sz="8" w:themeTint="BF" w:themeColor="accent2" w:color="CF7B79" w:val="single"/>
        <w:insideH w:space="0" w:sz="8" w:themeTint="BF" w:themeColor="accent2" w:color="CF7B7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2" w:color="CF7B79" w:val="sing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2" w:color="CF7B79" w:val="double"/>
          <w:left w:space="0" w:sz="8" w:themeTint="BF" w:themeColor="accent2" w:color="CF7B79" w:val="single"/>
          <w:bottom w:space="0" w:sz="8" w:themeTint="BF" w:themeColor="accent2" w:color="CF7B79" w:val="single"/>
          <w:right w:space="0" w:sz="8" w:themeTint="BF" w:themeColor="accent2" w:color="CF7B7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2" w:fill="EFD3D2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2" w:fill="EFD3D2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3" w:color="B3CC82" w:val="single"/>
        <w:left w:space="0" w:sz="8" w:themeTint="BF" w:themeColor="accent3" w:color="B3CC82" w:val="single"/>
        <w:bottom w:space="0" w:sz="8" w:themeTint="BF" w:themeColor="accent3" w:color="B3CC82" w:val="single"/>
        <w:right w:space="0" w:sz="8" w:themeTint="BF" w:themeColor="accent3" w:color="B3CC82" w:val="single"/>
        <w:insideH w:space="0" w:sz="8" w:themeTint="BF" w:themeColor="accent3" w:color="B3CC82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3" w:color="B3CC82" w:val="sing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3" w:color="B3CC82" w:val="double"/>
          <w:left w:space="0" w:sz="8" w:themeTint="BF" w:themeColor="accent3" w:color="B3CC82" w:val="single"/>
          <w:bottom w:space="0" w:sz="8" w:themeTint="BF" w:themeColor="accent3" w:color="B3CC82" w:val="single"/>
          <w:right w:space="0" w:sz="8" w:themeTint="BF" w:themeColor="accent3" w:color="B3CC82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3" w:fill="E6EED5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3" w:fill="E6EED5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4" w:color="9F8AB9" w:val="single"/>
        <w:left w:space="0" w:sz="8" w:themeTint="BF" w:themeColor="accent4" w:color="9F8AB9" w:val="single"/>
        <w:bottom w:space="0" w:sz="8" w:themeTint="BF" w:themeColor="accent4" w:color="9F8AB9" w:val="single"/>
        <w:right w:space="0" w:sz="8" w:themeTint="BF" w:themeColor="accent4" w:color="9F8AB9" w:val="single"/>
        <w:insideH w:space="0" w:sz="8" w:themeTint="BF" w:themeColor="accent4" w:color="9F8AB9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4" w:color="9F8AB9" w:val="sing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4" w:color="9F8AB9" w:val="double"/>
          <w:left w:space="0" w:sz="8" w:themeTint="BF" w:themeColor="accent4" w:color="9F8AB9" w:val="single"/>
          <w:bottom w:space="0" w:sz="8" w:themeTint="BF" w:themeColor="accent4" w:color="9F8AB9" w:val="single"/>
          <w:right w:space="0" w:sz="8" w:themeTint="BF" w:themeColor="accent4" w:color="9F8AB9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4" w:fill="DFD8E8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4" w:fill="DFD8E8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5" w:color="78C0D4" w:val="single"/>
        <w:left w:space="0" w:sz="8" w:themeTint="BF" w:themeColor="accent5" w:color="78C0D4" w:val="single"/>
        <w:bottom w:space="0" w:sz="8" w:themeTint="BF" w:themeColor="accent5" w:color="78C0D4" w:val="single"/>
        <w:right w:space="0" w:sz="8" w:themeTint="BF" w:themeColor="accent5" w:color="78C0D4" w:val="single"/>
        <w:insideH w:space="0" w:sz="8" w:themeTint="BF" w:themeColor="accent5" w:color="78C0D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5" w:color="78C0D4" w:val="sing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5" w:color="78C0D4" w:val="double"/>
          <w:left w:space="0" w:sz="8" w:themeTint="BF" w:themeColor="accent5" w:color="78C0D4" w:val="single"/>
          <w:bottom w:space="0" w:sz="8" w:themeTint="BF" w:themeColor="accent5" w:color="78C0D4" w:val="single"/>
          <w:right w:space="0" w:sz="8" w:themeTint="BF" w:themeColor="accent5" w:color="78C0D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5" w:fill="D2EAF1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5" w:fill="D2EAF1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8" w:themeTint="BF" w:themeColor="accent6" w:color="F9B074" w:val="single"/>
        <w:left w:space="0" w:sz="8" w:themeTint="BF" w:themeColor="accent6" w:color="F9B074" w:val="single"/>
        <w:bottom w:space="0" w:sz="8" w:themeTint="BF" w:themeColor="accent6" w:color="F9B074" w:val="single"/>
        <w:right w:space="0" w:sz="8" w:themeTint="BF" w:themeColor="accent6" w:color="F9B074" w:val="single"/>
        <w:insideH w:space="0" w:sz="8" w:themeTint="BF" w:themeColor="accent6" w:color="F9B074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8" w:themeTint="BF" w:themeColor="accent6" w:color="F9B074" w:val="sing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b/>
        <w:bCs/>
      </w:rPr>
      <w:tblPr/>
      <w:tcPr>
        <w:tcBorders>
          <w:top w:space="0" w:sz="6" w:themeTint="BF" w:themeColor="accent6" w:color="F9B074" w:val="double"/>
          <w:left w:space="0" w:sz="8" w:themeTint="BF" w:themeColor="accent6" w:color="F9B074" w:val="single"/>
          <w:bottom w:space="0" w:sz="8" w:themeTint="BF" w:themeColor="accent6" w:color="F9B074" w:val="single"/>
          <w:right w:space="0" w:sz="8" w:themeTint="BF" w:themeColor="accent6" w:color="F9B074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themeFillTint="3F" w:themeFill="accent6" w:fill="FDE4D0" w:color="auto" w:val="clear"/>
      </w:tcPr>
    </w:tblStylePr>
    <w:tblStylePr w:type="band1Horz">
      <w:tblPr/>
      <w:tcPr>
        <w:tcBorders>
          <w:insideH w:val="nil"/>
          <w:insideV w:val="nil"/>
        </w:tcBorders>
        <w:shd w:themeFillTint="3F" w:themeFill="accent6" w:fill="FDE4D0" w:color="auto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text1" w:fill="000000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text1" w:fill="000000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1" w:fill="4F81B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1" w:fill="4F81B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2" w:fill="C0504D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2" w:fill="C0504D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3" w:fill="9BBB59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3" w:fill="9BBB59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4" w:fill="8064A2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4" w:fill="8064A2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5" w:fill="4BACC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5" w:fill="4BACC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lineRule="auto" w:line="240" w:after="0"/>
    </w:pPr>
    <w:rPr>
      <w:rFonts w:hAnsi="Times New Roman" w:ascii="Times New Roman"/>
      <w:sz w:val="24"/>
      <w:szCs w:val="24"/>
    </w:rPr>
    <w:tblPr>
      <w:tblStyleRowBandSize w:val="1"/>
      <w:tblStyleColBandSize w:val="1"/>
      <w:tblBorders>
        <w:top w:space="0" w:sz="18" w:color="auto" w:val="single"/>
        <w:bottom w:space="0" w:sz="18" w:color="auto" w:val="single"/>
      </w:tblBorders>
    </w:tblPr>
    <w:tblStylePr w:type="firstRow">
      <w:pPr>
        <w:spacing w:lineRule="auto" w:line="240" w:after="0" w:before="0"/>
      </w:pPr>
      <w:rPr>
        <w:b/>
        <w:bCs/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Row">
      <w:pPr>
        <w:spacing w:lineRule="auto" w:line="240" w:after="0" w:before="0"/>
      </w:pPr>
      <w:rPr>
        <w:color w:val="auto"/>
      </w:rPr>
      <w:tblPr/>
      <w:tcPr>
        <w:tcBorders>
          <w:top w:space="0" w:sz="6" w:color="auto" w:val="double"/>
          <w:left w:val="nil"/>
          <w:bottom w:space="0" w:sz="18" w:color="auto" w:val="single"/>
          <w:right w:val="nil"/>
          <w:insideH w:val="nil"/>
          <w:insideV w:val="nil"/>
        </w:tcBorders>
        <w:shd w:themeFill="background1" w:fill="FFFFFF" w:color="auto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space="0" w:sz="18" w:color="auto" w:val="single"/>
          <w:right w:val="nil"/>
          <w:insideH w:val="nil"/>
          <w:insideV w:val="nil"/>
        </w:tcBorders>
        <w:shd w:themeFill="accent6" w:fill="F79646" w:color="auto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themeFill="accent6" w:fill="F79646" w:color="auto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themeFillShade="D8" w:themeFill="background1" w:fill="D8D8D8" w:color="auto" w:val="clear"/>
      </w:tcPr>
    </w:tblStylePr>
    <w:tblStylePr w:type="band1Horz">
      <w:tblPr/>
      <w:tcPr>
        <w:shd w:themeFillShade="D8" w:themeFill="background1" w:fill="D8D8D8" w:color="auto" w:val="clear"/>
      </w:tcPr>
    </w:tblStylePr>
    <w:tblStylePr w:type="neCell"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space="0" w:sz="18" w:color="auto" w:val="single"/>
          <w:left w:val="nil"/>
          <w:bottom w:space="0" w:sz="18" w:color="auto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space="1" w:sz="6" w:color="auto" w:val="single"/>
        <w:left w:space="1" w:sz="6" w:color="auto" w:val="single"/>
        <w:bottom w:space="1" w:sz="6" w:color="auto" w:val="single"/>
        <w:right w:space="1" w:sz="6" w:color="auto" w:val="single"/>
      </w:pBdr>
      <w:shd w:fill="auto" w:color="auto" w:val="pct20"/>
      <w:spacing w:after="0"/>
      <w:ind w:hanging="1134" w:left="1134"/>
    </w:pPr>
    <w:rPr>
      <w:rFonts w:cstheme="majorBidi" w:eastAsiaTheme="majorEastAsia" w:hAnsiTheme="majorHAnsi" w:asciiTheme="majorHAnsi"/>
    </w:rPr>
  </w:style>
  <w:style w:customStyle="true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cstheme="majorBidi" w:eastAsiaTheme="majorEastAsia" w:hAnsiTheme="majorHAnsi" w:asciiTheme="majorHAnsi"/>
      <w:sz w:val="24"/>
      <w:szCs w:val="24"/>
      <w:shd w:fill="auto" w:color="auto" w:val="pct20"/>
      <w:lang w:val="hr-HR"/>
    </w:rPr>
  </w:style>
  <w:style w:customStyle="true" w:styleId="NormalDefault" w:type="paragraph">
    <w:name w:val="Normal_Default"/>
    <w:basedOn w:val="Normal"/>
    <w:link w:val="NormalDefaultChar"/>
    <w:rsid w:val="00EB0D4C"/>
  </w:style>
  <w:style w:customStyle="true" w:styleId="NormalDefaultChar" w:type="character">
    <w:name w:val="Normal_Default Char"/>
    <w:basedOn w:val="Zadanifontodlomka"/>
    <w:link w:val="NormalDefault"/>
    <w:rsid w:val="00EB0D4C"/>
    <w:rPr>
      <w:rFonts w:hAnsi="Times New Roman" w:asci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true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cs="Consolas" w:hAnsi="Consolas" w:ascii="Consolas"/>
      <w:sz w:val="21"/>
      <w:szCs w:val="21"/>
    </w:rPr>
  </w:style>
  <w:style w:customStyle="true" w:styleId="ObinitekstChar" w:type="character">
    <w:name w:val="Obični tekst Char"/>
    <w:basedOn w:val="Zadanifontodlomka"/>
    <w:link w:val="Obinitekst"/>
    <w:uiPriority w:val="99"/>
    <w:semiHidden/>
    <w:rsid w:val="00551CB3"/>
    <w:rPr>
      <w:rFonts w:cs="Consolas" w:hAnsi="Consolas" w:asci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true" w:styleId="PozdravChar" w:type="character">
    <w:name w:val="Pozdrav Char"/>
    <w:basedOn w:val="Zadanifontodlomka"/>
    <w:link w:val="Pozdrav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true" w:styleId="PotpisChar" w:type="character">
    <w:name w:val="Potpis Char"/>
    <w:basedOn w:val="Zadanifontodlomka"/>
    <w:link w:val="Potpis"/>
    <w:uiPriority w:val="99"/>
    <w:semiHidden/>
    <w:rsid w:val="00551CB3"/>
    <w:rPr>
      <w:rFonts w:hAnsi="Times New Roman" w:asci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cPr>
      <w:shd w:fill="FFFFFF" w:color="C0C0C0" w:val="solid"/>
    </w:tcPr>
    <w:tblStylePr w:type="firstRow">
      <w:rPr>
        <w:b/>
        <w:bCs/>
        <w:color w:val="800080"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neCell">
      <w:tblPr/>
      <w:tcPr>
        <w:tcBorders>
          <w:left w:space="0" w:sz="0" w:color="auto" w:val="none"/>
          <w:bottom w:space="0" w:sz="0" w:color="auto" w:val="none"/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bottom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  <w:tblStylePr w:type="seCell">
      <w:tblPr/>
      <w:tcPr>
        <w:tcBorders>
          <w:top w:space="0" w:sz="0" w:color="auto" w:val="none"/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op w:space="0" w:sz="0" w:color="auto" w:val="none"/>
          <w:right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cPr>
      <w:shd w:fill="FFFFFF" w:color="C0C0C0" w:val="solid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top w:space="0" w:sz="0" w:color="auto" w:val="none"/>
          <w:bottom w:space="0" w:sz="0" w:color="auto" w:val="none"/>
          <w:right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right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C0C0C0" w:val="pct50"/>
      </w:tcPr>
    </w:tblStylePr>
    <w:tblStylePr w:type="band1Horz">
      <w:tblPr/>
      <w:tcPr>
        <w:tcBorders>
          <w:top w:space="0" w:sz="6" w:color="808080" w:val="single"/>
          <w:bottom w:space="0" w:sz="6" w:color="FFFFFF" w:val="singl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</w:tblBorders>
    </w:tblPr>
    <w:tcPr>
      <w:shd w:fill="auto" w:color="auto" w:val="clear"/>
    </w:tcPr>
    <w:tblStylePr w:type="firstRow">
      <w:rPr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800080" w:val="solid"/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000080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FFFFFF" w:color="C0C0C0" w:val="solid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color w:val="000080"/>
      </w:rPr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FFFFFF" w:val="solid"/>
      </w:tcPr>
    </w:tblStylePr>
    <w:tblStylePr w:type="firstCol">
      <w:rPr>
        <w:b/>
        <w:bCs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6" w:color="000000" w:val="single"/>
        <w:bottom w:space="0" w:sz="12" w:color="000000" w:val="single"/>
        <w:right w:space="0" w:sz="6" w:color="000000" w:val="single"/>
      </w:tblBorders>
    </w:tblPr>
    <w:tcPr>
      <w:shd w:fill="auto" w:color="auto" w:val="clear"/>
    </w:tcPr>
    <w:tblStylePr w:type="firstRow">
      <w:rPr>
        <w:b/>
        <w:bCs/>
        <w:i/>
        <w:i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80" w:val="pct50"/>
      </w:tcPr>
    </w:tblStylePr>
    <w:tblStylePr w:type="lastRow">
      <w:rPr>
        <w:color w:val="00008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0000" w:val="pct50"/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color w:val="FFFFFF"/>
      <w:sz w:val="24"/>
      <w:szCs w:val="24"/>
    </w:rPr>
    <w:tblPr>
      <w:tblBorders>
        <w:top w:space="0" w:sz="12" w:color="008080" w:val="single"/>
        <w:left w:space="0" w:sz="12" w:color="008080" w:val="single"/>
        <w:bottom w:space="0" w:sz="12" w:color="008080" w:val="single"/>
        <w:right w:space="0" w:sz="12" w:color="008080" w:val="single"/>
        <w:insideH w:space="0" w:sz="6" w:color="00FFFF" w:val="single"/>
      </w:tblBorders>
    </w:tblPr>
    <w:tcPr>
      <w:shd w:fill="FFFFFF" w:color="008080" w:val="solid"/>
    </w:tcPr>
    <w:tblStylePr w:type="firstRow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nwCell"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bottom w:space="0" w:sz="12" w:color="000000" w:val="single"/>
      </w:tblBorders>
    </w:tblPr>
    <w:tcPr>
      <w:shd w:fill="FFFFFF" w:color="FFFF00" w:val="pct20"/>
    </w:tcPr>
    <w:tblStylePr w:type="firstRow">
      <w:rPr>
        <w:b/>
        <w:bCs/>
        <w:i/>
        <w:i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0000" w:val="solid"/>
      </w:tcPr>
    </w:tblStylePr>
    <w:tblStylePr w:type="firstCol">
      <w:rPr>
        <w:b/>
        <w:bCs/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swCell">
      <w:rPr>
        <w:b/>
        <w:bCs/>
        <w:i w:val="false"/>
        <w:i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8" w:color="000000" w:val="single"/>
        <w:left w:space="0" w:sz="18" w:color="000000" w:val="single"/>
        <w:bottom w:space="0" w:sz="18" w:color="000000" w:val="single"/>
        <w:right w:space="0" w:sz="18" w:color="000000" w:val="single"/>
        <w:insideH w:space="0" w:sz="6" w:color="C0C0C0" w:val="single"/>
      </w:tblBorders>
    </w:tblPr>
    <w:tcPr>
      <w:shd w:fill="FFFFFF" w:color="008080" w:val="pct25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firstCol">
      <w:tblPr/>
      <w:tcPr>
        <w:tcBorders>
          <w:left w:space="0" w:sz="36" w:color="000000" w:val="single"/>
          <w:right w:space="0" w:sz="6" w:color="000000" w:val="single"/>
          <w:tl2br w:space="0" w:sz="0" w:color="auto" w:val="none"/>
          <w:tr2bl w:space="0" w:sz="0" w:color="auto" w:val="none"/>
        </w:tcBorders>
        <w:shd w:fill="FFFFFF" w:color="008080" w:val="solid"/>
      </w:tcPr>
    </w:tblStylePr>
    <w:tblStylePr w:type="nwCell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blStylePr w:type="firstRow">
      <w:rPr>
        <w:b w:val="false"/>
        <w:bCs w:val="false"/>
      </w:rPr>
      <w:tblPr/>
      <w:tcPr>
        <w:tcBorders>
          <w:bottom w:space="0" w:sz="6" w:color="000000" w:val="doub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25"/>
      </w:tcPr>
    </w:tblStylePr>
    <w:tblStylePr w:type="band2Vert">
      <w:rPr>
        <w:color w:val="auto"/>
      </w:rPr>
      <w:tblPr/>
      <w:tcPr>
        <w:shd w:fill="FFFFFF" w:color="FF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0000" w:val="pct30"/>
      </w:tcPr>
    </w:tblStylePr>
    <w:tblStylePr w:type="band2Vert">
      <w:rPr>
        <w:color w:val="auto"/>
      </w:rPr>
      <w:tblPr/>
      <w:tcPr>
        <w:shd w:fill="FFFFFF" w:color="00FF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StyleColBandSize w:val="1"/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V w:space="0" w:sz="6" w:color="000080" w:val="single"/>
      </w:tblBorders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 w:val="false"/>
        <w:bCs w:val="false"/>
      </w:rPr>
      <w:tblPr/>
      <w:tcPr>
        <w:tcBorders>
          <w:top w:space="0" w:sz="6" w:color="000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  <w:tblPr/>
      <w:tcPr>
        <w:shd w:fill="FFFFFF" w:color="000000" w:val="pct10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008080" w:val="pct50"/>
      </w:tcPr>
    </w:tblStylePr>
    <w:tblStylePr w:type="band2Vert">
      <w:rPr>
        <w:color w:val="auto"/>
      </w:rPr>
      <w:tblPr/>
      <w:tcPr>
        <w:shd w:fill="FFFFFF" w:color="000000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ColBandSize w:val="1"/>
      <w:tblBorders>
        <w:top w:space="0" w:sz="12" w:color="808080" w:val="single"/>
        <w:left w:space="0" w:sz="12" w:color="808080" w:val="single"/>
        <w:bottom w:space="0" w:sz="12" w:color="808080" w:val="single"/>
        <w:right w:space="0" w:sz="12" w:color="808080" w:val="single"/>
        <w:insideV w:space="0" w:sz="6" w:color="C0C0C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80808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Vert">
      <w:rPr>
        <w:color w:val="auto"/>
      </w:rPr>
      <w:tblPr/>
      <w:tcPr>
        <w:shd w:fill="FFFFFF" w:color="C0C0C0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insideH w:space="0" w:sz="18" w:color="FFFFFF" w:val="single"/>
        <w:insideV w:space="0" w:sz="18" w:color="FFFFFF" w:val="single"/>
      </w:tblBorders>
    </w:tbl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5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double"/>
        <w:left w:space="0" w:sz="6" w:color="000000" w:val="double"/>
        <w:bottom w:space="0" w:sz="6" w:color="000000" w:val="double"/>
        <w:right w:space="0" w:sz="6" w:color="000000" w:val="doub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ap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lastRow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i/>
        <w:i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12" w:color="000000" w:val="single"/>
        <w:bottom w:space="0" w:sz="6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color w:val="auto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  <w:shd w:fill="FFFFFF" w:color="FFFF00" w:val="pct30"/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b/>
      <w:bCs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 w:val="false"/>
        <w:bCs w:val="false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 w:val="false"/>
        <w:bCs w:val="false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 w:val="false"/>
        <w:bCs w:val="false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nwCell">
      <w:tblPr/>
      <w:tcPr>
        <w:tcBorders>
          <w:tl2br w:space="0" w:sz="6" w:color="000000" w:val="single"/>
          <w:tr2bl w:space="0" w:sz="0" w:color="auto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80" w:val="single"/>
        <w:left w:space="0" w:sz="6" w:color="000080" w:val="single"/>
        <w:bottom w:space="0" w:sz="6" w:color="000080" w:val="single"/>
        <w:right w:space="0" w:sz="6" w:color="000080" w:val="single"/>
        <w:insideH w:space="0" w:sz="6" w:color="000080" w:val="single"/>
        <w:insideV w:space="0" w:sz="6" w:color="00008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80" w:val="solid"/>
      </w:tcPr>
    </w:tblStylePr>
    <w:tblStylePr w:type="la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80" w:val="single"/>
        <w:left w:space="0" w:sz="6" w:color="008080" w:val="single"/>
        <w:bottom w:space="0" w:sz="12" w:color="008080" w:val="single"/>
        <w:right w:space="0" w:sz="6" w:color="008080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2"/>
      <w:tblBorders>
        <w:bottom w:space="0" w:sz="12" w:color="808080" w:val="single"/>
      </w:tblBorders>
    </w:tblPr>
    <w:tblStylePr w:type="firstRow">
      <w:rPr>
        <w:b/>
        <w:bCs/>
        <w:color w:val="FFFFFF"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008000" w:color="008080" w:val="pct75"/>
      </w:tcPr>
    </w:tblStylePr>
    <w:tblStylePr w:type="lastRow"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FF00" w:val="pct20"/>
      </w:tcPr>
    </w:tblStylePr>
    <w:tblStylePr w:type="band2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bottom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000080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  <w:shd w:fill="FFFFFF" w:color="808080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</w:tblBorders>
    </w:tblPr>
    <w:tcPr>
      <w:shd w:fill="auto" w:color="auto" w:val="clear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</w:tblBorders>
    </w:tblPr>
    <w:tcPr>
      <w:shd w:fill="FFFFFF" w:color="000000" w:val="pct50"/>
    </w:tcPr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tl2br w:space="0" w:sz="0" w:color="auto" w:val="none"/>
          <w:tr2bl w:space="0" w:sz="0" w:color="auto" w:val="none"/>
        </w:tcBorders>
        <w:shd w:fill="FFFFFF" w:color="000000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12" w:color="008000" w:val="single"/>
        <w:left w:space="0" w:sz="6" w:color="008000" w:val="single"/>
        <w:bottom w:space="0" w:sz="12" w:color="008000" w:val="single"/>
        <w:right w:space="0" w:sz="6" w:color="008000" w:val="single"/>
        <w:insideH w:space="0" w:sz="6" w:color="000000" w:val="single"/>
      </w:tblBorders>
    </w:tblPr>
    <w:tblStylePr w:type="firstRow">
      <w:rPr>
        <w:b/>
        <w:bCs/>
      </w:rPr>
      <w:tblPr/>
      <w:tcPr>
        <w:tcBorders>
          <w:bottom w:space="0" w:sz="12" w:color="008000" w:val="single"/>
          <w:tl2br w:space="0" w:sz="0" w:color="auto" w:val="none"/>
          <w:tr2bl w:space="0" w:sz="0" w:color="auto" w:val="none"/>
        </w:tcBorders>
        <w:shd w:fill="FFFFFF" w:color="C0C0C0" w:val="solid"/>
      </w:tcPr>
    </w:tblStylePr>
    <w:tblStylePr w:type="lastRow">
      <w:rPr>
        <w:b/>
        <w:bCs/>
      </w:rPr>
      <w:tblPr/>
      <w:tcPr>
        <w:tcBorders>
          <w:top w:space="0" w:sz="12" w:color="008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pct20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V w:space="0" w:sz="6" w:color="000000" w:val="single"/>
      </w:tblBorders>
    </w:tblPr>
    <w:tblStylePr w:type="firstRow">
      <w:rPr>
        <w:b/>
        <w:bCs/>
        <w:i/>
        <w:iCs/>
      </w:rPr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FFFF00" w:val="solid"/>
      </w:tcPr>
    </w:tblStylePr>
    <w:tblStylePr w:type="lastRow">
      <w:rPr>
        <w:b/>
        <w:bCs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band1Horz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FFFF00" w:val="pct25"/>
      </w:tcPr>
    </w:tblStylePr>
    <w:tblStylePr w:type="band2Horz">
      <w:tblPr/>
      <w:tcPr>
        <w:tcBorders>
          <w:tl2br w:space="0" w:sz="0" w:color="auto" w:val="none"/>
          <w:tr2bl w:space="0" w:sz="0" w:color="auto" w:val="none"/>
        </w:tcBorders>
        <w:shd w:fill="FFFFFF" w:color="FF0000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6" w:color="000000" w:val="single"/>
        <w:left w:space="0" w:sz="6" w:color="000000" w:val="single"/>
        <w:bottom w:space="0" w:sz="6" w:color="000000" w:val="single"/>
        <w:right w:space="0" w:sz="6" w:color="000000" w:val="single"/>
        <w:insideH w:space="0" w:sz="6" w:color="000000" w:val="single"/>
        <w:insideV w:space="0" w:sz="6" w:color="000000" w:val="single"/>
      </w:tblBorders>
    </w:tblPr>
    <w:tcPr>
      <w:shd w:fill="auto" w:color="auto" w:val="clear"/>
    </w:tcPr>
    <w:tblStylePr w:type="firstRow">
      <w:rPr>
        <w:b/>
        <w:bCs/>
        <w:color w:val="auto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8000" w:val="single"/>
        <w:bottom w:space="0" w:sz="12" w:color="008000" w:val="single"/>
      </w:tblBorders>
    </w:tblPr>
    <w:tcPr>
      <w:shd w:fill="auto" w:color="auto" w:val="clear"/>
    </w:tcPr>
    <w:tblStylePr w:type="firstRow">
      <w:tblPr/>
      <w:tcPr>
        <w:tcBorders>
          <w:bottom w:space="0" w:sz="6" w:color="008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6" w:color="008000" w:val="single"/>
          <w:tl2br w:space="0" w:sz="0" w:color="auto" w:val="none"/>
          <w:tr2bl w:space="0" w:sz="0" w:color="auto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/>
    <w:tblStylePr w:type="firstRow">
      <w:rPr>
        <w:b/>
        <w:bCs/>
      </w:rPr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rPr>
        <w:b/>
        <w:bCs/>
        <w:color w:val="auto"/>
      </w:rPr>
      <w:tblPr/>
      <w:tcPr>
        <w:tcBorders>
          <w:top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rPr>
        <w:b/>
        <w:bCs/>
      </w:rPr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rPr>
        <w:b/>
        <w:bCs/>
      </w:rPr>
      <w:tblPr/>
      <w:tcPr>
        <w:tcBorders>
          <w:left w:space="0" w:sz="6" w:color="000000" w:val="single"/>
          <w:tl2br w:space="0" w:sz="0" w:color="auto" w:val="none"/>
          <w:tr2bl w:space="0" w:sz="0" w:color="auto" w:val="none"/>
        </w:tcBorders>
      </w:tcPr>
    </w:tblStylePr>
    <w:tblStylePr w:type="neCell">
      <w:rPr>
        <w:b/>
        <w:bCs/>
      </w:rPr>
      <w:tblPr/>
      <w:tcPr>
        <w:tcBorders>
          <w:left w:space="0" w:sz="0" w:color="auto" w:val="none"/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op w:space="0" w:sz="0" w:color="auto" w:val="none"/>
          <w:tl2br w:space="0" w:sz="0" w:color="auto" w:val="none"/>
          <w:tr2bl w:space="0" w:sz="0" w:color="auto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12" w:color="000000" w:val="single"/>
        <w:left w:space="0" w:sz="12" w:color="000000" w:val="single"/>
        <w:bottom w:space="0" w:sz="12" w:color="000000" w:val="single"/>
        <w:right w:space="0" w:sz="12" w:color="000000" w:val="single"/>
      </w:tblBorders>
    </w:tblPr>
    <w:tcPr>
      <w:shd w:fill="auto" w:color="auto" w:val="clear"/>
    </w:tcPr>
    <w:tblStylePr w:type="firstRow">
      <w:rPr>
        <w:b/>
        <w:bCs/>
        <w:color w:val="FFFFFF"/>
      </w:rPr>
      <w:tblPr/>
      <w:tcPr>
        <w:tcBorders>
          <w:tl2br w:space="0" w:sz="0" w:color="auto" w:val="none"/>
          <w:tr2bl w:space="0" w:sz="0" w:color="auto" w:val="none"/>
        </w:tcBorders>
        <w:shd w:fill="FFFFFF" w:color="000000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StyleRowBandSize w:val="1"/>
    </w:tblPr>
    <w:tblStylePr w:type="firstRow">
      <w:tblPr/>
      <w:tcPr>
        <w:tcBorders>
          <w:top w:space="0" w:sz="6" w:color="000000" w:val="single"/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  <w:shd w:fill="FFFFFF" w:color="800080" w:val="pct25"/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band1Horz">
      <w:tblPr/>
      <w:tcPr>
        <w:tcBorders>
          <w:bottom w:space="0" w:sz="6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left w:space="0" w:sz="6" w:color="000000" w:val="single"/>
        <w:right w:space="0" w:sz="6" w:color="000000" w:val="single"/>
      </w:tblBorders>
    </w:tblPr>
    <w:tblStylePr w:type="firstRow">
      <w:tblPr/>
      <w:tcPr>
        <w:tcBorders>
          <w:bottom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lastRow">
      <w:tblPr/>
      <w:tcPr>
        <w:tcBorders>
          <w:top w:space="0" w:sz="12" w:color="000000" w:val="single"/>
          <w:tl2br w:space="0" w:sz="0" w:color="auto" w:val="none"/>
          <w:tr2bl w:space="0" w:sz="0" w:color="auto" w:val="none"/>
        </w:tcBorders>
      </w:tcPr>
    </w:tblStylePr>
    <w:tblStylePr w:type="firstCol">
      <w:tblPr/>
      <w:tcPr>
        <w:tcBorders>
          <w:right w:space="0" w:sz="12" w:color="000000" w:val="single"/>
          <w:tl2br w:space="0" w:sz="0" w:color="auto" w:val="none"/>
          <w:tr2bl w:space="0" w:sz="0" w:color="auto" w:val="none"/>
        </w:tcBorders>
        <w:shd w:fill="FFFFFF" w:color="008000" w:val="pct25"/>
      </w:tcPr>
    </w:tblStylePr>
    <w:tblStylePr w:type="lastCol">
      <w:tblPr/>
      <w:tcPr>
        <w:tcBorders>
          <w:left w:space="0" w:sz="12" w:color="000000" w:val="single"/>
          <w:tl2br w:space="0" w:sz="0" w:color="auto" w:val="none"/>
          <w:tr2bl w:space="0" w:sz="0" w:color="auto" w:val="none"/>
        </w:tcBorders>
        <w:shd w:fill="FFFFFF" w:color="808000" w:val="pct25"/>
      </w:tcPr>
    </w:tblStylePr>
    <w:tblStylePr w:type="ne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  <w:tblStylePr w:type="swCell">
      <w:rPr>
        <w:b/>
        <w:bCs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Borders>
        <w:top w:space="0" w:sz="4" w:color="auto" w:val="single"/>
        <w:left w:space="0" w:sz="4" w:color="auto" w:val="single"/>
        <w:bottom w:space="0" w:sz="4" w:color="auto" w:val="single"/>
        <w:right w:space="0" w:sz="4" w:color="auto" w:val="single"/>
        <w:insideH w:space="0" w:sz="4" w:color="auto" w:val="single"/>
        <w:insideV w:space="0" w:sz="4" w:color="auto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outset"/>
        <w:left w:space="0" w:sz="6" w:color="auto" w:val="outset"/>
        <w:bottom w:space="0" w:sz="6" w:color="auto" w:val="outset"/>
        <w:right w:space="0" w:sz="6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6" w:color="auto" w:val="inset"/>
        <w:left w:space="0" w:sz="6" w:color="auto" w:val="inset"/>
        <w:bottom w:space="0" w:sz="6" w:color="auto" w:val="inset"/>
        <w:right w:space="0" w:sz="6" w:color="auto" w:val="inset"/>
        <w:insideH w:space="0" w:sz="6" w:color="auto" w:val="inset"/>
        <w:insideV w:space="0" w:sz="6" w:color="auto" w:val="in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Rule="auto" w:line="240"/>
    </w:pPr>
    <w:rPr>
      <w:rFonts w:hAnsi="Times New Roman" w:ascii="Times New Roman"/>
      <w:sz w:val="24"/>
      <w:szCs w:val="24"/>
    </w:rPr>
    <w:tblPr>
      <w:tblCellSpacing w:type="dxa" w:w="20"/>
      <w:tblBorders>
        <w:top w:space="0" w:sz="24" w:color="auto" w:val="outset"/>
        <w:left w:space="0" w:sz="24" w:color="auto" w:val="outset"/>
        <w:bottom w:space="0" w:sz="24" w:color="auto" w:val="outset"/>
        <w:right w:space="0" w:sz="24" w:color="auto" w:val="outset"/>
        <w:insideH w:space="0" w:sz="6" w:color="auto" w:val="outset"/>
        <w:insideV w:space="0" w:sz="6" w:color="auto" w:val="outset"/>
      </w:tblBorders>
    </w:tblPr>
    <w:trPr>
      <w:tblCellSpacing w:type="dxa" w:w="20"/>
    </w:trPr>
    <w:tcPr>
      <w:shd w:fill="auto" w:color="auto" w:val="clear"/>
    </w:tcPr>
    <w:tblStylePr w:type="firstRow">
      <w:rPr>
        <w:color w:val="auto"/>
      </w:rPr>
      <w:tblPr/>
      <w:tcPr>
        <w:tcBorders>
          <w:tl2br w:space="0" w:sz="0" w:color="auto" w:val="none"/>
          <w:tr2bl w:space="0" w:sz="0" w:color="auto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cstheme="majorBidi" w:eastAsiaTheme="majorEastAsia" w:hAnsiTheme="majorHAnsi" w:asci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hAnsiTheme="majorHAnsi" w:asciiTheme="majorHAnsi"/>
    </w:rPr>
  </w:style>
  <w:style w:customStyle="true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true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NacrtChar" w:type="character">
    <w:name w:val="Izvornik_Nacrt Char"/>
    <w:basedOn w:val="Zadanifontodlomka"/>
    <w:link w:val="IzvornikNacrt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true" w:styleId="IzvornikObradaChar" w:type="character">
    <w:name w:val="Izvornik_Obrada Char"/>
    <w:basedOn w:val="Zadanifontodlomka"/>
    <w:link w:val="IzvornikObrada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true" w:styleId="IzvornikSavjetnikChar" w:type="character">
    <w:name w:val="Izvornik_Savjetnik Char"/>
    <w:basedOn w:val="Zadanifontodlomka"/>
    <w:link w:val="IzvornikSavjetnik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true" w:styleId="IzvornikSavjetnikPotpisChar" w:type="character">
    <w:name w:val="Izvornik_SavjetnikPotpis Char"/>
    <w:basedOn w:val="Zadanifontodlomka"/>
    <w:link w:val="IzvornikSavjetnikPotpis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true" w:styleId="IzvornikZapisniarChar" w:type="character">
    <w:name w:val="Izvornik_Zapisničar Char"/>
    <w:basedOn w:val="Zadanifontodlomka"/>
    <w:link w:val="IzvornikZapisniar"/>
    <w:rsid w:val="00EB0D4C"/>
    <w:rPr>
      <w:rFonts w:cs="Times New Roman" w:eastAsia="Calibri" w:hAnsi="Times New Roman" w:ascii="Times New Roman"/>
      <w:color w:val="000000"/>
      <w:sz w:val="24"/>
      <w:szCs w:val="24"/>
      <w:lang w:eastAsia="hr-HR" w:val="hr-HR"/>
    </w:rPr>
  </w:style>
  <w:style w:customStyle="true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true" w:styleId="IzvornikZapisniarPotpisChar" w:type="character">
    <w:name w:val="Izvornik_ZapisničarPotpis Char"/>
    <w:basedOn w:val="Zadanifontodlomka"/>
    <w:link w:val="IzvornikZapisniarPotpis"/>
    <w:rsid w:val="00EB0D4C"/>
    <w:rPr>
      <w:rFonts w:cs="Times New Roman" w:eastAsia="Calibri" w:hAnsi="Times New Roman" w:ascii="Times New Roman"/>
      <w:noProof/>
      <w:color w:val="000000"/>
      <w:sz w:val="24"/>
      <w:szCs w:val="24"/>
      <w:lang w:eastAsia="hr-HR" w:val="hr-HR"/>
    </w:rPr>
  </w:style>
  <w:style w:customStyle="true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true" w:styleId="ListaeSPISChar" w:type="character">
    <w:name w:val="Lista_eSPIS Char"/>
    <w:basedOn w:val="NormaleSPISChar"/>
    <w:link w:val="ListaeSPIS"/>
    <w:rsid w:val="00EB0D4C"/>
    <w:rPr>
      <w:rFonts w:eastAsia="Times New Roman" w:hAnsi="Times New Roman" w:ascii="Times New Roman"/>
      <w:sz w:val="24"/>
      <w:szCs w:val="24"/>
      <w:lang w:eastAsia="hr-HR" w:val="hr-HR"/>
    </w:rPr>
  </w:style>
  <w:style w:customStyle="true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true" w:styleId="NormalJustifiedChar" w:type="character">
    <w:name w:val="Normal_Justified Char"/>
    <w:basedOn w:val="Zadanifontodlomka"/>
    <w:link w:val="NormalJustified"/>
    <w:rsid w:val="00EB0D4C"/>
    <w:rPr>
      <w:rFonts w:hAnsi="Times New Roman" w:ascii="Times New Roman"/>
      <w:sz w:val="24"/>
      <w:szCs w:val="24"/>
      <w:lang w:val="hr-HR"/>
    </w:rPr>
  </w:style>
  <w:style w:customStyle="true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true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true" w:styleId="UputatekstChar" w:type="character">
    <w:name w:val="Uputa_tekst Char"/>
    <w:basedOn w:val="NormalJustifiedChar"/>
    <w:link w:val="Uputatekst"/>
    <w:rsid w:val="00EB0D4C"/>
    <w:rPr>
      <w:rFonts w:hAnsi="Times New Roman" w:ascii="Times New Roman"/>
      <w:sz w:val="24"/>
      <w:szCs w:val="24"/>
      <w:lang w:val="hr-HR"/>
    </w:rPr>
  </w:style>
  <w:style w:customStyle="true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true" w:styleId="Pravnastvar1Char" w:type="character">
    <w:name w:val="Pravna stvar1 Char"/>
    <w:basedOn w:val="Zadanifontodlomka"/>
    <w:link w:val="Pravnastvar1"/>
    <w:rsid w:val="00EB0D4C"/>
    <w:rPr>
      <w:rFonts w:hAnsi="Times New Roman" w:ascii="Times New Roman"/>
      <w:sz w:val="24"/>
      <w:szCs w:val="24"/>
      <w:lang w:val="hr-HR"/>
    </w:rPr>
  </w:style>
  <w:style w:customStyle="true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true" w:styleId="Pravnastvar2Char" w:type="character">
    <w:name w:val="Pravna stvar2 Char"/>
    <w:basedOn w:val="Pravnastvar1Char"/>
    <w:link w:val="Pravnastvar2"/>
    <w:rsid w:val="00EB0D4C"/>
    <w:rPr>
      <w:rFonts w:hAnsi="Times New Roman" w:ascii="Times New Roman"/>
      <w:noProof/>
      <w:sz w:val="24"/>
      <w:szCs w:val="24"/>
      <w:lang w:val="hr-HR"/>
    </w:rPr>
  </w:style>
  <w:style w:customStyle="true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0"/>
    <w:lsdException w:name="heading 6" w:qFormat="1" w:uiPriority="0"/>
    <w:lsdException w:name="heading 7" w:qFormat="1" w:uiPriority="0"/>
    <w:lsdException w:name="heading 8" w:qFormat="1" w:uiPriority="0"/>
    <w:lsdException w:name="heading 9" w:qFormat="1" w:uiPriority="0"/>
    <w:lsdException w:name="List" w:qFormat="1" w:uiPriority="0"/>
    <w:lsdException w:name="List Bullet" w:qFormat="1" w:uiPriority="0"/>
    <w:lsdException w:name="List Number" w:qFormat="1" w:uiPriority="0"/>
    <w:lsdException w:name="List 2" w:uiPriority="0"/>
    <w:lsdException w:name="List 3" w:uiPriority="0"/>
    <w:lsdException w:name="List 4" w:uiPriority="0"/>
    <w:lsdException w:name="List 5" w:uiPriority="0"/>
    <w:lsdException w:name="List Bullet 2" w:qFormat="1" w:uiPriority="0"/>
    <w:lsdException w:name="List Bullet 3" w:uiPriority="0"/>
    <w:lsdException w:name="List Bullet 4" w:uiPriority="0"/>
    <w:lsdException w:name="List Bullet 5" w:uiPriority="0"/>
    <w:lsdException w:name="List Number 2" w:uiPriority="0"/>
    <w:lsdException w:name="List Number 3" w:uiPriority="0"/>
    <w:lsdException w:name="List Number 4" w:uiPriority="0"/>
    <w:lsdException w:name="List Number 5" w:uiPriority="0"/>
    <w:lsdException w:name="Title" w:qFormat="1" w:semiHidden="0" w:uiPriority="10" w:unhideWhenUsed="0"/>
    <w:lsdException w:name="Default Paragraph Font" w:uiPriority="1"/>
    <w:lsdException w:name="List Continue" w:qFormat="1" w:uiPriority="0"/>
    <w:lsdException w:name="List Continue 2" w:qFormat="1" w:uiPriority="0"/>
    <w:lsdException w:name="List Continue 3" w:uiPriority="0"/>
    <w:lsdException w:name="List Continue 4" w:uiPriority="0"/>
    <w:lsdException w:name="List Continue 5" w:uiPriority="0"/>
    <w:lsdException w:name="Subtitle" w:qFormat="1" w:semiHidden="0" w:uiPriority="11" w:unhideWhenUsed="0"/>
    <w:lsdException w:name="Strong" w:qFormat="1" w:uiPriority="22"/>
    <w:lsdException w:name="Emphasis" w:qFormat="1" w:semiHidden="0" w:uiPriority="20" w:unhideWhenUsed="0"/>
    <w:lsdException w:name="Normal (Web)" w:uiPriority="0"/>
    <w:lsdException w:name="Table Grid" w:semiHidden="0" w:uiPriority="59" w:unhideWhenUsed="0"/>
    <w:lsdException w:name="No Spacing" w:qFormat="1" w:uiPriority="0"/>
    <w:lsdException w:name="List Paragraph" w:qFormat="1" w:uiPriority="34"/>
    <w:lsdException w:name="Quote" w:uiPriority="29"/>
    <w:lsdException w:name="Intense Quote" w:uiPriority="30"/>
    <w:lsdException w:name="Subtle Emphasis" w:qFormat="1" w:uiPriority="19"/>
    <w:lsdException w:name="Intense Emphasis" w:qFormat="1" w:uiPriority="21"/>
  </w:latentStyles>
  <w:style w:default="1" w:styleId="Normal" w:type="paragraph">
    <w:name w:val="Normal"/>
    <w:qFormat/>
    <w:rsid w:val="0007483D"/>
    <w:pPr>
      <w:spacing w:after="240" w:line="240" w:lineRule="auto"/>
    </w:pPr>
    <w:rPr>
      <w:rFonts w:ascii="Times New Roman" w:hAnsi="Times New Roman"/>
      <w:sz w:val="24"/>
      <w:szCs w:val="24"/>
      <w:lang w:val="hr-HR"/>
    </w:rPr>
  </w:style>
  <w:style w:styleId="Naslov1" w:type="paragraph">
    <w:name w:val="heading 1"/>
    <w:basedOn w:val="Normal"/>
    <w:next w:val="Normal"/>
    <w:link w:val="Naslov1Char"/>
    <w:uiPriority w:val="9"/>
    <w:unhideWhenUsed/>
    <w:rsid w:val="00EB0D4C"/>
    <w:pPr>
      <w:keepNext/>
      <w:keepLines/>
      <w:spacing w:before="480"/>
      <w:outlineLvl w:val="0"/>
    </w:pPr>
    <w:rPr>
      <w:rFonts w:cstheme="majorBidi" w:eastAsiaTheme="majorEastAsia"/>
      <w:b/>
      <w:bCs/>
      <w:color w:themeColor="accent1" w:themeShade="BF" w:val="365F91"/>
      <w:sz w:val="28"/>
      <w:szCs w:val="28"/>
    </w:rPr>
  </w:style>
  <w:style w:styleId="Naslov2" w:type="paragraph">
    <w:name w:val="heading 2"/>
    <w:basedOn w:val="Normal"/>
    <w:next w:val="Normal"/>
    <w:link w:val="Naslov2Char"/>
    <w:uiPriority w:val="9"/>
    <w:unhideWhenUsed/>
    <w:rsid w:val="00EB0D4C"/>
    <w:pPr>
      <w:keepNext/>
      <w:jc w:val="center"/>
      <w:outlineLvl w:val="1"/>
    </w:pPr>
    <w:rPr>
      <w:b/>
      <w:sz w:val="28"/>
      <w:szCs w:val="20"/>
    </w:rPr>
  </w:style>
  <w:style w:styleId="Naslov3" w:type="paragraph">
    <w:name w:val="heading 3"/>
    <w:basedOn w:val="Normal"/>
    <w:next w:val="Normal"/>
    <w:link w:val="Naslov3Char"/>
    <w:uiPriority w:val="9"/>
    <w:unhideWhenUsed/>
    <w:rsid w:val="00EB0D4C"/>
    <w:pPr>
      <w:keepNext/>
      <w:keepLines/>
      <w:spacing w:before="200"/>
      <w:ind w:hanging="432" w:left="720"/>
      <w:outlineLvl w:val="2"/>
    </w:pPr>
    <w:rPr>
      <w:rFonts w:cstheme="majorBidi" w:eastAsiaTheme="majorEastAsia"/>
      <w:b/>
      <w:bCs/>
      <w:color w:themeColor="accent1" w:val="4F81BD"/>
    </w:rPr>
  </w:style>
  <w:style w:styleId="Naslov4" w:type="paragraph">
    <w:name w:val="heading 4"/>
    <w:basedOn w:val="Normal"/>
    <w:next w:val="Normal"/>
    <w:link w:val="Naslov4Char"/>
    <w:uiPriority w:val="9"/>
    <w:unhideWhenUsed/>
    <w:rsid w:val="00EB0D4C"/>
    <w:pPr>
      <w:keepNext/>
      <w:keepLines/>
      <w:spacing w:before="200"/>
      <w:ind w:hanging="144" w:left="864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Naslov5" w:type="paragraph">
    <w:name w:val="heading 5"/>
    <w:basedOn w:val="Normal"/>
    <w:next w:val="Normal"/>
    <w:link w:val="Naslov5Char"/>
    <w:rsid w:val="00EB0D4C"/>
    <w:pPr>
      <w:spacing w:after="0" w:before="120"/>
      <w:ind w:hanging="432" w:left="1008"/>
      <w:outlineLvl w:val="4"/>
    </w:pPr>
    <w:rPr>
      <w:rFonts w:ascii="Arial" w:eastAsia="Times New Roman" w:hAnsi="Arial"/>
      <w:noProof/>
      <w:kern w:val="22"/>
      <w:sz w:val="22"/>
      <w:lang w:eastAsia="hr-HR"/>
    </w:rPr>
  </w:style>
  <w:style w:styleId="Naslov6" w:type="paragraph">
    <w:name w:val="heading 6"/>
    <w:basedOn w:val="Normal"/>
    <w:next w:val="Normal"/>
    <w:link w:val="Naslov6Char"/>
    <w:rsid w:val="00EB0D4C"/>
    <w:pPr>
      <w:spacing w:after="0" w:before="120"/>
      <w:ind w:hanging="432" w:left="1152"/>
      <w:outlineLvl w:val="5"/>
    </w:pPr>
    <w:rPr>
      <w:rFonts w:ascii="Arial" w:eastAsia="Times New Roman" w:hAnsi="Arial"/>
      <w:i/>
      <w:noProof/>
      <w:kern w:val="22"/>
      <w:sz w:val="22"/>
      <w:lang w:eastAsia="hr-HR"/>
    </w:rPr>
  </w:style>
  <w:style w:styleId="Naslov7" w:type="paragraph">
    <w:name w:val="heading 7"/>
    <w:basedOn w:val="Normal"/>
    <w:next w:val="Normal"/>
    <w:link w:val="Naslov7Char"/>
    <w:rsid w:val="00EB0D4C"/>
    <w:pPr>
      <w:spacing w:after="0" w:before="120"/>
      <w:ind w:hanging="288" w:left="1296"/>
      <w:outlineLvl w:val="6"/>
    </w:pPr>
    <w:rPr>
      <w:rFonts w:ascii="Arial" w:eastAsia="Times New Roman" w:hAnsi="Arial"/>
      <w:noProof/>
      <w:kern w:val="20"/>
      <w:sz w:val="22"/>
      <w:lang w:eastAsia="hr-HR"/>
    </w:rPr>
  </w:style>
  <w:style w:styleId="Naslov8" w:type="paragraph">
    <w:name w:val="heading 8"/>
    <w:basedOn w:val="Normal"/>
    <w:next w:val="Normal"/>
    <w:link w:val="Naslov8Char"/>
    <w:rsid w:val="00EB0D4C"/>
    <w:pPr>
      <w:spacing w:after="0" w:before="120"/>
      <w:ind w:hanging="432" w:left="1440"/>
      <w:outlineLvl w:val="7"/>
    </w:pPr>
    <w:rPr>
      <w:rFonts w:ascii="Arial" w:eastAsia="Times New Roman" w:hAnsi="Arial"/>
      <w:i/>
      <w:noProof/>
      <w:kern w:val="20"/>
      <w:sz w:val="22"/>
      <w:lang w:eastAsia="hr-HR"/>
    </w:rPr>
  </w:style>
  <w:style w:styleId="Naslov9" w:type="paragraph">
    <w:name w:val="heading 9"/>
    <w:basedOn w:val="Normal"/>
    <w:next w:val="Normal"/>
    <w:link w:val="Naslov9Char"/>
    <w:rsid w:val="00EB0D4C"/>
    <w:pPr>
      <w:spacing w:after="0" w:before="120"/>
      <w:ind w:hanging="144" w:left="1584"/>
      <w:outlineLvl w:val="8"/>
    </w:pPr>
    <w:rPr>
      <w:rFonts w:ascii="Arial" w:eastAsia="Times New Roman" w:hAnsi="Arial"/>
      <w:i/>
      <w:noProof/>
      <w:kern w:val="18"/>
      <w:sz w:val="18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ABCNaslov" w:type="paragraph">
    <w:name w:val="ABC_Naslov"/>
    <w:basedOn w:val="Normal"/>
    <w:next w:val="Normal"/>
    <w:link w:val="ABCNaslovChar"/>
    <w:qFormat/>
    <w:rsid w:val="00EB0D4C"/>
    <w:pPr>
      <w:keepNext/>
      <w:spacing w:after="480" w:before="480"/>
      <w:jc w:val="center"/>
    </w:pPr>
    <w:rPr>
      <w:caps/>
      <w:spacing w:val="100"/>
    </w:rPr>
  </w:style>
  <w:style w:customStyle="1" w:styleId="abcNaslov0" w:type="paragraph">
    <w:name w:val="abc_Naslov"/>
    <w:basedOn w:val="Normal"/>
    <w:next w:val="NormaleSPIS"/>
    <w:link w:val="abcNaslovChar0"/>
    <w:qFormat/>
    <w:rsid w:val="00EB0D4C"/>
    <w:pPr>
      <w:keepNext/>
      <w:spacing w:after="480" w:before="480"/>
      <w:jc w:val="center"/>
    </w:pPr>
    <w:rPr>
      <w:spacing w:val="100"/>
    </w:rPr>
  </w:style>
  <w:style w:customStyle="1" w:styleId="Naslov1Char" w:type="character">
    <w:name w:val="Naslov 1 Char"/>
    <w:basedOn w:val="Zadanifontodlomka"/>
    <w:link w:val="Naslov1"/>
    <w:uiPriority w:val="9"/>
    <w:rsid w:val="00EB0D4C"/>
    <w:rPr>
      <w:rFonts w:ascii="Times New Roman" w:cstheme="majorBidi" w:eastAsiaTheme="majorEastAsia" w:hAnsi="Times New Roman"/>
      <w:b/>
      <w:bCs/>
      <w:color w:themeColor="accent1" w:themeShade="BF" w:val="365F91"/>
      <w:sz w:val="28"/>
      <w:szCs w:val="28"/>
      <w:lang w:val="hr-HR"/>
    </w:rPr>
  </w:style>
  <w:style w:customStyle="1" w:styleId="Naslov2Char" w:type="character">
    <w:name w:val="Naslov 2 Char"/>
    <w:basedOn w:val="Zadanifontodlomka"/>
    <w:link w:val="Naslov2"/>
    <w:uiPriority w:val="9"/>
    <w:rsid w:val="00EB0D4C"/>
    <w:rPr>
      <w:rFonts w:ascii="Times New Roman" w:hAnsi="Times New Roman"/>
      <w:b/>
      <w:sz w:val="28"/>
      <w:szCs w:val="20"/>
      <w:lang w:val="hr-HR"/>
    </w:rPr>
  </w:style>
  <w:style w:customStyle="1" w:styleId="Naslov3Char" w:type="character">
    <w:name w:val="Naslov 3 Char"/>
    <w:basedOn w:val="Zadanifontodlomka"/>
    <w:link w:val="Naslov3"/>
    <w:uiPriority w:val="9"/>
    <w:rsid w:val="00EB0D4C"/>
    <w:rPr>
      <w:rFonts w:ascii="Times New Roman" w:cstheme="majorBidi" w:eastAsiaTheme="majorEastAsia" w:hAnsi="Times New Roman"/>
      <w:b/>
      <w:bCs/>
      <w:color w:themeColor="accent1" w:val="4F81BD"/>
      <w:sz w:val="24"/>
      <w:szCs w:val="24"/>
      <w:lang w:val="hr-HR"/>
    </w:rPr>
  </w:style>
  <w:style w:customStyle="1" w:styleId="Naslov4Char" w:type="character">
    <w:name w:val="Naslov 4 Char"/>
    <w:basedOn w:val="Zadanifontodlomka"/>
    <w:link w:val="Naslov4"/>
    <w:uiPriority w:val="9"/>
    <w:rsid w:val="00EB0D4C"/>
    <w:rPr>
      <w:rFonts w:asciiTheme="majorHAnsi" w:cstheme="majorBidi" w:eastAsiaTheme="majorEastAsia" w:hAnsiTheme="majorHAnsi"/>
      <w:b/>
      <w:bCs/>
      <w:i/>
      <w:iCs/>
      <w:color w:themeColor="accent1" w:val="4F81BD"/>
      <w:sz w:val="24"/>
      <w:szCs w:val="24"/>
      <w:lang w:val="hr-HR"/>
    </w:rPr>
  </w:style>
  <w:style w:styleId="Tekstbalonia" w:type="paragraph">
    <w:name w:val="Balloon Text"/>
    <w:basedOn w:val="Normal"/>
    <w:link w:val="TekstbaloniaChar"/>
    <w:uiPriority w:val="99"/>
    <w:unhideWhenUsed/>
    <w:rsid w:val="00551CB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rsid w:val="00551CB3"/>
    <w:rPr>
      <w:rFonts w:ascii="Tahoma" w:cs="Tahoma" w:hAnsi="Tahoma"/>
      <w:sz w:val="16"/>
      <w:szCs w:val="16"/>
      <w:lang w:val="hr-HR"/>
    </w:rPr>
  </w:style>
  <w:style w:customStyle="1" w:styleId="Adresazaslanje" w:type="paragraph">
    <w:name w:val="Adresa za slanje"/>
    <w:basedOn w:val="Normal"/>
    <w:qFormat/>
    <w:rsid w:val="00EB0D4C"/>
    <w:pPr>
      <w:spacing w:after="120"/>
      <w:ind w:left="4820"/>
    </w:pPr>
    <w:rPr>
      <w:noProof/>
    </w:rPr>
  </w:style>
  <w:style w:styleId="Tijeloteksta3" w:type="paragraph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customStyle="1" w:styleId="Tijeloteksta3Char" w:type="character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customStyle="1" w:styleId="DatumPisanja" w:type="paragraph">
    <w:name w:val="DatumPisanja"/>
    <w:basedOn w:val="Normal"/>
    <w:next w:val="Sudac"/>
    <w:link w:val="DatumPisanjaChar"/>
    <w:qFormat/>
    <w:rsid w:val="00EB0D4C"/>
    <w:pPr>
      <w:spacing w:after="400" w:before="240"/>
      <w:jc w:val="center"/>
    </w:pPr>
  </w:style>
  <w:style w:customStyle="1" w:styleId="DatumPisanjaChar" w:type="character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customStyle="1" w:styleId="Dostaviti" w:type="paragraph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customStyle="1" w:styleId="DostavitiChar" w:type="character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styleId="Istaknuto" w:type="character">
    <w:name w:val="Emphasis"/>
    <w:basedOn w:val="Zadanifontodlomka"/>
    <w:uiPriority w:val="20"/>
    <w:rsid w:val="00551CB3"/>
    <w:rPr>
      <w:i/>
      <w:iCs/>
    </w:rPr>
  </w:style>
  <w:style w:styleId="Adresaomotnice" w:type="paragraph">
    <w:name w:val="envelope address"/>
    <w:basedOn w:val="Normal"/>
    <w:uiPriority w:val="99"/>
    <w:semiHidden/>
    <w:unhideWhenUsed/>
    <w:rsid w:val="00551CB3"/>
    <w:pPr>
      <w:framePr w:h="1980" w:hAnchor="page" w:hRule="exact" w:hSpace="180" w:w="7920" w:wrap="auto" w:xAlign="center" w:yAlign="bottom"/>
      <w:ind w:left="2880"/>
    </w:pPr>
    <w:rPr>
      <w:rFonts w:asciiTheme="majorHAnsi" w:cstheme="majorBidi" w:eastAsiaTheme="majorEastAsia" w:hAnsiTheme="majorHAnsi"/>
    </w:rPr>
  </w:style>
  <w:style w:customStyle="1" w:styleId="eSPISCCParagraphDefaultFont" w:type="character">
    <w:name w:val="eSPIS_CC_Paragraph Default Font"/>
    <w:basedOn w:val="NormaleSPISChar"/>
    <w:rsid w:val="00EB0D4C"/>
    <w:rPr>
      <w:rFonts w:ascii="Times New Roman" w:cs="Times New Roman" w:eastAsia="Times New Roman" w:hAnsi="Times New Roman"/>
      <w:noProof/>
      <w:color w:val="auto"/>
      <w:sz w:val="24"/>
      <w:szCs w:val="24"/>
      <w:bdr w:color="auto" w:space="0" w:sz="0" w:val="none"/>
      <w:shd w:color="auto" w:fill="auto" w:val="clear"/>
      <w:lang w:eastAsia="hr-HR" w:val="hr-HR"/>
    </w:rPr>
  </w:style>
  <w:style w:customStyle="1" w:styleId="FiksniRH" w:type="paragraph">
    <w:name w:val="Fiksni RH"/>
    <w:basedOn w:val="Normal"/>
    <w:next w:val="SudNaziv"/>
    <w:rsid w:val="00EB0D4C"/>
    <w:pPr>
      <w:spacing w:after="120" w:before="600"/>
    </w:pPr>
    <w:rPr>
      <w:b/>
      <w:caps/>
    </w:rPr>
  </w:style>
  <w:style w:styleId="Podnoje" w:type="paragraph">
    <w:name w:val="footer"/>
    <w:basedOn w:val="Normal"/>
    <w:link w:val="PodnojeChar"/>
    <w:uiPriority w:val="99"/>
    <w:unhideWhenUsed/>
    <w:rsid w:val="00EB0D4C"/>
    <w:pPr>
      <w:tabs>
        <w:tab w:pos="9072" w:val="right"/>
      </w:tabs>
      <w:spacing w:after="0"/>
      <w:jc w:val="right"/>
    </w:pPr>
    <w:rPr>
      <w:noProof/>
    </w:rPr>
  </w:style>
  <w:style w:customStyle="1" w:styleId="PodnojeChar" w:type="character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GrafListkrui" w:type="numbering">
    <w:name w:val="GrafList_kružić"/>
    <w:uiPriority w:val="99"/>
    <w:rsid w:val="00551CB3"/>
    <w:pPr>
      <w:numPr>
        <w:numId w:val="5"/>
      </w:numPr>
    </w:pPr>
  </w:style>
  <w:style w:customStyle="1" w:styleId="GrafListkruiQS" w:type="paragraph">
    <w:name w:val="GrafList_kružić_QS"/>
    <w:basedOn w:val="Normal"/>
    <w:link w:val="GrafListkruiQSChar"/>
    <w:rsid w:val="00EB0D4C"/>
    <w:pPr>
      <w:numPr>
        <w:numId w:val="20"/>
      </w:numPr>
      <w:spacing w:after="0" w:before="120"/>
    </w:pPr>
    <w:rPr>
      <w:rFonts w:eastAsia="Times New Roman"/>
      <w:lang w:eastAsia="hr-HR"/>
    </w:rPr>
  </w:style>
  <w:style w:customStyle="1" w:styleId="GrafListkruiQSChar" w:type="character">
    <w:name w:val="GrafList_kružić_QS Char"/>
    <w:basedOn w:val="Zadanifontodlomka"/>
    <w:link w:val="GrafListkru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afListstar" w:type="numbering">
    <w:name w:val="GrafList_star"/>
    <w:uiPriority w:val="99"/>
    <w:rsid w:val="00551CB3"/>
    <w:pPr>
      <w:numPr>
        <w:numId w:val="6"/>
      </w:numPr>
    </w:pPr>
  </w:style>
  <w:style w:customStyle="1" w:styleId="GrafListstarQS" w:type="paragraph">
    <w:name w:val="GrafList_star_QS"/>
    <w:basedOn w:val="Normal"/>
    <w:link w:val="GrafListstarQSChar"/>
    <w:rsid w:val="00EB0D4C"/>
    <w:pPr>
      <w:numPr>
        <w:numId w:val="21"/>
      </w:numPr>
      <w:spacing w:after="0" w:before="120"/>
    </w:pPr>
    <w:rPr>
      <w:rFonts w:eastAsia="Times New Roman"/>
      <w:lang w:eastAsia="hr-HR"/>
    </w:rPr>
  </w:style>
  <w:style w:customStyle="1" w:styleId="GrafListstarQSChar" w:type="character">
    <w:name w:val="GrafList_star_QS Char"/>
    <w:basedOn w:val="Zadanifontodlomka"/>
    <w:link w:val="GrafListstar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GrbRH" w:type="paragraph">
    <w:name w:val="GrbRH"/>
    <w:basedOn w:val="Normal"/>
    <w:rsid w:val="00EB0D4C"/>
    <w:pPr>
      <w:spacing w:after="60"/>
    </w:pPr>
    <w:rPr>
      <w:noProof/>
      <w:sz w:val="16"/>
      <w:szCs w:val="16"/>
    </w:rPr>
  </w:style>
  <w:style w:styleId="Zaglavlje" w:type="paragraph">
    <w:name w:val="header"/>
    <w:basedOn w:val="Normal"/>
    <w:link w:val="ZaglavljeChar"/>
    <w:uiPriority w:val="99"/>
    <w:unhideWhenUsed/>
    <w:rsid w:val="00EB0D4C"/>
    <w:pPr>
      <w:tabs>
        <w:tab w:pos="9072" w:val="right"/>
      </w:tabs>
      <w:spacing w:after="480"/>
      <w:jc w:val="right"/>
    </w:pPr>
    <w:rPr>
      <w:noProof/>
    </w:rPr>
  </w:style>
  <w:style w:customStyle="1" w:styleId="ZaglavljeChar" w:type="character">
    <w:name w:val="Zaglavlje Char"/>
    <w:basedOn w:val="Zadanifontodlomka"/>
    <w:link w:val="Zaglavl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styleId="Jakoisticanje" w:type="character">
    <w:name w:val="Intense Emphasis"/>
    <w:basedOn w:val="Zadanifontodlomka"/>
    <w:uiPriority w:val="21"/>
    <w:qFormat/>
    <w:rsid w:val="00551CB3"/>
    <w:rPr>
      <w:b/>
      <w:bCs/>
      <w:i/>
      <w:iCs/>
      <w:color w:themeColor="accent1" w:val="4F81BD"/>
    </w:rPr>
  </w:style>
  <w:style w:styleId="Naglaencitat" w:type="paragraph">
    <w:name w:val="Intense Quote"/>
    <w:basedOn w:val="Normal"/>
    <w:next w:val="Normal"/>
    <w:link w:val="NaglaencitatChar"/>
    <w:uiPriority w:val="30"/>
    <w:rsid w:val="00551CB3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NaglaencitatChar" w:type="character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themeColor="accent1" w:val="4F81BD"/>
      <w:sz w:val="24"/>
      <w:szCs w:val="24"/>
      <w:lang w:val="hr-HR"/>
    </w:rPr>
  </w:style>
  <w:style w:styleId="Popis" w:type="paragraph">
    <w:name w:val="List"/>
    <w:basedOn w:val="NormalDefault"/>
    <w:rsid w:val="00EB0D4C"/>
    <w:pPr>
      <w:spacing w:after="0" w:before="120"/>
      <w:ind w:left="567"/>
    </w:pPr>
  </w:style>
  <w:style w:styleId="Popis2" w:type="paragraph">
    <w:name w:val="List 2"/>
    <w:basedOn w:val="NormalDefault"/>
    <w:rsid w:val="00EB0D4C"/>
    <w:pPr>
      <w:spacing w:after="0" w:before="120"/>
      <w:ind w:left="851"/>
    </w:pPr>
  </w:style>
  <w:style w:styleId="Popis3" w:type="paragraph">
    <w:name w:val="List 3"/>
    <w:basedOn w:val="NormalDefault"/>
    <w:rsid w:val="00EB0D4C"/>
    <w:pPr>
      <w:spacing w:after="0" w:before="120"/>
      <w:ind w:left="1134"/>
    </w:pPr>
  </w:style>
  <w:style w:styleId="Popis4" w:type="paragraph">
    <w:name w:val="List 4"/>
    <w:basedOn w:val="NormalDefault"/>
    <w:rsid w:val="00EB0D4C"/>
    <w:pPr>
      <w:spacing w:after="0" w:before="120"/>
      <w:ind w:left="1418"/>
    </w:pPr>
  </w:style>
  <w:style w:styleId="Popis5" w:type="paragraph">
    <w:name w:val="List 5"/>
    <w:basedOn w:val="NormalDefault"/>
    <w:rsid w:val="00EB0D4C"/>
    <w:pPr>
      <w:spacing w:after="0" w:before="120"/>
      <w:ind w:left="1701"/>
    </w:pPr>
  </w:style>
  <w:style w:styleId="Grafikeoznake" w:type="paragraph">
    <w:name w:val="List Bullet"/>
    <w:basedOn w:val="NormalDefault"/>
    <w:rsid w:val="00EB0D4C"/>
    <w:pPr>
      <w:numPr>
        <w:numId w:val="23"/>
      </w:numPr>
      <w:spacing w:after="0" w:before="120"/>
    </w:pPr>
  </w:style>
  <w:style w:styleId="Grafikeoznake2" w:type="paragraph">
    <w:name w:val="List Bullet 2"/>
    <w:basedOn w:val="NormalDefault"/>
    <w:rsid w:val="00EB0D4C"/>
    <w:pPr>
      <w:numPr>
        <w:numId w:val="24"/>
      </w:numPr>
      <w:spacing w:after="0" w:before="120"/>
    </w:pPr>
  </w:style>
  <w:style w:styleId="Grafikeoznake3" w:type="paragraph">
    <w:name w:val="List Bullet 3"/>
    <w:basedOn w:val="NormalDefault"/>
    <w:rsid w:val="00EB0D4C"/>
    <w:pPr>
      <w:numPr>
        <w:numId w:val="25"/>
      </w:numPr>
      <w:spacing w:after="0" w:before="120"/>
    </w:pPr>
  </w:style>
  <w:style w:styleId="Grafikeoznake4" w:type="paragraph">
    <w:name w:val="List Bullet 4"/>
    <w:basedOn w:val="NormalDefault"/>
    <w:rsid w:val="00EB0D4C"/>
    <w:pPr>
      <w:numPr>
        <w:numId w:val="26"/>
      </w:numPr>
      <w:spacing w:after="0" w:before="120"/>
    </w:pPr>
  </w:style>
  <w:style w:styleId="Grafikeoznake5" w:type="paragraph">
    <w:name w:val="List Bullet 5"/>
    <w:basedOn w:val="NormalDefault"/>
    <w:rsid w:val="00EB0D4C"/>
    <w:pPr>
      <w:numPr>
        <w:numId w:val="27"/>
      </w:numPr>
      <w:spacing w:after="0" w:before="120"/>
    </w:pPr>
  </w:style>
  <w:style w:styleId="Nastavakpopisa" w:type="paragraph">
    <w:name w:val="List Continue"/>
    <w:basedOn w:val="NormalDefault"/>
    <w:rsid w:val="00EB0D4C"/>
    <w:pPr>
      <w:spacing w:after="0" w:before="60"/>
      <w:ind w:left="851"/>
    </w:pPr>
  </w:style>
  <w:style w:styleId="Nastavakpopisa2" w:type="paragraph">
    <w:name w:val="List Continue 2"/>
    <w:basedOn w:val="NormalDefault"/>
    <w:rsid w:val="00EB0D4C"/>
    <w:pPr>
      <w:spacing w:after="0" w:before="60"/>
      <w:ind w:left="1134"/>
    </w:pPr>
  </w:style>
  <w:style w:styleId="Nastavakpopisa3" w:type="paragraph">
    <w:name w:val="List Continue 3"/>
    <w:basedOn w:val="NormalDefault"/>
    <w:rsid w:val="00EB0D4C"/>
    <w:pPr>
      <w:spacing w:after="0" w:before="60"/>
      <w:ind w:left="1418"/>
    </w:pPr>
  </w:style>
  <w:style w:styleId="Nastavakpopisa4" w:type="paragraph">
    <w:name w:val="List Continue 4"/>
    <w:basedOn w:val="NormalDefault"/>
    <w:rsid w:val="00EB0D4C"/>
    <w:pPr>
      <w:spacing w:after="0" w:before="60"/>
      <w:ind w:left="1701"/>
    </w:pPr>
  </w:style>
  <w:style w:styleId="Nastavakpopisa5" w:type="paragraph">
    <w:name w:val="List Continue 5"/>
    <w:basedOn w:val="NormalDefault"/>
    <w:rsid w:val="00EB0D4C"/>
    <w:pPr>
      <w:spacing w:after="0" w:before="60"/>
      <w:ind w:left="1985"/>
    </w:pPr>
  </w:style>
  <w:style w:styleId="Brojevi" w:type="paragraph">
    <w:name w:val="List Number"/>
    <w:basedOn w:val="NormalDefault"/>
    <w:rsid w:val="00EB0D4C"/>
    <w:pPr>
      <w:numPr>
        <w:numId w:val="28"/>
      </w:numPr>
      <w:spacing w:after="0" w:before="120"/>
    </w:pPr>
  </w:style>
  <w:style w:styleId="Brojevi2" w:type="paragraph">
    <w:name w:val="List Number 2"/>
    <w:basedOn w:val="NormalDefault"/>
    <w:rsid w:val="00EB0D4C"/>
    <w:pPr>
      <w:numPr>
        <w:numId w:val="29"/>
      </w:numPr>
      <w:spacing w:after="0" w:before="120"/>
    </w:pPr>
  </w:style>
  <w:style w:styleId="Brojevi3" w:type="paragraph">
    <w:name w:val="List Number 3"/>
    <w:basedOn w:val="NormalDefault"/>
    <w:rsid w:val="00EB0D4C"/>
    <w:pPr>
      <w:numPr>
        <w:numId w:val="30"/>
      </w:numPr>
      <w:spacing w:after="0" w:before="120"/>
    </w:pPr>
  </w:style>
  <w:style w:styleId="Brojevi4" w:type="paragraph">
    <w:name w:val="List Number 4"/>
    <w:basedOn w:val="NormalDefault"/>
    <w:rsid w:val="00EB0D4C"/>
    <w:pPr>
      <w:numPr>
        <w:numId w:val="31"/>
      </w:numPr>
      <w:spacing w:after="0" w:before="120"/>
    </w:pPr>
  </w:style>
  <w:style w:styleId="Brojevi5" w:type="paragraph">
    <w:name w:val="List Number 5"/>
    <w:basedOn w:val="NormalDefault"/>
    <w:rsid w:val="00EB0D4C"/>
    <w:pPr>
      <w:numPr>
        <w:numId w:val="32"/>
      </w:numPr>
      <w:spacing w:after="0" w:before="120"/>
    </w:pPr>
  </w:style>
  <w:style w:styleId="Odlomakpopisa" w:type="paragraph">
    <w:name w:val="List Paragraph"/>
    <w:basedOn w:val="NormaleSPIS"/>
    <w:next w:val="ListaeSPIS"/>
    <w:link w:val="OdlomakpopisaChar"/>
    <w:uiPriority w:val="34"/>
    <w:rsid w:val="00EB0D4C"/>
    <w:pPr>
      <w:tabs>
        <w:tab w:pos="851" w:val="left"/>
      </w:tabs>
    </w:pPr>
  </w:style>
  <w:style w:customStyle="1" w:styleId="OdlomakpopisaChar" w:type="character">
    <w:name w:val="Odlomak popisa Char"/>
    <w:basedOn w:val="Zadanifontodlomka"/>
    <w:link w:val="Odlomakpopisa"/>
    <w:uiPriority w:val="34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123" w:type="paragraph">
    <w:name w:val="Lista_123"/>
    <w:basedOn w:val="Odlomakpopisa"/>
    <w:link w:val="Lista123Char"/>
    <w:qFormat/>
    <w:rsid w:val="00EB0D4C"/>
    <w:pPr>
      <w:numPr>
        <w:numId w:val="33"/>
      </w:numPr>
      <w:spacing w:after="0" w:before="120"/>
      <w:jc w:val="left"/>
    </w:pPr>
  </w:style>
  <w:style w:customStyle="1" w:styleId="Lista123Char" w:type="character">
    <w:name w:val="Lista_123 Char"/>
    <w:basedOn w:val="OdlomakpopisaChar"/>
    <w:link w:val="Lista123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abc" w:type="paragraph">
    <w:name w:val="Lista_abc"/>
    <w:basedOn w:val="Odlomakpopisa"/>
    <w:link w:val="ListaabcChar"/>
    <w:qFormat/>
    <w:rsid w:val="00EB0D4C"/>
    <w:pPr>
      <w:numPr>
        <w:numId w:val="34"/>
      </w:numPr>
      <w:spacing w:after="0" w:before="120"/>
      <w:jc w:val="left"/>
    </w:pPr>
  </w:style>
  <w:style w:customStyle="1" w:styleId="ListaabcChar" w:type="character">
    <w:name w:val="Lista_abc Char"/>
    <w:basedOn w:val="OdlomakpopisaChar"/>
    <w:link w:val="Listaabc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krui" w:type="paragraph">
    <w:name w:val="Lista_kružić"/>
    <w:basedOn w:val="Odlomakpopisa"/>
    <w:link w:val="ListakruiChar"/>
    <w:qFormat/>
    <w:rsid w:val="00EB0D4C"/>
    <w:pPr>
      <w:numPr>
        <w:numId w:val="36"/>
      </w:numPr>
      <w:spacing w:after="0" w:before="120"/>
      <w:jc w:val="left"/>
    </w:pPr>
  </w:style>
  <w:style w:customStyle="1" w:styleId="ListakruiChar" w:type="character">
    <w:name w:val="Lista_kružić Char"/>
    <w:basedOn w:val="Zadanifontodlomka"/>
    <w:link w:val="Listakrui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" w:type="numbering">
    <w:name w:val="Lista_nastavak"/>
    <w:uiPriority w:val="99"/>
    <w:rsid w:val="00551CB3"/>
    <w:pPr>
      <w:numPr>
        <w:numId w:val="7"/>
      </w:numPr>
    </w:pPr>
  </w:style>
  <w:style w:customStyle="1" w:styleId="ListanastavakQS" w:type="paragraph">
    <w:name w:val="Lista_nastavak_QS"/>
    <w:basedOn w:val="Normal"/>
    <w:link w:val="ListanastavakQSChar"/>
    <w:rsid w:val="00EB0D4C"/>
    <w:pPr>
      <w:numPr>
        <w:numId w:val="37"/>
      </w:numPr>
      <w:spacing w:after="0" w:before="60"/>
    </w:pPr>
    <w:rPr>
      <w:rFonts w:eastAsia="Times New Roman"/>
      <w:lang w:eastAsia="hr-HR"/>
    </w:rPr>
  </w:style>
  <w:style w:customStyle="1" w:styleId="ListanastavakQSChar" w:type="character">
    <w:name w:val="Lista_nastavak_QS Char"/>
    <w:basedOn w:val="Zadanifontodlomka"/>
    <w:link w:val="Listanastavak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nastavakQSGraf" w:type="paragraph">
    <w:name w:val="Lista_nastavak_QS_Graf"/>
    <w:basedOn w:val="Odlomakpopisa"/>
    <w:link w:val="ListanastavakQSGrafChar"/>
    <w:rsid w:val="00EB0D4C"/>
    <w:pPr>
      <w:numPr>
        <w:numId w:val="38"/>
      </w:numPr>
      <w:tabs>
        <w:tab w:pos="851" w:val="clear"/>
      </w:tabs>
      <w:jc w:val="left"/>
    </w:pPr>
  </w:style>
  <w:style w:customStyle="1" w:styleId="ListanastavakQSGrafChar" w:type="character">
    <w:name w:val="Lista_nastavak_QS_Graf Char"/>
    <w:basedOn w:val="OdlomakpopisaChar"/>
    <w:link w:val="ListanastavakQSGraf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slijed" w:type="paragraph">
    <w:name w:val="Lista_slijed"/>
    <w:basedOn w:val="Odlomakpopisa"/>
    <w:link w:val="ListaslijedChar"/>
    <w:qFormat/>
    <w:rsid w:val="00EB0D4C"/>
    <w:pPr>
      <w:numPr>
        <w:numId w:val="39"/>
      </w:numPr>
      <w:tabs>
        <w:tab w:pos="851" w:val="clear"/>
      </w:tabs>
      <w:spacing w:after="60"/>
      <w:contextualSpacing/>
      <w:jc w:val="left"/>
    </w:pPr>
  </w:style>
  <w:style w:customStyle="1" w:styleId="ListaslijedChar" w:type="character">
    <w:name w:val="Lista_slijed Char"/>
    <w:basedOn w:val="OdlomakpopisaChar"/>
    <w:link w:val="Listaslijed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XIV" w:type="paragraph">
    <w:name w:val="Lista_XIV"/>
    <w:basedOn w:val="Odlomakpopisa"/>
    <w:link w:val="ListaXIVChar"/>
    <w:qFormat/>
    <w:rsid w:val="00EB0D4C"/>
    <w:pPr>
      <w:numPr>
        <w:numId w:val="40"/>
      </w:numPr>
      <w:spacing w:after="0" w:before="120"/>
      <w:jc w:val="left"/>
    </w:pPr>
  </w:style>
  <w:style w:customStyle="1" w:styleId="ListaXIVChar" w:type="character">
    <w:name w:val="Lista_XIV Char"/>
    <w:basedOn w:val="OdlomakpopisaChar"/>
    <w:link w:val="ListaXIV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ListaRazmak" w:type="paragraph">
    <w:name w:val="ListaRazmak"/>
    <w:basedOn w:val="Normal"/>
    <w:rsid w:val="00551CB3"/>
    <w:pPr>
      <w:spacing w:after="0" w:before="120"/>
    </w:pPr>
  </w:style>
  <w:style w:customStyle="1" w:styleId="Naslovdokumenta" w:type="paragraph">
    <w:name w:val="Naslov_dokumenta"/>
    <w:basedOn w:val="Normal"/>
    <w:next w:val="Normal"/>
    <w:link w:val="NaslovdokumentaChar"/>
    <w:qFormat/>
    <w:rsid w:val="00EB0D4C"/>
    <w:pPr>
      <w:keepNext/>
      <w:spacing w:after="480" w:before="480"/>
      <w:jc w:val="center"/>
    </w:pPr>
    <w:rPr>
      <w:b/>
      <w:caps/>
      <w:spacing w:val="100"/>
    </w:rPr>
  </w:style>
  <w:style w:styleId="Bezproreda" w:type="paragraph">
    <w:name w:val="No Spacing"/>
    <w:qFormat/>
    <w:rsid w:val="00EB0D4C"/>
    <w:pPr>
      <w:spacing w:after="240" w:line="240" w:lineRule="auto"/>
      <w:contextualSpacing/>
    </w:pPr>
    <w:rPr>
      <w:rFonts w:ascii="Times New Roman" w:cs="Times New Roman" w:eastAsia="Times New Roman" w:hAnsi="Times New Roman"/>
      <w:sz w:val="24"/>
      <w:szCs w:val="24"/>
      <w:lang w:eastAsia="hr-HR" w:val="hr-HR"/>
    </w:rPr>
  </w:style>
  <w:style w:styleId="StandardWeb" w:type="paragraph">
    <w:name w:val="Normal (Web)"/>
    <w:basedOn w:val="Normal"/>
    <w:semiHidden/>
    <w:unhideWhenUsed/>
    <w:rsid w:val="00551CB3"/>
    <w:pPr>
      <w:spacing w:after="100" w:afterAutospacing="1" w:before="100" w:beforeAutospacing="1"/>
    </w:pPr>
  </w:style>
  <w:style w:styleId="Obinouvueno" w:type="paragraph">
    <w:name w:val="Normal Indent"/>
    <w:basedOn w:val="Normal"/>
    <w:uiPriority w:val="99"/>
    <w:unhideWhenUsed/>
    <w:rsid w:val="00551CB3"/>
    <w:pPr>
      <w:ind w:left="720"/>
    </w:pPr>
  </w:style>
  <w:style w:customStyle="1" w:styleId="Normal-NoSpace" w:type="paragraph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customStyle="1" w:styleId="NumList1" w:type="numbering">
    <w:name w:val="NumList_1)"/>
    <w:uiPriority w:val="99"/>
    <w:locked/>
    <w:rsid w:val="00551CB3"/>
    <w:pPr>
      <w:numPr>
        <w:numId w:val="8"/>
      </w:numPr>
    </w:pPr>
  </w:style>
  <w:style w:customStyle="1" w:styleId="Naslov5Char" w:type="character">
    <w:name w:val="Naslov 5 Char"/>
    <w:basedOn w:val="Zadanifontodlomka"/>
    <w:link w:val="Naslov5"/>
    <w:rsid w:val="00EB0D4C"/>
    <w:rPr>
      <w:rFonts w:ascii="Arial" w:eastAsia="Times New Roman" w:hAnsi="Arial"/>
      <w:noProof/>
      <w:kern w:val="22"/>
      <w:szCs w:val="24"/>
      <w:lang w:eastAsia="hr-HR" w:val="hr-HR"/>
    </w:rPr>
  </w:style>
  <w:style w:customStyle="1" w:styleId="Naslov6Char" w:type="character">
    <w:name w:val="Naslov 6 Char"/>
    <w:basedOn w:val="Zadanifontodlomka"/>
    <w:link w:val="Naslov6"/>
    <w:rsid w:val="00EB0D4C"/>
    <w:rPr>
      <w:rFonts w:ascii="Arial" w:eastAsia="Times New Roman" w:hAnsi="Arial"/>
      <w:i/>
      <w:noProof/>
      <w:kern w:val="22"/>
      <w:szCs w:val="24"/>
      <w:lang w:eastAsia="hr-HR" w:val="hr-HR"/>
    </w:rPr>
  </w:style>
  <w:style w:customStyle="1" w:styleId="Naslov7Char" w:type="character">
    <w:name w:val="Naslov 7 Char"/>
    <w:basedOn w:val="Zadanifontodlomka"/>
    <w:link w:val="Naslov7"/>
    <w:rsid w:val="00EB0D4C"/>
    <w:rPr>
      <w:rFonts w:ascii="Arial" w:eastAsia="Times New Roman" w:hAnsi="Arial"/>
      <w:noProof/>
      <w:kern w:val="20"/>
      <w:szCs w:val="24"/>
      <w:lang w:eastAsia="hr-HR" w:val="hr-HR"/>
    </w:rPr>
  </w:style>
  <w:style w:customStyle="1" w:styleId="Naslov8Char" w:type="character">
    <w:name w:val="Naslov 8 Char"/>
    <w:basedOn w:val="Zadanifontodlomka"/>
    <w:link w:val="Naslov8"/>
    <w:rsid w:val="00EB0D4C"/>
    <w:rPr>
      <w:rFonts w:ascii="Arial" w:eastAsia="Times New Roman" w:hAnsi="Arial"/>
      <w:i/>
      <w:noProof/>
      <w:kern w:val="20"/>
      <w:szCs w:val="24"/>
      <w:lang w:eastAsia="hr-HR" w:val="hr-HR"/>
    </w:rPr>
  </w:style>
  <w:style w:customStyle="1" w:styleId="Naslov9Char" w:type="character">
    <w:name w:val="Naslov 9 Char"/>
    <w:basedOn w:val="Zadanifontodlomka"/>
    <w:link w:val="Naslov9"/>
    <w:rsid w:val="00EB0D4C"/>
    <w:rPr>
      <w:rFonts w:ascii="Arial" w:eastAsia="Times New Roman" w:hAnsi="Arial"/>
      <w:i/>
      <w:noProof/>
      <w:kern w:val="18"/>
      <w:sz w:val="18"/>
      <w:szCs w:val="24"/>
      <w:lang w:eastAsia="hr-HR" w:val="hr-HR"/>
    </w:rPr>
  </w:style>
  <w:style w:customStyle="1" w:styleId="NumList1QS" w:type="paragraph">
    <w:name w:val="NumList_1)_QS"/>
    <w:basedOn w:val="Normal"/>
    <w:link w:val="NumList1QSChar"/>
    <w:locked/>
    <w:rsid w:val="00EB0D4C"/>
    <w:pPr>
      <w:numPr>
        <w:numId w:val="41"/>
      </w:numPr>
      <w:spacing w:after="0" w:before="120"/>
    </w:pPr>
    <w:rPr>
      <w:rFonts w:eastAsia="Times New Roman"/>
      <w:lang w:eastAsia="hr-HR"/>
    </w:rPr>
  </w:style>
  <w:style w:customStyle="1" w:styleId="NumList1QSChar" w:type="character">
    <w:name w:val="NumList_1)_QS Char"/>
    <w:basedOn w:val="Zadanifontodlomka"/>
    <w:link w:val="NumList1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" w:type="numbering">
    <w:name w:val="NumList_a"/>
    <w:uiPriority w:val="99"/>
    <w:locked/>
    <w:rsid w:val="00551CB3"/>
    <w:pPr>
      <w:numPr>
        <w:numId w:val="9"/>
      </w:numPr>
    </w:pPr>
  </w:style>
  <w:style w:customStyle="1" w:styleId="NumListA0" w:type="numbering">
    <w:name w:val="NumList_A)"/>
    <w:uiPriority w:val="99"/>
    <w:locked/>
    <w:rsid w:val="00551CB3"/>
    <w:pPr>
      <w:numPr>
        <w:numId w:val="10"/>
      </w:numPr>
    </w:pPr>
  </w:style>
  <w:style w:customStyle="1" w:styleId="NumListaQS0" w:type="paragraph">
    <w:name w:val="NumList_a)_QS"/>
    <w:basedOn w:val="Normal"/>
    <w:link w:val="NumLista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aQSChar" w:type="character">
    <w:name w:val="NumList_a)_QS Char"/>
    <w:basedOn w:val="Zadanifontodlomka"/>
    <w:link w:val="NumLista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AQS" w:type="paragraph">
    <w:name w:val="NumList_A)_QS"/>
    <w:basedOn w:val="Normal"/>
    <w:link w:val="NumListAQSChar0"/>
    <w:locked/>
    <w:rsid w:val="00EB0D4C"/>
    <w:pPr>
      <w:numPr>
        <w:numId w:val="42"/>
      </w:numPr>
      <w:spacing w:after="0" w:before="120"/>
    </w:pPr>
    <w:rPr>
      <w:rFonts w:eastAsia="Times New Roman"/>
      <w:lang w:eastAsia="hr-HR"/>
    </w:rPr>
  </w:style>
  <w:style w:customStyle="1" w:styleId="NumListAQSChar0" w:type="character">
    <w:name w:val="NumList_A)_QS Char"/>
    <w:basedOn w:val="Zadanifontodlomka"/>
    <w:link w:val="NumListA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0" w:type="numbering">
    <w:name w:val="NumList_i)"/>
    <w:uiPriority w:val="99"/>
    <w:locked/>
    <w:rsid w:val="00551CB3"/>
    <w:pPr>
      <w:numPr>
        <w:numId w:val="11"/>
      </w:numPr>
    </w:pPr>
  </w:style>
  <w:style w:customStyle="1" w:styleId="NumListI" w:type="numbering">
    <w:name w:val="NumList_I)"/>
    <w:uiPriority w:val="99"/>
    <w:locked/>
    <w:rsid w:val="00551CB3"/>
    <w:pPr>
      <w:numPr>
        <w:numId w:val="12"/>
      </w:numPr>
    </w:pPr>
  </w:style>
  <w:style w:customStyle="1" w:styleId="NumListiQS0" w:type="paragraph">
    <w:name w:val="NumList_i)_QS"/>
    <w:basedOn w:val="Normal"/>
    <w:link w:val="NumListiQSChar"/>
    <w:locked/>
    <w:rsid w:val="00EB0D4C"/>
    <w:pPr>
      <w:spacing w:after="0" w:before="120"/>
    </w:pPr>
    <w:rPr>
      <w:rFonts w:eastAsia="Times New Roman"/>
      <w:lang w:eastAsia="hr-HR"/>
    </w:rPr>
  </w:style>
  <w:style w:customStyle="1" w:styleId="NumListiQSChar" w:type="character">
    <w:name w:val="NumList_i)_QS Char"/>
    <w:basedOn w:val="Zadanifontodlomka"/>
    <w:link w:val="NumListiQS0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IQS" w:type="paragraph">
    <w:name w:val="NumList_I)_QS"/>
    <w:basedOn w:val="Normal"/>
    <w:link w:val="NumListIQSChar0"/>
    <w:locked/>
    <w:rsid w:val="00EB0D4C"/>
    <w:pPr>
      <w:numPr>
        <w:numId w:val="43"/>
      </w:numPr>
      <w:spacing w:after="0" w:before="120"/>
    </w:pPr>
    <w:rPr>
      <w:rFonts w:eastAsia="Times New Roman"/>
      <w:lang w:eastAsia="hr-HR"/>
    </w:rPr>
  </w:style>
  <w:style w:customStyle="1" w:styleId="NumListIQSChar0" w:type="character">
    <w:name w:val="NumList_I)_QS Char"/>
    <w:basedOn w:val="Zadanifontodlomka"/>
    <w:link w:val="NumList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" w:type="numbering">
    <w:name w:val="NumList_OI)"/>
    <w:uiPriority w:val="99"/>
    <w:locked/>
    <w:rsid w:val="00551CB3"/>
    <w:pPr>
      <w:numPr>
        <w:numId w:val="13"/>
      </w:numPr>
    </w:pPr>
  </w:style>
  <w:style w:customStyle="1" w:styleId="NumListOIQS" w:type="paragraph">
    <w:name w:val="NumList_OI_QS"/>
    <w:basedOn w:val="Normal"/>
    <w:link w:val="NumListOIQSChar"/>
    <w:locked/>
    <w:rsid w:val="00EB0D4C"/>
    <w:pPr>
      <w:numPr>
        <w:numId w:val="44"/>
      </w:numPr>
      <w:spacing w:after="0" w:before="120"/>
    </w:pPr>
    <w:rPr>
      <w:rFonts w:eastAsia="Times New Roman"/>
      <w:lang w:eastAsia="hr-HR"/>
    </w:rPr>
  </w:style>
  <w:style w:customStyle="1" w:styleId="NumListOIQSChar" w:type="character">
    <w:name w:val="NumList_OI_QS Char"/>
    <w:basedOn w:val="Zadanifontodlomka"/>
    <w:link w:val="NumListOIQ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Oznakaspisa" w:type="paragraph">
    <w:name w:val="Oznaka spisa"/>
    <w:basedOn w:val="Normal"/>
    <w:rsid w:val="00EB0D4C"/>
    <w:pPr>
      <w:jc w:val="right"/>
    </w:pPr>
    <w:rPr>
      <w:noProof/>
      <w:szCs w:val="18"/>
    </w:rPr>
  </w:style>
  <w:style w:styleId="Brojstranice" w:type="character">
    <w:name w:val="page number"/>
    <w:basedOn w:val="Zadanifontodlomka"/>
    <w:uiPriority w:val="99"/>
    <w:unhideWhenUsed/>
    <w:rsid w:val="00551CB3"/>
  </w:style>
  <w:style w:styleId="Tekstrezerviranogmjesta" w:type="character">
    <w:name w:val="Placeholder Text"/>
    <w:basedOn w:val="Zadanifontodlomka"/>
    <w:uiPriority w:val="99"/>
    <w:semiHidden/>
    <w:rsid w:val="00EB0D4C"/>
    <w:rPr>
      <w:noProof/>
      <w:color w:val="808080"/>
      <w:bdr w:color="auto" w:space="0" w:sz="0" w:val="none"/>
      <w:shd w:color="auto" w:fill="auto" w:val="clear"/>
      <w:lang w:val="hr-HR"/>
    </w:rPr>
  </w:style>
  <w:style w:customStyle="1" w:styleId="Poetniodjeljak" w:type="paragraph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customStyle="1" w:styleId="PozadinaSvijetloCrvena" w:type="character">
    <w:name w:val="Pozadina_SvijetloCrvena"/>
    <w:basedOn w:val="Zadanifontodlomka"/>
    <w:uiPriority w:val="3"/>
    <w:rsid w:val="00EB0D4C"/>
    <w:rPr>
      <w:noProof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Zadanifontodlomka"/>
    <w:rsid w:val="00EB0D4C"/>
    <w:rPr>
      <w:noProof/>
      <w:bdr w:color="auto" w:space="0" w:sz="0" w:val="none"/>
      <w:shd w:color="auto" w:fill="CCFFCC" w:val="clear"/>
      <w:lang w:val="hr-HR"/>
    </w:rPr>
  </w:style>
  <w:style w:customStyle="1" w:styleId="PozadinaSvijetloZuta" w:type="character">
    <w:name w:val="Pozadina_SvijetloZuta"/>
    <w:basedOn w:val="Zadanifontodlomka"/>
    <w:uiPriority w:val="3"/>
    <w:rsid w:val="00EB0D4C"/>
    <w:rPr>
      <w:noProof/>
      <w:bdr w:color="auto" w:space="0" w:sz="0" w:val="none"/>
      <w:shd w:color="auto" w:fill="FFFFCC" w:val="clear"/>
      <w:lang w:val="hr-HR"/>
    </w:rPr>
  </w:style>
  <w:style w:customStyle="1" w:styleId="Proir0pt" w:type="character">
    <w:name w:val="Prošir_0pt"/>
    <w:basedOn w:val="Zadanifontodlomka"/>
    <w:qFormat/>
    <w:rsid w:val="00EB0D4C"/>
    <w:rPr>
      <w:spacing w:val="0"/>
    </w:rPr>
  </w:style>
  <w:style w:customStyle="1" w:styleId="Proir5pt" w:type="character">
    <w:name w:val="Prošir_5pt"/>
    <w:basedOn w:val="Zadanifontodlomka"/>
    <w:qFormat/>
    <w:rsid w:val="00EB0D4C"/>
    <w:rPr>
      <w:spacing w:val="100"/>
    </w:rPr>
  </w:style>
  <w:style w:styleId="Citat" w:type="paragraph">
    <w:name w:val="Quote"/>
    <w:basedOn w:val="Normal"/>
    <w:next w:val="Normal"/>
    <w:link w:val="CitatChar"/>
    <w:uiPriority w:val="29"/>
    <w:rsid w:val="00551CB3"/>
    <w:rPr>
      <w:i/>
      <w:iCs/>
      <w:color w:themeColor="text1" w:val="000000"/>
    </w:rPr>
  </w:style>
  <w:style w:customStyle="1" w:styleId="CitatChar" w:type="character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themeColor="text1" w:val="000000"/>
      <w:sz w:val="24"/>
      <w:szCs w:val="24"/>
      <w:lang w:val="hr-HR"/>
    </w:rPr>
  </w:style>
  <w:style w:customStyle="1" w:styleId="RedniBrojTablica" w:type="paragraph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customStyle="1" w:styleId="Stranica" w:type="paragraph">
    <w:name w:val="Stranica"/>
    <w:basedOn w:val="Podnoje"/>
    <w:rsid w:val="00551CB3"/>
  </w:style>
  <w:style w:styleId="Naglaeno" w:type="character">
    <w:name w:val="Strong"/>
    <w:basedOn w:val="Zadanifontodlomka"/>
    <w:uiPriority w:val="22"/>
    <w:qFormat/>
    <w:rsid w:val="00551CB3"/>
    <w:rPr>
      <w:b/>
      <w:bCs/>
    </w:rPr>
  </w:style>
  <w:style w:customStyle="1" w:styleId="StyleHeading1ItalicUnderline" w:type="paragraph">
    <w:name w:val="Style Heading 1 + Italic Underline"/>
    <w:basedOn w:val="Naslov1"/>
    <w:link w:val="StyleHeading1ItalicUnderlineCharChar"/>
    <w:uiPriority w:val="99"/>
    <w:rsid w:val="00551CB3"/>
    <w:pPr>
      <w:keepLines w:val="0"/>
      <w:spacing w:before="0"/>
    </w:pPr>
    <w:rPr>
      <w:rFonts w:eastAsia="Times New Roman"/>
      <w:i/>
      <w:iCs/>
      <w:szCs w:val="20"/>
      <w:u w:val="single"/>
    </w:rPr>
  </w:style>
  <w:style w:customStyle="1" w:styleId="StyleHeading1ItalicUnderlineCharChar" w:type="character">
    <w:name w:val="Style Heading 1 + Italic Underline Char Char"/>
    <w:basedOn w:val="Naslov1Char"/>
    <w:link w:val="StyleHeading1ItalicUnderline"/>
    <w:uiPriority w:val="99"/>
    <w:rsid w:val="00551CB3"/>
    <w:rPr>
      <w:rFonts w:ascii="Times New Roman" w:cstheme="majorBidi" w:eastAsia="Times New Roman" w:hAnsi="Times New Roman"/>
      <w:b/>
      <w:bCs/>
      <w:i/>
      <w:iCs/>
      <w:color w:themeColor="accent1" w:themeShade="BF" w:val="365F91"/>
      <w:sz w:val="28"/>
      <w:szCs w:val="20"/>
      <w:u w:val="single"/>
      <w:lang w:val="hr-HR"/>
    </w:rPr>
  </w:style>
  <w:style w:customStyle="1" w:styleId="Style1" w:type="numbering">
    <w:name w:val="Style1"/>
    <w:uiPriority w:val="99"/>
    <w:rsid w:val="00551CB3"/>
    <w:pPr>
      <w:numPr>
        <w:numId w:val="16"/>
      </w:numPr>
    </w:pPr>
  </w:style>
  <w:style w:customStyle="1" w:styleId="Style2" w:type="numbering">
    <w:name w:val="Style2"/>
    <w:uiPriority w:val="99"/>
    <w:rsid w:val="00551CB3"/>
    <w:pPr>
      <w:numPr>
        <w:numId w:val="17"/>
      </w:numPr>
    </w:pPr>
  </w:style>
  <w:style w:customStyle="1" w:styleId="Style3" w:type="numbering">
    <w:name w:val="Style3"/>
    <w:uiPriority w:val="99"/>
    <w:rsid w:val="00551CB3"/>
    <w:pPr>
      <w:numPr>
        <w:numId w:val="18"/>
      </w:numPr>
    </w:pPr>
  </w:style>
  <w:style w:styleId="Neupadljivoisticanje" w:type="character">
    <w:name w:val="Subtle Emphasis"/>
    <w:basedOn w:val="Zadanifontodlomka"/>
    <w:uiPriority w:val="19"/>
    <w:qFormat/>
    <w:rsid w:val="00551CB3"/>
    <w:rPr>
      <w:i/>
      <w:iCs/>
      <w:color w:themeColor="text1" w:themeTint="7F" w:val="808080"/>
    </w:rPr>
  </w:style>
  <w:style w:customStyle="1" w:styleId="SudAdresa" w:type="paragraph">
    <w:name w:val="Sud_Adresa"/>
    <w:basedOn w:val="Normal"/>
    <w:rsid w:val="00EB0D4C"/>
    <w:pPr>
      <w:spacing w:after="0"/>
    </w:pPr>
    <w:rPr>
      <w:noProof/>
    </w:rPr>
  </w:style>
  <w:style w:customStyle="1" w:styleId="SudNaziv" w:type="paragraph">
    <w:name w:val="Sud_Naziv"/>
    <w:basedOn w:val="Normal"/>
    <w:rsid w:val="00EB0D4C"/>
    <w:pPr>
      <w:spacing w:after="0"/>
    </w:pPr>
    <w:rPr>
      <w:b/>
      <w:noProof/>
    </w:rPr>
  </w:style>
  <w:style w:customStyle="1" w:styleId="SudSjedite" w:type="paragraph">
    <w:name w:val="Sud_Sjedište"/>
    <w:basedOn w:val="Bezproreda"/>
    <w:rsid w:val="00EB0D4C"/>
    <w:pPr>
      <w:tabs>
        <w:tab w:pos="7088" w:val="left"/>
      </w:tabs>
      <w:spacing w:after="0"/>
    </w:pPr>
    <w:rPr>
      <w:noProof/>
    </w:rPr>
  </w:style>
  <w:style w:customStyle="1" w:styleId="SudStalnasluba" w:type="paragraph">
    <w:name w:val="Sud_Stalna služba"/>
    <w:basedOn w:val="SudSjedite"/>
    <w:rsid w:val="00EB0D4C"/>
  </w:style>
  <w:style w:customStyle="1" w:styleId="Sudac" w:type="paragraph">
    <w:name w:val="Sudac"/>
    <w:basedOn w:val="Normal"/>
    <w:next w:val="Normal"/>
    <w:link w:val="SudacChar"/>
    <w:qFormat/>
    <w:rsid w:val="00EB0D4C"/>
    <w:pPr>
      <w:keepNext/>
      <w:spacing w:after="0" w:before="400"/>
      <w:ind w:left="5387"/>
      <w:contextualSpacing/>
    </w:pPr>
    <w:rPr>
      <w:noProof/>
    </w:rPr>
  </w:style>
  <w:style w:customStyle="1" w:styleId="SudacChar" w:type="character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" w:type="paragraph">
    <w:name w:val="SudacPotpis"/>
    <w:basedOn w:val="Normal"/>
    <w:next w:val="Normal"/>
    <w:link w:val="SudacPotpisChar"/>
    <w:uiPriority w:val="2"/>
    <w:qFormat/>
    <w:rsid w:val="00551CB3"/>
    <w:pPr>
      <w:spacing w:after="360" w:before="480"/>
      <w:ind w:left="5387"/>
    </w:pPr>
    <w:rPr>
      <w:noProof/>
    </w:rPr>
  </w:style>
  <w:style w:customStyle="1" w:styleId="SudacPotpisChar" w:type="character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styleId="Reetkatablice" w:type="tabl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customStyle="1" w:styleId="Uputaopravnomlijeku" w:type="paragraph">
    <w:name w:val="Uputa o pravnom lijeku"/>
    <w:basedOn w:val="Normal"/>
    <w:next w:val="NormalJustified"/>
    <w:qFormat/>
    <w:rsid w:val="00EB0D4C"/>
    <w:pPr>
      <w:keepNext/>
      <w:spacing w:after="120" w:before="360"/>
    </w:pPr>
  </w:style>
  <w:style w:customStyle="1" w:styleId="Zapisniar" w:type="paragraph">
    <w:name w:val="Zapisničar"/>
    <w:basedOn w:val="Normal"/>
    <w:next w:val="ZapisniarPotpis"/>
    <w:qFormat/>
    <w:rsid w:val="00EB0D4C"/>
    <w:pPr>
      <w:keepNext/>
      <w:spacing w:after="360" w:before="360"/>
      <w:ind w:left="5387"/>
    </w:pPr>
    <w:rPr>
      <w:noProof/>
    </w:rPr>
  </w:style>
  <w:style w:customStyle="1" w:styleId="ZapisniarPotpis" w:type="paragraph">
    <w:name w:val="ZapisničarPotpis"/>
    <w:basedOn w:val="Normal"/>
    <w:next w:val="Normal"/>
    <w:qFormat/>
    <w:rsid w:val="00EB0D4C"/>
    <w:pPr>
      <w:spacing w:after="120" w:before="360"/>
      <w:ind w:left="5387"/>
    </w:pPr>
    <w:rPr>
      <w:noProof/>
    </w:rPr>
  </w:style>
  <w:style w:customStyle="1" w:styleId="ABCNaslovChar" w:type="character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customStyle="1" w:styleId="abcNaslovChar0" w:type="character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customStyle="1" w:styleId="abc2Naslov" w:type="paragraph">
    <w:name w:val="abc2_Naslov"/>
    <w:basedOn w:val="Normal"/>
    <w:next w:val="NormaleSPIS"/>
    <w:link w:val="abc2NaslovChar"/>
    <w:qFormat/>
    <w:rsid w:val="00EB0D4C"/>
    <w:pPr>
      <w:keepNext/>
      <w:spacing w:after="480" w:before="480"/>
      <w:jc w:val="center"/>
    </w:pPr>
  </w:style>
  <w:style w:customStyle="1" w:styleId="abc2NaslovChar" w:type="character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styleId="Hiperveza" w:type="character">
    <w:name w:val="Hyperlink"/>
    <w:basedOn w:val="Zadanifontodlomka"/>
    <w:uiPriority w:val="99"/>
    <w:unhideWhenUsed/>
    <w:rsid w:val="00551CB3"/>
    <w:rPr>
      <w:color w:themeColor="hyperlink" w:val="0000FF"/>
      <w:u w:val="single"/>
    </w:rPr>
  </w:style>
  <w:style w:customStyle="1" w:styleId="Listarazmak0" w:type="paragraph">
    <w:name w:val="Lista_razmak"/>
    <w:basedOn w:val="Listaslijed"/>
    <w:qFormat/>
    <w:rsid w:val="00EB0D4C"/>
    <w:pPr>
      <w:numPr>
        <w:numId w:val="0"/>
      </w:numPr>
      <w:tabs>
        <w:tab w:pos="851" w:val="left"/>
      </w:tabs>
      <w:spacing w:before="120"/>
    </w:pPr>
  </w:style>
  <w:style w:customStyle="1" w:styleId="NaslovdokumentaChar" w:type="character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customStyle="1" w:styleId="NormaleSPIS" w:type="paragraph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customStyle="1" w:styleId="NormaleSPISChar" w:type="character">
    <w:name w:val="Normal_eSPIS Char"/>
    <w:basedOn w:val="Zadanifontodlomka"/>
    <w:link w:val="Normal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umListOI1" w:type="numbering">
    <w:name w:val="NumList_OI)1"/>
    <w:uiPriority w:val="99"/>
    <w:locked/>
    <w:rsid w:val="00551CB3"/>
    <w:pPr>
      <w:numPr>
        <w:numId w:val="14"/>
      </w:numPr>
    </w:pPr>
  </w:style>
  <w:style w:styleId="Podnaslov" w:type="paragraph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cstheme="majorBidi" w:eastAsiaTheme="majorEastAsia" w:hAnsiTheme="majorHAnsi"/>
      <w:i/>
      <w:iCs/>
      <w:color w:themeColor="accent1" w:val="4F81BD"/>
      <w:spacing w:val="15"/>
    </w:rPr>
  </w:style>
  <w:style w:customStyle="1" w:styleId="PodnaslovChar" w:type="character">
    <w:name w:val="Podnaslov Char"/>
    <w:basedOn w:val="Zadanifontodlomka"/>
    <w:link w:val="Podnaslov"/>
    <w:uiPriority w:val="11"/>
    <w:rsid w:val="00551CB3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  <w:lang w:val="hr-HR"/>
    </w:rPr>
  </w:style>
  <w:style w:customStyle="1" w:styleId="SudacPotpisIzvornik" w:type="paragraph">
    <w:name w:val="SudacPotpis_Izvornik"/>
    <w:basedOn w:val="Normal"/>
    <w:next w:val="Normal"/>
    <w:link w:val="SudacPotpisIzvornikChar"/>
    <w:qFormat/>
    <w:rsid w:val="00EB0D4C"/>
    <w:pPr>
      <w:spacing w:after="0" w:before="360"/>
      <w:ind w:left="5387"/>
    </w:pPr>
    <w:rPr>
      <w:noProof/>
    </w:rPr>
  </w:style>
  <w:style w:customStyle="1" w:styleId="SudacPotpisIzvornikChar" w:type="character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SudacPotpisOtpravak" w:type="paragraph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customStyle="1" w:styleId="SudacPotpisOtpravakChar" w:type="character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eastAsia="hr-HR" w:val="hr-HR"/>
    </w:rPr>
  </w:style>
  <w:style w:styleId="Naslov" w:type="paragraph">
    <w:name w:val="Title"/>
    <w:basedOn w:val="Normal"/>
    <w:next w:val="Normal"/>
    <w:link w:val="NaslovChar"/>
    <w:uiPriority w:val="10"/>
    <w:rsid w:val="00551CB3"/>
    <w:pPr>
      <w:pBdr>
        <w:bottom w:color="4F81BD" w:space="4" w:sz="8" w:themeColor="accent1" w:val="single"/>
      </w:pBdr>
      <w:spacing w:after="300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NaslovChar" w:type="character">
    <w:name w:val="Naslov Char"/>
    <w:basedOn w:val="Zadanifontodlomka"/>
    <w:link w:val="Naslov"/>
    <w:uiPriority w:val="10"/>
    <w:rsid w:val="00551CB3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  <w:lang w:val="hr-HR"/>
    </w:rPr>
  </w:style>
  <w:style w:styleId="111111" w:type="numbering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styleId="1ai" w:type="numbering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styleId="lanaksekcija" w:type="numbering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styleId="Bibliografija" w:type="paragraph">
    <w:name w:val="Bibliography"/>
    <w:basedOn w:val="Normal"/>
    <w:next w:val="Normal"/>
    <w:uiPriority w:val="99"/>
    <w:semiHidden/>
    <w:unhideWhenUsed/>
    <w:rsid w:val="00551CB3"/>
  </w:style>
  <w:style w:styleId="Blokteksta" w:type="paragraph">
    <w:name w:val="Block Text"/>
    <w:basedOn w:val="Normal"/>
    <w:uiPriority w:val="99"/>
    <w:semiHidden/>
    <w:unhideWhenUsed/>
    <w:rsid w:val="00551CB3"/>
    <w:pPr>
      <w:pBdr>
        <w:top w:color="4F81BD" w:shadow="1" w:space="10" w:sz="2" w:themeColor="accent1" w:val="single"/>
        <w:left w:color="4F81BD" w:shadow="1" w:space="10" w:sz="2" w:themeColor="accent1" w:val="single"/>
        <w:bottom w:color="4F81BD" w:shadow="1" w:space="10" w:sz="2" w:themeColor="accent1" w:val="single"/>
        <w:right w:color="4F81BD" w:shadow="1" w:space="10" w:sz="2" w:themeColor="accent1" w:val="single"/>
      </w:pBdr>
      <w:ind w:left="1152" w:right="1152"/>
    </w:pPr>
    <w:rPr>
      <w:rFonts w:asciiTheme="minorHAnsi" w:eastAsiaTheme="minorEastAsia" w:hAnsiTheme="minorHAnsi"/>
      <w:i/>
      <w:iCs/>
      <w:color w:themeColor="accent1" w:val="4F81BD"/>
    </w:rPr>
  </w:style>
  <w:style w:styleId="Tijeloteksta" w:type="paragraph">
    <w:name w:val="Body Text"/>
    <w:basedOn w:val="Normal"/>
    <w:link w:val="TijelotekstaChar"/>
    <w:uiPriority w:val="99"/>
    <w:unhideWhenUsed/>
    <w:rsid w:val="00551CB3"/>
    <w:pPr>
      <w:spacing w:after="120"/>
    </w:pPr>
  </w:style>
  <w:style w:customStyle="1" w:styleId="TijelotekstaChar" w:type="character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styleId="Tijeloteksta2" w:type="paragraph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customStyle="1" w:styleId="Tijeloteksta2Char" w:type="character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" w:type="paragraph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customStyle="1" w:styleId="Tijeloteksta-prvauvlakaChar" w:type="character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Uvuenotijeloteksta" w:type="paragraph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customStyle="1" w:styleId="UvuenotijelotekstaChar" w:type="character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prvauvlaka2" w:type="paragraph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firstLine="360" w:left="360"/>
    </w:pPr>
  </w:style>
  <w:style w:customStyle="1" w:styleId="Tijeloteksta-prvauvlaka2Char" w:type="character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2" w:type="paragraph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customStyle="1" w:styleId="Tijeloteksta-uvlaka2Char" w:type="character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Tijeloteksta-uvlaka3" w:type="paragraph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customStyle="1" w:styleId="Tijeloteksta-uvlaka3Char" w:type="character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styleId="Naslovknjige" w:type="character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styleId="Opisslike" w:type="paragraph">
    <w:name w:val="caption"/>
    <w:basedOn w:val="Normal"/>
    <w:next w:val="Normal"/>
    <w:uiPriority w:val="99"/>
    <w:semiHidden/>
    <w:unhideWhenUsed/>
    <w:rsid w:val="00551CB3"/>
    <w:rPr>
      <w:b/>
      <w:bCs/>
      <w:color w:themeColor="accent1" w:val="4F81BD"/>
      <w:sz w:val="18"/>
      <w:szCs w:val="18"/>
    </w:rPr>
  </w:style>
  <w:style w:styleId="Zavretak" w:type="paragraph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customStyle="1" w:styleId="ZavretakChar" w:type="character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ojanareetka" w:type="table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Obojanareetka-Isticanje1" w:type="table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Obojanoreetka-Isticanje2" w:type="table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Obojanareetka-Isticanje3" w:type="table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areetka-Isticanje4" w:type="table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Obojanareetka-Isticanje5" w:type="table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Obojanareetka-Isticanje6" w:type="table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insideH w:color="FFFFFF" w:space="0" w:sz="4" w:themeColor="background1" w:val="single"/>
      </w:tblBorders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Obojanipopis" w:type="table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Obojanipopis-Isticanje1" w:type="table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Obojanopopis-Isticanje2" w:type="table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Obojanipopis-Isticanje3" w:type="table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Obojanipopis-Isticanje4" w:type="table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Obojanipopis-Isticanje5" w:type="table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Obojanipopis-Isticanje6" w:type="table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Obojanosjenanje" w:type="tabl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1" w:type="table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Sjenanjeuboji-Isticanje2" w:type="table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3" w:type="table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Obojanosjenanje-Isticanje4" w:type="table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5" w:type="table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Obojanosjenanje-Isticanje6" w:type="table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Referencakomentara" w:type="character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styleId="Tekstkomentara" w:type="paragraph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customStyle="1" w:styleId="TekstkomentaraChar" w:type="character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redmetkomentara" w:type="paragraph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customStyle="1" w:styleId="PredmetkomentaraChar" w:type="character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styleId="Tamnipopis" w:type="table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Tamnipopis-Isticanje1" w:type="table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Tamnipopis-Isticanje2" w:type="table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Tamnipopis-Isticanje3" w:type="table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Tamnipopis-Isticanje4" w:type="table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Tamnipopis-Isticanje5" w:type="table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Tamnipopis-Isticanje6" w:type="table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background1" w:val="FFFFFF"/>
      <w:sz w:val="24"/>
      <w:szCs w:val="24"/>
    </w:rPr>
    <w:tblPr>
      <w:tblStyleRowBandSize w:val="1"/>
      <w:tblStyleColBandSize w:val="1"/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Datum" w:type="paragraph">
    <w:name w:val="Date"/>
    <w:basedOn w:val="Normal"/>
    <w:next w:val="Normal"/>
    <w:link w:val="DatumChar"/>
    <w:uiPriority w:val="99"/>
    <w:semiHidden/>
    <w:unhideWhenUsed/>
    <w:rsid w:val="00551CB3"/>
  </w:style>
  <w:style w:customStyle="1" w:styleId="DatumChar" w:type="character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Kartadokumenta" w:type="paragraph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cs="Tahoma" w:hAnsi="Tahoma"/>
      <w:sz w:val="16"/>
      <w:szCs w:val="16"/>
    </w:rPr>
  </w:style>
  <w:style w:customStyle="1" w:styleId="KartadokumentaChar" w:type="character">
    <w:name w:val="Karta dokumenta Char"/>
    <w:basedOn w:val="Zadanifontodlomka"/>
    <w:link w:val="Kartadokumenta"/>
    <w:uiPriority w:val="99"/>
    <w:rsid w:val="00551CB3"/>
    <w:rPr>
      <w:rFonts w:ascii="Tahoma" w:cs="Tahoma" w:hAnsi="Tahoma"/>
      <w:sz w:val="16"/>
      <w:szCs w:val="16"/>
      <w:lang w:val="hr-HR"/>
    </w:rPr>
  </w:style>
  <w:style w:styleId="Potpise-pote" w:type="paragraph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customStyle="1" w:styleId="Potpise-poteChar" w:type="character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Referencakrajnjebiljeke" w:type="character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styleId="Tekstkrajnjebiljeke" w:type="paragraph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krajnjebiljekeChar" w:type="character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Povratnaomotnica" w:type="paragraph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cstheme="majorBidi" w:eastAsiaTheme="majorEastAsia" w:hAnsiTheme="majorHAnsi"/>
      <w:sz w:val="20"/>
      <w:szCs w:val="20"/>
    </w:rPr>
  </w:style>
  <w:style w:styleId="SlijeenaHiperveza" w:type="character">
    <w:name w:val="FollowedHyperlink"/>
    <w:basedOn w:val="Zadanifontodlomka"/>
    <w:uiPriority w:val="99"/>
    <w:semiHidden/>
    <w:unhideWhenUsed/>
    <w:rsid w:val="00551CB3"/>
    <w:rPr>
      <w:color w:themeColor="followedHyperlink" w:val="800080"/>
      <w:u w:val="single"/>
    </w:rPr>
  </w:style>
  <w:style w:styleId="Referencafusnote" w:type="character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styleId="Tekstfusnote" w:type="paragraph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customStyle="1" w:styleId="TekstfusnoteChar" w:type="character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styleId="HTML-akronim" w:type="character">
    <w:name w:val="HTML Acronym"/>
    <w:basedOn w:val="Zadanifontodlomka"/>
    <w:uiPriority w:val="99"/>
    <w:semiHidden/>
    <w:unhideWhenUsed/>
    <w:rsid w:val="00551CB3"/>
  </w:style>
  <w:style w:styleId="HTML-adresa" w:type="paragraph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customStyle="1" w:styleId="HTML-adresaChar" w:type="character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styleId="HTML-navod" w:type="character">
    <w:name w:val="HTML Cite"/>
    <w:basedOn w:val="Zadanifontodlomka"/>
    <w:uiPriority w:val="99"/>
    <w:semiHidden/>
    <w:unhideWhenUsed/>
    <w:rsid w:val="00551CB3"/>
    <w:rPr>
      <w:i/>
      <w:iCs/>
    </w:rPr>
  </w:style>
  <w:style w:styleId="HTML-kod" w:type="character">
    <w:name w:val="HTML Code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definicija" w:type="character">
    <w:name w:val="HTML Definition"/>
    <w:basedOn w:val="Zadanifontodlomka"/>
    <w:uiPriority w:val="99"/>
    <w:semiHidden/>
    <w:unhideWhenUsed/>
    <w:rsid w:val="00551CB3"/>
    <w:rPr>
      <w:i/>
      <w:iCs/>
    </w:rPr>
  </w:style>
  <w:style w:styleId="HTML-tipkovnica" w:type="character">
    <w:name w:val="HTML Keyboard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unaprijedoblikovano" w:type="paragraph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cs="Consolas" w:hAnsi="Consolas"/>
      <w:sz w:val="20"/>
      <w:szCs w:val="20"/>
    </w:rPr>
  </w:style>
  <w:style w:customStyle="1" w:styleId="HTMLunaprijedoblikovanoChar" w:type="character">
    <w:name w:val="HTML unaprijed oblikovano Char"/>
    <w:basedOn w:val="Zadanifontodlomka"/>
    <w:link w:val="HTMLunaprijedoblikovano"/>
    <w:uiPriority w:val="99"/>
    <w:semiHidden/>
    <w:rsid w:val="00551CB3"/>
    <w:rPr>
      <w:rFonts w:ascii="Consolas" w:cs="Consolas" w:hAnsi="Consolas"/>
      <w:sz w:val="20"/>
      <w:szCs w:val="20"/>
      <w:lang w:val="hr-HR"/>
    </w:rPr>
  </w:style>
  <w:style w:styleId="HTML-primjer" w:type="character">
    <w:name w:val="HTML Sample"/>
    <w:basedOn w:val="Zadanifontodlomka"/>
    <w:uiPriority w:val="99"/>
    <w:semiHidden/>
    <w:unhideWhenUsed/>
    <w:rsid w:val="00551CB3"/>
    <w:rPr>
      <w:rFonts w:ascii="Consolas" w:cs="Consolas" w:hAnsi="Consolas"/>
      <w:sz w:val="24"/>
      <w:szCs w:val="24"/>
    </w:rPr>
  </w:style>
  <w:style w:styleId="HTMLpisaistroj" w:type="character">
    <w:name w:val="HTML Typewriter"/>
    <w:basedOn w:val="Zadanifontodlomka"/>
    <w:uiPriority w:val="99"/>
    <w:semiHidden/>
    <w:unhideWhenUsed/>
    <w:rsid w:val="00551CB3"/>
    <w:rPr>
      <w:rFonts w:ascii="Consolas" w:cs="Consolas" w:hAnsi="Consolas"/>
      <w:sz w:val="20"/>
      <w:szCs w:val="20"/>
    </w:rPr>
  </w:style>
  <w:style w:styleId="HTML-varijabla" w:type="character">
    <w:name w:val="HTML Variable"/>
    <w:basedOn w:val="Zadanifontodlomka"/>
    <w:uiPriority w:val="99"/>
    <w:semiHidden/>
    <w:unhideWhenUsed/>
    <w:rsid w:val="00551CB3"/>
    <w:rPr>
      <w:i/>
      <w:iCs/>
    </w:rPr>
  </w:style>
  <w:style w:styleId="Indeks1" w:type="paragraph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hanging="240" w:left="240"/>
    </w:pPr>
  </w:style>
  <w:style w:styleId="Indeks2" w:type="paragraph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hanging="240" w:left="480"/>
    </w:pPr>
  </w:style>
  <w:style w:styleId="Indeks3" w:type="paragraph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hanging="240" w:left="720"/>
    </w:pPr>
  </w:style>
  <w:style w:styleId="Indeks4" w:type="paragraph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hanging="240" w:left="960"/>
    </w:pPr>
  </w:style>
  <w:style w:styleId="Indeks5" w:type="paragraph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hanging="240" w:left="1200"/>
    </w:pPr>
  </w:style>
  <w:style w:styleId="Indeks6" w:type="paragraph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hanging="240" w:left="1440"/>
    </w:pPr>
  </w:style>
  <w:style w:styleId="Indeks7" w:type="paragraph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hanging="240" w:left="1680"/>
    </w:pPr>
  </w:style>
  <w:style w:styleId="Indeks8" w:type="paragraph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hanging="240" w:left="1920"/>
    </w:pPr>
  </w:style>
  <w:style w:styleId="Indeks9" w:type="paragraph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hanging="240" w:left="2160"/>
    </w:pPr>
  </w:style>
  <w:style w:styleId="Naslovindeksa" w:type="paragraph">
    <w:name w:val="index heading"/>
    <w:basedOn w:val="Normal"/>
    <w:next w:val="Indeks1"/>
    <w:uiPriority w:val="99"/>
    <w:semiHidden/>
    <w:unhideWhenUsed/>
    <w:rsid w:val="00551CB3"/>
    <w:rPr>
      <w:rFonts w:asciiTheme="majorHAnsi" w:cstheme="majorBidi" w:eastAsiaTheme="majorEastAsia" w:hAnsiTheme="majorHAnsi"/>
      <w:b/>
      <w:bCs/>
    </w:rPr>
  </w:style>
  <w:style w:styleId="Istaknutareferenca" w:type="character">
    <w:name w:val="Intense Reference"/>
    <w:basedOn w:val="Zadanifontodlomka"/>
    <w:uiPriority w:val="99"/>
    <w:unhideWhenUsed/>
    <w:rsid w:val="00551CB3"/>
    <w:rPr>
      <w:b/>
      <w:bCs/>
      <w:smallCaps/>
      <w:color w:themeColor="accent2" w:val="C0504D"/>
      <w:spacing w:val="5"/>
      <w:u w:val="single"/>
    </w:rPr>
  </w:style>
  <w:style w:styleId="Svijetlareetka" w:type="table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Svijetlareetka-Isticanje1" w:type="table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Svijetlareetka-Isticanje2" w:type="table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Svijetlareetka-Isticanje3" w:type="table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Svijetlareetka-Isticanje4" w:type="table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Svijetlareetka-Isticanje5" w:type="table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Srednjareetka-Isticanje6" w:type="table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Svijetlipopis" w:type="table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Svijetlipopis-Isticanje1" w:type="table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Svijetlipopis-Isticanje2" w:type="table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Svijetlipopis-Isticanje3" w:type="table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Svijetlipopis-Isticanje4" w:type="table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Svijetlipopis-Isticanje5" w:type="table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Srednjipopis-Isticanje6" w:type="table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Svijetlosjenanje" w:type="tabl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themeShade="BF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Svijetlosjenanje-Isticanje1" w:type="table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1" w:themeShade="BF" w:val="365F91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Svijetlosjenanje-Isticanje2" w:type="table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2" w:themeShade="BF" w:val="943634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Svijetlosjenanje-Isticanje3" w:type="table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3" w:themeShade="BF" w:val="76923C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Svijetlosjenanje-Isticanje4" w:type="table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4" w:themeShade="BF" w:val="5F497A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Svijetlosjenanje-Isticanje5" w:type="table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5" w:themeShade="BF" w:val="31849B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Svijetlosjenanje-Isticanje6" w:type="table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accent6" w:themeShade="BF" w:val="E36C0A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Brojretka" w:type="character">
    <w:name w:val="line number"/>
    <w:basedOn w:val="Zadanifontodlomka"/>
    <w:uiPriority w:val="99"/>
    <w:semiHidden/>
    <w:unhideWhenUsed/>
    <w:rsid w:val="00551CB3"/>
  </w:style>
  <w:style w:styleId="Tekstmakronaredbe" w:type="paragraph">
    <w:name w:val="macro"/>
    <w:link w:val="TekstmakronaredbeChar"/>
    <w:uiPriority w:val="99"/>
    <w:semiHidden/>
    <w:unhideWhenUsed/>
    <w:rsid w:val="00551CB3"/>
    <w:pPr>
      <w:tabs>
        <w:tab w:pos="480" w:val="left"/>
        <w:tab w:pos="960" w:val="left"/>
        <w:tab w:pos="1440" w:val="left"/>
        <w:tab w:pos="1920" w:val="left"/>
        <w:tab w:pos="2400" w:val="left"/>
        <w:tab w:pos="2880" w:val="left"/>
        <w:tab w:pos="3360" w:val="left"/>
        <w:tab w:pos="3840" w:val="left"/>
        <w:tab w:pos="4320" w:val="left"/>
      </w:tabs>
      <w:spacing w:after="0" w:line="240" w:lineRule="auto"/>
    </w:pPr>
    <w:rPr>
      <w:rFonts w:ascii="Consolas" w:cs="Consolas" w:hAnsi="Consolas"/>
      <w:sz w:val="20"/>
      <w:szCs w:val="20"/>
    </w:rPr>
  </w:style>
  <w:style w:customStyle="1" w:styleId="TekstmakronaredbeChar" w:type="character">
    <w:name w:val="Tekst makronaredbe Char"/>
    <w:basedOn w:val="Zadanifontodlomka"/>
    <w:link w:val="Tekstmakronaredbe"/>
    <w:uiPriority w:val="99"/>
    <w:semiHidden/>
    <w:rsid w:val="00551CB3"/>
    <w:rPr>
      <w:rFonts w:ascii="Consolas" w:cs="Consolas" w:hAnsi="Consolas"/>
      <w:sz w:val="20"/>
      <w:szCs w:val="20"/>
    </w:rPr>
  </w:style>
  <w:style w:styleId="Srednjareetka1" w:type="table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Srednjareetka1-Isticanje1" w:type="table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Srednjareetka1-Isticanje2" w:type="table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Srednjareetka1-Isticanje3" w:type="table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Srednjareetka1-Isticanje4" w:type="table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Srednjareetka1-Isticanje5" w:type="table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Srednjareetka1-Isticanje6" w:type="table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Srednjareetka2" w:type="table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1" w:type="table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2" w:type="table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3" w:type="table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4" w:type="table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5" w:type="table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2-Isticanje6" w:type="table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Srednjareetka3" w:type="table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Srednjareetka3-Isticanje1" w:type="table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Srednjareetka3-Isticanje2" w:type="table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Srednjareetka3-Isticanje3" w:type="table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Srednjareetka3-Isticanje4" w:type="table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Srednjareetka3-Isticanje5" w:type="table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Srednjareetka3-Isticanje6" w:type="table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Srednjipopis1" w:type="table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bottom w:color="000000" w:space="0" w:sz="8" w:themeColor="tex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Srednjipopis1-Isticanje1" w:type="table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bottom w:color="4F81BD" w:space="0" w:sz="8" w:themeColor="accent1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Srednjipopis1-Isticanje2" w:type="table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bottom w:color="C0504D" w:space="0" w:sz="8" w:themeColor="accent2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Srednjipopis1-Isticanje3" w:type="table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bottom w:color="9BBB59" w:space="0" w:sz="8" w:themeColor="accent3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Srednjipopis1-Isticanje4" w:type="table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bottom w:color="8064A2" w:space="0" w:sz="8" w:themeColor="accent4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Srednjipopis1-Isticanje5" w:type="table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bottom w:color="4BACC6" w:space="0" w:sz="8" w:themeColor="accent5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Srednjipopis1-Isticanje6" w:type="table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bottom w:color="F79646" w:space="0" w:sz="8" w:themeColor="accent6" w:val="single"/>
      </w:tblBorders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Srednjipopis2" w:type="table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1" w:type="table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2" w:type="table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3" w:type="table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4" w:type="table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5" w:type="table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ipopis2-Isticanje6" w:type="table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  <w:sz w:val="24"/>
      <w:szCs w:val="24"/>
    </w:rPr>
    <w:tblPr>
      <w:tblStyleRowBandSize w:val="1"/>
      <w:tblStyleColBandSize w:val="1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Srednjesjenanje1" w:type="table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1" w:type="table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2" w:type="table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3" w:type="table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4" w:type="table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5" w:type="table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1-Isticanje6" w:type="table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Srednjesjenanje2" w:type="table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1" w:type="table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2" w:type="table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3" w:type="table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4" w:type="table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5" w:type="table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Srednjesjenanje2-Isticanje6" w:type="table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color="auto" w:space="0" w:sz="18" w:val="single"/>
        <w:bottom w:color="auto" w:space="0" w:sz="18" w:val="single"/>
      </w:tblBorders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Zaglavljeporuke" w:type="paragraph">
    <w:name w:val="Message Header"/>
    <w:basedOn w:val="Normal"/>
    <w:link w:val="ZaglavljeporukeChar"/>
    <w:uiPriority w:val="99"/>
    <w:semiHidden/>
    <w:unhideWhenUsed/>
    <w:rsid w:val="00551CB3"/>
    <w:pPr>
      <w:pBdr>
        <w:top w:color="auto" w:space="1" w:sz="6" w:val="single"/>
        <w:left w:color="auto" w:space="1" w:sz="6" w:val="single"/>
        <w:bottom w:color="auto" w:space="1" w:sz="6" w:val="single"/>
        <w:right w:color="auto" w:space="1" w:sz="6" w:val="single"/>
      </w:pBdr>
      <w:shd w:color="auto" w:fill="auto" w:val="pct20"/>
      <w:spacing w:after="0"/>
      <w:ind w:hanging="1134" w:left="1134"/>
    </w:pPr>
    <w:rPr>
      <w:rFonts w:asciiTheme="majorHAnsi" w:cstheme="majorBidi" w:eastAsiaTheme="majorEastAsia" w:hAnsiTheme="majorHAnsi"/>
    </w:rPr>
  </w:style>
  <w:style w:customStyle="1" w:styleId="ZaglavljeporukeChar" w:type="character">
    <w:name w:val="Zaglavlje poruke Char"/>
    <w:basedOn w:val="Zadanifontodlomka"/>
    <w:link w:val="Zaglavljeporuke"/>
    <w:uiPriority w:val="99"/>
    <w:semiHidden/>
    <w:rsid w:val="00551CB3"/>
    <w:rPr>
      <w:rFonts w:asciiTheme="majorHAnsi" w:cstheme="majorBidi" w:eastAsiaTheme="majorEastAsia" w:hAnsiTheme="majorHAnsi"/>
      <w:sz w:val="24"/>
      <w:szCs w:val="24"/>
      <w:shd w:color="auto" w:fill="auto" w:val="pct20"/>
      <w:lang w:val="hr-HR"/>
    </w:rPr>
  </w:style>
  <w:style w:customStyle="1" w:styleId="NormalDefault" w:type="paragraph">
    <w:name w:val="Normal_Default"/>
    <w:basedOn w:val="Normal"/>
    <w:link w:val="NormalDefaultChar"/>
    <w:rsid w:val="00EB0D4C"/>
  </w:style>
  <w:style w:customStyle="1" w:styleId="NormalDefaultChar" w:type="character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styleId="Naslovbiljeke" w:type="paragraph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customStyle="1" w:styleId="NaslovbiljekeChar" w:type="character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Obinitekst" w:type="paragraph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cs="Consolas" w:hAnsi="Consolas"/>
      <w:sz w:val="21"/>
      <w:szCs w:val="21"/>
    </w:rPr>
  </w:style>
  <w:style w:customStyle="1" w:styleId="ObinitekstChar" w:type="character">
    <w:name w:val="Obični tekst Char"/>
    <w:basedOn w:val="Zadanifontodlomka"/>
    <w:link w:val="Obinitekst"/>
    <w:uiPriority w:val="99"/>
    <w:semiHidden/>
    <w:rsid w:val="00551CB3"/>
    <w:rPr>
      <w:rFonts w:ascii="Consolas" w:cs="Consolas" w:hAnsi="Consolas"/>
      <w:sz w:val="21"/>
      <w:szCs w:val="21"/>
      <w:lang w:val="hr-HR"/>
    </w:rPr>
  </w:style>
  <w:style w:styleId="Pozdrav" w:type="paragraph">
    <w:name w:val="Salutation"/>
    <w:basedOn w:val="Normal"/>
    <w:next w:val="Normal"/>
    <w:link w:val="PozdravChar"/>
    <w:uiPriority w:val="99"/>
    <w:semiHidden/>
    <w:unhideWhenUsed/>
    <w:rsid w:val="00551CB3"/>
  </w:style>
  <w:style w:customStyle="1" w:styleId="PozdravChar" w:type="character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Potpis" w:type="paragraph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customStyle="1" w:styleId="PotpisChar" w:type="character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styleId="Neupadljivareferenca" w:type="character">
    <w:name w:val="Subtle Reference"/>
    <w:basedOn w:val="Zadanifontodlomka"/>
    <w:uiPriority w:val="99"/>
    <w:unhideWhenUsed/>
    <w:rsid w:val="00551CB3"/>
    <w:rPr>
      <w:smallCaps/>
      <w:color w:themeColor="accent2" w:val="C0504D"/>
      <w:u w:val="single"/>
    </w:rPr>
  </w:style>
  <w:style w:styleId="Tablicas3Defektima1" w:type="table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color="C0C0C0" w:fill="FFFFFF" w:val="solid"/>
    </w:tcPr>
    <w:tblStylePr w:type="firstRow">
      <w:rPr>
        <w:b/>
        <w:bCs/>
        <w:color w:val="800080"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tblPr/>
      <w:tcPr>
        <w:tcBorders>
          <w:left w:color="auto" w:space="0" w:sz="0" w:val="none"/>
          <w:bottom w:color="auto" w:space="0" w:sz="0" w:val="none"/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bottom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  <w:tblStylePr w:type="seCell">
      <w:tblPr/>
      <w:tcPr>
        <w:tcBorders>
          <w:top w:color="auto" w:space="0" w:sz="0" w:val="none"/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op w:color="auto" w:space="0" w:sz="0" w:val="none"/>
          <w:right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Tablicas3Defektima2" w:type="table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color="C0C0C0" w:fill="FFFFFF" w:val="solid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ablicas3Defektima3" w:type="table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top w:color="auto" w:space="0" w:sz="0" w:val="none"/>
          <w:bottom w:color="auto" w:space="0" w:sz="0" w:val="none"/>
          <w:right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right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C0C0C0" w:fill="FFFFFF" w:val="pct50"/>
      </w:tcPr>
    </w:tblStylePr>
    <w:tblStylePr w:type="band1Horz">
      <w:tblPr/>
      <w:tcPr>
        <w:tcBorders>
          <w:top w:color="808080" w:space="0" w:sz="6" w:val="single"/>
          <w:bottom w:color="FFFFFF" w:space="0" w:sz="6" w:val="singl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1" w:type="table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2" w:type="table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</w:tblBorders>
    </w:tblPr>
    <w:tcPr>
      <w:shd w:color="auto" w:fill="auto" w:val="clear"/>
    </w:tcPr>
    <w:tblStylePr w:type="firstRow">
      <w:rPr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800080" w:fill="FFFFFF" w:val="solid"/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3" w:type="table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C0C0C0" w:fill="FFFFFF" w:val="solid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color w:val="000080"/>
      </w:rPr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FFFFFF" w:fill="FFFFFF" w:val="solid"/>
      </w:tcPr>
    </w:tblStylePr>
    <w:tblStylePr w:type="firstCol">
      <w:rPr>
        <w:b/>
        <w:bCs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Klasinatablica4" w:type="table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6" w:val="single"/>
        <w:bottom w:color="000000" w:space="0" w:sz="12" w:val="single"/>
        <w:right w:color="000000" w:space="0" w:sz="6" w:val="single"/>
      </w:tblBorders>
    </w:tblPr>
    <w:tcPr>
      <w:shd w:color="auto" w:fill="auto" w:val="clear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80" w:fill="FFFFFF" w:val="pct50"/>
      </w:tcPr>
    </w:tblStylePr>
    <w:tblStylePr w:type="lastRow">
      <w:rPr>
        <w:color w:val="00008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0000" w:fill="FFFFFF" w:val="pct50"/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1" w:type="table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color="008080" w:space="0" w:sz="12" w:val="single"/>
        <w:left w:color="008080" w:space="0" w:sz="12" w:val="single"/>
        <w:bottom w:color="008080" w:space="0" w:sz="12" w:val="single"/>
        <w:right w:color="008080" w:space="0" w:sz="12" w:val="single"/>
        <w:insideH w:color="00FFFF" w:space="0" w:sz="6" w:val="single"/>
      </w:tblBorders>
    </w:tblPr>
    <w:tcPr>
      <w:shd w:color="008080" w:fill="FFFFFF" w:val="solid"/>
    </w:tcPr>
    <w:tblStylePr w:type="firstRow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nwCell"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2" w:type="table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color="000000" w:space="0" w:sz="12" w:val="single"/>
      </w:tblBorders>
    </w:tblPr>
    <w:tcPr>
      <w:shd w:color="FFFF00" w:fill="FFFFFF" w:val="pct20"/>
    </w:tcPr>
    <w:tblStylePr w:type="firstRow">
      <w:rPr>
        <w:b/>
        <w:bCs/>
        <w:i/>
        <w:i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0000" w:fill="FFFFFF" w:val="solid"/>
      </w:tcPr>
    </w:tblStylePr>
    <w:tblStylePr w:type="firstCol">
      <w:rPr>
        <w:b/>
        <w:bCs/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swCell">
      <w:rPr>
        <w:b/>
        <w:bCs/>
        <w:i w:val="0"/>
        <w:i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Obojanatablica3" w:type="table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8" w:val="single"/>
        <w:left w:color="000000" w:space="0" w:sz="18" w:val="single"/>
        <w:bottom w:color="000000" w:space="0" w:sz="18" w:val="single"/>
        <w:right w:color="000000" w:space="0" w:sz="18" w:val="single"/>
        <w:insideH w:color="C0C0C0" w:space="0" w:sz="6" w:val="single"/>
      </w:tblBorders>
    </w:tblPr>
    <w:tcPr>
      <w:shd w:color="008080" w:fill="FFFFFF" w:val="pct25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firstCol">
      <w:tblPr/>
      <w:tcPr>
        <w:tcBorders>
          <w:left w:color="000000" w:space="0" w:sz="36" w:val="single"/>
          <w:right w:color="000000" w:space="0" w:sz="6" w:val="single"/>
          <w:tl2br w:color="auto" w:space="0" w:sz="0" w:val="none"/>
          <w:tr2bl w:color="auto" w:space="0" w:sz="0" w:val="none"/>
        </w:tcBorders>
        <w:shd w:color="008080" w:fill="FFFFFF" w:val="solid"/>
      </w:tcPr>
    </w:tblStylePr>
    <w:tblStylePr w:type="nwCell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Stupanatablica1" w:type="table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blStylePr w:type="firstRow">
      <w:rPr>
        <w:b w:val="0"/>
        <w:bCs w:val="0"/>
      </w:rPr>
      <w:tblPr/>
      <w:tcPr>
        <w:tcBorders>
          <w:bottom w:color="000000" w:space="0" w:sz="6" w:val="doub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25"/>
      </w:tcPr>
    </w:tblStylePr>
    <w:tblStylePr w:type="band2Vert">
      <w:rPr>
        <w:color w:val="auto"/>
      </w:rPr>
      <w:tblPr/>
      <w:tcPr>
        <w:shd w:color="FF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2" w:type="table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0000" w:fill="FFFFFF" w:val="pct30"/>
      </w:tcPr>
    </w:tblStylePr>
    <w:tblStylePr w:type="band2Vert">
      <w:rPr>
        <w:color w:val="auto"/>
      </w:rPr>
      <w:tblPr/>
      <w:tcPr>
        <w:shd w:color="00FF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3" w:type="table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V w:color="000080" w:space="0" w:sz="6" w:val="single"/>
      </w:tblBorders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 w:val="0"/>
        <w:bCs w:val="0"/>
      </w:rPr>
      <w:tblPr/>
      <w:tcPr>
        <w:tcBorders>
          <w:top w:color="000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  <w:tblPr/>
      <w:tcPr>
        <w:shd w:color="000000" w:fill="FFFFFF" w:val="pct10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Stupanatablica4" w:type="table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008080" w:fill="FFFFFF" w:val="pct50"/>
      </w:tcPr>
    </w:tblStylePr>
    <w:tblStylePr w:type="band2Vert">
      <w:rPr>
        <w:color w:val="auto"/>
      </w:rPr>
      <w:tblPr/>
      <w:tcPr>
        <w:shd w:color="000000" w:fill="FFFFFF" w:val="pct10"/>
      </w:tcPr>
    </w:tblStylePr>
  </w:style>
  <w:style w:styleId="Stupanatablica5" w:type="table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color="808080" w:space="0" w:sz="12" w:val="single"/>
        <w:left w:color="808080" w:space="0" w:sz="12" w:val="single"/>
        <w:bottom w:color="808080" w:space="0" w:sz="12" w:val="single"/>
        <w:right w:color="808080" w:space="0" w:sz="12" w:val="single"/>
        <w:insideV w:color="C0C0C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80808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Vert">
      <w:rPr>
        <w:color w:val="auto"/>
      </w:rPr>
      <w:tblPr/>
      <w:tcPr>
        <w:shd w:color="C0C0C0" w:fill="FFFFFF" w:val="solid"/>
      </w:tcPr>
    </w:tblStylePr>
    <w:tblStylePr w:type="band2Vert">
      <w:rPr>
        <w:color w:val="auto"/>
      </w:rPr>
    </w:tblStylePr>
  </w:style>
  <w:style w:styleId="Modernatablica" w:type="table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color="FFFFFF" w:space="0" w:sz="18" w:val="single"/>
        <w:insideV w:color="FFFFFF" w:space="0" w:sz="18" w:val="single"/>
      </w:tblBorders>
    </w:tbl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5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</w:style>
  <w:style w:styleId="Elegantnatablica" w:type="table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double"/>
        <w:left w:color="000000" w:space="0" w:sz="6" w:val="double"/>
        <w:bottom w:color="000000" w:space="0" w:sz="6" w:val="double"/>
        <w:right w:color="000000" w:space="0" w:sz="6" w:val="doub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ap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1" w:type="table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lastRow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i/>
        <w:i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2" w:type="table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3" w:type="table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12" w:val="single"/>
        <w:bottom w:color="000000" w:space="0" w:sz="6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4" w:type="table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color w:val="auto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  <w:shd w:color="FFFF00" w:fill="FFFFFF" w:val="pct30"/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Reetkatablice5" w:type="table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6" w:type="table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rPr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7" w:type="table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 w:val="0"/>
        <w:bCs w:val="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 w:val="0"/>
        <w:bCs w:val="0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 w:val="0"/>
        <w:bCs w:val="0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nwCell">
      <w:tblPr/>
      <w:tcPr>
        <w:tcBorders>
          <w:tl2br w:color="000000" w:space="0" w:sz="6" w:val="single"/>
          <w:tr2bl w:color="auto" w:space="0" w:sz="0" w:val="none"/>
        </w:tcBorders>
      </w:tcPr>
    </w:tblStylePr>
  </w:style>
  <w:style w:styleId="Reetkatablice8" w:type="table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80" w:space="0" w:sz="6" w:val="single"/>
        <w:left w:color="000080" w:space="0" w:sz="6" w:val="single"/>
        <w:bottom w:color="000080" w:space="0" w:sz="6" w:val="single"/>
        <w:right w:color="000080" w:space="0" w:sz="6" w:val="single"/>
        <w:insideH w:color="000080" w:space="0" w:sz="6" w:val="single"/>
        <w:insideV w:color="00008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80" w:fill="FFFFFF" w:val="solid"/>
      </w:tcPr>
    </w:tblStylePr>
    <w:tblStylePr w:type="la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1" w:type="table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80" w:space="0" w:sz="12" w:val="single"/>
        <w:left w:color="008080" w:space="0" w:sz="6" w:val="single"/>
        <w:bottom w:color="008080" w:space="0" w:sz="12" w:val="single"/>
        <w:right w:color="008080" w:space="0" w:sz="6" w:val="single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2" w:type="table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color="808080" w:space="0" w:sz="12" w:val="single"/>
      </w:tblBorders>
    </w:tblPr>
    <w:tblStylePr w:type="firstRow">
      <w:rPr>
        <w:b/>
        <w:bCs/>
        <w:color w:val="FFFFFF"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008080" w:fill="008000" w:val="pct75"/>
      </w:tcPr>
    </w:tblStylePr>
    <w:tblStylePr w:type="lastRow"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FF00" w:fill="FFFFFF" w:val="pct20"/>
      </w:tcPr>
    </w:tblStylePr>
    <w:tblStylePr w:type="band2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3" w:type="table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bottom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000080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swCell">
      <w:rPr>
        <w:i/>
        <w:iCs/>
        <w:color w:val="000080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4" w:type="table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  <w:shd w:color="808080" w:fill="FFFFFF" w:val="solid"/>
      </w:tcPr>
    </w:tblStylePr>
  </w:style>
  <w:style w:styleId="Popisnatablica5" w:type="table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</w:tblBorders>
    </w:tblPr>
    <w:tcPr>
      <w:shd w:color="auto" w:fill="auto" w:val="clear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opisnatablica6" w:type="table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</w:tblBorders>
    </w:tblPr>
    <w:tcPr>
      <w:shd w:color="000000" w:fill="FFFFFF" w:val="pct50"/>
    </w:tcPr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tl2br w:color="auto" w:space="0" w:sz="0" w:val="none"/>
          <w:tr2bl w:color="auto" w:space="0" w:sz="0" w:val="none"/>
        </w:tcBorders>
        <w:shd w:color="000000" w:fill="FFFFFF" w:val="pct25"/>
      </w:tcPr>
    </w:tblStylePr>
  </w:style>
  <w:style w:styleId="Popisnatablica7" w:type="table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8000" w:space="0" w:sz="12" w:val="single"/>
        <w:left w:color="008000" w:space="0" w:sz="6" w:val="single"/>
        <w:bottom w:color="008000" w:space="0" w:sz="12" w:val="single"/>
        <w:right w:color="008000" w:space="0" w:sz="6" w:val="single"/>
        <w:insideH w:color="000000" w:space="0" w:sz="6" w:val="single"/>
      </w:tblBorders>
    </w:tblPr>
    <w:tblStylePr w:type="firstRow">
      <w:rPr>
        <w:b/>
        <w:bCs/>
      </w:rPr>
      <w:tblPr/>
      <w:tcPr>
        <w:tcBorders>
          <w:bottom w:color="008000" w:space="0" w:sz="12" w:val="single"/>
          <w:tl2br w:color="auto" w:space="0" w:sz="0" w:val="none"/>
          <w:tr2bl w:color="auto" w:space="0" w:sz="0" w:val="none"/>
        </w:tcBorders>
        <w:shd w:color="C0C0C0" w:fill="FFFFFF" w:val="solid"/>
      </w:tcPr>
    </w:tblStylePr>
    <w:tblStylePr w:type="lastRow">
      <w:rPr>
        <w:b/>
        <w:bCs/>
      </w:rPr>
      <w:tblPr/>
      <w:tcPr>
        <w:tcBorders>
          <w:top w:color="008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pct20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</w:style>
  <w:style w:styleId="Popisnatablica8" w:type="table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V w:color="000000" w:space="0" w:sz="6" w:val="single"/>
      </w:tblBorders>
    </w:tblPr>
    <w:tblStylePr w:type="firstRow">
      <w:rPr>
        <w:b/>
        <w:bCs/>
        <w:i/>
        <w:iCs/>
      </w:rPr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FFFF00" w:fill="FFFFFF" w:val="solid"/>
      </w:tcPr>
    </w:tblStylePr>
    <w:tblStylePr w:type="lastRow">
      <w:rPr>
        <w:b/>
        <w:bCs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band1Horz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FFFF00" w:fill="FFFFFF" w:val="pct25"/>
      </w:tcPr>
    </w:tblStylePr>
    <w:tblStylePr w:type="band2Horz">
      <w:tblPr/>
      <w:tcPr>
        <w:tcBorders>
          <w:tl2br w:color="auto" w:space="0" w:sz="0" w:val="none"/>
          <w:tr2bl w:color="auto" w:space="0" w:sz="0" w:val="none"/>
        </w:tcBorders>
        <w:shd w:color="FF0000" w:fill="FFFFFF" w:val="pct50"/>
      </w:tcPr>
    </w:tblStylePr>
  </w:style>
  <w:style w:styleId="Tablicaizvora" w:type="paragraph">
    <w:name w:val="table of authorities"/>
    <w:basedOn w:val="Normal"/>
    <w:next w:val="Normal"/>
    <w:uiPriority w:val="99"/>
    <w:semiHidden/>
    <w:unhideWhenUsed/>
    <w:rsid w:val="00551CB3"/>
    <w:pPr>
      <w:spacing w:after="0"/>
      <w:ind w:hanging="240" w:left="240"/>
    </w:pPr>
  </w:style>
  <w:style w:styleId="Tablicaslika" w:type="paragraph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styleId="Profesionalnatablica" w:type="table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6" w:val="single"/>
        <w:left w:color="000000" w:space="0" w:sz="6" w:val="single"/>
        <w:bottom w:color="000000" w:space="0" w:sz="6" w:val="single"/>
        <w:right w:color="000000" w:space="0" w:sz="6" w:val="single"/>
        <w:insideH w:color="000000" w:space="0" w:sz="6" w:val="single"/>
        <w:insideV w:color="000000" w:space="0" w:sz="6" w:val="single"/>
      </w:tblBorders>
    </w:tblPr>
    <w:tcPr>
      <w:shd w:color="auto" w:fill="auto" w:val="clear"/>
    </w:tcPr>
    <w:tblStylePr w:type="firstRow">
      <w:rPr>
        <w:b/>
        <w:bCs/>
        <w:color w:val="auto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Jednostavnatablica1" w:type="table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8000" w:space="0" w:sz="12" w:val="single"/>
        <w:bottom w:color="008000" w:space="0" w:sz="12" w:val="single"/>
      </w:tblBorders>
    </w:tblPr>
    <w:tcPr>
      <w:shd w:color="auto" w:fill="auto" w:val="clear"/>
    </w:tcPr>
    <w:tblStylePr w:type="firstRow">
      <w:tblPr/>
      <w:tcPr>
        <w:tcBorders>
          <w:bottom w:color="008000" w:space="0" w:sz="6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8000" w:space="0" w:sz="6" w:val="single"/>
          <w:tl2br w:color="auto" w:space="0" w:sz="0" w:val="none"/>
          <w:tr2bl w:color="auto" w:space="0" w:sz="0" w:val="none"/>
        </w:tcBorders>
      </w:tcPr>
    </w:tblStylePr>
  </w:style>
  <w:style w:styleId="Jednostavnatablica2" w:type="table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rPr>
        <w:b/>
        <w:bCs/>
        <w:color w:val="auto"/>
      </w:rPr>
      <w:tblPr/>
      <w:tcPr>
        <w:tcBorders>
          <w:top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firstCol">
      <w:rPr>
        <w:b/>
        <w:bCs/>
      </w:rPr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rPr>
        <w:b/>
        <w:bCs/>
      </w:rPr>
      <w:tblPr/>
      <w:tcPr>
        <w:tcBorders>
          <w:left w:color="000000" w:space="0" w:sz="6" w:val="single"/>
          <w:tl2br w:color="auto" w:space="0" w:sz="0" w:val="none"/>
          <w:tr2bl w:color="auto" w:space="0" w:sz="0" w:val="none"/>
        </w:tcBorders>
      </w:tcPr>
    </w:tblStylePr>
    <w:tblStylePr w:type="neCell">
      <w:rPr>
        <w:b/>
        <w:bCs/>
      </w:rPr>
      <w:tblPr/>
      <w:tcPr>
        <w:tcBorders>
          <w:left w:color="auto" w:space="0" w:sz="0" w:val="none"/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op w:color="auto" w:space="0" w:sz="0" w:val="none"/>
          <w:tl2br w:color="auto" w:space="0" w:sz="0" w:val="none"/>
          <w:tr2bl w:color="auto" w:space="0" w:sz="0" w:val="none"/>
        </w:tcBorders>
      </w:tcPr>
    </w:tblStylePr>
  </w:style>
  <w:style w:styleId="Jednostavnatablica3" w:type="table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000000" w:space="0" w:sz="12" w:val="single"/>
        <w:left w:color="000000" w:space="0" w:sz="12" w:val="single"/>
        <w:bottom w:color="000000" w:space="0" w:sz="12" w:val="single"/>
        <w:right w:color="000000" w:space="0" w:sz="12" w:val="single"/>
      </w:tblBorders>
    </w:tblPr>
    <w:tcPr>
      <w:shd w:color="auto" w:fill="auto" w:val="clear"/>
    </w:tcPr>
    <w:tblStylePr w:type="firstRow">
      <w:rPr>
        <w:b/>
        <w:bCs/>
        <w:color w:val="FFFFFF"/>
      </w:rPr>
      <w:tblPr/>
      <w:tcPr>
        <w:tcBorders>
          <w:tl2br w:color="auto" w:space="0" w:sz="0" w:val="none"/>
          <w:tr2bl w:color="auto" w:space="0" w:sz="0" w:val="none"/>
        </w:tcBorders>
        <w:shd w:color="000000" w:fill="FFFFFF" w:val="solid"/>
      </w:tcPr>
    </w:tblStylePr>
  </w:style>
  <w:style w:styleId="Profinjenatablica1" w:type="table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color="000000" w:space="0" w:sz="6" w:val="single"/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  <w:shd w:color="800080" w:fill="FFFFFF" w:val="pct25"/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band1Horz">
      <w:tblPr/>
      <w:tcPr>
        <w:tcBorders>
          <w:bottom w:color="000000" w:space="0" w:sz="6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Profinjenatablica2" w:type="table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color="000000" w:space="0" w:sz="6" w:val="single"/>
        <w:right w:color="000000" w:space="0" w:sz="6" w:val="single"/>
      </w:tblBorders>
    </w:tblPr>
    <w:tblStylePr w:type="firstRow">
      <w:tblPr/>
      <w:tcPr>
        <w:tcBorders>
          <w:bottom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lastRow">
      <w:tblPr/>
      <w:tcPr>
        <w:tcBorders>
          <w:top w:color="000000" w:space="0" w:sz="12" w:val="single"/>
          <w:tl2br w:color="auto" w:space="0" w:sz="0" w:val="none"/>
          <w:tr2bl w:color="auto" w:space="0" w:sz="0" w:val="none"/>
        </w:tcBorders>
      </w:tcPr>
    </w:tblStylePr>
    <w:tblStylePr w:type="firstCol">
      <w:tblPr/>
      <w:tcPr>
        <w:tcBorders>
          <w:right w:color="000000" w:space="0" w:sz="12" w:val="single"/>
          <w:tl2br w:color="auto" w:space="0" w:sz="0" w:val="none"/>
          <w:tr2bl w:color="auto" w:space="0" w:sz="0" w:val="none"/>
        </w:tcBorders>
        <w:shd w:color="008000" w:fill="FFFFFF" w:val="pct25"/>
      </w:tcPr>
    </w:tblStylePr>
    <w:tblStylePr w:type="lastCol">
      <w:tblPr/>
      <w:tcPr>
        <w:tcBorders>
          <w:left w:color="000000" w:space="0" w:sz="12" w:val="single"/>
          <w:tl2br w:color="auto" w:space="0" w:sz="0" w:val="none"/>
          <w:tr2bl w:color="auto" w:space="0" w:sz="0" w:val="none"/>
        </w:tcBorders>
        <w:shd w:color="808000" w:fill="FFFFFF" w:val="pct25"/>
      </w:tcPr>
    </w:tblStylePr>
    <w:tblStylePr w:type="ne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  <w:tblStylePr w:type="swCell">
      <w:rPr>
        <w:b/>
        <w:bCs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Tematablice" w:type="tabl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Web-tablica1" w:type="table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outset"/>
        <w:left w:color="auto" w:space="0" w:sz="6" w:val="outset"/>
        <w:bottom w:color="auto" w:space="0" w:sz="6" w:val="outset"/>
        <w:right w:color="auto" w:space="0" w:sz="6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2" w:type="table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6" w:val="inset"/>
        <w:left w:color="auto" w:space="0" w:sz="6" w:val="inset"/>
        <w:bottom w:color="auto" w:space="0" w:sz="6" w:val="inset"/>
        <w:right w:color="auto" w:space="0" w:sz="6" w:val="inset"/>
        <w:insideH w:color="auto" w:space="0" w:sz="6" w:val="inset"/>
        <w:insideV w:color="auto" w:space="0" w:sz="6" w:val="in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Web-tablica3" w:type="table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type="dxa" w:w="20"/>
      <w:tblBorders>
        <w:top w:color="auto" w:space="0" w:sz="24" w:val="outset"/>
        <w:left w:color="auto" w:space="0" w:sz="24" w:val="outset"/>
        <w:bottom w:color="auto" w:space="0" w:sz="24" w:val="outset"/>
        <w:right w:color="auto" w:space="0" w:sz="24" w:val="outset"/>
        <w:insideH w:color="auto" w:space="0" w:sz="6" w:val="outset"/>
        <w:insideV w:color="auto" w:space="0" w:sz="6" w:val="outset"/>
      </w:tblBorders>
    </w:tblPr>
    <w:trPr>
      <w:tblCellSpacing w:type="dxa" w:w="20"/>
    </w:trPr>
    <w:tcPr>
      <w:shd w:color="auto" w:fill="auto" w:val="clear"/>
    </w:tcPr>
    <w:tblStylePr w:type="firstRow">
      <w:rPr>
        <w:color w:val="auto"/>
      </w:rPr>
      <w:tblPr/>
      <w:tcPr>
        <w:tcBorders>
          <w:tl2br w:color="auto" w:space="0" w:sz="0" w:val="none"/>
          <w:tr2bl w:color="auto" w:space="0" w:sz="0" w:val="none"/>
        </w:tcBorders>
      </w:tcPr>
    </w:tblStylePr>
  </w:style>
  <w:style w:styleId="Naslovtabliceizvora" w:type="paragraph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cstheme="majorBidi" w:eastAsiaTheme="majorEastAsia" w:hAnsiTheme="majorHAnsi"/>
      <w:b/>
      <w:bCs/>
    </w:rPr>
  </w:style>
  <w:style w:styleId="Sadraj1" w:type="paragraph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styleId="Sadraj2" w:type="paragraph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styleId="Sadraj3" w:type="paragraph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styleId="Sadraj4" w:type="paragraph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styleId="Sadraj5" w:type="paragraph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styleId="Sadraj6" w:type="paragraph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styleId="Sadraj7" w:type="paragraph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styleId="Sadraj8" w:type="paragraph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styleId="Sadraj9" w:type="paragraph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styleId="TOCNaslov" w:type="paragraph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customStyle="1" w:styleId="DNA" w:type="paragraph">
    <w:name w:val="DNA"/>
    <w:basedOn w:val="Normal"/>
    <w:next w:val="Dostaviti"/>
    <w:qFormat/>
    <w:rsid w:val="00EB0D4C"/>
    <w:pPr>
      <w:keepNext/>
      <w:spacing w:after="0" w:before="360"/>
    </w:pPr>
    <w:rPr>
      <w:sz w:val="20"/>
    </w:rPr>
  </w:style>
  <w:style w:customStyle="1" w:styleId="IzvornikNacrt" w:type="paragraph">
    <w:name w:val="Izvornik_Nacrt"/>
    <w:basedOn w:val="Normal"/>
    <w:link w:val="IzvornikNacrt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NacrtChar" w:type="character">
    <w:name w:val="Izvornik_Nacrt Char"/>
    <w:basedOn w:val="Zadanifontodlomka"/>
    <w:link w:val="IzvornikNacrt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Obrada" w:type="paragraph">
    <w:name w:val="Izvornik_Obrada"/>
    <w:basedOn w:val="Normal"/>
    <w:link w:val="IzvornikObradaChar"/>
    <w:qFormat/>
    <w:rsid w:val="00EB0D4C"/>
    <w:pPr>
      <w:keepNext/>
      <w:spacing w:after="0" w:before="240"/>
    </w:pPr>
    <w:rPr>
      <w:rFonts w:cs="Times New Roman" w:eastAsia="Calibri"/>
      <w:noProof/>
      <w:color w:val="000000"/>
      <w:lang w:eastAsia="hr-HR"/>
    </w:rPr>
  </w:style>
  <w:style w:customStyle="1" w:styleId="IzvornikObradaChar" w:type="character">
    <w:name w:val="Izvornik_Obrada Char"/>
    <w:basedOn w:val="Zadanifontodlomka"/>
    <w:link w:val="IzvornikObrada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" w:type="paragraph">
    <w:name w:val="Izvornik_Savjetnik"/>
    <w:basedOn w:val="Normal"/>
    <w:link w:val="IzvornikSavjetnikChar"/>
    <w:qFormat/>
    <w:rsid w:val="00EB0D4C"/>
    <w:pPr>
      <w:keepNext/>
      <w:spacing w:after="0"/>
    </w:pPr>
    <w:rPr>
      <w:rFonts w:cs="Times New Roman" w:eastAsia="Calibri"/>
      <w:noProof/>
      <w:color w:val="000000"/>
      <w:lang w:eastAsia="hr-HR"/>
    </w:rPr>
  </w:style>
  <w:style w:customStyle="1" w:styleId="IzvornikSavjetnikChar" w:type="character">
    <w:name w:val="Izvornik_Savjetnik Char"/>
    <w:basedOn w:val="Zadanifontodlomka"/>
    <w:link w:val="IzvornikSavjetnik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IzvornikSavjetnikPotpis" w:type="paragraph">
    <w:name w:val="Izvornik_SavjetnikPotpis"/>
    <w:basedOn w:val="Normal"/>
    <w:link w:val="IzvornikSavjetnikPotpisChar"/>
    <w:qFormat/>
    <w:rsid w:val="00EB0D4C"/>
    <w:pPr>
      <w:spacing w:after="0" w:before="360"/>
    </w:pPr>
    <w:rPr>
      <w:noProof/>
    </w:rPr>
  </w:style>
  <w:style w:customStyle="1" w:styleId="IzvornikSavjetnikPotpisChar" w:type="character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IzvornikZapisniar" w:type="paragraph">
    <w:name w:val="Izvornik_Zapisničar"/>
    <w:basedOn w:val="Normal"/>
    <w:link w:val="IzvornikZapisniarChar"/>
    <w:qFormat/>
    <w:rsid w:val="00EB0D4C"/>
    <w:pPr>
      <w:keepNext/>
      <w:spacing w:after="0"/>
    </w:pPr>
    <w:rPr>
      <w:rFonts w:cs="Times New Roman" w:eastAsia="Calibri"/>
      <w:color w:val="000000"/>
      <w:lang w:eastAsia="hr-HR"/>
    </w:rPr>
  </w:style>
  <w:style w:customStyle="1" w:styleId="IzvornikZapisniarChar" w:type="character">
    <w:name w:val="Izvornik_Zapisničar Char"/>
    <w:basedOn w:val="Zadanifontodlomka"/>
    <w:link w:val="IzvornikZapisniar"/>
    <w:rsid w:val="00EB0D4C"/>
    <w:rPr>
      <w:rFonts w:ascii="Times New Roman" w:cs="Times New Roman" w:eastAsia="Calibri" w:hAnsi="Times New Roman"/>
      <w:color w:val="000000"/>
      <w:sz w:val="24"/>
      <w:szCs w:val="24"/>
      <w:lang w:eastAsia="hr-HR" w:val="hr-HR"/>
    </w:rPr>
  </w:style>
  <w:style w:customStyle="1" w:styleId="IzvornikZapisniarPotpis" w:type="paragraph">
    <w:name w:val="Izvornik_ZapisničarPotpis"/>
    <w:basedOn w:val="Normal"/>
    <w:link w:val="IzvornikZapisniarPotpisChar"/>
    <w:qFormat/>
    <w:rsid w:val="00EB0D4C"/>
    <w:pPr>
      <w:spacing w:after="0" w:before="360"/>
    </w:pPr>
    <w:rPr>
      <w:rFonts w:cs="Times New Roman" w:eastAsia="Calibri"/>
      <w:noProof/>
      <w:color w:val="000000"/>
      <w:lang w:eastAsia="hr-HR"/>
    </w:rPr>
  </w:style>
  <w:style w:customStyle="1" w:styleId="IzvornikZapisniarPotpisChar" w:type="character">
    <w:name w:val="Izvornik_ZapisničarPotpis Char"/>
    <w:basedOn w:val="Zadanifontodlomka"/>
    <w:link w:val="IzvornikZapisniarPotpis"/>
    <w:rsid w:val="00EB0D4C"/>
    <w:rPr>
      <w:rFonts w:ascii="Times New Roman" w:cs="Times New Roman" w:eastAsia="Calibri" w:hAnsi="Times New Roman"/>
      <w:noProof/>
      <w:color w:val="000000"/>
      <w:sz w:val="24"/>
      <w:szCs w:val="24"/>
      <w:lang w:eastAsia="hr-HR" w:val="hr-HR"/>
    </w:rPr>
  </w:style>
  <w:style w:customStyle="1" w:styleId="ListaeSPIS" w:type="paragraph">
    <w:name w:val="Lista_eSPIS"/>
    <w:basedOn w:val="NormaleSPIS"/>
    <w:link w:val="ListaeSPISChar"/>
    <w:qFormat/>
    <w:rsid w:val="00EB0D4C"/>
    <w:pPr>
      <w:numPr>
        <w:numId w:val="35"/>
      </w:numPr>
    </w:pPr>
  </w:style>
  <w:style w:customStyle="1" w:styleId="ListaeSPISChar" w:type="character">
    <w:name w:val="Lista_eSPIS Char"/>
    <w:basedOn w:val="NormaleSPISChar"/>
    <w:link w:val="ListaeSPIS"/>
    <w:rsid w:val="00EB0D4C"/>
    <w:rPr>
      <w:rFonts w:ascii="Times New Roman" w:eastAsia="Times New Roman" w:hAnsi="Times New Roman"/>
      <w:sz w:val="24"/>
      <w:szCs w:val="24"/>
      <w:lang w:eastAsia="hr-HR" w:val="hr-HR"/>
    </w:rPr>
  </w:style>
  <w:style w:customStyle="1" w:styleId="NormalJustified" w:type="paragraph">
    <w:name w:val="Normal_Justified"/>
    <w:basedOn w:val="Normal"/>
    <w:link w:val="NormalJustifiedChar"/>
    <w:qFormat/>
    <w:rsid w:val="00EB0D4C"/>
    <w:pPr>
      <w:jc w:val="both"/>
    </w:pPr>
  </w:style>
  <w:style w:customStyle="1" w:styleId="NormalJustifiedChar" w:type="character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customStyle="1" w:styleId="StyleIzvornikSavjetnikPotpisBlack" w:type="paragraph">
    <w:name w:val="Style Izvornik_SavjetnikPotpis + Black"/>
    <w:basedOn w:val="IzvornikSavjetnikPotpis"/>
    <w:rsid w:val="00551CB3"/>
    <w:rPr>
      <w:color w:val="000000"/>
    </w:rPr>
  </w:style>
  <w:style w:customStyle="1" w:styleId="Uputatekst" w:type="paragraph">
    <w:name w:val="Uputa_tekst"/>
    <w:basedOn w:val="NormalJustified"/>
    <w:link w:val="UputatekstChar"/>
    <w:qFormat/>
    <w:rsid w:val="00EB0D4C"/>
    <w:pPr>
      <w:spacing w:after="120"/>
    </w:pPr>
  </w:style>
  <w:style w:customStyle="1" w:styleId="UputatekstChar" w:type="character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customStyle="1" w:styleId="Pravnastvar1" w:type="paragraph">
    <w:name w:val="Pravna stvar1"/>
    <w:basedOn w:val="Normal"/>
    <w:link w:val="Pravnastvar1Char"/>
    <w:qFormat/>
    <w:rsid w:val="00EB0D4C"/>
    <w:pPr>
      <w:tabs>
        <w:tab w:pos="1560" w:val="left"/>
      </w:tabs>
      <w:spacing w:after="120" w:before="480"/>
      <w:ind w:hanging="992" w:left="1559"/>
    </w:pPr>
  </w:style>
  <w:style w:customStyle="1" w:styleId="Pravnastvar1Char" w:type="character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customStyle="1" w:styleId="Pravnastvar2" w:type="paragraph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customStyle="1" w:styleId="Pravnastvar2Char" w:type="character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customStyle="1" w:styleId="HeadereSPIS" w:type="paragraph">
    <w:name w:val="Header_eSPIS"/>
    <w:basedOn w:val="NormaleSPIS"/>
    <w:autoRedefine/>
    <w:qFormat/>
    <w:rsid w:val="00C92375"/>
    <w:pPr>
      <w:spacing w:after="480"/>
      <w:jc w:val="right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  <w:div w:id="1957902894">
      <w:bodyDiv w:val="true"/>
      <w:marLeft w:val="0"/>
      <w:marRight w:val="0"/>
      <w:marTop w:val="0"/>
      <w:marBottom w:val="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2. siječnja 2017.</izvorni_sadrzaj>
    <derivirana_varijabla naziv="DomainObject.DatumDonosenjaOdluke_1">2.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St-1320/2015-4</izvorni_sadrzaj>
    <derivirana_varijabla naziv="DomainObject.Oznaka_1">St-1320/2015-4</derivirana_varijabla>
  </DomainObject.Oznaka>
  <DomainObject.DonositeljOdluke.Ime>
    <izvorni_sadrzaj>Jozo</izvorni_sadrzaj>
    <derivirana_varijabla naziv="DomainObject.DonositeljOdluke.Ime_1">Jozo</derivirana_varijabla>
  </DomainObject.DonositeljOdluke.Ime>
  <DomainObject.DonositeljOdluke.Prezime>
    <izvorni_sadrzaj>Ćaleta</izvorni_sadrzaj>
    <derivirana_varijabla naziv="DomainObject.DonositeljOdluke.Prezime_1">Ćaleta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1320</izvorni_sadrzaj>
    <derivirana_varijabla naziv="DomainObject.Predmet.Broj_1">1320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2015.</izvorni_sadrzaj>
    <derivirana_varijabla naziv="DomainObject.Predmet.DatumOsnivanja_1">6.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St-1320/2015</izvorni_sadrzaj>
    <derivirana_varijabla naziv="DomainObject.Predmet.OznakaBroj_1">St-1320/2015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za audio-vizualno stvaralaštvo GRADINA</izvorni_sadrzaj>
    <derivirana_varijabla naziv="DomainObject.Predmet.ProtustrankaFormated_1">  Udruga za audio-vizualno stvaralaštvo GRADINA</derivirana_varijabla>
  </DomainObject.Predmet.ProtustrankaFormated>
  <DomainObject.Predmet.ProtustrankaFormatedOIB>
    <izvorni_sadrzaj>  Udruga za audio-vizualno stvaralaštvo GRADINA, OIB 15782114057</izvorni_sadrzaj>
    <derivirana_varijabla naziv="DomainObject.Predmet.ProtustrankaFormatedOIB_1">  Udruga za audio-vizualno stvaralaštvo GRADINA, OIB 15782114057</derivirana_varijabla>
  </DomainObject.Predmet.ProtustrankaFormatedOIB>
  <DomainObject.Predmet.ProtustrankaFormatedWithAdress>
    <izvorni_sadrzaj> Udruga za audio-vizualno stvaralaštvo GRADINA, Tina Ujevića 8, 21276 Vrgorac</izvorni_sadrzaj>
    <derivirana_varijabla naziv="DomainObject.Predmet.ProtustrankaFormatedWithAdress_1"> Udruga za audio-vizualno stvaralaštvo GRADINA, Tina Ujevića 8, 21276 Vrgorac</derivirana_varijabla>
  </DomainObject.Predmet.ProtustrankaFormatedWithAdress>
  <DomainObject.Predmet.ProtustrankaFormatedWithAdressOIB>
    <izvorni_sadrzaj> Udruga za audio-vizualno stvaralaštvo GRADINA, OIB 15782114057, Tina Ujevića 8, 21276 Vrgorac</izvorni_sadrzaj>
    <derivirana_varijabla naziv="DomainObject.Predmet.ProtustrankaFormatedWithAdressOIB_1"> Udruga za audio-vizualno stvaralaštvo GRADINA, OIB 15782114057, Tina Ujevića 8, 21276 Vrgorac</derivirana_varijabla>
  </DomainObject.Predmet.ProtustrankaFormatedWithAdressOIB>
  <DomainObject.Predmet.ProtustrankaWithAdress>
    <izvorni_sadrzaj>Udruga za audio-vizualno stvaralaštvo GRADINA Tina Ujevića 8, 21276 Vrgorac</izvorni_sadrzaj>
    <derivirana_varijabla naziv="DomainObject.Predmet.ProtustrankaWithAdress_1">Udruga za audio-vizualno stvaralaštvo GRADINA Tina Ujevića 8, 21276 Vrgorac</derivirana_varijabla>
  </DomainObject.Predmet.ProtustrankaWithAdress>
  <DomainObject.Predmet.ProtustrankaWithAdressOIB>
    <izvorni_sadrzaj>Udruga za audio-vizualno stvaralaštvo GRADINA, OIB 15782114057, Tina Ujevića 8, 21276 Vrgorac</izvorni_sadrzaj>
    <derivirana_varijabla naziv="DomainObject.Predmet.ProtustrankaWithAdressOIB_1">Udruga za audio-vizualno stvaralaštvo GRADINA, OIB 15782114057, Tina Ujevića 8, 21276 Vrgorac</derivirana_varijabla>
  </DomainObject.Predmet.ProtustrankaWithAdressOIB>
  <DomainObject.Predmet.ProtustrankaNazivFormated>
    <izvorni_sadrzaj>Udruga za audio-vizualno stvaralaštvo GRADINA</izvorni_sadrzaj>
    <derivirana_varijabla naziv="DomainObject.Predmet.ProtustrankaNazivFormated_1">Udruga za audio-vizualno stvaralaštvo GRADINA</derivirana_varijabla>
  </DomainObject.Predmet.ProtustrankaNazivFormated>
  <DomainObject.Predmet.ProtustrankaNazivFormatedOIB>
    <izvorni_sadrzaj>Udruga za audio-vizualno stvaralaštvo GRADINA, OIB 15782114057</izvorni_sadrzaj>
    <derivirana_varijabla naziv="DomainObject.Predmet.ProtustrankaNazivFormatedOIB_1">Udruga za audio-vizualno stvaralaštvo GRADINA, OIB 15782114057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14</izvorni_sadrzaj>
    <derivirana_varijabla naziv="DomainObject.Predmet.Referada.Naziv_1">Referada 14</derivirana_varijabla>
  </DomainObject.Predmet.Referada.Naziv>
  <DomainObject.Predmet.Referada.Oznaka>
    <izvorni_sadrzaj>Ref 14</izvorni_sadrzaj>
    <derivirana_varijabla naziv="DomainObject.Predmet.Referada.Oznaka_1">Ref 14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121</izvorni_sadrzaj>
    <derivirana_varijabla naziv="DomainObject.Predmet.Referada.Prostorija.Oznaka_1">121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Jozo Ćaleta</izvorni_sadrzaj>
    <derivirana_varijabla naziv="DomainObject.Predmet.Referada.Sudac_1">Jozo Ćaleta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24b, 21000 Split</izvorni_sadrzaj>
    <derivirana_varijabla naziv="DomainObject.Predmet.StrankaFormatedWithAdress_1"> FINANCIJSKA AGENCIJA, RC SPLIT, Mažuranićevo šetalište 24b, 21000 Split</derivirana_varijabla>
  </DomainObject.Predmet.StrankaFormatedWithAdress>
  <DomainObject.Predmet.StrankaFormatedWithAdressOIB>
    <izvorni_sadrzaj> FINANCIJSKA AGENCIJA, RC SPLIT, OIB 85821130368, Mažuranićevo šetalište 24b, 21000 Split</izvorni_sadrzaj>
    <derivirana_varijabla naziv="DomainObject.Predmet.StrankaFormatedWithAdressOIB_1"> FINANCIJSKA AGENCIJA, RC SPLIT, OIB 85821130368, Mažuranićevo šetalište 24b, 21000 Split</derivirana_varijabla>
  </DomainObject.Predmet.StrankaFormatedWithAdressOIB>
  <DomainObject.Predmet.StrankaWithAdress>
    <izvorni_sadrzaj>FINANCIJSKA AGENCIJA, RC SPLIT Mažuranićevo šetalište 24b,21000 Split</izvorni_sadrzaj>
    <derivirana_varijabla naziv="DomainObject.Predmet.StrankaWithAdress_1">FINANCIJSKA AGENCIJA, RC SPLIT Mažuranićevo šetalište 24b,21000 Split</derivirana_varijabla>
  </DomainObject.Predmet.StrankaWithAdress>
  <DomainObject.Predmet.StrankaWithAdressOIB>
    <izvorni_sadrzaj>FINANCIJSKA AGENCIJA, RC SPLIT, OIB 85821130368, Mažuranićevo šetalište 24b,21000 Split</izvorni_sadrzaj>
    <derivirana_varijabla naziv="DomainObject.Predmet.StrankaWithAdressOIB_1">FINANCIJSKA AGENCIJA, RC SPLIT, OIB 85821130368, Mažuranićevo šetalište 24b,21000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14</izvorni_sadrzaj>
    <derivirana_varijabla naziv="DomainObject.Predmet.TrenutnaLokacijaSpisa.Naziv_1">Referada 14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8671.00</izvorni_sadrzaj>
    <derivirana_varijabla naziv="DomainObject.Predmet.TrenutnaVrijednost_1">8671.00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Vesna Katić</izvorni_sadrzaj>
    <derivirana_varijabla naziv="DomainObject.Predmet.Zapisnicar_1">Vesna Katić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24b, 21000 Split</item>
    </izvorni_sadrzaj>
    <derivirana_varijabla naziv="DomainObject.Predmet.StrankaListFormatedWithAdress_1">
      <item>FINANCIJSKA AGENCIJA, RC SPLIT, Mažuranićevo šetalište 24b, 21000 Split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</izvorni_sadrzaj>
    <derivirana_varijabla naziv="DomainObject.Predmet.StrankaListFormatedWithAdressOIB_1">
      <item>FINANCIJSKA AGENCIJA, RC SPLIT, OIB 85821130368, Mažuranićevo šetalište 24b,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za audio-vizualno stvaralaštvo GRADINA</item>
    </izvorni_sadrzaj>
    <derivirana_varijabla naziv="DomainObject.Predmet.ProtuStrankaListFormated_1">
      <item>Udruga za audio-vizualno stvaralaštvo GRADINA</item>
    </derivirana_varijabla>
  </DomainObject.Predmet.ProtuStrankaListFormated>
  <DomainObject.Predmet.ProtuStrankaListFormatedOIB>
    <izvorni_sadrzaj>
      <item>Udruga za audio-vizualno stvaralaštvo GRADINA, OIB 15782114057</item>
    </izvorni_sadrzaj>
    <derivirana_varijabla naziv="DomainObject.Predmet.ProtuStrankaListFormatedOIB_1">
      <item>Udruga za audio-vizualno stvaralaštvo GRADINA, OIB 15782114057</item>
    </derivirana_varijabla>
  </DomainObject.Predmet.ProtuStrankaListFormatedOIB>
  <DomainObject.Predmet.ProtuStrankaListFormatedWithAdress>
    <izvorni_sadrzaj>
      <item>Udruga za audio-vizualno stvaralaštvo GRADINA, Tina Ujevića 8, 21276 Vrgorac</item>
    </izvorni_sadrzaj>
    <derivirana_varijabla naziv="DomainObject.Predmet.ProtuStrankaListFormatedWithAdress_1">
      <item>Udruga za audio-vizualno stvaralaštvo GRADINA, Tina Ujevića 8, 21276 Vrgorac</item>
    </derivirana_varijabla>
  </DomainObject.Predmet.ProtuStrankaListFormatedWithAdress>
  <DomainObject.Predmet.ProtuStrankaListFormatedWithAdressOIB>
    <izvorni_sadrzaj>
      <item>Udruga za audio-vizualno stvaralaštvo GRADINA, OIB 15782114057, Tina Ujevića 8, 21276 Vrgorac</item>
    </izvorni_sadrzaj>
    <derivirana_varijabla naziv="DomainObject.Predmet.ProtuStrankaListFormatedWithAdressOIB_1">
      <item>Udruga za audio-vizualno stvaralaštvo GRADINA, OIB 15782114057, Tina Ujevića 8, 21276 Vrgorac</item>
    </derivirana_varijabla>
  </DomainObject.Predmet.ProtuStrankaListFormatedWithAdressOIB>
  <DomainObject.Predmet.ProtuStrankaListNazivFormated>
    <izvorni_sadrzaj>
      <item>Udruga za audio-vizualno stvaralaštvo GRADINA</item>
    </izvorni_sadrzaj>
    <derivirana_varijabla naziv="DomainObject.Predmet.ProtuStrankaListNazivFormated_1">
      <item>Udruga za audio-vizualno stvaralaštvo GRADINA</item>
    </derivirana_varijabla>
  </DomainObject.Predmet.ProtuStrankaListNazivFormated>
  <DomainObject.Predmet.ProtuStrankaListNazivFormatedOIB>
    <izvorni_sadrzaj>
      <item>Udruga za audio-vizualno stvaralaštvo GRADINA, OIB 15782114057</item>
    </izvorni_sadrzaj>
    <derivirana_varijabla naziv="DomainObject.Predmet.ProtuStrankaListNazivFormatedOIB_1">
      <item>Udruga za audio-vizualno stvaralaštvo GRADINA, OIB 15782114057</item>
    </derivirana_varijabla>
  </DomainObject.Predmet.ProtuStrankaListNazivFormatedOIB>
  <DomainObject.Predmet.OstaliListFormated>
    <izvorni_sadrzaj>
      <item/>
    </izvorni_sadrzaj>
    <derivirana_varijabla naziv="DomainObject.Predmet.OstaliListFormated_1">
      <item/>
    </derivirana_varijabla>
  </DomainObject.Predmet.OstaliListFormated>
  <DomainObject.Predmet.OstaliListFormatedOIB>
    <izvorni_sadrzaj>
      <item/>
    </izvorni_sadrzaj>
    <derivirana_varijabla naziv="DomainObject.Predmet.OstaliListFormatedOIB_1">
      <item/>
    </derivirana_varijabla>
  </DomainObject.Predmet.OstaliListFormatedOIB>
  <DomainObject.Predmet.OstaliListFormatedWithAdress>
    <izvorni_sadrzaj>
      <item/>
    </izvorni_sadrzaj>
    <derivirana_varijabla naziv="DomainObject.Predmet.OstaliListFormatedWithAdress_1">
      <item/>
    </derivirana_varijabla>
  </DomainObject.Predmet.OstaliListFormatedWithAdress>
  <DomainObject.Predmet.OstaliListFormatedWithAdressOIB>
    <izvorni_sadrzaj>
      <item/>
    </izvorni_sadrzaj>
    <derivirana_varijabla naziv="DomainObject.Predmet.OstaliListFormatedWithAdressOIB_1">
      <item/>
    </derivirana_varijabla>
  </DomainObject.Predmet.OstaliListFormatedWithAdressOIB>
  <DomainObject.Predmet.OstaliListNazivFormated>
    <izvorni_sadrzaj>
      <item/>
    </izvorni_sadrzaj>
    <derivirana_varijabla naziv="DomainObject.Predmet.OstaliListNazivFormated_1">
      <item/>
    </derivirana_varijabla>
  </DomainObject.Predmet.OstaliListNazivFormated>
  <DomainObject.Predmet.OstaliListNazivFormatedOIB>
    <izvorni_sadrzaj>
      <item/>
    </izvorni_sadrzaj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2. siječnja 2017.</izvorni_sadrzaj>
    <derivirana_varijabla naziv="DomainObject.Datum_1">2. siječnja 2017.</derivirana_varijabla>
  </DomainObject.Datum>
  <DomainObject.PoslovniBrojDokumenta>
    <izvorni_sadrzaj>St-1320/2015-4</izvorni_sadrzaj>
    <derivirana_varijabla naziv="DomainObject.PoslovniBrojDokumenta_1">St-1320/2015-4</derivirana_varijabla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za audio-vizualno stvaralaštvo GRADINA</izvorni_sadrzaj>
    <derivirana_varijabla naziv="DomainObject.Predmet.ProtustrankaIDrugi_1">Udruga za audio-vizualno stvaralaštvo GRADINA</derivirana_varijabla>
  </DomainObject.Predmet.ProtustrankaIDrugi>
  <DomainObject.Predmet.StrankaIDrugiAdressOIB>
    <izvorni_sadrzaj>FINANCIJSKA AGENCIJA, RC SPLIT, OIB 85821130368, Mažuranićevo šetalište 24b, 21000 Split</izvorni_sadrzaj>
    <derivirana_varijabla naziv="DomainObject.Predmet.StrankaIDrugiAdressOIB_1">FINANCIJSKA AGENCIJA, RC SPLIT, OIB 85821130368, Mažuranićevo šetalište 24b, 21000 Split</derivirana_varijabla>
  </DomainObject.Predmet.StrankaIDrugiAdressOIB>
  <DomainObject.Predmet.ProtustrankaIDrugiAdressOIB>
    <izvorni_sadrzaj>Udruga za audio-vizualno stvaralaštvo GRADINA, OIB 15782114057, Tina Ujevića 8, 21276 Vrgorac</izvorni_sadrzaj>
    <derivirana_varijabla naziv="DomainObject.Predmet.ProtustrankaIDrugiAdressOIB_1">Udruga za audio-vizualno stvaralaštvo GRADINA, OIB 15782114057, Tina Ujevića 8, 21276 Vrgorac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za audio-vizualno stvaralaštvo GRADINA</item>
      <item>FINANCIJSKA AGENCIJA, RC SPLIT</item>
    </izvorni_sadrzaj>
    <derivirana_varijabla naziv="DomainObject.Predmet.SudioniciListNaziv_1">
      <item>Udruga za audio-vizualno stvaralaštvo GRADINA</item>
      <item>FINANCIJSKA AGENCIJA, RC SPLIT</item>
    </derivirana_varijabla>
  </DomainObject.Predmet.SudioniciListNaziv>
  <DomainObject.Predmet.SudioniciListAdressOIB>
    <izvorni_sadrzaj>
      <item>Udruga za audio-vizualno stvaralaštvo GRADINA, OIB 15782114057, Tina Ujevića 8,21276 Vrgorac</item>
      <item>FINANCIJSKA AGENCIJA, RC SPLIT, OIB 85821130368, Mažuranićevo šetalište 24b,21000 Split</item>
    </izvorni_sadrzaj>
    <derivirana_varijabla naziv="DomainObject.Predmet.SudioniciListAdressOIB_1">
      <item>Udruga za audio-vizualno stvaralaštvo GRADINA, OIB 15782114057, Tina Ujevića 8,21276 Vrgorac</item>
      <item>FINANCIJSKA AGENCIJA, RC SPLIT, OIB 85821130368, Mažuranićevo šetalište 24b,21000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81109D28-0CA2-44AB-9DA9-28942ADDF1C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4</properties:Pages>
  <properties:Words>756</properties:Words>
  <properties:Characters>4108</properties:Characters>
  <properties:Lines>145</properties:Lines>
  <properties:Paragraphs>36</properties:Paragraphs>
  <properties:TotalTime>30</properties:TotalTime>
  <properties:ScaleCrop>false</properties:ScaleCrop>
  <properties: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properties:HeadingPairs>
  <properties:TitlesOfParts>
    <vt:vector size="2" baseType="lpstr">
      <vt:lpstr>Prazni eSPIS predložak s naputkom</vt:lpstr>
      <vt:lpstr/>
    </vt:vector>
  </properties:TitlesOfParts>
  <properties:LinksUpToDate>false</properties:LinksUpToDate>
  <properties:CharactersWithSpaces>5094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2013-09-22T18:39:00Z</dcterms:created>
  <dc:creator>Ratko Gospodnetić, ZI5 d.o.o. Zagreb</dc:creator>
  <dc:description>Ovaj predložak služi kao osnova za kreiranje novih eSPIS predložaka tijekom obrade sudskih dokumenata.</dc:description>
  <cp:lastModifiedBy>Jozo Ćaleta</cp:lastModifiedBy>
  <dcterms:modified xmlns:xsi="http://www.w3.org/2001/XMLSchema-instance" xsi:type="dcterms:W3CDTF">2017-01-02T09:01:00Z</dcterms:modified>
  <cp:revision>8</cp:revision>
  <dc:title>Prazni eSPIS predložak s naputkom</dc:title>
  <cp:version>9.4.8_Promjena1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CC_coloring" pid="2" fmtid="{D5CDD505-2E9C-101B-9397-08002B2CF9AE}">
    <vt:bool>false</vt:bool>
  </prop:property>
  <prop:property name="Saved" pid="3" fmtid="{D5CDD505-2E9C-101B-9397-08002B2CF9AE}">
    <vt:bool>true</vt:bool>
  </prop:property>
  <prop:property name="BrojStranica" pid="4" fmtid="{D5CDD505-2E9C-101B-9397-08002B2CF9AE}">
    <vt:i4>4</vt:i4>
  </prop:property>
  <prop:property name="Naslov" pid="5" fmtid="{D5CDD505-2E9C-101B-9397-08002B2CF9AE}">
    <vt:lpwstr>St-1320/2015-4 / Odluka - Rješenje o otvaranju i zaključenju skraćenog stečajnog postupka</vt:lpwstr>
  </prop:property>
  <prop:property name="Predlozak_id" pid="6" fmtid="{D5CDD505-2E9C-101B-9397-08002B2CF9AE}">
    <vt:lpwstr>1000000457</vt:lpwstr>
  </prop:property>
  <prop:property name="Predlozak_oznaka" pid="7" fmtid="{D5CDD505-2E9C-101B-9397-08002B2CF9AE}">
    <vt:lpwstr>OD0000</vt:lpwstr>
  </prop:property>
  <prop:property name="Predlozak_naziv" pid="8" fmtid="{D5CDD505-2E9C-101B-9397-08002B2CF9AE}">
    <vt:lpwstr>Potpuno prazni predložak - odluka, dopis, rješenje, zaključak</vt:lpwstr>
  </prop:property>
</prop:Properties>
</file>