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B6579" w:rsidR="001B1415" w:rsidP="001B1415" w:rsidRDefault="001B1415" w14:paraId="01CAB147" w14:textId="77777777">
      <w:pPr>
        <w:ind w:left="709" w:firstLine="77"/>
        <w15:collapsed w:val="false"/>
        <w:rPr>
          <w:rFonts w:ascii="Arial" w:hAnsi="Arial" w:cs="Arial" w:eastAsiaTheme="minorHAnsi"/>
        </w:rPr>
      </w:pPr>
      <w:r w:rsidRPr="000B6579">
        <w:rPr>
          <w:rFonts w:ascii="Arial" w:hAnsi="Arial" w:cs="Arial" w:eastAsiaTheme="minorHAnsi"/>
        </w:rPr>
        <w:t>       </w:t>
      </w:r>
      <w:r w:rsidRPr="000B6579" w:rsidR="009D16AF">
        <w:rPr>
          <w:rFonts w:ascii="Arial" w:hAnsi="Arial" w:cs="Arial" w:eastAsiaTheme="minorHAnsi"/>
        </w:rPr>
        <w:t xml:space="preserve">    </w:t>
      </w:r>
      <w:r w:rsidRPr="000B6579">
        <w:rPr>
          <w:rFonts w:ascii="Arial" w:hAnsi="Arial" w:cs="Arial" w:eastAsiaTheme="minorHAnsi"/>
        </w:rPr>
        <w:t xml:space="preserve">  </w:t>
      </w:r>
      <w:r w:rsidRPr="000B6579">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0B6579" w:rsidR="001B1415" w:rsidP="001B1415" w:rsidRDefault="001B1415" w14:paraId="57FFAE28" w14:textId="77777777">
      <w:pPr>
        <w:rPr>
          <w:rFonts w:ascii="Arial" w:hAnsi="Arial" w:cs="Arial" w:eastAsiaTheme="minorHAnsi"/>
          <w:lang w:eastAsia="en-US"/>
        </w:rPr>
      </w:pPr>
      <w:r w:rsidRPr="000B6579">
        <w:rPr>
          <w:rFonts w:ascii="Arial" w:hAnsi="Arial" w:cs="Arial" w:eastAsiaTheme="minorHAnsi"/>
          <w:lang w:eastAsia="en-US"/>
        </w:rPr>
        <w:t>         </w:t>
      </w:r>
      <w:r w:rsidRPr="000B6579" w:rsidR="00B5484F">
        <w:rPr>
          <w:rFonts w:ascii="Arial" w:hAnsi="Arial" w:cs="Arial" w:eastAsiaTheme="minorHAnsi"/>
          <w:lang w:eastAsia="en-US"/>
        </w:rPr>
        <w:t xml:space="preserve"> </w:t>
      </w:r>
      <w:r w:rsidRPr="000B6579">
        <w:rPr>
          <w:rFonts w:ascii="Arial" w:hAnsi="Arial" w:cs="Arial" w:eastAsiaTheme="minorHAnsi"/>
          <w:lang w:eastAsia="en-US"/>
        </w:rPr>
        <w:t xml:space="preserve">REPUBLIKA HRVATSKA                                         </w:t>
      </w:r>
    </w:p>
    <w:p w:rsidRPr="000B6579" w:rsidR="001B1415" w:rsidP="001B1415" w:rsidRDefault="001B1415" w14:paraId="06C92BAC" w14:textId="77777777">
      <w:pPr>
        <w:rPr>
          <w:rFonts w:ascii="Arial" w:hAnsi="Arial" w:cs="Arial" w:eastAsiaTheme="minorHAnsi"/>
          <w:lang w:eastAsia="en-US"/>
        </w:rPr>
      </w:pPr>
      <w:r w:rsidRPr="000B6579">
        <w:rPr>
          <w:rFonts w:ascii="Arial" w:hAnsi="Arial" w:cs="Arial" w:eastAsiaTheme="minorHAnsi"/>
          <w:lang w:eastAsia="en-US"/>
        </w:rPr>
        <w:t>OPĆINSKI SUD U NOVOM ZAGREBU</w:t>
      </w:r>
    </w:p>
    <w:p w:rsidRPr="000B6579" w:rsidR="001B1415" w:rsidP="001B1415" w:rsidRDefault="001B1415" w14:paraId="6E9D289E" w14:textId="77777777">
      <w:pPr>
        <w:rPr>
          <w:rFonts w:ascii="Arial" w:hAnsi="Arial" w:cs="Arial" w:eastAsiaTheme="minorHAnsi"/>
          <w:lang w:eastAsia="en-US"/>
        </w:rPr>
      </w:pPr>
      <w:r w:rsidRPr="000B6579">
        <w:rPr>
          <w:rFonts w:ascii="Arial" w:hAnsi="Arial" w:cs="Arial" w:eastAsiaTheme="minorHAnsi"/>
          <w:lang w:eastAsia="en-US"/>
        </w:rPr>
        <w:t>             ZAGREB, Turinina 3</w:t>
      </w:r>
    </w:p>
    <w:p w:rsidRPr="000B6579" w:rsidR="001B1415" w:rsidP="001B1415" w:rsidRDefault="001B1415" w14:paraId="1E2C2C03" w14:textId="77777777">
      <w:pPr>
        <w:rPr>
          <w:rFonts w:ascii="Arial" w:hAnsi="Arial" w:cs="Arial" w:eastAsiaTheme="minorHAnsi"/>
          <w:lang w:eastAsia="en-US"/>
        </w:rPr>
      </w:pPr>
      <w:r w:rsidRPr="000B6579">
        <w:rPr>
          <w:rFonts w:ascii="Arial" w:hAnsi="Arial" w:cs="Arial" w:eastAsiaTheme="minorHAnsi"/>
          <w:lang w:eastAsia="en-US"/>
        </w:rPr>
        <w:t>Posebna sudska pisarnica za izvršenje</w:t>
      </w:r>
    </w:p>
    <w:p w:rsidRPr="000B6579" w:rsidR="001B1415" w:rsidP="001B1415" w:rsidRDefault="001B1415" w14:paraId="1FA13740" w14:textId="77777777">
      <w:pPr>
        <w:rPr>
          <w:rFonts w:ascii="Arial" w:hAnsi="Arial" w:cs="Arial" w:eastAsiaTheme="minorHAnsi"/>
          <w:lang w:eastAsia="en-US"/>
        </w:rPr>
      </w:pPr>
      <w:r w:rsidRPr="000B6579">
        <w:rPr>
          <w:rFonts w:ascii="Arial" w:hAnsi="Arial" w:cs="Arial" w:eastAsiaTheme="minorHAnsi"/>
          <w:lang w:eastAsia="en-US"/>
        </w:rPr>
        <w:t xml:space="preserve">          prekršajnopravnih sankcija                                                                             </w:t>
      </w:r>
    </w:p>
    <w:p w:rsidRPr="000B6579" w:rsidR="00D002F1" w:rsidP="005524F4" w:rsidRDefault="00D002F1" w14:paraId="06D142A8" w14:textId="77777777">
      <w:pPr>
        <w:pStyle w:val="Bezproreda"/>
        <w:rPr>
          <w:rFonts w:ascii="Arial" w:hAnsi="Arial" w:cs="Arial"/>
        </w:rPr>
      </w:pPr>
    </w:p>
    <w:p w:rsidRPr="000B6579" w:rsidR="001B1415" w:rsidP="001B1415" w:rsidRDefault="001B1415" w14:paraId="24F6E78C" w14:textId="77777777">
      <w:pPr>
        <w:jc w:val="center"/>
        <w:rPr>
          <w:rFonts w:ascii="Arial" w:hAnsi="Arial" w:cs="Arial" w:eastAsiaTheme="minorHAnsi"/>
          <w:lang w:eastAsia="en-US"/>
        </w:rPr>
      </w:pPr>
      <w:r w:rsidRPr="000B6579">
        <w:rPr>
          <w:rFonts w:ascii="Arial" w:hAnsi="Arial" w:cs="Arial" w:eastAsiaTheme="minorHAnsi"/>
          <w:lang w:eastAsia="en-US"/>
        </w:rPr>
        <w:t>R E P U B L I K A  H R V A T S K A</w:t>
      </w:r>
    </w:p>
    <w:p w:rsidRPr="000B6579" w:rsidR="001B1415" w:rsidP="001B1415" w:rsidRDefault="001B1415" w14:paraId="2F1DA866" w14:textId="77777777">
      <w:pPr>
        <w:jc w:val="center"/>
        <w:rPr>
          <w:rFonts w:ascii="Arial" w:hAnsi="Arial" w:cs="Arial" w:eastAsiaTheme="minorHAnsi"/>
          <w:lang w:eastAsia="en-US"/>
        </w:rPr>
      </w:pPr>
      <w:r w:rsidRPr="000B6579">
        <w:rPr>
          <w:rFonts w:ascii="Arial" w:hAnsi="Arial" w:cs="Arial" w:eastAsiaTheme="minorHAnsi"/>
          <w:lang w:eastAsia="en-US"/>
        </w:rPr>
        <w:t>R J E Š E N J E</w:t>
      </w:r>
    </w:p>
    <w:p w:rsidRPr="000B6579" w:rsidR="00F37C06" w:rsidP="005524F4" w:rsidRDefault="00F37C06" w14:paraId="1FD20FEC" w14:textId="77777777">
      <w:pPr>
        <w:jc w:val="center"/>
        <w:rPr>
          <w:rFonts w:ascii="Arial" w:hAnsi="Arial" w:eastAsia="Times New Roman" w:cs="Arial"/>
        </w:rPr>
      </w:pPr>
    </w:p>
    <w:p w:rsidRPr="000B6579" w:rsidR="001B507E" w:rsidP="005524F4" w:rsidRDefault="00F37C06" w14:paraId="58B9936B" w14:textId="77777777">
      <w:pPr>
        <w:jc w:val="both"/>
        <w:rPr>
          <w:rFonts w:ascii="Arial" w:hAnsi="Arial" w:eastAsia="Times New Roman" w:cs="Arial"/>
        </w:rPr>
      </w:pPr>
      <w:r w:rsidRPr="000B6579">
        <w:rPr>
          <w:rFonts w:ascii="Arial" w:hAnsi="Arial" w:eastAsia="Times New Roman" w:cs="Arial"/>
        </w:rPr>
        <w:tab/>
      </w:r>
      <w:r w:rsidRPr="000B6579" w:rsidR="00947A6D">
        <w:rPr>
          <w:rFonts w:ascii="Arial" w:hAnsi="Arial" w:eastAsia="Times New Roman" w:cs="Arial"/>
        </w:rPr>
        <w:t>Općinski</w:t>
      </w:r>
      <w:r w:rsidRPr="000B6579">
        <w:rPr>
          <w:rFonts w:ascii="Arial" w:hAnsi="Arial" w:eastAsia="Times New Roman" w:cs="Arial"/>
        </w:rPr>
        <w:t xml:space="preserve"> sud u Novom Zagrebu, po sutkinji Bojani </w:t>
      </w:r>
      <w:proofErr w:type="spellStart"/>
      <w:r w:rsidRPr="000B6579">
        <w:rPr>
          <w:rFonts w:ascii="Arial" w:hAnsi="Arial" w:eastAsia="Times New Roman" w:cs="Arial"/>
        </w:rPr>
        <w:t>Atanasov</w:t>
      </w:r>
      <w:proofErr w:type="spellEnd"/>
      <w:r w:rsidRPr="000B6579">
        <w:rPr>
          <w:rFonts w:ascii="Arial" w:hAnsi="Arial" w:eastAsia="Times New Roman" w:cs="Arial"/>
        </w:rPr>
        <w:t>, uz sudjelovanje sudsk</w:t>
      </w:r>
      <w:r w:rsidRPr="000B6579" w:rsidR="00560D2D">
        <w:rPr>
          <w:rFonts w:ascii="Arial" w:hAnsi="Arial" w:eastAsia="Times New Roman" w:cs="Arial"/>
        </w:rPr>
        <w:t>e</w:t>
      </w:r>
      <w:r w:rsidRPr="000B6579">
        <w:rPr>
          <w:rFonts w:ascii="Arial" w:hAnsi="Arial" w:eastAsia="Times New Roman" w:cs="Arial"/>
        </w:rPr>
        <w:t xml:space="preserve"> </w:t>
      </w:r>
      <w:r w:rsidRPr="000B6579" w:rsidR="00B25FA3">
        <w:rPr>
          <w:rFonts w:ascii="Arial" w:hAnsi="Arial" w:eastAsia="Times New Roman" w:cs="Arial"/>
        </w:rPr>
        <w:t>referentice</w:t>
      </w:r>
      <w:r w:rsidRPr="000B6579">
        <w:rPr>
          <w:rFonts w:ascii="Arial" w:hAnsi="Arial" w:eastAsia="Times New Roman" w:cs="Arial"/>
        </w:rPr>
        <w:t xml:space="preserve"> </w:t>
      </w:r>
      <w:r w:rsidRPr="000B6579" w:rsidR="001B1415">
        <w:rPr>
          <w:rFonts w:ascii="Arial" w:hAnsi="Arial" w:eastAsia="Times New Roman" w:cs="Arial"/>
        </w:rPr>
        <w:t>Lidije Grdunac</w:t>
      </w:r>
      <w:r w:rsidRPr="000B6579">
        <w:rPr>
          <w:rFonts w:ascii="Arial" w:hAnsi="Arial" w:eastAsia="Times New Roman" w:cs="Arial"/>
        </w:rPr>
        <w:t xml:space="preserve">, u predmetu izvršenja prekršajnopravnih sankcija izrečenih osuđenom </w:t>
      </w:r>
      <w:r w:rsidRPr="000B6579" w:rsidR="000B6579">
        <w:rPr>
          <w:rFonts w:ascii="Arial" w:hAnsi="Arial" w:eastAsia="Times New Roman" w:cs="Arial"/>
        </w:rPr>
        <w:t xml:space="preserve">Željku </w:t>
      </w:r>
      <w:proofErr w:type="spellStart"/>
      <w:r w:rsidRPr="000B6579" w:rsidR="000B6579">
        <w:rPr>
          <w:rFonts w:ascii="Arial" w:hAnsi="Arial" w:eastAsia="Times New Roman" w:cs="Arial"/>
        </w:rPr>
        <w:t>Lujiću</w:t>
      </w:r>
      <w:proofErr w:type="spellEnd"/>
      <w:r w:rsidRPr="000B6579">
        <w:rPr>
          <w:rFonts w:ascii="Arial" w:hAnsi="Arial" w:eastAsia="Times New Roman" w:cs="Arial"/>
        </w:rPr>
        <w:t xml:space="preserve">, </w:t>
      </w:r>
      <w:r w:rsidRPr="000B6579" w:rsidR="000B6579">
        <w:rPr>
          <w:rFonts w:ascii="Arial" w:hAnsi="Arial" w:eastAsia="Times New Roman" w:cs="Arial"/>
        </w:rPr>
        <w:t>25. rujna 2026.</w:t>
      </w:r>
    </w:p>
    <w:p w:rsidRPr="000B6579" w:rsidR="00A20B06" w:rsidP="005524F4" w:rsidRDefault="00A20B06" w14:paraId="62596309" w14:textId="77777777">
      <w:pPr>
        <w:jc w:val="both"/>
        <w:rPr>
          <w:rFonts w:ascii="Arial" w:hAnsi="Arial" w:eastAsia="Times New Roman" w:cs="Arial"/>
        </w:rPr>
      </w:pPr>
    </w:p>
    <w:p w:rsidRPr="000B6579" w:rsidR="008D39FF" w:rsidP="008D39FF" w:rsidRDefault="008D39FF" w14:paraId="1A393114" w14:textId="77777777">
      <w:pPr>
        <w:jc w:val="center"/>
        <w:rPr>
          <w:rFonts w:ascii="Arial" w:hAnsi="Arial" w:eastAsia="Times New Roman" w:cs="Arial"/>
          <w:szCs w:val="22"/>
        </w:rPr>
      </w:pPr>
      <w:r w:rsidRPr="000B6579">
        <w:rPr>
          <w:rFonts w:ascii="Arial" w:hAnsi="Arial" w:eastAsia="Times New Roman" w:cs="Arial"/>
        </w:rPr>
        <w:t>r i j e š i o   j e</w:t>
      </w:r>
    </w:p>
    <w:p w:rsidRPr="000B6579" w:rsidR="006B6165" w:rsidP="005524F4" w:rsidRDefault="006B6165" w14:paraId="1F1C99D2" w14:textId="77777777">
      <w:pPr>
        <w:jc w:val="center"/>
        <w:rPr>
          <w:rFonts w:ascii="Arial" w:hAnsi="Arial" w:eastAsia="Times New Roman" w:cs="Arial"/>
        </w:rPr>
      </w:pPr>
    </w:p>
    <w:p w:rsidRPr="000B6579" w:rsidR="00F37C06" w:rsidP="005524F4" w:rsidRDefault="00F37C06" w14:paraId="2745C0B1" w14:textId="77777777">
      <w:pPr>
        <w:jc w:val="both"/>
        <w:rPr>
          <w:rFonts w:ascii="Arial" w:hAnsi="Arial" w:eastAsia="Times New Roman" w:cs="Arial"/>
        </w:rPr>
      </w:pPr>
      <w:r w:rsidRPr="000B6579">
        <w:rPr>
          <w:rFonts w:ascii="Arial" w:hAnsi="Arial" w:eastAsia="Times New Roman" w:cs="Arial"/>
        </w:rPr>
        <w:tab/>
        <w:t>I. Na temelju članka 152. stavka 6. Prekršajnog zakona („Narodne novin</w:t>
      </w:r>
      <w:r w:rsidRPr="000B6579" w:rsidR="00075391">
        <w:rPr>
          <w:rFonts w:ascii="Arial" w:hAnsi="Arial" w:eastAsia="Times New Roman" w:cs="Arial"/>
        </w:rPr>
        <w:t>e</w:t>
      </w:r>
      <w:r w:rsidRPr="000B6579" w:rsidR="000670F7">
        <w:rPr>
          <w:rFonts w:ascii="Arial" w:hAnsi="Arial" w:eastAsia="Times New Roman" w:cs="Arial"/>
        </w:rPr>
        <w:t>“ broj 107/07.</w:t>
      </w:r>
      <w:r w:rsidRPr="000B6579" w:rsidR="001B1415">
        <w:rPr>
          <w:rFonts w:ascii="Arial" w:hAnsi="Arial" w:eastAsia="Times New Roman" w:cs="Arial"/>
        </w:rPr>
        <w:t>,</w:t>
      </w:r>
      <w:r w:rsidRPr="000B6579" w:rsidR="000670F7">
        <w:rPr>
          <w:rFonts w:ascii="Arial" w:hAnsi="Arial" w:eastAsia="Times New Roman" w:cs="Arial"/>
        </w:rPr>
        <w:t xml:space="preserve"> 39/13., 157/13.,</w:t>
      </w:r>
      <w:r w:rsidRPr="000B6579" w:rsidR="00075391">
        <w:rPr>
          <w:rFonts w:ascii="Arial" w:hAnsi="Arial" w:eastAsia="Times New Roman" w:cs="Arial"/>
        </w:rPr>
        <w:t xml:space="preserve"> 110/15.</w:t>
      </w:r>
      <w:r w:rsidRPr="000B6579" w:rsidR="00C7079F">
        <w:rPr>
          <w:rFonts w:ascii="Arial" w:hAnsi="Arial" w:eastAsia="Times New Roman" w:cs="Arial"/>
        </w:rPr>
        <w:t>,</w:t>
      </w:r>
      <w:r w:rsidRPr="000B6579" w:rsidR="001B1415">
        <w:rPr>
          <w:rFonts w:ascii="Arial" w:hAnsi="Arial" w:eastAsia="Times New Roman" w:cs="Arial"/>
        </w:rPr>
        <w:t xml:space="preserve"> </w:t>
      </w:r>
      <w:r w:rsidRPr="000B6579" w:rsidR="00C7079F">
        <w:rPr>
          <w:rFonts w:ascii="Arial" w:hAnsi="Arial" w:eastAsia="Times New Roman" w:cs="Arial"/>
        </w:rPr>
        <w:t>70/17.,</w:t>
      </w:r>
      <w:r w:rsidRPr="000B6579" w:rsidR="001B1415">
        <w:rPr>
          <w:rFonts w:ascii="Arial" w:hAnsi="Arial" w:eastAsia="Times New Roman" w:cs="Arial"/>
        </w:rPr>
        <w:t xml:space="preserve"> </w:t>
      </w:r>
      <w:r w:rsidRPr="000B6579" w:rsidR="00C7079F">
        <w:rPr>
          <w:rFonts w:ascii="Arial" w:hAnsi="Arial" w:eastAsia="Times New Roman" w:cs="Arial"/>
        </w:rPr>
        <w:t>118/18.</w:t>
      </w:r>
      <w:r w:rsidRPr="000B6579" w:rsidR="00A46B34">
        <w:rPr>
          <w:rFonts w:ascii="Arial" w:hAnsi="Arial" w:eastAsia="Times New Roman" w:cs="Arial"/>
        </w:rPr>
        <w:t>, 114/22.</w:t>
      </w:r>
      <w:r w:rsidRPr="000B6579" w:rsidR="002C0E0A">
        <w:rPr>
          <w:rFonts w:ascii="Arial" w:hAnsi="Arial" w:eastAsia="Times New Roman" w:cs="Arial"/>
        </w:rPr>
        <w:t xml:space="preserve">) </w:t>
      </w:r>
      <w:r w:rsidRPr="000B6579">
        <w:rPr>
          <w:rFonts w:ascii="Arial" w:hAnsi="Arial" w:eastAsia="Times New Roman" w:cs="Arial"/>
        </w:rPr>
        <w:t>neplaćena novčana kazna izrečena osuđenom</w:t>
      </w:r>
      <w:r w:rsidRPr="000B6579" w:rsidR="002E3B36">
        <w:rPr>
          <w:rFonts w:ascii="Arial" w:hAnsi="Arial" w:eastAsia="Times New Roman" w:cs="Arial"/>
        </w:rPr>
        <w:t xml:space="preserve"> </w:t>
      </w:r>
      <w:r w:rsidRPr="000B6579" w:rsidR="000B6579">
        <w:rPr>
          <w:rFonts w:ascii="Arial" w:hAnsi="Arial" w:eastAsia="Times New Roman" w:cs="Arial"/>
        </w:rPr>
        <w:t xml:space="preserve">Željku </w:t>
      </w:r>
      <w:proofErr w:type="spellStart"/>
      <w:r w:rsidRPr="000B6579" w:rsidR="000B6579">
        <w:rPr>
          <w:rFonts w:ascii="Arial" w:hAnsi="Arial" w:eastAsia="Times New Roman" w:cs="Arial"/>
        </w:rPr>
        <w:t>Lujiću</w:t>
      </w:r>
      <w:proofErr w:type="spellEnd"/>
      <w:r w:rsidRPr="000B6579" w:rsidR="00092023">
        <w:rPr>
          <w:rFonts w:ascii="Arial" w:hAnsi="Arial" w:eastAsia="Times New Roman" w:cs="Arial"/>
        </w:rPr>
        <w:t>,</w:t>
      </w:r>
      <w:r w:rsidRPr="000B6579">
        <w:rPr>
          <w:rFonts w:ascii="Arial" w:hAnsi="Arial" w:eastAsia="Times New Roman" w:cs="Arial"/>
        </w:rPr>
        <w:t xml:space="preserve"> OIB</w:t>
      </w:r>
      <w:r w:rsidRPr="000B6579" w:rsidR="00092023">
        <w:rPr>
          <w:rFonts w:ascii="Arial" w:hAnsi="Arial" w:eastAsia="Times New Roman" w:cs="Arial"/>
        </w:rPr>
        <w:t xml:space="preserve"> </w:t>
      </w:r>
      <w:r w:rsidRPr="000B6579" w:rsidR="000B6579">
        <w:rPr>
          <w:rFonts w:ascii="Arial" w:hAnsi="Arial" w:eastAsia="Times New Roman" w:cs="Arial"/>
        </w:rPr>
        <w:t>72604768223</w:t>
      </w:r>
      <w:r w:rsidRPr="000B6579" w:rsidR="00D31D3E">
        <w:rPr>
          <w:rFonts w:ascii="Arial" w:hAnsi="Arial" w:eastAsia="Times New Roman" w:cs="Arial"/>
        </w:rPr>
        <w:t>,</w:t>
      </w:r>
      <w:r w:rsidRPr="000B6579">
        <w:rPr>
          <w:rFonts w:ascii="Arial" w:hAnsi="Arial" w:eastAsia="Times New Roman" w:cs="Arial"/>
        </w:rPr>
        <w:t xml:space="preserve"> rođen</w:t>
      </w:r>
      <w:r w:rsidRPr="000B6579" w:rsidR="00674965">
        <w:rPr>
          <w:rFonts w:ascii="Arial" w:hAnsi="Arial" w:eastAsia="Times New Roman" w:cs="Arial"/>
        </w:rPr>
        <w:t>om</w:t>
      </w:r>
      <w:r w:rsidRPr="000B6579">
        <w:rPr>
          <w:rFonts w:ascii="Arial" w:hAnsi="Arial" w:eastAsia="Times New Roman" w:cs="Arial"/>
        </w:rPr>
        <w:t xml:space="preserve"> </w:t>
      </w:r>
      <w:r w:rsidRPr="000B6579" w:rsidR="000B6579">
        <w:rPr>
          <w:rFonts w:ascii="Arial" w:hAnsi="Arial" w:eastAsia="Times New Roman" w:cs="Arial"/>
        </w:rPr>
        <w:t>5.12.1987.</w:t>
      </w:r>
      <w:r w:rsidRPr="000B6579" w:rsidR="002E3B36">
        <w:rPr>
          <w:rFonts w:ascii="Arial" w:hAnsi="Arial" w:eastAsia="Times New Roman" w:cs="Arial"/>
        </w:rPr>
        <w:t>,</w:t>
      </w:r>
      <w:r w:rsidRPr="000B6579" w:rsidR="001B1415">
        <w:rPr>
          <w:rFonts w:ascii="Arial" w:hAnsi="Arial" w:eastAsia="Times New Roman" w:cs="Arial"/>
        </w:rPr>
        <w:t xml:space="preserve"> sa prebivalištem u </w:t>
      </w:r>
      <w:r w:rsidRPr="000B6579" w:rsidR="000B6579">
        <w:rPr>
          <w:rFonts w:ascii="Arial" w:hAnsi="Arial" w:eastAsia="Times New Roman" w:cs="Arial"/>
        </w:rPr>
        <w:t>Zagrebu</w:t>
      </w:r>
      <w:r w:rsidRPr="000B6579" w:rsidR="00A20B06">
        <w:rPr>
          <w:rFonts w:ascii="Arial" w:hAnsi="Arial" w:eastAsia="Times New Roman" w:cs="Arial"/>
        </w:rPr>
        <w:t xml:space="preserve">, </w:t>
      </w:r>
      <w:proofErr w:type="spellStart"/>
      <w:r w:rsidRPr="000B6579" w:rsidR="000B6579">
        <w:rPr>
          <w:rFonts w:ascii="Arial" w:hAnsi="Arial" w:eastAsia="Times New Roman" w:cs="Arial"/>
        </w:rPr>
        <w:t>Jaruščica</w:t>
      </w:r>
      <w:proofErr w:type="spellEnd"/>
      <w:r w:rsidRPr="000B6579" w:rsidR="000B6579">
        <w:rPr>
          <w:rFonts w:ascii="Arial" w:hAnsi="Arial" w:eastAsia="Times New Roman" w:cs="Arial"/>
        </w:rPr>
        <w:t xml:space="preserve"> 5</w:t>
      </w:r>
      <w:r w:rsidRPr="000B6579" w:rsidR="001B1415">
        <w:rPr>
          <w:rFonts w:ascii="Arial" w:hAnsi="Arial" w:eastAsia="Times New Roman" w:cs="Arial"/>
        </w:rPr>
        <w:t xml:space="preserve"> </w:t>
      </w:r>
      <w:r w:rsidRPr="000B6579">
        <w:rPr>
          <w:rFonts w:ascii="Arial" w:hAnsi="Arial" w:eastAsia="Times New Roman" w:cs="Arial"/>
        </w:rPr>
        <w:t xml:space="preserve">u iznosu od </w:t>
      </w:r>
      <w:r w:rsidRPr="000B6579" w:rsidR="000B6579">
        <w:rPr>
          <w:rFonts w:ascii="Arial" w:hAnsi="Arial" w:eastAsia="Times New Roman" w:cs="Arial"/>
        </w:rPr>
        <w:t>300,00</w:t>
      </w:r>
      <w:r w:rsidRPr="000B6579" w:rsidR="000108F5">
        <w:rPr>
          <w:rFonts w:ascii="Arial" w:hAnsi="Arial" w:eastAsia="Times New Roman" w:cs="Arial"/>
        </w:rPr>
        <w:t xml:space="preserve"> (</w:t>
      </w:r>
      <w:r w:rsidRPr="000B6579" w:rsidR="000B6579">
        <w:rPr>
          <w:rFonts w:ascii="Arial" w:hAnsi="Arial" w:eastAsia="Times New Roman" w:cs="Arial"/>
        </w:rPr>
        <w:t>tristo</w:t>
      </w:r>
      <w:r w:rsidRPr="000B6579" w:rsidR="000108F5">
        <w:rPr>
          <w:rFonts w:ascii="Arial" w:hAnsi="Arial" w:eastAsia="Times New Roman" w:cs="Arial"/>
        </w:rPr>
        <w:t>)</w:t>
      </w:r>
      <w:r w:rsidRPr="000B6579" w:rsidR="001B1415">
        <w:rPr>
          <w:rFonts w:ascii="Arial" w:hAnsi="Arial" w:eastAsia="Times New Roman" w:cs="Arial"/>
        </w:rPr>
        <w:t xml:space="preserve"> </w:t>
      </w:r>
      <w:r w:rsidRPr="000B6579" w:rsidR="000C2BFB">
        <w:rPr>
          <w:rFonts w:ascii="Arial" w:hAnsi="Arial" w:eastAsia="Times New Roman" w:cs="Arial"/>
        </w:rPr>
        <w:t>EUR</w:t>
      </w:r>
      <w:r w:rsidRPr="000B6579" w:rsidR="00BF157B">
        <w:rPr>
          <w:rFonts w:ascii="Arial" w:hAnsi="Arial" w:eastAsia="Times New Roman" w:cs="Arial"/>
        </w:rPr>
        <w:t xml:space="preserve">, </w:t>
      </w:r>
      <w:r w:rsidRPr="000B6579">
        <w:rPr>
          <w:rFonts w:ascii="Arial" w:hAnsi="Arial" w:eastAsia="Times New Roman" w:cs="Arial"/>
        </w:rPr>
        <w:t xml:space="preserve">pravomoćnom </w:t>
      </w:r>
      <w:r w:rsidRPr="000B6579" w:rsidR="007A162A">
        <w:rPr>
          <w:rFonts w:ascii="Arial" w:hAnsi="Arial" w:eastAsia="Times New Roman" w:cs="Arial"/>
        </w:rPr>
        <w:t>presudom</w:t>
      </w:r>
      <w:r w:rsidRPr="000B6579">
        <w:rPr>
          <w:rFonts w:ascii="Arial" w:hAnsi="Arial" w:eastAsia="Times New Roman" w:cs="Arial"/>
        </w:rPr>
        <w:t xml:space="preserve"> </w:t>
      </w:r>
      <w:r w:rsidRPr="000B6579" w:rsidR="000B6579">
        <w:rPr>
          <w:rFonts w:ascii="Arial" w:hAnsi="Arial" w:eastAsia="Times New Roman" w:cs="Arial"/>
        </w:rPr>
        <w:t xml:space="preserve">Općinskog suda u Velikoj Gorici, Prekršajnog odjela </w:t>
      </w:r>
      <w:r w:rsidRPr="000B6579" w:rsidR="002A0232">
        <w:rPr>
          <w:rFonts w:ascii="Arial" w:hAnsi="Arial" w:eastAsia="Times New Roman" w:cs="Arial"/>
        </w:rPr>
        <w:t>pos</w:t>
      </w:r>
      <w:r w:rsidRPr="000B6579">
        <w:rPr>
          <w:rFonts w:ascii="Arial" w:hAnsi="Arial" w:eastAsia="Times New Roman" w:cs="Arial"/>
        </w:rPr>
        <w:t xml:space="preserve">lovni broj </w:t>
      </w:r>
      <w:r w:rsidRPr="000B6579" w:rsidR="000B6579">
        <w:rPr>
          <w:rFonts w:ascii="Arial" w:hAnsi="Arial" w:eastAsia="Times New Roman" w:cs="Arial"/>
        </w:rPr>
        <w:t>Pp-1153/2023</w:t>
      </w:r>
      <w:r w:rsidRPr="000B6579">
        <w:rPr>
          <w:rFonts w:ascii="Arial" w:hAnsi="Arial" w:eastAsia="Times New Roman" w:cs="Arial"/>
        </w:rPr>
        <w:t xml:space="preserve"> od </w:t>
      </w:r>
      <w:r w:rsidRPr="000B6579" w:rsidR="000B6579">
        <w:rPr>
          <w:rFonts w:ascii="Arial" w:hAnsi="Arial" w:eastAsia="Times New Roman" w:cs="Arial"/>
        </w:rPr>
        <w:t>17. siječnja 2024.</w:t>
      </w:r>
      <w:r w:rsidRPr="000B6579" w:rsidR="007A162A">
        <w:rPr>
          <w:rFonts w:ascii="Arial" w:hAnsi="Arial" w:eastAsia="Times New Roman" w:cs="Arial"/>
        </w:rPr>
        <w:t xml:space="preserve"> </w:t>
      </w:r>
      <w:r w:rsidRPr="000B6579">
        <w:rPr>
          <w:rFonts w:ascii="Arial" w:hAnsi="Arial" w:eastAsia="Times New Roman" w:cs="Arial"/>
        </w:rPr>
        <w:t xml:space="preserve">zamjenjuje se radom za opće dobro u trajanju od  </w:t>
      </w:r>
      <w:r w:rsidRPr="000B6579" w:rsidR="000B6579">
        <w:rPr>
          <w:rFonts w:ascii="Arial" w:hAnsi="Arial" w:eastAsia="Times New Roman" w:cs="Arial"/>
        </w:rPr>
        <w:t>16</w:t>
      </w:r>
      <w:r w:rsidRPr="000B6579" w:rsidR="001B1415">
        <w:rPr>
          <w:rFonts w:ascii="Arial" w:hAnsi="Arial" w:eastAsia="Times New Roman" w:cs="Arial"/>
        </w:rPr>
        <w:t xml:space="preserve"> </w:t>
      </w:r>
      <w:r w:rsidRPr="000B6579">
        <w:rPr>
          <w:rFonts w:ascii="Arial" w:hAnsi="Arial" w:eastAsia="Times New Roman" w:cs="Arial"/>
        </w:rPr>
        <w:t>(</w:t>
      </w:r>
      <w:r w:rsidRPr="000B6579" w:rsidR="000B6579">
        <w:rPr>
          <w:rFonts w:ascii="Arial" w:hAnsi="Arial" w:eastAsia="Times New Roman" w:cs="Arial"/>
        </w:rPr>
        <w:t>šesnaest</w:t>
      </w:r>
      <w:r w:rsidRPr="000B6579" w:rsidR="009F6935">
        <w:rPr>
          <w:rFonts w:ascii="Arial" w:hAnsi="Arial" w:eastAsia="Times New Roman" w:cs="Arial"/>
        </w:rPr>
        <w:t>)</w:t>
      </w:r>
      <w:r w:rsidRPr="000B6579" w:rsidR="001B1415">
        <w:rPr>
          <w:rFonts w:ascii="Arial" w:hAnsi="Arial" w:eastAsia="Times New Roman" w:cs="Arial"/>
        </w:rPr>
        <w:t xml:space="preserve"> </w:t>
      </w:r>
      <w:r w:rsidRPr="000B6579">
        <w:rPr>
          <w:rFonts w:ascii="Arial" w:hAnsi="Arial" w:eastAsia="Times New Roman" w:cs="Arial"/>
        </w:rPr>
        <w:t>sat</w:t>
      </w:r>
      <w:r w:rsidRPr="000B6579" w:rsidR="00A20B06">
        <w:rPr>
          <w:rFonts w:ascii="Arial" w:hAnsi="Arial" w:eastAsia="Times New Roman" w:cs="Arial"/>
        </w:rPr>
        <w:t xml:space="preserve">i. </w:t>
      </w:r>
    </w:p>
    <w:p w:rsidRPr="000B6579" w:rsidR="00F37C06" w:rsidP="005524F4" w:rsidRDefault="009D2C4A" w14:paraId="39FE1101" w14:textId="77777777">
      <w:pPr>
        <w:jc w:val="both"/>
        <w:rPr>
          <w:rFonts w:ascii="Arial" w:hAnsi="Arial" w:eastAsia="Times New Roman" w:cs="Arial"/>
        </w:rPr>
      </w:pPr>
      <w:r w:rsidRPr="000B6579">
        <w:rPr>
          <w:rFonts w:ascii="Arial" w:hAnsi="Arial" w:eastAsia="Times New Roman" w:cs="Arial"/>
        </w:rPr>
        <w:tab/>
        <w:t xml:space="preserve">II. Osuđenik se </w:t>
      </w:r>
      <w:r w:rsidRPr="000B6579" w:rsidR="002C0E0A">
        <w:rPr>
          <w:rFonts w:ascii="Arial" w:hAnsi="Arial" w:eastAsia="Times New Roman" w:cs="Arial"/>
        </w:rPr>
        <w:t xml:space="preserve">upućuje </w:t>
      </w:r>
      <w:r w:rsidRPr="000B6579"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0B6579" w:rsidR="00F37C06" w:rsidP="005524F4" w:rsidRDefault="00F37C06" w14:paraId="62DF30DF" w14:textId="77777777">
      <w:pPr>
        <w:jc w:val="both"/>
        <w:rPr>
          <w:rFonts w:ascii="Arial" w:hAnsi="Arial" w:eastAsia="Times New Roman" w:cs="Arial"/>
        </w:rPr>
      </w:pPr>
      <w:r w:rsidRPr="000B6579">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0B6579" w:rsidR="001B1415">
        <w:rPr>
          <w:rFonts w:ascii="Arial" w:hAnsi="Arial" w:eastAsia="Times New Roman" w:cs="Arial"/>
        </w:rPr>
        <w:t xml:space="preserve"> točke I. izreke ovog rješenja zamjenjuje </w:t>
      </w:r>
      <w:r w:rsidRPr="000B6579">
        <w:rPr>
          <w:rFonts w:ascii="Arial" w:hAnsi="Arial" w:eastAsia="Times New Roman" w:cs="Arial"/>
        </w:rPr>
        <w:t xml:space="preserve">kaznom zatvora u trajanju od </w:t>
      </w:r>
      <w:r w:rsidRPr="000B6579" w:rsidR="000B6579">
        <w:rPr>
          <w:rFonts w:ascii="Arial" w:hAnsi="Arial" w:eastAsia="Times New Roman" w:cs="Arial"/>
        </w:rPr>
        <w:t>8</w:t>
      </w:r>
      <w:r w:rsidRPr="000B6579">
        <w:rPr>
          <w:rFonts w:ascii="Arial" w:hAnsi="Arial" w:eastAsia="Times New Roman" w:cs="Arial"/>
        </w:rPr>
        <w:t xml:space="preserve"> (</w:t>
      </w:r>
      <w:r w:rsidRPr="000B6579" w:rsidR="000B6579">
        <w:rPr>
          <w:rFonts w:ascii="Arial" w:hAnsi="Arial" w:eastAsia="Times New Roman" w:cs="Arial"/>
        </w:rPr>
        <w:t>osam</w:t>
      </w:r>
      <w:r w:rsidRPr="000B6579" w:rsidR="007C676B">
        <w:rPr>
          <w:rFonts w:ascii="Arial" w:hAnsi="Arial" w:eastAsia="Times New Roman" w:cs="Arial"/>
        </w:rPr>
        <w:t>)</w:t>
      </w:r>
      <w:r w:rsidRPr="000B6579">
        <w:rPr>
          <w:rFonts w:ascii="Arial" w:hAnsi="Arial" w:eastAsia="Times New Roman" w:cs="Arial"/>
        </w:rPr>
        <w:t xml:space="preserve"> dan</w:t>
      </w:r>
      <w:r w:rsidRPr="000B6579" w:rsidR="00884FA8">
        <w:rPr>
          <w:rFonts w:ascii="Arial" w:hAnsi="Arial" w:eastAsia="Times New Roman" w:cs="Arial"/>
        </w:rPr>
        <w:t>a</w:t>
      </w:r>
      <w:r w:rsidRPr="000B6579">
        <w:rPr>
          <w:rFonts w:ascii="Arial" w:hAnsi="Arial" w:eastAsia="Times New Roman" w:cs="Arial"/>
        </w:rPr>
        <w:t>.</w:t>
      </w:r>
    </w:p>
    <w:p w:rsidRPr="000B6579" w:rsidR="00F37C06" w:rsidP="005524F4" w:rsidRDefault="009D2C4A" w14:paraId="2762CF3A" w14:textId="77777777">
      <w:pPr>
        <w:jc w:val="both"/>
        <w:rPr>
          <w:rFonts w:ascii="Arial" w:hAnsi="Arial" w:eastAsia="Times New Roman" w:cs="Arial"/>
        </w:rPr>
      </w:pPr>
      <w:r w:rsidRPr="000B6579">
        <w:rPr>
          <w:rFonts w:ascii="Arial" w:hAnsi="Arial" w:eastAsia="Times New Roman" w:cs="Arial"/>
        </w:rPr>
        <w:tab/>
        <w:t xml:space="preserve">IV. Osuđenik je </w:t>
      </w:r>
      <w:r w:rsidRPr="000B6579"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0B6579" w:rsidR="00F37C06" w:rsidP="005524F4" w:rsidRDefault="00F37C06" w14:paraId="14B4B359" w14:textId="77777777">
      <w:pPr>
        <w:jc w:val="center"/>
        <w:rPr>
          <w:rFonts w:ascii="Arial" w:hAnsi="Arial" w:eastAsia="Times New Roman" w:cs="Arial"/>
        </w:rPr>
      </w:pPr>
      <w:r w:rsidRPr="000B6579">
        <w:rPr>
          <w:rFonts w:ascii="Arial" w:hAnsi="Arial" w:eastAsia="Times New Roman" w:cs="Arial"/>
        </w:rPr>
        <w:t>Obrazloženje</w:t>
      </w:r>
    </w:p>
    <w:p w:rsidRPr="000B6579" w:rsidR="00F37C06" w:rsidP="005524F4" w:rsidRDefault="00F37C06" w14:paraId="7351178C" w14:textId="77777777">
      <w:pPr>
        <w:jc w:val="center"/>
        <w:rPr>
          <w:rFonts w:ascii="Arial" w:hAnsi="Arial" w:eastAsia="Times New Roman" w:cs="Arial"/>
        </w:rPr>
      </w:pPr>
    </w:p>
    <w:p w:rsidRPr="000B6579" w:rsidR="00F37C06" w:rsidP="005524F4" w:rsidRDefault="00F37C06" w14:paraId="09015B3C" w14:textId="77777777">
      <w:pPr>
        <w:pStyle w:val="Bezproreda"/>
        <w:jc w:val="both"/>
        <w:rPr>
          <w:rFonts w:ascii="Arial" w:hAnsi="Arial" w:eastAsia="Times New Roman" w:cs="Arial"/>
        </w:rPr>
      </w:pPr>
      <w:r w:rsidRPr="000B6579">
        <w:rPr>
          <w:rFonts w:ascii="Arial" w:hAnsi="Arial" w:eastAsia="Times New Roman" w:cs="Arial"/>
        </w:rPr>
        <w:tab/>
      </w:r>
      <w:r w:rsidRPr="000B6579" w:rsidR="00C7079F">
        <w:rPr>
          <w:rFonts w:ascii="Arial" w:hAnsi="Arial" w:eastAsia="Times New Roman" w:cs="Arial"/>
        </w:rPr>
        <w:t xml:space="preserve"> 1.  </w:t>
      </w:r>
      <w:r w:rsidRPr="000B6579" w:rsidR="007A162A">
        <w:rPr>
          <w:rFonts w:ascii="Arial" w:hAnsi="Arial" w:eastAsia="Times New Roman" w:cs="Arial"/>
        </w:rPr>
        <w:t>Presudom</w:t>
      </w:r>
      <w:r w:rsidRPr="000B6579" w:rsidR="00BF157B">
        <w:rPr>
          <w:rFonts w:ascii="Arial" w:hAnsi="Arial" w:eastAsia="Times New Roman" w:cs="Arial"/>
        </w:rPr>
        <w:t xml:space="preserve"> </w:t>
      </w:r>
      <w:r w:rsidRPr="000B6579" w:rsidR="000B6579">
        <w:rPr>
          <w:rFonts w:ascii="Arial" w:hAnsi="Arial" w:eastAsia="Times New Roman" w:cs="Arial"/>
        </w:rPr>
        <w:t xml:space="preserve">Općinskog suda u Velikoj Gorici, Prekršajnog odjela poslovni broj Pp-1153/2023 od 17. siječnja 2024. </w:t>
      </w:r>
      <w:r w:rsidRPr="000B6579" w:rsidR="00F02427">
        <w:rPr>
          <w:rFonts w:ascii="Arial" w:hAnsi="Arial" w:eastAsia="Times New Roman" w:cs="Arial"/>
        </w:rPr>
        <w:t>osu</w:t>
      </w:r>
      <w:r w:rsidRPr="000B6579">
        <w:rPr>
          <w:rFonts w:ascii="Arial" w:hAnsi="Arial" w:eastAsia="Times New Roman" w:cs="Arial"/>
        </w:rPr>
        <w:t>đenom</w:t>
      </w:r>
      <w:r w:rsidRPr="000B6579" w:rsidR="00FD596B">
        <w:rPr>
          <w:rFonts w:ascii="Arial" w:hAnsi="Arial" w:eastAsia="Times New Roman" w:cs="Arial"/>
        </w:rPr>
        <w:t xml:space="preserve"> </w:t>
      </w:r>
      <w:r w:rsidRPr="000B6579" w:rsidR="000B6579">
        <w:rPr>
          <w:rFonts w:ascii="Arial" w:hAnsi="Arial" w:eastAsia="Times New Roman" w:cs="Arial"/>
        </w:rPr>
        <w:t xml:space="preserve">Željku </w:t>
      </w:r>
      <w:proofErr w:type="spellStart"/>
      <w:r w:rsidRPr="000B6579" w:rsidR="000B6579">
        <w:rPr>
          <w:rFonts w:ascii="Arial" w:hAnsi="Arial" w:eastAsia="Times New Roman" w:cs="Arial"/>
        </w:rPr>
        <w:t>Lujiću</w:t>
      </w:r>
      <w:proofErr w:type="spellEnd"/>
      <w:r w:rsidRPr="000B6579" w:rsidR="00F02427">
        <w:rPr>
          <w:rFonts w:ascii="Arial" w:hAnsi="Arial" w:eastAsia="Times New Roman" w:cs="Arial"/>
        </w:rPr>
        <w:t>,</w:t>
      </w:r>
      <w:r w:rsidRPr="000B6579" w:rsidR="009D16AF">
        <w:rPr>
          <w:rFonts w:ascii="Arial" w:hAnsi="Arial" w:eastAsia="Times New Roman" w:cs="Arial"/>
        </w:rPr>
        <w:t xml:space="preserve"> </w:t>
      </w:r>
      <w:r w:rsidRPr="000B6579">
        <w:rPr>
          <w:rFonts w:ascii="Arial" w:hAnsi="Arial" w:eastAsia="Times New Roman" w:cs="Arial"/>
        </w:rPr>
        <w:t>izreče</w:t>
      </w:r>
      <w:r w:rsidRPr="000B6579" w:rsidR="001B1415">
        <w:rPr>
          <w:rFonts w:ascii="Arial" w:hAnsi="Arial" w:eastAsia="Times New Roman" w:cs="Arial"/>
        </w:rPr>
        <w:t xml:space="preserve">na je novčana kazna u iznosu od </w:t>
      </w:r>
      <w:r w:rsidRPr="000B6579" w:rsidR="000B6579">
        <w:rPr>
          <w:rFonts w:ascii="Arial" w:hAnsi="Arial" w:eastAsia="Times New Roman" w:cs="Arial"/>
        </w:rPr>
        <w:t>300,00</w:t>
      </w:r>
      <w:r w:rsidRPr="000B6579" w:rsidR="001B1415">
        <w:rPr>
          <w:rFonts w:ascii="Arial" w:hAnsi="Arial" w:eastAsia="Times New Roman" w:cs="Arial"/>
        </w:rPr>
        <w:t xml:space="preserve"> </w:t>
      </w:r>
      <w:r w:rsidRPr="000B6579" w:rsidR="009D2C4A">
        <w:rPr>
          <w:rFonts w:ascii="Arial" w:hAnsi="Arial" w:eastAsia="Times New Roman" w:cs="Arial"/>
        </w:rPr>
        <w:t>EUR</w:t>
      </w:r>
      <w:r w:rsidRPr="000B6579" w:rsidR="007C676B">
        <w:rPr>
          <w:rFonts w:ascii="Arial" w:hAnsi="Arial" w:eastAsia="Times New Roman" w:cs="Arial"/>
        </w:rPr>
        <w:t>,</w:t>
      </w:r>
      <w:r w:rsidRPr="000B6579" w:rsidR="00FE6D9A">
        <w:rPr>
          <w:rFonts w:ascii="Arial" w:hAnsi="Arial" w:eastAsia="Times New Roman" w:cs="Arial"/>
        </w:rPr>
        <w:t xml:space="preserve"> </w:t>
      </w:r>
      <w:r w:rsidRPr="000B6579" w:rsidR="007C676B">
        <w:rPr>
          <w:rFonts w:ascii="Arial" w:hAnsi="Arial" w:eastAsia="Times New Roman" w:cs="Arial"/>
        </w:rPr>
        <w:t>zbog pre</w:t>
      </w:r>
      <w:r w:rsidRPr="000B6579">
        <w:rPr>
          <w:rFonts w:ascii="Arial" w:hAnsi="Arial" w:eastAsia="Times New Roman" w:cs="Arial"/>
        </w:rPr>
        <w:t>kršaja iz članka</w:t>
      </w:r>
      <w:r w:rsidRPr="000B6579" w:rsidR="001B1415">
        <w:rPr>
          <w:rFonts w:ascii="Arial" w:hAnsi="Arial" w:eastAsia="Times New Roman" w:cs="Arial"/>
        </w:rPr>
        <w:t xml:space="preserve"> </w:t>
      </w:r>
      <w:r w:rsidRPr="000B6579" w:rsidR="000B6579">
        <w:rPr>
          <w:rFonts w:ascii="Arial" w:hAnsi="Arial" w:eastAsia="Times New Roman" w:cs="Arial"/>
        </w:rPr>
        <w:t>6. stavka 1.</w:t>
      </w:r>
      <w:r w:rsidRPr="000B6579" w:rsidR="001B1415">
        <w:rPr>
          <w:rFonts w:ascii="Arial" w:hAnsi="Arial" w:eastAsia="Times New Roman" w:cs="Arial"/>
        </w:rPr>
        <w:t xml:space="preserve"> </w:t>
      </w:r>
      <w:r w:rsidRPr="000B6579">
        <w:rPr>
          <w:rFonts w:ascii="Arial" w:hAnsi="Arial" w:eastAsia="Times New Roman" w:cs="Arial"/>
        </w:rPr>
        <w:t xml:space="preserve">Zakona </w:t>
      </w:r>
      <w:r w:rsidRPr="000B6579" w:rsidR="009D2C4A">
        <w:rPr>
          <w:rFonts w:ascii="Arial" w:hAnsi="Arial" w:eastAsia="Times New Roman" w:cs="Arial"/>
        </w:rPr>
        <w:t xml:space="preserve">o </w:t>
      </w:r>
      <w:r w:rsidRPr="000B6579" w:rsidR="000B6579">
        <w:rPr>
          <w:rFonts w:ascii="Arial" w:hAnsi="Arial" w:eastAsia="Times New Roman" w:cs="Arial"/>
        </w:rPr>
        <w:t>prekršajima protiv javnog reda i mira</w:t>
      </w:r>
      <w:r w:rsidRPr="000B6579" w:rsidR="008C742F">
        <w:rPr>
          <w:rFonts w:ascii="Arial" w:hAnsi="Arial" w:eastAsia="Times New Roman" w:cs="Arial"/>
        </w:rPr>
        <w:t>.</w:t>
      </w:r>
    </w:p>
    <w:p w:rsidRPr="000B6579" w:rsidR="00F37C06" w:rsidP="005524F4" w:rsidRDefault="00F37C06" w14:paraId="1415CC90" w14:textId="77777777">
      <w:pPr>
        <w:jc w:val="both"/>
        <w:rPr>
          <w:rFonts w:ascii="Arial" w:hAnsi="Arial" w:eastAsia="Times New Roman" w:cs="Arial"/>
        </w:rPr>
      </w:pPr>
      <w:r w:rsidRPr="000B6579">
        <w:rPr>
          <w:rFonts w:ascii="Arial" w:hAnsi="Arial" w:eastAsia="Times New Roman" w:cs="Arial"/>
        </w:rPr>
        <w:tab/>
      </w:r>
      <w:r w:rsidRPr="000B6579" w:rsidR="00560D2D">
        <w:rPr>
          <w:rFonts w:ascii="Arial" w:hAnsi="Arial" w:eastAsia="Times New Roman" w:cs="Arial"/>
        </w:rPr>
        <w:t xml:space="preserve"> 2.  </w:t>
      </w:r>
      <w:r w:rsidRPr="000B6579">
        <w:rPr>
          <w:rFonts w:ascii="Arial" w:hAnsi="Arial" w:eastAsia="Times New Roman" w:cs="Arial"/>
        </w:rPr>
        <w:t xml:space="preserve">Odluka o prekršaju postala je pravomoćna </w:t>
      </w:r>
      <w:r w:rsidRPr="000B6579" w:rsidR="000B6579">
        <w:rPr>
          <w:rFonts w:ascii="Arial" w:hAnsi="Arial" w:eastAsia="Times New Roman" w:cs="Arial"/>
        </w:rPr>
        <w:t>4. ožujka 2024.</w:t>
      </w:r>
      <w:r w:rsidRPr="000B6579" w:rsidR="002A0232">
        <w:rPr>
          <w:rFonts w:ascii="Arial" w:hAnsi="Arial" w:eastAsia="Times New Roman" w:cs="Arial"/>
        </w:rPr>
        <w:t xml:space="preserve"> </w:t>
      </w:r>
      <w:r w:rsidRPr="000B6579" w:rsidR="00BF157B">
        <w:rPr>
          <w:rFonts w:ascii="Arial" w:hAnsi="Arial" w:eastAsia="Times New Roman" w:cs="Arial"/>
        </w:rPr>
        <w:t>i iz</w:t>
      </w:r>
      <w:r w:rsidRPr="000B6579" w:rsidR="008C742F">
        <w:rPr>
          <w:rFonts w:ascii="Arial" w:hAnsi="Arial" w:eastAsia="Times New Roman" w:cs="Arial"/>
        </w:rPr>
        <w:t xml:space="preserve">vršna </w:t>
      </w:r>
      <w:r w:rsidRPr="000B6579" w:rsidR="000B6579">
        <w:rPr>
          <w:rFonts w:ascii="Arial" w:hAnsi="Arial" w:eastAsia="Times New Roman" w:cs="Arial"/>
        </w:rPr>
        <w:t>5. lipnja 2024</w:t>
      </w:r>
      <w:r w:rsidRPr="000B6579" w:rsidR="008C742F">
        <w:rPr>
          <w:rFonts w:ascii="Arial" w:hAnsi="Arial" w:eastAsia="Times New Roman" w:cs="Arial"/>
        </w:rPr>
        <w:t>.</w:t>
      </w:r>
    </w:p>
    <w:p w:rsidRPr="000B6579" w:rsidR="00C70D88" w:rsidP="001B1415" w:rsidRDefault="001B1415" w14:paraId="235579E5" w14:textId="77777777">
      <w:pPr>
        <w:pStyle w:val="Podnoje"/>
        <w:jc w:val="both"/>
        <w:rPr>
          <w:b/>
          <w:bCs/>
          <w:sz w:val="18"/>
          <w:szCs w:val="18"/>
          <w:vertAlign w:val="superscript"/>
        </w:rPr>
      </w:pPr>
      <w:r w:rsidRPr="000B6579">
        <w:rPr>
          <w:rFonts w:ascii="Arial" w:hAnsi="Arial" w:eastAsia="Times New Roman" w:cs="Arial"/>
        </w:rPr>
        <w:tab/>
        <w:t xml:space="preserve">            </w:t>
      </w:r>
      <w:r w:rsidRPr="000B6579" w:rsidR="00560D2D">
        <w:rPr>
          <w:rFonts w:ascii="Arial" w:hAnsi="Arial" w:eastAsia="Times New Roman" w:cs="Arial"/>
        </w:rPr>
        <w:t xml:space="preserve">3. </w:t>
      </w:r>
      <w:r w:rsidRPr="000B6579">
        <w:rPr>
          <w:rFonts w:ascii="Arial" w:hAnsi="Arial" w:eastAsia="Times New Roman" w:cs="Arial"/>
        </w:rPr>
        <w:t xml:space="preserve">Budući da osuđenik </w:t>
      </w:r>
      <w:r w:rsidRPr="000B6579"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0B6579" w:rsidR="00014C05">
        <w:rPr>
          <w:rFonts w:ascii="Arial" w:hAnsi="Arial" w:eastAsia="Times New Roman" w:cs="Arial"/>
        </w:rPr>
        <w:t xml:space="preserve">39,82 </w:t>
      </w:r>
      <w:r w:rsidRPr="000B6579" w:rsidR="009D2C4A">
        <w:rPr>
          <w:rFonts w:ascii="Arial" w:hAnsi="Arial" w:eastAsia="Times New Roman" w:cs="Arial"/>
        </w:rPr>
        <w:t>EUR</w:t>
      </w:r>
      <w:r w:rsidRPr="000B6579">
        <w:rPr>
          <w:rFonts w:ascii="Arial" w:hAnsi="Arial" w:eastAsia="Times New Roman" w:cs="Arial"/>
        </w:rPr>
        <w:t xml:space="preserve"> </w:t>
      </w:r>
      <w:r w:rsidRPr="000B6579" w:rsidR="00F37C06">
        <w:rPr>
          <w:rFonts w:ascii="Arial" w:hAnsi="Arial" w:eastAsia="Times New Roman" w:cs="Arial"/>
        </w:rPr>
        <w:t xml:space="preserve">novčane kazne zamjenjuje s dva sata </w:t>
      </w:r>
      <w:r w:rsidRPr="000B6579" w:rsidR="00F37C06">
        <w:rPr>
          <w:rFonts w:ascii="Arial" w:hAnsi="Arial" w:eastAsia="Times New Roman" w:cs="Arial"/>
        </w:rPr>
        <w:lastRenderedPageBreak/>
        <w:t>rada za opće dobro odnosno jednim danom zatvora, pri čemu rad za opće dob</w:t>
      </w:r>
      <w:r w:rsidRPr="000B6579">
        <w:rPr>
          <w:rFonts w:ascii="Arial" w:hAnsi="Arial" w:eastAsia="Times New Roman" w:cs="Arial"/>
        </w:rPr>
        <w:t xml:space="preserve">ro ne smije biti kraći od šest </w:t>
      </w:r>
      <w:r w:rsidRPr="000B6579" w:rsidR="00F37C06">
        <w:rPr>
          <w:rFonts w:ascii="Arial" w:hAnsi="Arial" w:eastAsia="Times New Roman" w:cs="Arial"/>
        </w:rPr>
        <w:t>niti dulji od 240 sati, a zatvor ne smije biti kraći od tri ni dulji od 60 dana.</w:t>
      </w:r>
    </w:p>
    <w:p w:rsidRPr="000B6579" w:rsidR="00F37C06" w:rsidP="005524F4" w:rsidRDefault="00560D2D" w14:paraId="213207E8" w14:textId="77777777">
      <w:pPr>
        <w:ind w:firstLine="708"/>
        <w:jc w:val="both"/>
        <w:rPr>
          <w:rFonts w:ascii="Arial" w:hAnsi="Arial" w:eastAsia="Times New Roman" w:cs="Arial"/>
        </w:rPr>
      </w:pPr>
      <w:r w:rsidRPr="000B6579">
        <w:rPr>
          <w:rFonts w:ascii="Arial" w:hAnsi="Arial" w:eastAsia="Times New Roman" w:cs="Arial"/>
        </w:rPr>
        <w:t xml:space="preserve">4. </w:t>
      </w:r>
      <w:r w:rsidRPr="000B6579" w:rsidR="00F37C06">
        <w:rPr>
          <w:rFonts w:ascii="Arial" w:hAnsi="Arial" w:eastAsia="Times New Roman" w:cs="Arial"/>
        </w:rPr>
        <w:t>Prema odredbi članka 151.</w:t>
      </w:r>
      <w:r w:rsidRPr="000B6579" w:rsidR="001B1415">
        <w:rPr>
          <w:rFonts w:ascii="Arial" w:hAnsi="Arial" w:eastAsia="Times New Roman" w:cs="Arial"/>
        </w:rPr>
        <w:t xml:space="preserve"> stavka 2. Prekršajnog zakona, </w:t>
      </w:r>
      <w:r w:rsidRPr="000B6579" w:rsidR="00F37C06">
        <w:rPr>
          <w:rFonts w:ascii="Arial" w:hAnsi="Arial" w:eastAsia="Times New Roman" w:cs="Arial"/>
        </w:rPr>
        <w:t xml:space="preserve">pravomoćna odluka izvršava se kad je uredno uručena osuđeniku i kad za njeno izvršenje ne postoje zakonske smetnje. </w:t>
      </w:r>
    </w:p>
    <w:p w:rsidRPr="000B6579" w:rsidR="00F37C06" w:rsidP="005524F4" w:rsidRDefault="00F37C06" w14:paraId="17660E39" w14:textId="77777777">
      <w:pPr>
        <w:jc w:val="both"/>
        <w:rPr>
          <w:rFonts w:ascii="Arial" w:hAnsi="Arial" w:eastAsia="Times New Roman" w:cs="Arial"/>
        </w:rPr>
      </w:pPr>
      <w:r w:rsidRPr="000B6579">
        <w:rPr>
          <w:rFonts w:ascii="Arial" w:hAnsi="Arial" w:eastAsia="Times New Roman" w:cs="Arial"/>
        </w:rPr>
        <w:tab/>
      </w:r>
      <w:r w:rsidRPr="000B6579" w:rsidR="00560D2D">
        <w:rPr>
          <w:rFonts w:ascii="Arial" w:hAnsi="Arial" w:eastAsia="Times New Roman" w:cs="Arial"/>
        </w:rPr>
        <w:t xml:space="preserve">5.  </w:t>
      </w:r>
      <w:r w:rsidRPr="000B6579">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0B6579" w:rsidR="00F37C06" w:rsidP="005524F4" w:rsidRDefault="00F37C06" w14:paraId="413C6A5D" w14:textId="77777777">
      <w:pPr>
        <w:jc w:val="both"/>
        <w:rPr>
          <w:rFonts w:ascii="Arial" w:hAnsi="Arial" w:eastAsia="Times New Roman" w:cs="Arial"/>
        </w:rPr>
      </w:pPr>
      <w:r w:rsidRPr="000B6579">
        <w:rPr>
          <w:rFonts w:ascii="Arial" w:hAnsi="Arial" w:eastAsia="Times New Roman" w:cs="Arial"/>
        </w:rPr>
        <w:tab/>
      </w:r>
      <w:r w:rsidRPr="000B6579" w:rsidR="00560D2D">
        <w:rPr>
          <w:rFonts w:ascii="Arial" w:hAnsi="Arial" w:eastAsia="Times New Roman" w:cs="Arial"/>
        </w:rPr>
        <w:t xml:space="preserve"> 6. </w:t>
      </w:r>
      <w:r w:rsidRPr="000B6579">
        <w:rPr>
          <w:rFonts w:ascii="Arial" w:hAnsi="Arial" w:eastAsia="Times New Roman" w:cs="Arial"/>
        </w:rPr>
        <w:t xml:space="preserve">Rješenjem je određena i zamjena neplaćene novčane kazne zatvorom za slučaj da osuđenik </w:t>
      </w:r>
      <w:r w:rsidRPr="000B6579" w:rsidR="001B1415">
        <w:rPr>
          <w:rFonts w:ascii="Arial" w:hAnsi="Arial" w:eastAsia="Times New Roman" w:cs="Arial"/>
        </w:rPr>
        <w:t xml:space="preserve">ne prihvati rad za opće dobro, </w:t>
      </w:r>
      <w:r w:rsidRPr="000B6579">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0B6579" w:rsidR="00F37C06" w:rsidP="005524F4" w:rsidRDefault="00F37C06" w14:paraId="45C93A77" w14:textId="77777777">
      <w:pPr>
        <w:jc w:val="both"/>
        <w:rPr>
          <w:rFonts w:ascii="Arial" w:hAnsi="Arial" w:eastAsia="Times New Roman" w:cs="Arial"/>
        </w:rPr>
      </w:pPr>
      <w:r w:rsidRPr="000B6579">
        <w:rPr>
          <w:rFonts w:ascii="Arial" w:hAnsi="Arial" w:eastAsia="Times New Roman" w:cs="Arial"/>
        </w:rPr>
        <w:tab/>
      </w:r>
      <w:r w:rsidRPr="000B6579" w:rsidR="00560D2D">
        <w:rPr>
          <w:rFonts w:ascii="Arial" w:hAnsi="Arial" w:eastAsia="Times New Roman" w:cs="Arial"/>
        </w:rPr>
        <w:t xml:space="preserve"> 7. </w:t>
      </w:r>
      <w:r w:rsidRPr="000B6579">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0B6579" w:rsidR="00F37C06" w:rsidP="005524F4" w:rsidRDefault="00F37C06" w14:paraId="53D4C869" w14:textId="77777777">
      <w:pPr>
        <w:jc w:val="both"/>
        <w:rPr>
          <w:rFonts w:ascii="Arial" w:hAnsi="Arial" w:eastAsia="Times New Roman" w:cs="Arial"/>
        </w:rPr>
      </w:pPr>
      <w:r w:rsidRPr="000B6579">
        <w:rPr>
          <w:rFonts w:ascii="Arial" w:hAnsi="Arial" w:eastAsia="Times New Roman" w:cs="Arial"/>
        </w:rPr>
        <w:tab/>
      </w:r>
      <w:r w:rsidRPr="000B6579" w:rsidR="00560D2D">
        <w:rPr>
          <w:rFonts w:ascii="Arial" w:hAnsi="Arial" w:eastAsia="Times New Roman" w:cs="Arial"/>
        </w:rPr>
        <w:t xml:space="preserve"> 8. </w:t>
      </w:r>
      <w:r w:rsidRPr="000B6579">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0B6579" w:rsidR="006B6165" w:rsidP="005524F4" w:rsidRDefault="006B6165" w14:paraId="2519548A" w14:textId="77777777">
      <w:pPr>
        <w:jc w:val="both"/>
        <w:rPr>
          <w:rFonts w:ascii="Arial" w:hAnsi="Arial" w:eastAsia="Times New Roman" w:cs="Arial"/>
        </w:rPr>
      </w:pPr>
    </w:p>
    <w:p w:rsidRPr="000B6579" w:rsidR="00F37C06" w:rsidP="005524F4" w:rsidRDefault="00F37C06" w14:paraId="57CCF74A" w14:textId="77777777">
      <w:pPr>
        <w:jc w:val="center"/>
        <w:rPr>
          <w:rFonts w:ascii="Arial" w:hAnsi="Arial" w:eastAsia="Times New Roman" w:cs="Arial"/>
        </w:rPr>
      </w:pPr>
      <w:r w:rsidRPr="000B6579">
        <w:rPr>
          <w:rFonts w:ascii="Arial" w:hAnsi="Arial" w:eastAsia="Times New Roman" w:cs="Arial"/>
        </w:rPr>
        <w:t xml:space="preserve">U Zagrebu </w:t>
      </w:r>
      <w:r w:rsidRPr="000B6579" w:rsidR="000B6579">
        <w:rPr>
          <w:rFonts w:ascii="Arial" w:hAnsi="Arial" w:eastAsia="Times New Roman" w:cs="Arial"/>
        </w:rPr>
        <w:t>25. rujna 2026.</w:t>
      </w:r>
    </w:p>
    <w:p w:rsidRPr="000B6579" w:rsidR="003D24E3" w:rsidP="005524F4" w:rsidRDefault="003D24E3" w14:paraId="6D37C4D2" w14:textId="77777777">
      <w:pPr>
        <w:jc w:val="center"/>
        <w:rPr>
          <w:rFonts w:ascii="Arial" w:hAnsi="Arial" w:eastAsia="Times New Roman" w:cs="Arial"/>
        </w:rPr>
      </w:pPr>
    </w:p>
    <w:p w:rsidRPr="000B6579" w:rsidR="00F37C06" w:rsidP="005524F4" w:rsidRDefault="00F37C06" w14:paraId="0F869E8F" w14:textId="77777777">
      <w:pPr>
        <w:rPr>
          <w:rFonts w:ascii="Arial" w:hAnsi="Arial" w:eastAsia="Times New Roman" w:cs="Arial"/>
        </w:rPr>
      </w:pPr>
      <w:r w:rsidRPr="000B6579">
        <w:rPr>
          <w:rFonts w:ascii="Arial" w:hAnsi="Arial" w:eastAsia="Times New Roman" w:cs="Arial"/>
        </w:rPr>
        <w:t>Sudsk</w:t>
      </w:r>
      <w:r w:rsidRPr="000B6579" w:rsidR="00560D2D">
        <w:rPr>
          <w:rFonts w:ascii="Arial" w:hAnsi="Arial" w:eastAsia="Times New Roman" w:cs="Arial"/>
        </w:rPr>
        <w:t>a</w:t>
      </w:r>
      <w:r w:rsidRPr="000B6579">
        <w:rPr>
          <w:rFonts w:ascii="Arial" w:hAnsi="Arial" w:eastAsia="Times New Roman" w:cs="Arial"/>
        </w:rPr>
        <w:t xml:space="preserve"> </w:t>
      </w:r>
      <w:r w:rsidRPr="000B6579" w:rsidR="00B25FA3">
        <w:rPr>
          <w:rFonts w:ascii="Arial" w:hAnsi="Arial" w:eastAsia="Times New Roman" w:cs="Arial"/>
        </w:rPr>
        <w:t>referentica</w:t>
      </w:r>
      <w:r w:rsidRPr="000B6579">
        <w:rPr>
          <w:rFonts w:ascii="Arial" w:hAnsi="Arial" w:eastAsia="Times New Roman" w:cs="Arial"/>
        </w:rPr>
        <w:t xml:space="preserve">          </w:t>
      </w:r>
      <w:r w:rsidRPr="000B6579" w:rsidR="00C7079F">
        <w:rPr>
          <w:rFonts w:ascii="Arial" w:hAnsi="Arial" w:eastAsia="Times New Roman" w:cs="Arial"/>
        </w:rPr>
        <w:t xml:space="preserve">                                                                     </w:t>
      </w:r>
      <w:r w:rsidRPr="000B6579" w:rsidR="001B1415">
        <w:rPr>
          <w:rFonts w:ascii="Arial" w:hAnsi="Arial" w:eastAsia="Times New Roman" w:cs="Arial"/>
        </w:rPr>
        <w:t xml:space="preserve">       </w:t>
      </w:r>
      <w:r w:rsidRPr="000B6579" w:rsidR="00C7079F">
        <w:rPr>
          <w:rFonts w:ascii="Arial" w:hAnsi="Arial" w:eastAsia="Times New Roman" w:cs="Arial"/>
        </w:rPr>
        <w:t>Sutkinja</w:t>
      </w:r>
      <w:r w:rsidRPr="000B6579">
        <w:rPr>
          <w:rFonts w:ascii="Arial" w:hAnsi="Arial" w:eastAsia="Times New Roman" w:cs="Arial"/>
        </w:rPr>
        <w:t xml:space="preserve">                                                                                          </w:t>
      </w:r>
      <w:r w:rsidRPr="000B6579" w:rsidR="00C7079F">
        <w:rPr>
          <w:rFonts w:ascii="Arial" w:hAnsi="Arial" w:eastAsia="Times New Roman" w:cs="Arial"/>
        </w:rPr>
        <w:t xml:space="preserve">                 </w:t>
      </w:r>
    </w:p>
    <w:p w:rsidRPr="000B6579" w:rsidR="009066FC" w:rsidP="005524F4" w:rsidRDefault="001B1415" w14:paraId="3A7D8793" w14:textId="3F385D4C">
      <w:pPr>
        <w:rPr>
          <w:rFonts w:ascii="Arial" w:hAnsi="Arial" w:eastAsia="Times New Roman" w:cs="Arial"/>
        </w:rPr>
      </w:pPr>
      <w:r w:rsidRPr="000B6579">
        <w:rPr>
          <w:rFonts w:ascii="Arial" w:hAnsi="Arial" w:eastAsia="Times New Roman" w:cs="Arial"/>
        </w:rPr>
        <w:t>Lidija Grdunac</w:t>
      </w:r>
      <w:r w:rsidR="00587E84">
        <w:rPr>
          <w:rFonts w:ascii="Arial" w:hAnsi="Arial" w:eastAsia="Times New Roman" w:cs="Arial"/>
        </w:rPr>
        <w:t>, v.r.</w:t>
      </w:r>
      <w:r w:rsidRPr="000B6579" w:rsidR="00D31D3E">
        <w:rPr>
          <w:rFonts w:ascii="Arial" w:hAnsi="Arial" w:eastAsia="Times New Roman" w:cs="Arial"/>
        </w:rPr>
        <w:t xml:space="preserve">      </w:t>
      </w:r>
      <w:r w:rsidRPr="000B6579" w:rsidR="00F37C06">
        <w:rPr>
          <w:rFonts w:ascii="Arial" w:hAnsi="Arial" w:eastAsia="Times New Roman" w:cs="Arial"/>
        </w:rPr>
        <w:t xml:space="preserve">    </w:t>
      </w:r>
      <w:r w:rsidRPr="000B6579" w:rsidR="009066FC">
        <w:rPr>
          <w:rFonts w:ascii="Arial" w:hAnsi="Arial" w:eastAsia="Times New Roman" w:cs="Arial"/>
        </w:rPr>
        <w:t xml:space="preserve">                                          </w:t>
      </w:r>
      <w:r w:rsidRPr="000B6579" w:rsidR="00570382">
        <w:rPr>
          <w:rFonts w:ascii="Arial" w:hAnsi="Arial" w:eastAsia="Times New Roman" w:cs="Arial"/>
        </w:rPr>
        <w:t xml:space="preserve">       </w:t>
      </w:r>
      <w:r w:rsidRPr="000B6579" w:rsidR="009066FC">
        <w:rPr>
          <w:rFonts w:ascii="Arial" w:hAnsi="Arial" w:eastAsia="Times New Roman" w:cs="Arial"/>
        </w:rPr>
        <w:t xml:space="preserve"> </w:t>
      </w:r>
      <w:r w:rsidRPr="000B6579" w:rsidR="009D74E7">
        <w:rPr>
          <w:rFonts w:ascii="Arial" w:hAnsi="Arial" w:eastAsia="Times New Roman" w:cs="Arial"/>
        </w:rPr>
        <w:t xml:space="preserve">          </w:t>
      </w:r>
      <w:r w:rsidRPr="000B6579">
        <w:rPr>
          <w:rFonts w:ascii="Arial" w:hAnsi="Arial" w:eastAsia="Times New Roman" w:cs="Arial"/>
        </w:rPr>
        <w:t xml:space="preserve"> </w:t>
      </w:r>
      <w:r w:rsidRPr="000B6579" w:rsidR="009066FC">
        <w:rPr>
          <w:rFonts w:ascii="Arial" w:hAnsi="Arial" w:eastAsia="Times New Roman" w:cs="Arial"/>
        </w:rPr>
        <w:t>Bojana Atanasov</w:t>
      </w:r>
      <w:r w:rsidR="00587E84">
        <w:rPr>
          <w:rFonts w:ascii="Arial" w:hAnsi="Arial" w:eastAsia="Times New Roman" w:cs="Arial"/>
        </w:rPr>
        <w:t>, v.r.</w:t>
      </w:r>
    </w:p>
    <w:p w:rsidRPr="000B6579" w:rsidR="00D31D3E" w:rsidP="005524F4" w:rsidRDefault="00D31D3E" w14:paraId="7CC6F202" w14:textId="77777777">
      <w:pPr>
        <w:rPr>
          <w:rFonts w:ascii="Arial" w:hAnsi="Arial" w:eastAsia="Times New Roman" w:cs="Arial"/>
        </w:rPr>
      </w:pPr>
    </w:p>
    <w:p w:rsidRPr="000B6579" w:rsidR="00F37C06" w:rsidP="005524F4" w:rsidRDefault="00F37C06" w14:paraId="773F2E3C" w14:textId="77777777">
      <w:pPr>
        <w:rPr>
          <w:rFonts w:ascii="Arial" w:hAnsi="Arial" w:eastAsia="Times New Roman" w:cs="Arial"/>
        </w:rPr>
      </w:pPr>
      <w:r w:rsidRPr="000B6579">
        <w:rPr>
          <w:rFonts w:ascii="Arial" w:hAnsi="Arial" w:eastAsia="Times New Roman" w:cs="Arial"/>
        </w:rPr>
        <w:t xml:space="preserve">                                                                    </w:t>
      </w:r>
      <w:r w:rsidRPr="000B6579" w:rsidR="00560D2D">
        <w:rPr>
          <w:rFonts w:ascii="Arial" w:hAnsi="Arial" w:eastAsia="Times New Roman" w:cs="Arial"/>
        </w:rPr>
        <w:t xml:space="preserve">                          </w:t>
      </w:r>
    </w:p>
    <w:p w:rsidRPr="000B6579" w:rsidR="00F37C06" w:rsidP="005524F4" w:rsidRDefault="00F37C06" w14:paraId="4DDDA936" w14:textId="77777777">
      <w:pPr>
        <w:rPr>
          <w:rFonts w:ascii="Arial" w:hAnsi="Arial" w:eastAsia="Times New Roman" w:cs="Arial"/>
        </w:rPr>
      </w:pPr>
      <w:r w:rsidRPr="000B6579">
        <w:rPr>
          <w:rFonts w:ascii="Arial" w:hAnsi="Arial" w:eastAsia="Times New Roman" w:cs="Arial"/>
        </w:rPr>
        <w:t>UPUTA O PRAVNOM LIJEKU:</w:t>
      </w:r>
    </w:p>
    <w:p w:rsidRPr="000B6579" w:rsidR="00F37C06" w:rsidP="005524F4" w:rsidRDefault="00F37C06" w14:paraId="4BB1485F" w14:textId="77777777">
      <w:pPr>
        <w:jc w:val="both"/>
        <w:rPr>
          <w:rFonts w:ascii="Arial" w:hAnsi="Arial" w:eastAsia="Times New Roman" w:cs="Arial"/>
        </w:rPr>
      </w:pPr>
      <w:r w:rsidRPr="000B6579">
        <w:rPr>
          <w:rFonts w:ascii="Arial" w:hAnsi="Arial" w:eastAsia="Times New Roman" w:cs="Arial"/>
        </w:rPr>
        <w:tab/>
        <w:t xml:space="preserve">Protiv ovog rješenja dopuštena je žalba u roku od tri dana od dana dostave. Žalba se podnosi </w:t>
      </w:r>
      <w:r w:rsidRPr="000B6579" w:rsidR="00947A6D">
        <w:rPr>
          <w:rFonts w:ascii="Arial" w:hAnsi="Arial" w:eastAsia="Times New Roman" w:cs="Arial"/>
        </w:rPr>
        <w:t>Općinskom</w:t>
      </w:r>
      <w:r w:rsidRPr="000B6579">
        <w:rPr>
          <w:rFonts w:ascii="Arial" w:hAnsi="Arial" w:eastAsia="Times New Roman" w:cs="Arial"/>
        </w:rPr>
        <w:t xml:space="preserve"> sudu u Novom Zagrebu, </w:t>
      </w:r>
      <w:r w:rsidRPr="000B6579" w:rsidR="009066FC">
        <w:rPr>
          <w:rFonts w:ascii="Arial" w:hAnsi="Arial" w:eastAsia="Times New Roman" w:cs="Arial"/>
        </w:rPr>
        <w:t>Turinina 3</w:t>
      </w:r>
      <w:r w:rsidRPr="000B6579">
        <w:rPr>
          <w:rFonts w:ascii="Arial" w:hAnsi="Arial" w:eastAsia="Times New Roman" w:cs="Arial"/>
        </w:rPr>
        <w:t>, u dva primjerka, a o žalbi odlučuje Visoki prekršajni sud Republike Hrvatske.</w:t>
      </w:r>
    </w:p>
    <w:p w:rsidRPr="000B6579" w:rsidR="00570382" w:rsidP="005524F4" w:rsidRDefault="00570382" w14:paraId="6B32307D" w14:textId="77777777">
      <w:pPr>
        <w:jc w:val="both"/>
        <w:rPr>
          <w:rFonts w:ascii="Arial" w:hAnsi="Arial" w:eastAsia="Times New Roman" w:cs="Arial"/>
        </w:rPr>
      </w:pPr>
    </w:p>
    <w:p w:rsidRPr="00BC7C5A" w:rsidR="00587E84" w:rsidP="00BC7C5A" w:rsidRDefault="00587E84" w14:paraId="1E98C60D"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587E84" w:rsidP="00BC7C5A" w:rsidRDefault="00587E84" w14:paraId="65F299BE" w14:textId="77777777">
      <w:pPr>
        <w:jc w:val="center"/>
        <w:rPr>
          <w:rFonts w:ascii="Arial" w:hAnsi="Arial" w:cs="Arial"/>
        </w:rPr>
      </w:pPr>
      <w:r w:rsidRPr="00BC7C5A">
        <w:rPr>
          <w:rFonts w:ascii="Arial" w:hAnsi="Arial" w:cs="Arial"/>
        </w:rPr>
        <w:t>Lidija Grdunac</w:t>
      </w:r>
    </w:p>
    <w:p w:rsidRPr="000B6579" w:rsidR="009D74E7" w:rsidP="005524F4" w:rsidRDefault="009D74E7" w14:paraId="78E2DD7C" w14:textId="1C630A8F">
      <w:pPr>
        <w:jc w:val="both"/>
        <w:rPr>
          <w:rFonts w:ascii="Arial" w:hAnsi="Arial" w:eastAsia="Times New Roman" w:cs="Arial"/>
        </w:rPr>
      </w:pPr>
    </w:p>
    <w:sectPr w:rsidRPr="000B6579"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22980" w:rsidP="00F37C06" w:rsidRDefault="00D22980" w14:paraId="71614FEB" w14:textId="77777777">
      <w:r>
        <w:separator/>
      </w:r>
    </w:p>
  </w:endnote>
  <w:endnote w:type="continuationSeparator" w:id="0">
    <w:p w:rsidR="00D22980" w:rsidP="00F37C06" w:rsidRDefault="00D22980" w14:paraId="6DB3C760"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48FD8AB0" w14:textId="77777777">
        <w:pPr>
          <w:pStyle w:val="Podnoje"/>
          <w:jc w:val="both"/>
          <w:rPr>
            <w:b/>
            <w:bCs/>
            <w:sz w:val="18"/>
            <w:szCs w:val="18"/>
            <w:vertAlign w:val="superscript"/>
          </w:rPr>
        </w:pPr>
      </w:p>
      <w:p w:rsidR="00570382" w:rsidRDefault="00570382" w14:paraId="41BE56E8" w14:textId="77777777">
        <w:pPr>
          <w:pStyle w:val="Podnoje"/>
          <w:jc w:val="center"/>
        </w:pPr>
      </w:p>
      <w:p w:rsidR="00D91A54" w:rsidRDefault="00D91A54" w14:paraId="3E18DB5F"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22980" w:rsidP="00F37C06" w:rsidRDefault="00D22980" w14:paraId="52BBC083" w14:textId="77777777">
      <w:r>
        <w:separator/>
      </w:r>
    </w:p>
  </w:footnote>
  <w:footnote w:type="continuationSeparator" w:id="0">
    <w:p w:rsidR="00D22980" w:rsidP="00F37C06" w:rsidRDefault="00D22980" w14:paraId="1BD6EB4E"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7C279102"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0B6579">
      <w:rPr>
        <w:rFonts w:ascii="Arial" w:hAnsi="Arial"/>
      </w:rPr>
      <w:t>1737/2026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36788"/>
    <w:rsid w:val="000531B0"/>
    <w:rsid w:val="000670F7"/>
    <w:rsid w:val="0007380C"/>
    <w:rsid w:val="00075391"/>
    <w:rsid w:val="000818F1"/>
    <w:rsid w:val="00092023"/>
    <w:rsid w:val="000B0F72"/>
    <w:rsid w:val="000B6579"/>
    <w:rsid w:val="000C2BFB"/>
    <w:rsid w:val="000C79BB"/>
    <w:rsid w:val="000D0CD1"/>
    <w:rsid w:val="000D78F8"/>
    <w:rsid w:val="000F1293"/>
    <w:rsid w:val="001012B0"/>
    <w:rsid w:val="00113A75"/>
    <w:rsid w:val="0012000C"/>
    <w:rsid w:val="00143CA7"/>
    <w:rsid w:val="00170FC1"/>
    <w:rsid w:val="001778DE"/>
    <w:rsid w:val="00180269"/>
    <w:rsid w:val="00192A28"/>
    <w:rsid w:val="001B1415"/>
    <w:rsid w:val="001B507E"/>
    <w:rsid w:val="001C060A"/>
    <w:rsid w:val="00234CBD"/>
    <w:rsid w:val="00236145"/>
    <w:rsid w:val="002529AD"/>
    <w:rsid w:val="00254FD1"/>
    <w:rsid w:val="00255420"/>
    <w:rsid w:val="00255E02"/>
    <w:rsid w:val="002765BB"/>
    <w:rsid w:val="00284F1A"/>
    <w:rsid w:val="002911A7"/>
    <w:rsid w:val="00292A8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A7319"/>
    <w:rsid w:val="003D06D5"/>
    <w:rsid w:val="003D16D7"/>
    <w:rsid w:val="003D24E3"/>
    <w:rsid w:val="003E0DB3"/>
    <w:rsid w:val="003F0AE0"/>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80D99"/>
    <w:rsid w:val="00587E84"/>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704396"/>
    <w:rsid w:val="0075665E"/>
    <w:rsid w:val="00760A29"/>
    <w:rsid w:val="00761CB4"/>
    <w:rsid w:val="00767BD0"/>
    <w:rsid w:val="0077511E"/>
    <w:rsid w:val="007947E5"/>
    <w:rsid w:val="007A162A"/>
    <w:rsid w:val="007B037A"/>
    <w:rsid w:val="007C19B4"/>
    <w:rsid w:val="007C676B"/>
    <w:rsid w:val="007D3D78"/>
    <w:rsid w:val="007E7F57"/>
    <w:rsid w:val="008156B2"/>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6F89"/>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A1AFE"/>
    <w:rsid w:val="00CC69CF"/>
    <w:rsid w:val="00CE57A0"/>
    <w:rsid w:val="00CE7A17"/>
    <w:rsid w:val="00D002F1"/>
    <w:rsid w:val="00D06916"/>
    <w:rsid w:val="00D22980"/>
    <w:rsid w:val="00D31D3E"/>
    <w:rsid w:val="00D32406"/>
    <w:rsid w:val="00D42851"/>
    <w:rsid w:val="00D47B95"/>
    <w:rsid w:val="00D52C26"/>
    <w:rsid w:val="00D55CB5"/>
    <w:rsid w:val="00D57E50"/>
    <w:rsid w:val="00D64C97"/>
    <w:rsid w:val="00D663D8"/>
    <w:rsid w:val="00D772D5"/>
    <w:rsid w:val="00D91A54"/>
    <w:rsid w:val="00D977F1"/>
    <w:rsid w:val="00DA0133"/>
    <w:rsid w:val="00DA2FAA"/>
    <w:rsid w:val="00DB5BDA"/>
    <w:rsid w:val="00DC74BA"/>
    <w:rsid w:val="00DD1AA0"/>
    <w:rsid w:val="00DD411F"/>
    <w:rsid w:val="00DD7042"/>
    <w:rsid w:val="00DE15DB"/>
    <w:rsid w:val="00E02B07"/>
    <w:rsid w:val="00E1020A"/>
    <w:rsid w:val="00E2482E"/>
    <w:rsid w:val="00E4378C"/>
    <w:rsid w:val="00E45A12"/>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CF20983"/>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25. rujna 2026.</izvorni_sadrzaj>
    <derivirana_varijabla naziv="DomainObject.DatumDonosenjaOdluke_1">25.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1737</izvorni_sadrzaj>
    <derivirana_varijabla naziv="DomainObject.Predmet.Broj_1">1737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rujna 2026.</izvorni_sadrzaj>
    <derivirana_varijabla naziv="DomainObject.Predmet.DatumOsnivanja_1">24.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Ikp-1737/2026</izvorni_sadrzaj>
    <derivirana_varijabla naziv="DomainObject.Predmet.OznakaBroj_1">Pp Ikp-1737/2026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Željko Lujić</izvorni_sadrzaj>
    <derivirana_varijabla naziv="DomainObject.Predmet.ProtustrankaFormated_1">  Željko Lujić</derivirana_varijabla>
  </DomainObject.Predmet.ProtustrankaFormated>
  <DomainObject.Predmet.ProtustrankaFormatedOIB>
    <izvorni_sadrzaj>  Željko Lujić, OIB 72604768223</izvorni_sadrzaj>
    <derivirana_varijabla naziv="DomainObject.Predmet.ProtustrankaFormatedOIB_1">  Željko Lujić, OIB 72604768223</derivirana_varijabla>
  </DomainObject.Predmet.ProtustrankaFormatedOIB>
  <DomainObject.Predmet.ProtustrankaFormatedWithAdress>
    <izvorni_sadrzaj> Željko Lujić, Jaruščica 5, 10000 Zagreb</izvorni_sadrzaj>
    <derivirana_varijabla naziv="DomainObject.Predmet.ProtustrankaFormatedWithAdress_1"> Željko Lujić, Jaruščica 5, 10000 Zagreb</derivirana_varijabla>
  </DomainObject.Predmet.ProtustrankaFormatedWithAdress>
  <DomainObject.Predmet.ProtustrankaFormatedWithAdressOIB>
    <izvorni_sadrzaj> Željko Lujić, OIB 72604768223, Jaruščica 5, 10000 Zagreb</izvorni_sadrzaj>
    <derivirana_varijabla naziv="DomainObject.Predmet.ProtustrankaFormatedWithAdressOIB_1"> Željko Lujić, OIB 72604768223, Jaruščica 5, 10000 Zagreb</derivirana_varijabla>
  </DomainObject.Predmet.ProtustrankaFormatedWithAdressOIB>
  <DomainObject.Predmet.ProtustrankaWithAdress>
    <izvorni_sadrzaj>Željko Lujić Jaruščica 5, 10000 Zagreb</izvorni_sadrzaj>
    <derivirana_varijabla naziv="DomainObject.Predmet.ProtustrankaWithAdress_1">Željko Lujić Jaruščica 5, 10000 Zagreb</derivirana_varijabla>
  </DomainObject.Predmet.ProtustrankaWithAdress>
  <DomainObject.Predmet.ProtustrankaWithAdressOIB>
    <izvorni_sadrzaj>Željko Lujić, OIB 72604768223, Jaruščica 5, 10000 Zagreb</izvorni_sadrzaj>
    <derivirana_varijabla naziv="DomainObject.Predmet.ProtustrankaWithAdressOIB_1">Željko Lujić, OIB 72604768223, Jaruščica 5, 10000 Zagreb</derivirana_varijabla>
  </DomainObject.Predmet.ProtustrankaWithAdressOIB>
  <DomainObject.Predmet.ProtustrankaNazivFormated>
    <izvorni_sadrzaj>Željko Lujić</izvorni_sadrzaj>
    <derivirana_varijabla naziv="DomainObject.Predmet.ProtustrankaNazivFormated_1">Željko Lujić</derivirana_varijabla>
  </DomainObject.Predmet.ProtustrankaNazivFormated>
  <DomainObject.Predmet.ProtustrankaNazivFormatedOIB>
    <izvorni_sadrzaj>Željko Lujić, OIB 72604768223</izvorni_sadrzaj>
    <derivirana_varijabla naziv="DomainObject.Predmet.ProtustrankaNazivFormatedOIB_1">Željko Lujić, OIB 72604768223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Velikoj Gorici</izvorni_sadrzaj>
    <derivirana_varijabla naziv="DomainObject.Predmet.StrankaFormated_1">  Općinski sud u Velikoj Gorici</derivirana_varijabla>
  </DomainObject.Predmet.StrankaFormated>
  <DomainObject.Predmet.StrankaFormatedOIB>
    <izvorni_sadrzaj>  Općinski sud u Velikoj Gorici, OIB 32284739479</izvorni_sadrzaj>
    <derivirana_varijabla naziv="DomainObject.Predmet.StrankaFormatedOIB_1">  Općinski sud u Velikoj Gorici, OIB 32284739479</derivirana_varijabla>
  </DomainObject.Predmet.StrankaFormatedOIB>
  <DomainObject.Predmet.StrankaFormatedWithAdress>
    <izvorni_sadrzaj> Općinski sud u Velikoj Gorici, Trg kralja Tomislava 36, 10410 Velika Gorica</izvorni_sadrzaj>
    <derivirana_varijabla naziv="DomainObject.Predmet.StrankaFormatedWithAdress_1"> Općinski sud u Velikoj Gorici, Trg kralja Tomislava 36, 10410 Velika Gorica</derivirana_varijabla>
  </DomainObject.Predmet.StrankaFormatedWithAdress>
  <DomainObject.Predmet.StrankaFormatedWithAdressOIB>
    <izvorni_sadrzaj> Općinski sud u Velikoj Gorici, OIB 32284739479, Trg kralja Tomislava 36, 10410 Velika Gorica</izvorni_sadrzaj>
    <derivirana_varijabla naziv="DomainObject.Predmet.StrankaFormatedWithAdressOIB_1"> Općinski sud u Velikoj Gorici, OIB 32284739479, Trg kralja Tomislava 36, 10410 Velika Gorica</derivirana_varijabla>
  </DomainObject.Predmet.StrankaFormatedWithAdressOIB>
  <DomainObject.Predmet.StrankaWithAdress>
    <izvorni_sadrzaj>Općinski sud u Velikoj Gorici Trg kralja Tomislava 36,10410 Velika Gorica</izvorni_sadrzaj>
    <derivirana_varijabla naziv="DomainObject.Predmet.StrankaWithAdress_1">Općinski sud u Velikoj Gorici Trg kralja Tomislava 36,10410 Velika Gorica</derivirana_varijabla>
  </DomainObject.Predmet.StrankaWithAdress>
  <DomainObject.Predmet.StrankaWithAdressOIB>
    <izvorni_sadrzaj>Općinski sud u Velikoj Gorici, OIB 32284739479, Trg kralja Tomislava 36,10410 Velika Gorica</izvorni_sadrzaj>
    <derivirana_varijabla naziv="DomainObject.Predmet.StrankaWithAdressOIB_1">Općinski sud u Velikoj Gorici, OIB 32284739479, Trg kralja Tomislava 36,10410 Velika Gorica</derivirana_varijabla>
  </DomainObject.Predmet.StrankaWithAdressOIB>
  <DomainObject.Predmet.StrankaNazivFormated>
    <izvorni_sadrzaj>Općinski sud u Velikoj Gorici</izvorni_sadrzaj>
    <derivirana_varijabla naziv="DomainObject.Predmet.StrankaNazivFormated_1">Općinski sud u Velikoj Gorici</derivirana_varijabla>
  </DomainObject.Predmet.StrankaNazivFormated>
  <DomainObject.Predmet.StrankaNazivFormatedOIB>
    <izvorni_sadrzaj>Općinski sud u Velikoj Gorici, OIB 32284739479</izvorni_sadrzaj>
    <derivirana_varijabla naziv="DomainObject.Predmet.StrankaNazivFormatedOIB_1">Općinski sud u Velikoj Gorici, OIB 32284739479</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sud u Velikoj Gorici</item>
    </izvorni_sadrzaj>
    <derivirana_varijabla naziv="DomainObject.Predmet.StrankaListFormated_1">
      <item>Općinski sud u Velikoj Gorici</item>
    </derivirana_varijabla>
  </DomainObject.Predmet.StrankaListFormated>
  <DomainObject.Predmet.StrankaListFormatedOIB>
    <izvorni_sadrzaj>
      <item>Općinski sud u Velikoj Gorici, OIB 32284739479</item>
    </izvorni_sadrzaj>
    <derivirana_varijabla naziv="DomainObject.Predmet.StrankaListFormatedOIB_1">
      <item>Općinski sud u Velikoj Gorici, OIB 32284739479</item>
    </derivirana_varijabla>
  </DomainObject.Predmet.StrankaListFormatedOIB>
  <DomainObject.Predmet.StrankaListFormatedWithAdress>
    <izvorni_sadrzaj>
      <item>Općinski sud u Velikoj Gorici, Trg kralja Tomislava 36, 10410 Velika Gorica</item>
    </izvorni_sadrzaj>
    <derivirana_varijabla naziv="DomainObject.Predmet.StrankaListFormatedWithAdress_1">
      <item>Općinski sud u Velikoj Gorici, Trg kralja Tomislava 36, 10410 Velika Gorica</item>
    </derivirana_varijabla>
  </DomainObject.Predmet.StrankaListFormatedWithAdress>
  <DomainObject.Predmet.StrankaListFormatedWithAdressOIB>
    <izvorni_sadrzaj>
      <item>Općinski sud u Velikoj Gorici, OIB 32284739479, Trg kralja Tomislava 36, 10410 Velika Gorica</item>
    </izvorni_sadrzaj>
    <derivirana_varijabla naziv="DomainObject.Predmet.StrankaListFormatedWithAdressOIB_1">
      <item>Općinski sud u Velikoj Gorici, OIB 32284739479, Trg kralja Tomislava 36, 10410 Velika Gorica</item>
    </derivirana_varijabla>
  </DomainObject.Predmet.StrankaListFormatedWithAdressOIB>
  <DomainObject.Predmet.StrankaListNazivFormated>
    <izvorni_sadrzaj>
      <item>Općinski sud u Velikoj Gorici</item>
    </izvorni_sadrzaj>
    <derivirana_varijabla naziv="DomainObject.Predmet.StrankaListNazivFormated_1">
      <item>Općinski sud u Velikoj Gorici</item>
    </derivirana_varijabla>
  </DomainObject.Predmet.StrankaListNazivFormated>
  <DomainObject.Predmet.StrankaListNazivFormatedOIB>
    <izvorni_sadrzaj>
      <item>Općinski sud u Velikoj Gorici, OIB 32284739479</item>
    </izvorni_sadrzaj>
    <derivirana_varijabla naziv="DomainObject.Predmet.StrankaListNazivFormatedOIB_1">
      <item>Općinski sud u Velikoj Gorici, OIB 32284739479</item>
    </derivirana_varijabla>
  </DomainObject.Predmet.StrankaListNazivFormatedOIB>
  <DomainObject.Predmet.ProtuStrankaListFormated>
    <izvorni_sadrzaj>
      <item>Željko Lujić</item>
    </izvorni_sadrzaj>
    <derivirana_varijabla naziv="DomainObject.Predmet.ProtuStrankaListFormated_1">
      <item>Željko Lujić</item>
    </derivirana_varijabla>
  </DomainObject.Predmet.ProtuStrankaListFormated>
  <DomainObject.Predmet.ProtuStrankaListFormatedOIB>
    <izvorni_sadrzaj>
      <item>Željko Lujić, OIB 72604768223</item>
    </izvorni_sadrzaj>
    <derivirana_varijabla naziv="DomainObject.Predmet.ProtuStrankaListFormatedOIB_1">
      <item>Željko Lujić, OIB 72604768223</item>
    </derivirana_varijabla>
  </DomainObject.Predmet.ProtuStrankaListFormatedOIB>
  <DomainObject.Predmet.ProtuStrankaListFormatedWithAdress>
    <izvorni_sadrzaj>
      <item>Željko Lujić, Jaruščica 5, 10000 Zagreb</item>
    </izvorni_sadrzaj>
    <derivirana_varijabla naziv="DomainObject.Predmet.ProtuStrankaListFormatedWithAdress_1">
      <item>Željko Lujić, Jaruščica 5, 10000 Zagreb</item>
    </derivirana_varijabla>
  </DomainObject.Predmet.ProtuStrankaListFormatedWithAdress>
  <DomainObject.Predmet.ProtuStrankaListFormatedWithAdressOIB>
    <izvorni_sadrzaj>
      <item>Željko Lujić, OIB 72604768223, Jaruščica 5, 10000 Zagreb</item>
    </izvorni_sadrzaj>
    <derivirana_varijabla naziv="DomainObject.Predmet.ProtuStrankaListFormatedWithAdressOIB_1">
      <item>Željko Lujić, OIB 72604768223, Jaruščica 5, 10000 Zagreb</item>
    </derivirana_varijabla>
  </DomainObject.Predmet.ProtuStrankaListFormatedWithAdressOIB>
  <DomainObject.Predmet.ProtuStrankaListNazivFormated>
    <izvorni_sadrzaj>
      <item>Željko Lujić</item>
    </izvorni_sadrzaj>
    <derivirana_varijabla naziv="DomainObject.Predmet.ProtuStrankaListNazivFormated_1">
      <item>Željko Lujić</item>
    </derivirana_varijabla>
  </DomainObject.Predmet.ProtuStrankaListNazivFormated>
  <DomainObject.Predmet.ProtuStrankaListNazivFormatedOIB>
    <izvorni_sadrzaj>
      <item>Željko Lujić, OIB 72604768223</item>
    </izvorni_sadrzaj>
    <derivirana_varijabla naziv="DomainObject.Predmet.ProtuStrankaListNazivFormatedOIB_1">
      <item>Željko Lujić, OIB 72604768223</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izvorni_sadrzaj>
    <derivirana_varijabla naziv="DomainObject.Predmet.ClanakZakona_1">6</derivirana_varijabla>
  </DomainObject.Predmet.ClanakZakona>
  <DomainObject.Predmet.ClanakZakonaFull>
    <izvorni_sadrzaj>članka 6. stavka 1.</izvorni_sadrzaj>
    <derivirana_varijabla naziv="DomainObject.Predmet.ClanakZakonaFull_1">članka 6.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Općinski sud u Velikoj Gorici</izvorni_sadrzaj>
    <derivirana_varijabla naziv="DomainObject.Predmet.StrankaIDrugi_1">Općinski sud u Velikoj Gorici</derivirana_varijabla>
  </DomainObject.Predmet.StrankaIDrugi>
  <DomainObject.Predmet.ProtustrankaIDrugi>
    <izvorni_sadrzaj>Željko Lujić</izvorni_sadrzaj>
    <derivirana_varijabla naziv="DomainObject.Predmet.ProtustrankaIDrugi_1">Željko Lujić</derivirana_varijabla>
  </DomainObject.Predmet.ProtustrankaIDrugi>
  <DomainObject.Predmet.StrankaIDrugiAdressOIB>
    <izvorni_sadrzaj>Općinski sud u Velikoj Gorici, OIB 32284739479, Trg kralja Tomislava 36, 10410 Velika Gorica</izvorni_sadrzaj>
    <derivirana_varijabla naziv="DomainObject.Predmet.StrankaIDrugiAdressOIB_1">Općinski sud u Velikoj Gorici, OIB 32284739479, Trg kralja Tomislava 36, 10410 Velika Gorica</derivirana_varijabla>
  </DomainObject.Predmet.StrankaIDrugiAdressOIB>
  <DomainObject.Predmet.ProtustrankaIDrugiAdressOIB>
    <izvorni_sadrzaj>Željko Lujić, OIB 72604768223, Jaruščica 5, 10000 Zagreb</izvorni_sadrzaj>
    <derivirana_varijabla naziv="DomainObject.Predmet.ProtustrankaIDrugiAdressOIB_1">Željko Lujić, OIB 72604768223, Jaruščica 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Željko Lujić</item>
      <item>Općinski sud u Velikoj Gorici</item>
    </izvorni_sadrzaj>
    <derivirana_varijabla naziv="DomainObject.Predmet.SudioniciListNaziv_1">
      <item>Željko Lujić</item>
      <item>Općinski sud u Velikoj Gorici</item>
    </derivirana_varijabla>
  </DomainObject.Predmet.SudioniciListNaziv>
  <DomainObject.Predmet.SudioniciListAdressOIB>
    <izvorni_sadrzaj>
      <item>Željko Lujić, OIB 72604768223, Jaruščica 5,10000 Zagreb</item>
      <item>Općinski sud u Velikoj Gorici, OIB 32284739479, Trg kralja Tomislava 36,10410 Velika Gorica</item>
    </izvorni_sadrzaj>
    <derivirana_varijabla naziv="DomainObject.Predmet.SudioniciListAdressOIB_1">
      <item>Željko Lujić, OIB 72604768223, Jaruščica 5,10000 Zagreb</item>
      <item>Općinski sud u Velikoj Gorici, OIB 32284739479, Trg kralja Tomislava 36,10410 Velika Gorica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300,00 EUR</izvorni_sadrzaj>
    <derivirana_varijabla naziv="DomainObject.Predmet.Pristojbe_1">trošak za novčana kazna u iznosu od 300,00 EUR</derivirana_varijabla>
  </DomainObject.Predmet.Pristojbe>
  <DomainObject.Predmet.PristojbeSudionikNazivOIB>
    <izvorni_sadrzaj>Željko Lujić, OIB 72604768223</izvorni_sadrzaj>
    <derivirana_varijabla naziv="DomainObject.Predmet.PristojbeSudionikNazivOIB_1">Željko Lujić, OIB 72604768223</derivirana_varijabla>
  </DomainObject.Predmet.PristojbeSudionikNazivOIB>
  <DomainObject.Predmet.PristojbePNB>
    <izvorni_sadrzaj>HR63 6068-48769-1083715275</izvorni_sadrzaj>
    <derivirana_varijabla naziv="DomainObject.Predmet.PristojbePNB_1">HR63 6068-48769-1083715275</derivirana_varijabla>
  </DomainObject.Predmet.PristojbePNB>
  <DomainObject.Predmet.PristojbeIznos>
    <izvorni_sadrzaj>300,00 EUR</izvorni_sadrzaj>
    <derivirana_varijabla naziv="DomainObject.Predmet.PristojbeIznos_1">300,00 EUR</derivirana_varijabla>
  </DomainObject.Predmet.PristojbeIznos>
  <DomainObject.Predmet.PristojbeOpisPlacanja>
    <izvorni_sadrzaj>Novčana kazna Pp Ikp-1737/2026, OS NZG.</izvorni_sadrzaj>
    <derivirana_varijabla naziv="DomainObject.Predmet.PristojbeOpisPlacanja_1">Novčana kazna Pp Ikp-1737/2026,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72604768223</item>
      <item>, OIB 32284739479</item>
    </izvorni_sadrzaj>
    <derivirana_varijabla naziv="DomainObject.Predmet.SudioniciListNazivOIB_1">
      <item>, OIB 72604768223</item>
      <item>, OIB 32284739479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kolovoza 2023.</izvorni_sadrzaj>
    <derivirana_varijabla naziv="DomainObject.Predmet.DatumPocetkaProcesa_1">2. kolovoza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Željko Lujić, Jaruščica 5, 10000 Zagreb</izvorni_sadrzaj>
    <derivirana_varijabla naziv="DomainObject.Predmet.OsudenikImePrezimeAdresa_1">Željko Lujić, Jaruščica 5, 10000 Zagreb</derivirana_varijabla>
  </DomainObject.Predmet.OsudenikImePrezimeAdresa>
  <DomainObject.Predmet.OsudenikImePrezimeOIBDatRodenja>
    <izvorni_sadrzaj>Željko Lujić, OIB 72604768223, rođen-a 05.12.1987.</izvorni_sadrzaj>
    <derivirana_varijabla naziv="DomainObject.Predmet.OsudenikImePrezimeOIBDatRodenja_1">Željko Lujić, OIB 72604768223, rođen-a 05.12.1987.</derivirana_varijabla>
  </DomainObject.Predmet.OsudenikImePrezimeOIBDatRodenja>
  <DomainObject.IkpPredmet.OdlukaRjesenjeIshodisni>
    <izvorni_sadrzaj>Pp-1153/2023-7 donesena 17.01.2024.</izvorni_sadrzaj>
    <derivirana_varijabla naziv="DomainObject.IkpPredmet.OdlukaRjesenjeIshodisni_1">Pp-1153/2023-7 donesena 17.01.2024.</derivirana_varijabla>
  </DomainObject.IkpPredmet.OdlukaRjesenjeIshodisni>
</icms>
</file>

<file path=customXml/itemProps1.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774</properties:Words>
  <properties:Characters>3997</properties:Characters>
  <properties:Lines>88</properties:Lines>
  <properties:Paragraphs>29</properties:Paragraphs>
  <properties:TotalTime>7</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5304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2026-09-25T08:05:00Z</dcterms:created>
  <dc:creator>Štefanija Akmačić</dc:creator>
  <cp:lastModifiedBy>Lidija Grdunac</cp:lastModifiedBy>
  <cp:lastPrinted>2024-02-23T12:03:00Z</cp:lastPrinted>
  <dcterms:modified xmlns:xsi="http://www.w3.org/2001/XMLSchema-instance" xsi:type="dcterms:W3CDTF">2026-09-25T08:05:00Z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(lujić željko rod rješenje.docx)</vt:lpwstr>
  </prop:property>
  <prop:property fmtid="{D5CDD505-2E9C-101B-9397-08002B2CF9AE}" pid="4" name="CC_coloring">
    <vt:bool>false</vt:bool>
  </prop:property>
  <prop:property fmtid="{D5CDD505-2E9C-101B-9397-08002B2CF9AE}" pid="5" name="BrojStranica">
    <vt:i4>2</vt:i4>
  </prop:property>
</prop:Properties>
</file>