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7e6eec" w14:paraId="b7e6eec" w:rsidRDefault="007668DE" w:rsidP="00295F32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53264E">
      <w:pPr>
        <w:jc w:val="right"/>
      </w:pPr>
      <w:r w:rsidRPr="0053264E">
        <w:t xml:space="preserve">  4St-</w:t>
      </w:r>
      <w:r w:rsidR="00502BDE">
        <w:t>143/17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</w:p>
    <w:p w:rsidRDefault="007668DE" w:rsidP="00295F32" w:rsidR="003126C7">
      <w:r>
        <w:t>Karlovac, Ljudevita Šestića 4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295F32" w:rsidP="00295F32" w:rsidR="00295F32">
      <w:pPr>
        <w:jc w:val="center"/>
        <w:rPr>
          <w:b/>
        </w:rPr>
      </w:pPr>
    </w:p>
    <w:p w:rsidRDefault="0017084D" w:rsidP="00295F32" w:rsidR="00295F32" w:rsidRPr="0053264E">
      <w:pPr>
        <w:ind w:firstLine="708"/>
        <w:jc w:val="both"/>
      </w:pPr>
      <w:r>
        <w:t>Trgovački sud u Zagrebu, Stalna služba</w:t>
      </w:r>
      <w:r w:rsidR="00F17825">
        <w:t>,</w:t>
      </w:r>
      <w:r w:rsidR="00295F32" w:rsidRPr="0053264E">
        <w:t xml:space="preserve"> po sucu Goranki Boljkovac, kao stečajnom sucu, u povodu </w:t>
      </w:r>
      <w:r w:rsidR="003F4A53">
        <w:t>prijedloga predlagatelja</w:t>
      </w:r>
      <w:r w:rsidR="00295F32" w:rsidRPr="0053264E">
        <w:t xml:space="preserve"> FINANCIJSK</w:t>
      </w:r>
      <w:r w:rsidR="007668DE">
        <w:t>E</w:t>
      </w:r>
      <w:r w:rsidR="00295F32" w:rsidRPr="0053264E">
        <w:t xml:space="preserve"> AGENCIJ</w:t>
      </w:r>
      <w:r w:rsidR="007668DE">
        <w:t>E</w:t>
      </w:r>
      <w:r w:rsidR="00295F32" w:rsidRPr="0053264E">
        <w:t xml:space="preserve">, Zagreb, </w:t>
      </w:r>
      <w:r w:rsidR="007429CF">
        <w:t>Ulica grada Vukovara 70</w:t>
      </w:r>
      <w:r w:rsidR="00295F32" w:rsidRPr="0053264E">
        <w:t>, za</w:t>
      </w:r>
      <w:r w:rsidR="007668DE">
        <w:t xml:space="preserve"> </w:t>
      </w:r>
      <w:r w:rsidR="003F4A53">
        <w:t>otvaranje</w:t>
      </w:r>
      <w:r w:rsidR="007668DE">
        <w:t xml:space="preserve"> stečajnog postupka</w:t>
      </w:r>
      <w:r w:rsidR="00295F32" w:rsidRPr="0053264E">
        <w:t xml:space="preserve"> nad dužnikom </w:t>
      </w:r>
      <w:r w:rsidR="00502BDE">
        <w:t>ŠPIEL d.o.o., Zagreb, Ilica 476 A, OIB 54469443238</w:t>
      </w:r>
      <w:r w:rsidR="003126C7" w:rsidRPr="0053264E">
        <w:t>,</w:t>
      </w:r>
      <w:r w:rsidR="00295F32" w:rsidRPr="0053264E">
        <w:t xml:space="preserve"> dana </w:t>
      </w:r>
      <w:r w:rsidR="00502BDE">
        <w:t>30. siječnja 2017</w:t>
      </w:r>
      <w:r w:rsidR="001B7108">
        <w:t>.</w:t>
      </w:r>
      <w:r w:rsidR="00295F32" w:rsidRPr="0053264E">
        <w:t xml:space="preserve"> godine </w:t>
      </w:r>
    </w:p>
    <w:p w:rsidRDefault="00DF1B94" w:rsidP="00295F32" w:rsidR="00DF1B94" w:rsidRPr="0053264E">
      <w:pPr>
        <w:jc w:val="both"/>
      </w:pP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317534" w:rsidP="00F17825" w:rsidR="007668DE">
      <w:pPr>
        <w:ind w:firstLine="708"/>
        <w:jc w:val="both"/>
      </w:pPr>
      <w:r>
        <w:t>Odbacuje</w:t>
      </w:r>
      <w:r w:rsidR="003F4A53">
        <w:t xml:space="preserve"> se prijedlog predlagatelja </w:t>
      </w:r>
      <w:r>
        <w:t xml:space="preserve">od </w:t>
      </w:r>
      <w:r w:rsidR="00B11861">
        <w:t>16. siječnja 2017</w:t>
      </w:r>
      <w:r>
        <w:t xml:space="preserve">. godine </w:t>
      </w:r>
      <w:r w:rsidR="003F4A53">
        <w:t>za otvaranje stečajnog postupka</w:t>
      </w:r>
      <w:r w:rsidR="007668DE" w:rsidRPr="0053264E">
        <w:t xml:space="preserve"> nad dužnikom </w:t>
      </w:r>
      <w:r w:rsidR="00B11861">
        <w:t>ŠPIEL d.o.o., Zagreb, Ilica 476 A, OIB 54469443238</w:t>
      </w:r>
      <w:r w:rsidR="003F4A53">
        <w:t>.</w:t>
      </w:r>
    </w:p>
    <w:p w:rsidRDefault="003F4A53" w:rsidP="00F17825" w:rsidR="003F4A53">
      <w:pPr>
        <w:ind w:firstLine="708"/>
        <w:jc w:val="both"/>
      </w:pPr>
    </w:p>
    <w:p w:rsidRDefault="00F17825" w:rsidP="00F17825" w:rsidR="00F17825">
      <w:pPr>
        <w:jc w:val="center"/>
      </w:pPr>
      <w:r>
        <w:t>Obrazloženje</w:t>
      </w:r>
    </w:p>
    <w:p w:rsidRDefault="003F4A53" w:rsidP="00F17825" w:rsidR="003F4A53">
      <w:pPr>
        <w:jc w:val="center"/>
      </w:pPr>
    </w:p>
    <w:p w:rsidRDefault="003F4A53" w:rsidP="003F4A53" w:rsidR="003F4A53" w:rsidRPr="00C254D4">
      <w:pPr>
        <w:ind w:firstLine="708"/>
        <w:jc w:val="both"/>
      </w:pPr>
      <w:r w:rsidRPr="00C254D4">
        <w:t xml:space="preserve">FINA-a Regionalni centar Zagreb, podnijela je ovom sudu dana </w:t>
      </w:r>
      <w:r w:rsidR="00B11861">
        <w:t>16. siječnja 2017</w:t>
      </w:r>
      <w:r w:rsidRPr="00C254D4">
        <w:t xml:space="preserve">. prijedlog za otvaranje stečajnog postupka nad dužnikom </w:t>
      </w:r>
      <w:r w:rsidR="00B11861">
        <w:t>ŠPIEL d.o.o., Zagreb, Ilica 476 A, OIB 54469443238</w:t>
      </w:r>
      <w:r w:rsidR="00CC408D">
        <w:t>.</w:t>
      </w:r>
    </w:p>
    <w:p w:rsidRDefault="003F4A53" w:rsidP="003F4A53" w:rsidR="003F4A53" w:rsidRPr="00C254D4">
      <w:pPr>
        <w:ind w:firstLine="708"/>
        <w:jc w:val="both"/>
      </w:pPr>
    </w:p>
    <w:p w:rsidRDefault="003F4A53" w:rsidP="003F4A53" w:rsidR="003F4A53">
      <w:pPr>
        <w:ind w:firstLine="708"/>
        <w:jc w:val="both"/>
      </w:pPr>
      <w:r w:rsidRPr="00C254D4">
        <w:t xml:space="preserve">Prijedlog je podnesen temeljem odredbe članka </w:t>
      </w:r>
      <w:r>
        <w:t>110. stavak 1</w:t>
      </w:r>
      <w:r w:rsidRPr="00C254D4">
        <w:t xml:space="preserve">. </w:t>
      </w:r>
      <w:r w:rsidR="00984D8E">
        <w:t>Stečajnog zakona (Narodne novine broj 71/15, dalje u tekstu: SZ-a)</w:t>
      </w:r>
      <w:r>
        <w:t xml:space="preserve">. U prijedlogu predlagatelj navodi da na dan </w:t>
      </w:r>
      <w:r w:rsidR="00B11861">
        <w:t>12. siječnja 2017</w:t>
      </w:r>
      <w:r>
        <w:t xml:space="preserve">. godine dužnik u Očevidniku redoslijeda osnova za plaćanje </w:t>
      </w:r>
      <w:r w:rsidR="00F40F73">
        <w:t xml:space="preserve">u neprekinutom razdoblju </w:t>
      </w:r>
      <w:r w:rsidR="000D57DC">
        <w:t xml:space="preserve">od 120 dana </w:t>
      </w:r>
      <w:r>
        <w:t xml:space="preserve">ima evidentirane neizvršene osnove za plaćanje u ukupnom iznosu od </w:t>
      </w:r>
      <w:r w:rsidR="00B11861">
        <w:t>499.475,19</w:t>
      </w:r>
      <w:r w:rsidR="00E406C7">
        <w:t xml:space="preserve"> </w:t>
      </w:r>
      <w:r w:rsidR="00CC408D">
        <w:t xml:space="preserve">kn, te da dužnik ima </w:t>
      </w:r>
      <w:r w:rsidR="00B11861">
        <w:t>dva zaposlena</w:t>
      </w:r>
      <w:r>
        <w:t xml:space="preserve">. </w:t>
      </w:r>
    </w:p>
    <w:p w:rsidRDefault="00984D8E" w:rsidP="003F4A53" w:rsidR="00984D8E">
      <w:pPr>
        <w:ind w:firstLine="708"/>
        <w:jc w:val="both"/>
      </w:pPr>
    </w:p>
    <w:p w:rsidRDefault="003F4A53" w:rsidP="003F4A53" w:rsidR="00CC408D">
      <w:pPr>
        <w:ind w:firstLine="708"/>
        <w:jc w:val="both"/>
      </w:pPr>
      <w:r>
        <w:t xml:space="preserve">Odredbom članka 110. stavka 1. SZ-a propisano je da je Financijska agencija dužna podnijeti prijedlog za otvaranje stečajnoga postupka ako pravna osoba u Očevidniku redoslijeda osnova za plaćanje ima evidentirane neizvršene osnove za plaćanje u neprekinutom razdoblju </w:t>
      </w:r>
      <w:r w:rsidR="000D57DC">
        <w:t>od</w:t>
      </w:r>
      <w:r>
        <w:t xml:space="preserve"> 120 dana, u roku od 8 dana od isteka toga razdoblja, osim ako su ispunjene pretpostavke iz članka 428. istog Zakona. </w:t>
      </w:r>
    </w:p>
    <w:p w:rsidRDefault="00984D8E" w:rsidP="003F4A53" w:rsidR="00984D8E">
      <w:pPr>
        <w:ind w:firstLine="708"/>
        <w:jc w:val="both"/>
      </w:pPr>
    </w:p>
    <w:p w:rsidRDefault="00E41508" w:rsidP="00317534" w:rsidR="00984D8E">
      <w:pPr>
        <w:ind w:firstLine="708"/>
        <w:jc w:val="both"/>
      </w:pPr>
      <w:r>
        <w:t xml:space="preserve">Podneskom od </w:t>
      </w:r>
      <w:r w:rsidR="00984D8E">
        <w:t>25</w:t>
      </w:r>
      <w:r w:rsidR="00B11861">
        <w:t>. siječnja 2017</w:t>
      </w:r>
      <w:r>
        <w:t xml:space="preserve">. godine dužnik je izvijestio sud da je Trgovačkom sudu u Zagrebu podnio prijedlog za </w:t>
      </w:r>
      <w:r w:rsidR="00984D8E">
        <w:t xml:space="preserve">otvaranje predstečajnog postupka pod poslovnim brojem St-6626/16. Dužnik ističe da se stoga protivi prijedlogu za otvaranje stečajnoga postupka. </w:t>
      </w:r>
    </w:p>
    <w:p w:rsidRDefault="00E41508" w:rsidP="00317534" w:rsidR="00E41508">
      <w:pPr>
        <w:ind w:firstLine="708"/>
        <w:jc w:val="both"/>
      </w:pPr>
    </w:p>
    <w:p w:rsidRDefault="00984D8E" w:rsidP="00317534" w:rsidR="00317534">
      <w:pPr>
        <w:ind w:firstLine="708"/>
        <w:jc w:val="both"/>
      </w:pPr>
      <w:r>
        <w:t xml:space="preserve">Odredbom čl. 11. st. 1. SZ-a propisano je da se predstečajni i stečajni postupak pokreću na prijedlog ovlaštene osobe. </w:t>
      </w:r>
      <w:r w:rsidR="00317534">
        <w:t xml:space="preserve">Odredbom čl. 15. st. 2. SZ-a, propisano je da ako je pokrenut predstečajni postupak, do njegova završetka nije dopušteno pokretanje stečajnoga </w:t>
      </w:r>
      <w:r w:rsidR="00317534">
        <w:lastRenderedPageBreak/>
        <w:t>postupka.</w:t>
      </w:r>
      <w:r w:rsidR="00F05CB7">
        <w:t xml:space="preserve"> Odredbom čl. 25. st. 1. SZ-a propisano je da je prijedlog za otvaranje predstečajnoga postupka ovlašteni podnijeti dužnik ili vjerovnik, ako se dužnik suglasi s tim prijedlogom.</w:t>
      </w:r>
      <w:r w:rsidR="00317534">
        <w:t xml:space="preserve"> </w:t>
      </w:r>
    </w:p>
    <w:p w:rsidRDefault="00984D8E" w:rsidP="00317534" w:rsidR="00984D8E">
      <w:pPr>
        <w:ind w:firstLine="708"/>
        <w:jc w:val="both"/>
      </w:pPr>
    </w:p>
    <w:p w:rsidRDefault="00984D8E" w:rsidP="00317534" w:rsidR="00984D8E">
      <w:pPr>
        <w:ind w:firstLine="708"/>
        <w:jc w:val="both"/>
      </w:pPr>
      <w:r>
        <w:t xml:space="preserve">Provjerom kroz sustav e-spisa utvrđeno je da je dužnik ŠPIEL d.o.o., Zagreb, Ilica 476 A, OIB 54469443238, </w:t>
      </w:r>
      <w:r w:rsidR="00F05CB7">
        <w:t xml:space="preserve">dakle, ovlaštena osoba sukladno čl. 25. st. 1. SZ-a, dana 14. studenog 2016. godine podnio Trgovačkom sudu u Zagrebu prijedlog za otvaranje predstečajnoga postupka, koji se vodi pod posl. brojem St-6626/16, o kojem prijedlogu za sada nije odlučeno. </w:t>
      </w:r>
    </w:p>
    <w:p w:rsidRDefault="00317534" w:rsidP="00317534" w:rsidR="00317534">
      <w:pPr>
        <w:ind w:firstLine="708"/>
        <w:jc w:val="both"/>
      </w:pPr>
    </w:p>
    <w:p w:rsidRDefault="00317534" w:rsidP="00317534" w:rsidR="00317534">
      <w:pPr>
        <w:ind w:firstLine="708"/>
        <w:jc w:val="both"/>
      </w:pPr>
      <w:r>
        <w:t xml:space="preserve">Slijedom navedenog, nedvojbeno je da pokretanje stečajnog postupka nad dužnikom nije dopušteno, budući je nad istim </w:t>
      </w:r>
      <w:r w:rsidR="00F05CB7">
        <w:t>podnošenjem prijedloga za otvaranje predstečajnog postupka dana 14. studenog 2016. godine pokrenut predstečajni postupak,</w:t>
      </w:r>
      <w:r>
        <w:t xml:space="preserve"> slijedom čega je primjenom čl. 15. st. 2. SZ-a, valjalo riješiti kao u izreci ovog rješenja. </w:t>
      </w:r>
    </w:p>
    <w:p w:rsidRDefault="00C92DA2" w:rsidP="007668DE" w:rsidR="00206D22">
      <w:pPr>
        <w:ind w:firstLine="708"/>
        <w:jc w:val="both"/>
      </w:pPr>
      <w:r>
        <w:t xml:space="preserve"> </w:t>
      </w:r>
    </w:p>
    <w:p w:rsidRDefault="00295F32" w:rsidP="00C92DA2" w:rsidR="00295F32" w:rsidRPr="0053264E">
      <w:pPr>
        <w:ind w:firstLine="708"/>
        <w:jc w:val="center"/>
      </w:pPr>
      <w:r w:rsidRPr="0053264E">
        <w:t xml:space="preserve">U Karlovcu, </w:t>
      </w:r>
      <w:r w:rsidR="00B11861">
        <w:t>30. siječnja 2017</w:t>
      </w:r>
      <w:r w:rsidRPr="0053264E">
        <w:t>. godine</w:t>
      </w:r>
    </w:p>
    <w:p w:rsidRDefault="00295F32" w:rsidP="00295F32" w:rsidR="00295F32" w:rsidRPr="0053264E">
      <w:r w:rsidRPr="0053264E">
        <w:t xml:space="preserve">                                   </w:t>
      </w:r>
    </w:p>
    <w:p w:rsidRDefault="00295F32" w:rsidP="00295F32" w:rsidR="00295F32" w:rsidRPr="0053264E"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Pr="0053264E">
        <w:t xml:space="preserve">Sudac: </w:t>
      </w:r>
    </w:p>
    <w:p w:rsidRDefault="00295F32" w:rsidP="00295F32" w:rsidR="00874E6C">
      <w:r w:rsidRPr="0053264E">
        <w:t xml:space="preserve">                                                                                                  </w:t>
      </w:r>
      <w:r w:rsidR="00CB6C29">
        <w:t xml:space="preserve">              </w:t>
      </w:r>
      <w:r w:rsidRPr="0053264E">
        <w:t>Goranka Boljkovac</w:t>
      </w:r>
      <w:r w:rsidR="00E80FBC">
        <w:t>, v.r.</w:t>
      </w:r>
    </w:p>
    <w:p w:rsidRDefault="00CB6C29" w:rsidP="00295F32" w:rsidR="00CB6C29" w:rsidRPr="0053264E"/>
    <w:p w:rsidRDefault="00B11861" w:rsidP="00B11861" w:rsidR="00B11861" w:rsidRPr="007A5897">
      <w:pPr>
        <w:tabs>
          <w:tab w:pos="6900" w:val="left"/>
        </w:tabs>
      </w:pPr>
      <w:r>
        <w:t>Uputa</w:t>
      </w:r>
      <w:r w:rsidRPr="007A5897">
        <w:t xml:space="preserve"> o pravnom lijeku:</w:t>
      </w:r>
      <w:r w:rsidRPr="007A5897">
        <w:tab/>
      </w:r>
      <w:r>
        <w:t>Za točnost otpravka-</w:t>
      </w:r>
    </w:p>
    <w:p w:rsidRDefault="00B11861" w:rsidP="00B11861" w:rsidR="00B11861" w:rsidRPr="007A5897">
      <w:r w:rsidRPr="007A5897">
        <w:t>Protiv ovog rješenja dopuštena je žalba</w:t>
      </w:r>
      <w:r>
        <w:t xml:space="preserve">                                                   </w:t>
      </w:r>
      <w:r w:rsidRPr="007A5897">
        <w:t xml:space="preserve"> </w:t>
      </w:r>
      <w:r>
        <w:t>ovlašteni službenik:</w:t>
      </w:r>
    </w:p>
    <w:p w:rsidRDefault="00B11861" w:rsidP="00B11861" w:rsidR="00B11861" w:rsidRPr="007A5897">
      <w:r w:rsidRPr="007A5897">
        <w:t>u roku od 8 dana, koja se podnosi u tri primjerka,</w:t>
      </w:r>
      <w:r>
        <w:t xml:space="preserve">                                    </w:t>
      </w:r>
      <w:r w:rsidRPr="00B11861">
        <w:t xml:space="preserve"> </w:t>
      </w:r>
      <w:r>
        <w:t>Renata Klokočki</w:t>
      </w:r>
    </w:p>
    <w:p w:rsidRDefault="00B11861" w:rsidP="00B11861" w:rsidR="00B11861" w:rsidRPr="007A5897">
      <w:r w:rsidRPr="007A5897">
        <w:t>Visokom trgovačkom sudu Republike Hrvatske,</w:t>
      </w:r>
    </w:p>
    <w:p w:rsidRDefault="00B11861" w:rsidP="00B11861" w:rsidR="00B11861" w:rsidRPr="007A5897">
      <w:r w:rsidRPr="007A5897">
        <w:t>putem ovog suda.</w:t>
      </w:r>
    </w:p>
    <w:p w:rsidRDefault="00B11861" w:rsidP="00B11861" w:rsidR="00F746A9" w:rsidRPr="005B77E1">
      <w:pPr>
        <w:tabs>
          <w:tab w:pos="370" w:val="left"/>
          <w:tab w:pos="708" w:val="left"/>
          <w:tab w:pos="6750" w:val="left"/>
        </w:tabs>
      </w:pPr>
      <w:r>
        <w:tab/>
      </w:r>
      <w:r w:rsidR="00E80FBC">
        <w:tab/>
      </w:r>
    </w:p>
    <w:p w:rsidRDefault="00F746A9" w:rsidP="00756733" w:rsidR="00756733" w:rsidRPr="005B77E1">
      <w:pPr>
        <w:tabs>
          <w:tab w:pos="6703" w:val="left"/>
        </w:tabs>
      </w:pPr>
      <w:r>
        <w:tab/>
      </w:r>
      <w:r w:rsidR="00E80FBC">
        <w:t xml:space="preserve"> </w:t>
      </w:r>
    </w:p>
    <w:p w:rsidRDefault="00E80FBC" w:rsidP="009C5BC5" w:rsidR="00582442" w:rsidRPr="0053264E">
      <w:pPr>
        <w:tabs>
          <w:tab w:pos="6703" w:val="left"/>
        </w:tabs>
      </w:pPr>
      <w:r>
        <w:tab/>
        <w:t xml:space="preserve"> </w:t>
      </w:r>
    </w:p>
    <w:p w:rsidRDefault="00295F32" w:rsidP="00295F32" w:rsidR="00295F32" w:rsidRPr="0053264E"/>
    <w:p w:rsidRDefault="002D49A0" w:rsidP="00DF1B94" w:rsidR="002D49A0"/>
    <w:p w:rsidRDefault="00DF1B94" w:rsidP="00DF1B94" w:rsidR="00DF1B94" w:rsidRPr="0053264E"/>
    <w:sectPr w:rsidSect="00DF1B94" w:rsidR="00DF1B94" w:rsidRPr="0053264E">
      <w:headerReference w:type="even" r:id="rId11"/>
      <w:headerReference w:type="default" r:id="rId12"/>
      <w:pgSz w:h="16838" w:w="11906"/>
      <w:pgMar w:gutter="0" w:footer="708" w:header="708" w:left="1417" w:bottom="1702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024D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502BDE">
      <w:t>143/17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B30075"/>
    <w:multiLevelType w:val="hybridMultilevel"/>
    <w:tmpl w:val="A0AEA9F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858AE"/>
    <w:rsid w:val="000B4426"/>
    <w:rsid w:val="000D57DC"/>
    <w:rsid w:val="000E7C58"/>
    <w:rsid w:val="000F0A0A"/>
    <w:rsid w:val="0017084D"/>
    <w:rsid w:val="001B7108"/>
    <w:rsid w:val="001F05D9"/>
    <w:rsid w:val="00206D22"/>
    <w:rsid w:val="00217CDB"/>
    <w:rsid w:val="0027227B"/>
    <w:rsid w:val="0027745F"/>
    <w:rsid w:val="00277F8E"/>
    <w:rsid w:val="0028644D"/>
    <w:rsid w:val="00295F32"/>
    <w:rsid w:val="002D16B2"/>
    <w:rsid w:val="002D49A0"/>
    <w:rsid w:val="002E4C9C"/>
    <w:rsid w:val="003126C7"/>
    <w:rsid w:val="00317534"/>
    <w:rsid w:val="00343119"/>
    <w:rsid w:val="003746BE"/>
    <w:rsid w:val="003F4A53"/>
    <w:rsid w:val="004B0A0A"/>
    <w:rsid w:val="004B4514"/>
    <w:rsid w:val="004D27C4"/>
    <w:rsid w:val="00502BDE"/>
    <w:rsid w:val="0053264E"/>
    <w:rsid w:val="00582442"/>
    <w:rsid w:val="005E2748"/>
    <w:rsid w:val="006024DB"/>
    <w:rsid w:val="00667243"/>
    <w:rsid w:val="00683588"/>
    <w:rsid w:val="007429CF"/>
    <w:rsid w:val="00756733"/>
    <w:rsid w:val="00757A14"/>
    <w:rsid w:val="007668DE"/>
    <w:rsid w:val="007B1DD3"/>
    <w:rsid w:val="00874E6C"/>
    <w:rsid w:val="008D3D0F"/>
    <w:rsid w:val="0094791B"/>
    <w:rsid w:val="00984D8E"/>
    <w:rsid w:val="009A0E71"/>
    <w:rsid w:val="009C5BC5"/>
    <w:rsid w:val="00A058DD"/>
    <w:rsid w:val="00AE2532"/>
    <w:rsid w:val="00AF7785"/>
    <w:rsid w:val="00B11861"/>
    <w:rsid w:val="00B1314F"/>
    <w:rsid w:val="00BA257E"/>
    <w:rsid w:val="00BE3247"/>
    <w:rsid w:val="00BF6F39"/>
    <w:rsid w:val="00C82C2F"/>
    <w:rsid w:val="00C92DA2"/>
    <w:rsid w:val="00CB6C29"/>
    <w:rsid w:val="00CC408D"/>
    <w:rsid w:val="00D62198"/>
    <w:rsid w:val="00DC7E72"/>
    <w:rsid w:val="00DF1B94"/>
    <w:rsid w:val="00E406C7"/>
    <w:rsid w:val="00E41508"/>
    <w:rsid w:val="00E80FBC"/>
    <w:rsid w:val="00E84520"/>
    <w:rsid w:val="00F05CB7"/>
    <w:rsid w:val="00F11929"/>
    <w:rsid w:val="00F17825"/>
    <w:rsid w:val="00F2244C"/>
    <w:rsid w:val="00F40F73"/>
    <w:rsid w:val="00F42B08"/>
    <w:rsid w:val="00F746A9"/>
    <w:rsid w:val="00F86FC3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024D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024D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024D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024D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024D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024D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024D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024D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024D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024D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siječnja 2017.</izvorni_sadrzaj>
    <derivirana_varijabla naziv="DomainObject.DatumDonosenjaOdluke_1">30.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143</izvorni_sadrzaj>
    <derivirana_varijabla naziv="DomainObject.Predmet.Broj_1">143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siječnja 2017.</izvorni_sadrzaj>
    <derivirana_varijabla naziv="DomainObject.Predmet.DatumOsnivanja_1">17.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St-143/2017</izvorni_sadrzaj>
    <derivirana_varijabla naziv="DomainObject.Predmet.OznakaBroj_1">St-143/2017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ŠPIEL d.o.o. zastupanog po punomoćniku Jasna Matičević; Jasna Matičević</izvorni_sadrzaj>
    <derivirana_varijabla naziv="DomainObject.Predmet.ProtustrankaFormated_1">  ŠPIEL d.o.o. zastupanog po punomoćniku Jasna Matičević; Jasna Matičević</derivirana_varijabla>
  </DomainObject.Predmet.ProtustrankaFormated>
  <DomainObject.Predmet.ProtustrankaFormatedOIB>
    <izvorni_sadrzaj>  ŠPIEL d.o.o., OIB 54469443238 zastupanog po punomoćniku Jasna Matičević; Jasna Matičević</izvorni_sadrzaj>
    <derivirana_varijabla naziv="DomainObject.Predmet.ProtustrankaFormatedOIB_1">  ŠPIEL d.o.o., OIB 54469443238 zastupanog po punomoćniku Jasna Matičević; Jasna Matičević</derivirana_varijabla>
  </DomainObject.Predmet.ProtustrankaFormatedOIB>
  <DomainObject.Predmet.ProtustrankaFormatedWithAdress>
    <izvorni_sadrzaj> ŠPIEL d.o.o., Ilica 476 A, 10000 Zagreb zastupanog po punomoćniku Jasna Matičević; Jasna Matičević</izvorni_sadrzaj>
    <derivirana_varijabla naziv="DomainObject.Predmet.ProtustrankaFormatedWithAdress_1"> ŠPIEL d.o.o., Ilica 476 A, 10000 Zagreb zastupanog po punomoćniku Jasna Matičević; Jasna Matičević</derivirana_varijabla>
  </DomainObject.Predmet.ProtustrankaFormatedWithAdress>
  <DomainObject.Predmet.ProtustrankaFormatedWithAdressOIB>
    <izvorni_sadrzaj> ŠPIEL d.o.o., OIB 54469443238, Ilica 476 A, 10000 Zagreb zastupanog po punomoćniku Jasna Matičević; Jasna Matičević</izvorni_sadrzaj>
    <derivirana_varijabla naziv="DomainObject.Predmet.ProtustrankaFormatedWithAdressOIB_1"> ŠPIEL d.o.o., OIB 54469443238, Ilica 476 A, 10000 Zagreb zastupanog po punomoćniku Jasna Matičević; Jasna Matičević</derivirana_varijabla>
  </DomainObject.Predmet.ProtustrankaFormatedWithAdressOIB>
  <DomainObject.Predmet.ProtustrankaWithAdress>
    <izvorni_sadrzaj>ŠPIEL d.o.o. Ilica 476 A, 10000 Zagreb</izvorni_sadrzaj>
    <derivirana_varijabla naziv="DomainObject.Predmet.ProtustrankaWithAdress_1">ŠPIEL d.o.o. Ilica 476 A, 10000 Zagreb</derivirana_varijabla>
  </DomainObject.Predmet.ProtustrankaWithAdress>
  <DomainObject.Predmet.ProtustrankaWithAdressOIB>
    <izvorni_sadrzaj>ŠPIEL d.o.o., OIB 54469443238, Ilica 476 A, 10000 Zagreb</izvorni_sadrzaj>
    <derivirana_varijabla naziv="DomainObject.Predmet.ProtustrankaWithAdressOIB_1">ŠPIEL d.o.o., OIB 54469443238, Ilica 476 A, 10000 Zagreb</derivirana_varijabla>
  </DomainObject.Predmet.ProtustrankaWithAdressOIB>
  <DomainObject.Predmet.ProtustrankaNazivFormated>
    <izvorni_sadrzaj>ŠPIEL d.o.o.</izvorni_sadrzaj>
    <derivirana_varijabla naziv="DomainObject.Predmet.ProtustrankaNazivFormated_1">ŠPIEL d.o.o.</derivirana_varijabla>
  </DomainObject.Predmet.ProtustrankaNazivFormated>
  <DomainObject.Predmet.ProtustrankaNazivFormatedOIB>
    <izvorni_sadrzaj>ŠPIEL d.o.o., OIB 54469443238</izvorni_sadrzaj>
    <derivirana_varijabla naziv="DomainObject.Predmet.ProtustrankaNazivFormatedOIB_1">ŠPIEL d.o.o., OIB 54469443238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ŠPIEL d.o.o. zastupanog po punomoćniku Jasna Matičević; Jasna Matičević</item>
    </izvorni_sadrzaj>
    <derivirana_varijabla naziv="DomainObject.Predmet.ProtuStrankaListFormated_1">
      <item>ŠPIEL d.o.o. zastupanog po punomoćniku Jasna Matičević; Jasna Matičević</item>
    </derivirana_varijabla>
  </DomainObject.Predmet.ProtuStrankaListFormated>
  <DomainObject.Predmet.ProtuStrankaListFormatedOIB>
    <izvorni_sadrzaj>
      <item>ŠPIEL d.o.o., OIB 54469443238 zastupanog po punomoćniku Jasna Matičević; Jasna Matičević</item>
    </izvorni_sadrzaj>
    <derivirana_varijabla naziv="DomainObject.Predmet.ProtuStrankaListFormatedOIB_1">
      <item>ŠPIEL d.o.o., OIB 54469443238 zastupanog po punomoćniku Jasna Matičević; Jasna Matičević</item>
    </derivirana_varijabla>
  </DomainObject.Predmet.ProtuStrankaListFormatedOIB>
  <DomainObject.Predmet.ProtuStrankaListFormatedWithAdress>
    <izvorni_sadrzaj>
      <item>ŠPIEL d.o.o., Ilica 476 A, 10000 Zagreb zastupanog po punomoćniku Jasna Matičević; Jasna Matičević</item>
    </izvorni_sadrzaj>
    <derivirana_varijabla naziv="DomainObject.Predmet.ProtuStrankaListFormatedWithAdress_1">
      <item>ŠPIEL d.o.o., Ilica 476 A, 10000 Zagreb zastupanog po punomoćniku Jasna Matičević; Jasna Matičević</item>
    </derivirana_varijabla>
  </DomainObject.Predmet.ProtuStrankaListFormatedWithAdress>
  <DomainObject.Predmet.ProtuStrankaListFormatedWithAdressOIB>
    <izvorni_sadrzaj>
      <item>ŠPIEL d.o.o., OIB 54469443238, Ilica 476 A, 10000 Zagreb zastupanog po punomoćniku Jasna Matičević; Jasna Matičević</item>
    </izvorni_sadrzaj>
    <derivirana_varijabla naziv="DomainObject.Predmet.ProtuStrankaListFormatedWithAdressOIB_1">
      <item>ŠPIEL d.o.o., OIB 54469443238, Ilica 476 A, 10000 Zagreb zastupanog po punomoćniku Jasna Matičević; Jasna Matičević</item>
    </derivirana_varijabla>
  </DomainObject.Predmet.ProtuStrankaListFormatedWithAdressOIB>
  <DomainObject.Predmet.ProtuStrankaListNazivFormated>
    <izvorni_sadrzaj>
      <item>ŠPIEL d.o.o.</item>
    </izvorni_sadrzaj>
    <derivirana_varijabla naziv="DomainObject.Predmet.ProtuStrankaListNazivFormated_1">
      <item>ŠPIEL d.o.o.</item>
    </derivirana_varijabla>
  </DomainObject.Predmet.ProtuStrankaListNazivFormated>
  <DomainObject.Predmet.ProtuStrankaListNazivFormatedOIB>
    <izvorni_sadrzaj>
      <item>ŠPIEL d.o.o., OIB 54469443238</item>
    </izvorni_sadrzaj>
    <derivirana_varijabla naziv="DomainObject.Predmet.ProtuStrankaListNazivFormatedOIB_1">
      <item>ŠPIEL d.o.o., OIB 54469443238</item>
    </derivirana_varijabla>
  </DomainObject.Predmet.ProtuStrankaListNazivFormatedOIB>
  <DomainObject.Predmet.OstaliListFormated>
    <izvorni_sadrzaj>
      <item>Jasna Matičević punomoćnik sudionika u postupku ŠPIEL d.o.o.</item>
      <item>Jasna Matičević punomoćnik sudionika u postupku ŠPIEL d.o.o.</item>
    </izvorni_sadrzaj>
    <derivirana_varijabla naziv="DomainObject.Predmet.OstaliListFormated_1">
      <item>Jasna Matičević punomoćnik sudionika u postupku ŠPIEL d.o.o.</item>
      <item>Jasna Matičević punomoćnik sudionika u postupku ŠPIEL d.o.o.</item>
    </derivirana_varijabla>
  </DomainObject.Predmet.OstaliListFormated>
  <DomainObject.Predmet.OstaliListFormatedOIB>
    <izvorni_sadrzaj>
      <item>Jasna Matičević punomoćnik sudionika u postupku ŠPIEL d.o.o.</item>
      <item>Jasna Matičević punomoćnik sudionika u postupku ŠPIEL d.o.o.</item>
    </izvorni_sadrzaj>
    <derivirana_varijabla naziv="DomainObject.Predmet.OstaliListFormatedOIB_1">
      <item>Jasna Matičević punomoćnik sudionika u postupku ŠPIEL d.o.o.</item>
      <item>Jasna Matičević punomoćnik sudionika u postupku ŠPIEL d.o.o.</item>
    </derivirana_varijabla>
  </DomainObject.Predmet.OstaliListFormatedOIB>
  <DomainObject.Predmet.OstaliListFormatedWithAdress>
    <izvorni_sadrzaj>
      <item>Jasna Matičević, Horvaćanska 168, 10000 Zagreb punomoćnik sudionika u postupku ŠPIEL d.o.o.</item>
      <item>Jasna Matičević, Horvaćanska 168, 10000 Zagreb punomoćnik sudionika u postupku ŠPIEL d.o.o.</item>
    </izvorni_sadrzaj>
    <derivirana_varijabla naziv="DomainObject.Predmet.OstaliListFormatedWithAdress_1">
      <item>Jasna Matičević, Horvaćanska 168, 10000 Zagreb punomoćnik sudionika u postupku ŠPIEL d.o.o.</item>
      <item>Jasna Matičević, Horvaćanska 168, 10000 Zagreb punomoćnik sudionika u postupku ŠPIEL d.o.o.</item>
    </derivirana_varijabla>
  </DomainObject.Predmet.OstaliListFormatedWithAdress>
  <DomainObject.Predmet.OstaliListFormatedWithAdressOIB>
    <izvorni_sadrzaj>
      <item>Jasna Matičević, Horvaćanska 168, 10000 Zagreb punomoćnik sudionika u postupku ŠPIEL d.o.o.</item>
      <item>Jasna Matičević, Horvaćanska 168, 10000 Zagreb punomoćnik sudionika u postupku ŠPIEL d.o.o.</item>
    </izvorni_sadrzaj>
    <derivirana_varijabla naziv="DomainObject.Predmet.OstaliListFormatedWithAdressOIB_1">
      <item>Jasna Matičević, Horvaćanska 168, 10000 Zagreb punomoćnik sudionika u postupku ŠPIEL d.o.o.</item>
      <item>Jasna Matičević, Horvaćanska 168, 10000 Zagreb punomoćnik sudionika u postupku ŠPIEL d.o.o.</item>
    </derivirana_varijabla>
  </DomainObject.Predmet.OstaliListFormatedWithAdressOIB>
  <DomainObject.Predmet.OstaliListNazivFormated>
    <izvorni_sadrzaj>
      <item>Jasna Matičević</item>
      <item>Jasna Matičević</item>
    </izvorni_sadrzaj>
    <derivirana_varijabla naziv="DomainObject.Predmet.OstaliListNazivFormated_1">
      <item>Jasna Matičević</item>
      <item>Jasna Matičević</item>
    </derivirana_varijabla>
  </DomainObject.Predmet.OstaliListNazivFormated>
  <DomainObject.Predmet.OstaliListNazivFormatedOIB>
    <izvorni_sadrzaj>
      <item>Jasna Matičević</item>
      <item>Jasna Matičević</item>
    </izvorni_sadrzaj>
    <derivirana_varijabla naziv="DomainObject.Predmet.OstaliListNazivFormatedOIB_1">
      <item>Jasna Matičević</item>
      <item>Jasna Matičević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siječnja 2017.</izvorni_sadrzaj>
    <derivirana_varijabla naziv="DomainObject.Datum_1">30.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ŠPIEL d.o.o.</izvorni_sadrzaj>
    <derivirana_varijabla naziv="DomainObject.Predmet.ProtustrankaIDrugi_1">ŠPIEL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ŠPIEL d.o.o., OIB 54469443238, Ilica 476 A, 10000 Zagreb</izvorni_sadrzaj>
    <derivirana_varijabla naziv="DomainObject.Predmet.ProtustrankaIDrugiAdressOIB_1">ŠPIEL d.o.o., OIB 54469443238, Ilica 476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ŠPIEL d.o.o.</item>
      <item>Jasna Matičević</item>
      <item>Jasna Matičević</item>
    </izvorni_sadrzaj>
    <derivirana_varijabla naziv="DomainObject.Predmet.SudioniciListNaziv_1">
      <item>FINA Regionalni centar Zagreb</item>
      <item>ŠPIEL d.o.o.</item>
      <item>Jasna Matičević</item>
      <item>Jasna Matičević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ŠPIEL d.o.o., OIB 54469443238, Ilica 476 A,10000 Zagreb</item>
      <item>Jasna Matičević, Horvaćanska 168,10000 Zagreb</item>
      <item>Jasna Matičević, Horvaćanska 168,10000 Zagreb</item>
    </izvorni_sadrzaj>
    <derivirana_varijabla naziv="DomainObject.Predmet.SudioniciListAdressOIB_1">
      <item>FINA Regionalni centar Zagreb, OIB 85821130368, Trg svibanjskih žrtava 1995. br. 1,10000 Zagreb</item>
      <item>ŠPIEL d.o.o., OIB 54469443238, Ilica 476 A,10000 Zagreb</item>
      <item>Jasna Matičević, Horvaćanska 168,10000 Zagreb</item>
      <item>Jasna Matičević, Horvaćanska 168,10000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54469443238</item>
      <item>, OIB null</item>
      <item>, OIB null</item>
    </izvorni_sadrzaj>
    <derivirana_varijabla naziv="DomainObject.Predmet.SudioniciListNazivOIB_1">
      <item>, OIB 85821130368</item>
      <item>, OIB 54469443238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6D66CCE-0DDC-4727-AA1A-F9A91E20BD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517</properties:Words>
  <properties:Characters>2812</properties:Characters>
  <properties:Lines>74</properties:Lines>
  <properties:Paragraphs>26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3675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2017-01-30T08:59:00Z</dcterms:created>
  <dc:creator>gboljkovac</dc:creator>
  <cp:lastModifiedBy>Goranka Boljkovac</cp:lastModifiedBy>
  <cp:lastPrinted>2017-01-30T09:40:00Z</cp:lastPrinted>
  <dcterms:modified xmlns:xsi="http://www.w3.org/2001/XMLSchema-instance" xsi:type="dcterms:W3CDTF">2017-01-30T09:42:00Z</dcterms:modified>
  <cp:revision>7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