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A36E63" w:rsidP="007A32BF" w:rsidRDefault="001F541F" w14:paraId="aa5d90d" w14:textId="aa5d90d">
      <w:pPr>
        <w:pStyle w:val="Bezproreda"/>
        <w:jc w:val="right"/>
        <w15:collapsed w:val="false"/>
        <w:rPr>
          <w:rFonts w:ascii="Arial" w:hAnsi="Arial" w:cs="Arial"/>
        </w:rPr>
      </w:pPr>
      <w:r>
        <w:t xml:space="preserve">             </w:t>
      </w:r>
      <w:r w:rsidR="00A36E63">
        <w:t xml:space="preserve">         </w:t>
      </w:r>
      <w:r w:rsidRPr="008741CF" w:rsidR="00366510">
        <w:rPr>
          <w:rFonts w:ascii="Arial" w:hAnsi="Arial" w:cs="Arial"/>
        </w:rPr>
        <w:t>Broj: P</w:t>
      </w:r>
      <w:r w:rsidR="007A32BF">
        <w:rPr>
          <w:rFonts w:ascii="Arial" w:hAnsi="Arial" w:cs="Arial"/>
        </w:rPr>
        <w:t>-</w:t>
      </w:r>
      <w:r w:rsidR="009B7985">
        <w:rPr>
          <w:rFonts w:ascii="Arial" w:hAnsi="Arial" w:cs="Arial"/>
        </w:rPr>
        <w:t>1287/2026</w:t>
      </w:r>
    </w:p>
    <w:p w:rsidR="008667E6" w:rsidP="007A32BF" w:rsidRDefault="008667E6">
      <w:pPr>
        <w:pStyle w:val="Bezproreda"/>
        <w:jc w:val="right"/>
        <w:rPr>
          <w:rFonts w:ascii="Arial" w:hAnsi="Arial" w:cs="Arial"/>
        </w:rPr>
      </w:pPr>
    </w:p>
    <w:p w:rsidR="003D6B80" w:rsidP="007A32BF" w:rsidRDefault="003D6B80">
      <w:pPr>
        <w:pStyle w:val="Bezproreda"/>
        <w:jc w:val="right"/>
        <w:rPr>
          <w:rFonts w:ascii="Arial" w:hAnsi="Arial" w:cs="Arial"/>
        </w:rPr>
      </w:pPr>
    </w:p>
    <w:p w:rsidRPr="007A32BF" w:rsidR="001F541F" w:rsidP="007A32BF" w:rsidRDefault="001F541F">
      <w:pPr>
        <w:pStyle w:val="Bezproreda"/>
        <w:jc w:val="center"/>
        <w:rPr>
          <w:rFonts w:ascii="Arial" w:hAnsi="Arial" w:cs="Arial"/>
          <w:i/>
        </w:rPr>
      </w:pPr>
      <w:r w:rsidRPr="007A32BF">
        <w:rPr>
          <w:rFonts w:ascii="Arial" w:hAnsi="Arial" w:cs="Arial"/>
        </w:rPr>
        <w:t>Z A P I S N I K</w:t>
      </w:r>
    </w:p>
    <w:p w:rsidRPr="008741CF" w:rsidR="00212110" w:rsidP="007A32BF" w:rsidRDefault="00DD1B3F">
      <w:pPr>
        <w:pStyle w:val="Bezproreda"/>
        <w:jc w:val="center"/>
        <w:rPr>
          <w:rFonts w:ascii="Arial" w:hAnsi="Arial" w:cs="Arial"/>
        </w:rPr>
      </w:pPr>
      <w:r>
        <w:rPr>
          <w:rFonts w:ascii="Arial" w:hAnsi="Arial" w:cs="Arial"/>
        </w:rPr>
        <w:t>o održanom</w:t>
      </w:r>
      <w:r w:rsidRPr="008741CF" w:rsidR="00170EBD">
        <w:rPr>
          <w:rFonts w:ascii="Arial" w:hAnsi="Arial" w:cs="Arial"/>
        </w:rPr>
        <w:t xml:space="preserve"> </w:t>
      </w:r>
      <w:r w:rsidRPr="008741CF" w:rsidR="00FE7A5C">
        <w:rPr>
          <w:rFonts w:ascii="Arial" w:hAnsi="Arial" w:cs="Arial"/>
        </w:rPr>
        <w:t>ročištu</w:t>
      </w:r>
      <w:r w:rsidRPr="008741CF" w:rsidR="00517F0B">
        <w:rPr>
          <w:rFonts w:ascii="Arial" w:hAnsi="Arial" w:cs="Arial"/>
        </w:rPr>
        <w:t xml:space="preserve"> </w:t>
      </w:r>
      <w:r w:rsidR="008B3C1F">
        <w:rPr>
          <w:rFonts w:ascii="Arial" w:hAnsi="Arial" w:cs="Arial"/>
        </w:rPr>
        <w:t>za glavnu raspravu</w:t>
      </w:r>
    </w:p>
    <w:p w:rsidRPr="008741CF" w:rsidR="001F541F" w:rsidP="007A32BF" w:rsidRDefault="001F541F">
      <w:pPr>
        <w:pStyle w:val="Bezproreda"/>
        <w:jc w:val="center"/>
        <w:rPr>
          <w:rFonts w:ascii="Arial" w:hAnsi="Arial" w:cs="Arial"/>
        </w:rPr>
      </w:pPr>
      <w:r w:rsidRPr="008741CF">
        <w:rPr>
          <w:rFonts w:ascii="Arial" w:hAnsi="Arial" w:cs="Arial"/>
        </w:rPr>
        <w:t>kod Općinskog suda u Splitu</w:t>
      </w:r>
      <w:r w:rsidR="000A7BB0">
        <w:rPr>
          <w:rFonts w:ascii="Arial" w:hAnsi="Arial" w:cs="Arial"/>
        </w:rPr>
        <w:t>, dana</w:t>
      </w:r>
      <w:r w:rsidR="00D513E0">
        <w:rPr>
          <w:rFonts w:ascii="Arial" w:hAnsi="Arial" w:cs="Arial"/>
        </w:rPr>
        <w:t xml:space="preserve"> </w:t>
      </w:r>
      <w:r w:rsidR="001B0E93">
        <w:rPr>
          <w:rFonts w:ascii="Arial" w:hAnsi="Arial" w:cs="Arial"/>
        </w:rPr>
        <w:t>24. rujna</w:t>
      </w:r>
      <w:r w:rsidR="00E4522B">
        <w:rPr>
          <w:rFonts w:ascii="Arial" w:hAnsi="Arial" w:cs="Arial"/>
        </w:rPr>
        <w:t xml:space="preserve"> 2026</w:t>
      </w:r>
      <w:r w:rsidR="005E32FD">
        <w:rPr>
          <w:rFonts w:ascii="Arial" w:hAnsi="Arial" w:cs="Arial"/>
        </w:rPr>
        <w:t xml:space="preserve">. </w:t>
      </w:r>
    </w:p>
    <w:p w:rsidRPr="008741CF" w:rsidR="001F541F" w:rsidP="007A32BF" w:rsidRDefault="001F541F">
      <w:pPr>
        <w:pStyle w:val="Bezproreda"/>
        <w:jc w:val="both"/>
        <w:rPr>
          <w:rFonts w:ascii="Arial" w:hAnsi="Arial" w:cs="Arial"/>
        </w:rPr>
      </w:pPr>
    </w:p>
    <w:p w:rsidRPr="009B7985" w:rsidR="009B7985" w:rsidP="009B7985" w:rsidRDefault="009B7985">
      <w:pPr>
        <w:pStyle w:val="Bezproreda"/>
        <w:jc w:val="both"/>
        <w:rPr>
          <w:rFonts w:ascii="Arial" w:hAnsi="Arial" w:cs="Arial"/>
        </w:rPr>
      </w:pPr>
      <w:r w:rsidRPr="009B7985">
        <w:rPr>
          <w:rFonts w:ascii="Arial" w:hAnsi="Arial" w:cs="Arial"/>
        </w:rPr>
        <w:t>Prisutni od suda:</w:t>
      </w:r>
      <w:r w:rsidRPr="009B7985">
        <w:rPr>
          <w:rFonts w:ascii="Arial" w:hAnsi="Arial" w:cs="Arial"/>
        </w:rPr>
        <w:tab/>
      </w:r>
      <w:r w:rsidRPr="009B7985">
        <w:rPr>
          <w:rFonts w:ascii="Arial" w:hAnsi="Arial" w:cs="Arial"/>
        </w:rPr>
        <w:tab/>
      </w:r>
      <w:r w:rsidRPr="009B7985">
        <w:rPr>
          <w:rFonts w:ascii="Arial" w:hAnsi="Arial" w:cs="Arial"/>
        </w:rPr>
        <w:tab/>
      </w:r>
      <w:r w:rsidRPr="009B7985">
        <w:rPr>
          <w:rFonts w:ascii="Arial" w:hAnsi="Arial" w:cs="Arial"/>
        </w:rPr>
        <w:tab/>
      </w:r>
      <w:r w:rsidRPr="009B7985">
        <w:rPr>
          <w:rFonts w:ascii="Arial" w:hAnsi="Arial" w:cs="Arial"/>
        </w:rPr>
        <w:tab/>
        <w:t>Pravna stvar:</w:t>
      </w:r>
    </w:p>
    <w:p w:rsidRPr="009B7985" w:rsidR="009B7985" w:rsidP="009B7985" w:rsidRDefault="009B7985">
      <w:pPr>
        <w:pStyle w:val="Bezproreda"/>
        <w:jc w:val="both"/>
        <w:rPr>
          <w:rFonts w:ascii="Arial" w:hAnsi="Arial" w:cs="Arial"/>
        </w:rPr>
      </w:pPr>
    </w:p>
    <w:p w:rsidRPr="009B7985" w:rsidR="009B7985" w:rsidP="009B7985" w:rsidRDefault="009B7985">
      <w:pPr>
        <w:pStyle w:val="Bezproreda"/>
        <w:jc w:val="both"/>
        <w:rPr>
          <w:rFonts w:ascii="Arial" w:hAnsi="Arial" w:cs="Arial"/>
        </w:rPr>
      </w:pPr>
      <w:r w:rsidRPr="009B7985">
        <w:rPr>
          <w:rFonts w:ascii="Arial" w:hAnsi="Arial" w:cs="Arial"/>
        </w:rPr>
        <w:t xml:space="preserve">      Maja </w:t>
      </w:r>
      <w:proofErr w:type="spellStart"/>
      <w:r w:rsidRPr="009B7985">
        <w:rPr>
          <w:rFonts w:ascii="Arial" w:hAnsi="Arial" w:cs="Arial"/>
        </w:rPr>
        <w:t>Anušić</w:t>
      </w:r>
      <w:proofErr w:type="spellEnd"/>
      <w:r w:rsidRPr="009B7985">
        <w:rPr>
          <w:rFonts w:ascii="Arial" w:hAnsi="Arial" w:cs="Arial"/>
        </w:rPr>
        <w:tab/>
      </w:r>
      <w:r w:rsidRPr="009B7985">
        <w:rPr>
          <w:rFonts w:ascii="Arial" w:hAnsi="Arial" w:cs="Arial"/>
        </w:rPr>
        <w:tab/>
      </w:r>
      <w:r w:rsidRPr="009B7985">
        <w:rPr>
          <w:rFonts w:ascii="Arial" w:hAnsi="Arial" w:cs="Arial"/>
        </w:rPr>
        <w:tab/>
        <w:t xml:space="preserve">       </w:t>
      </w:r>
      <w:r w:rsidRPr="009B7985">
        <w:rPr>
          <w:rFonts w:ascii="Arial" w:hAnsi="Arial" w:cs="Arial"/>
        </w:rPr>
        <w:tab/>
        <w:t xml:space="preserve">Tužitelj:  Darko Marinić </w:t>
      </w:r>
    </w:p>
    <w:p w:rsidRPr="009B7985" w:rsidR="009B7985" w:rsidP="009B7985" w:rsidRDefault="009B7985">
      <w:pPr>
        <w:pStyle w:val="Bezproreda"/>
        <w:jc w:val="both"/>
        <w:rPr>
          <w:rFonts w:ascii="Arial" w:hAnsi="Arial" w:cs="Arial"/>
        </w:rPr>
      </w:pPr>
      <w:r w:rsidRPr="009B7985">
        <w:rPr>
          <w:rFonts w:ascii="Arial" w:hAnsi="Arial" w:cs="Arial"/>
        </w:rPr>
        <w:t xml:space="preserve">       (Sutkinja )                                     </w:t>
      </w:r>
      <w:r w:rsidRPr="009B7985">
        <w:rPr>
          <w:rFonts w:ascii="Arial" w:hAnsi="Arial" w:cs="Arial"/>
        </w:rPr>
        <w:tab/>
        <w:t xml:space="preserve">Tuženik:  </w:t>
      </w:r>
      <w:proofErr w:type="spellStart"/>
      <w:r w:rsidRPr="009B7985">
        <w:rPr>
          <w:rFonts w:ascii="Arial" w:hAnsi="Arial" w:cs="Arial"/>
        </w:rPr>
        <w:t>Rina</w:t>
      </w:r>
      <w:proofErr w:type="spellEnd"/>
      <w:r w:rsidRPr="009B7985">
        <w:rPr>
          <w:rFonts w:ascii="Arial" w:hAnsi="Arial" w:cs="Arial"/>
        </w:rPr>
        <w:t xml:space="preserve"> </w:t>
      </w:r>
      <w:proofErr w:type="spellStart"/>
      <w:r w:rsidRPr="009B7985">
        <w:rPr>
          <w:rFonts w:ascii="Arial" w:hAnsi="Arial" w:cs="Arial"/>
        </w:rPr>
        <w:t>Odrljin</w:t>
      </w:r>
      <w:proofErr w:type="spellEnd"/>
      <w:r w:rsidRPr="009B7985">
        <w:rPr>
          <w:rFonts w:ascii="Arial" w:hAnsi="Arial" w:cs="Arial"/>
        </w:rPr>
        <w:t xml:space="preserve"> i dr. </w:t>
      </w:r>
    </w:p>
    <w:p w:rsidRPr="009B7985" w:rsidR="009B7985" w:rsidP="009B7985" w:rsidRDefault="009B7985">
      <w:pPr>
        <w:pStyle w:val="Bezproreda"/>
        <w:jc w:val="both"/>
        <w:rPr>
          <w:rFonts w:ascii="Arial" w:hAnsi="Arial" w:cs="Arial"/>
        </w:rPr>
      </w:pPr>
      <w:r w:rsidRPr="009B7985">
        <w:rPr>
          <w:rFonts w:ascii="Arial" w:hAnsi="Arial" w:cs="Arial"/>
        </w:rPr>
        <w:t xml:space="preserve">       </w:t>
      </w:r>
      <w:r w:rsidRPr="009B7985">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9B7985">
        <w:rPr>
          <w:rFonts w:ascii="Arial" w:hAnsi="Arial" w:cs="Arial"/>
        </w:rPr>
        <w:t xml:space="preserve">Radi:  </w:t>
      </w:r>
      <w:r w:rsidR="001B0E93">
        <w:rPr>
          <w:rFonts w:ascii="Arial" w:hAnsi="Arial" w:cs="Arial"/>
        </w:rPr>
        <w:t xml:space="preserve">    </w:t>
      </w:r>
      <w:r w:rsidRPr="009B7985">
        <w:rPr>
          <w:rFonts w:ascii="Arial" w:hAnsi="Arial" w:cs="Arial"/>
        </w:rPr>
        <w:t xml:space="preserve"> isplate</w:t>
      </w:r>
    </w:p>
    <w:p w:rsidRPr="009B7985" w:rsidR="009B7985" w:rsidP="009B7985" w:rsidRDefault="009B7985">
      <w:pPr>
        <w:pStyle w:val="Bezproreda"/>
        <w:jc w:val="both"/>
        <w:rPr>
          <w:rFonts w:ascii="Arial" w:hAnsi="Arial" w:cs="Arial"/>
        </w:rPr>
      </w:pPr>
    </w:p>
    <w:p w:rsidRPr="009B7985" w:rsidR="009B7985" w:rsidP="009B7985" w:rsidRDefault="009B7985">
      <w:pPr>
        <w:pStyle w:val="Bezproreda"/>
        <w:jc w:val="both"/>
        <w:rPr>
          <w:rFonts w:ascii="Arial" w:hAnsi="Arial" w:cs="Arial"/>
        </w:rPr>
      </w:pPr>
      <w:r w:rsidRPr="009B7985">
        <w:rPr>
          <w:rFonts w:ascii="Arial" w:hAnsi="Arial" w:cs="Arial"/>
        </w:rPr>
        <w:t xml:space="preserve">      Ivana Gilić- Kuko   </w:t>
      </w:r>
      <w:r w:rsidRPr="009B7985">
        <w:rPr>
          <w:rFonts w:ascii="Arial" w:hAnsi="Arial" w:cs="Arial"/>
        </w:rPr>
        <w:tab/>
        <w:t xml:space="preserve">                          </w:t>
      </w:r>
    </w:p>
    <w:p w:rsidR="009B7985" w:rsidP="009B7985" w:rsidRDefault="009B7985">
      <w:pPr>
        <w:pStyle w:val="Bezproreda"/>
        <w:jc w:val="both"/>
        <w:rPr>
          <w:rFonts w:ascii="Arial" w:hAnsi="Arial" w:cs="Arial"/>
        </w:rPr>
      </w:pPr>
      <w:r w:rsidRPr="009B7985">
        <w:rPr>
          <w:rFonts w:ascii="Arial" w:hAnsi="Arial" w:cs="Arial"/>
        </w:rPr>
        <w:t xml:space="preserve">        (Zapisničarka) </w:t>
      </w:r>
    </w:p>
    <w:p w:rsidRPr="008741CF" w:rsidR="001F541F" w:rsidP="009B7985" w:rsidRDefault="009B7985">
      <w:pPr>
        <w:pStyle w:val="Bezproreda"/>
        <w:jc w:val="both"/>
        <w:rPr>
          <w:rFonts w:ascii="Arial" w:hAnsi="Arial" w:cs="Arial"/>
        </w:rPr>
      </w:pPr>
      <w:r w:rsidRPr="009B7985">
        <w:rPr>
          <w:rFonts w:ascii="Arial" w:hAnsi="Arial" w:cs="Arial"/>
        </w:rPr>
        <w:t xml:space="preserve">   </w:t>
      </w:r>
      <w:r w:rsidRPr="009B7985">
        <w:rPr>
          <w:rFonts w:ascii="Arial" w:hAnsi="Arial" w:cs="Arial"/>
        </w:rPr>
        <w:tab/>
      </w:r>
    </w:p>
    <w:p w:rsidRPr="008741CF" w:rsidR="001F541F" w:rsidP="007A32BF" w:rsidRDefault="006850B0">
      <w:pPr>
        <w:pStyle w:val="Bezproreda"/>
        <w:jc w:val="both"/>
        <w:rPr>
          <w:rFonts w:ascii="Arial" w:hAnsi="Arial" w:cs="Arial"/>
        </w:rPr>
      </w:pPr>
      <w:r>
        <w:rPr>
          <w:rFonts w:ascii="Arial" w:hAnsi="Arial" w:cs="Arial"/>
        </w:rPr>
        <w:t xml:space="preserve">Sutkinja </w:t>
      </w:r>
      <w:r w:rsidRPr="008741CF" w:rsidR="001F541F">
        <w:rPr>
          <w:rFonts w:ascii="Arial" w:hAnsi="Arial" w:cs="Arial"/>
        </w:rPr>
        <w:t xml:space="preserve">otvara </w:t>
      </w:r>
      <w:r w:rsidRPr="008741CF" w:rsidR="001351AD">
        <w:rPr>
          <w:rFonts w:ascii="Arial" w:hAnsi="Arial" w:cs="Arial"/>
        </w:rPr>
        <w:t>ročište</w:t>
      </w:r>
      <w:r w:rsidR="008B3C1F">
        <w:rPr>
          <w:rFonts w:ascii="Arial" w:hAnsi="Arial" w:cs="Arial"/>
        </w:rPr>
        <w:t xml:space="preserve"> za glavnu raspravu</w:t>
      </w:r>
      <w:r w:rsidRPr="008741CF" w:rsidR="00517F0B">
        <w:rPr>
          <w:rFonts w:ascii="Arial" w:hAnsi="Arial" w:cs="Arial"/>
        </w:rPr>
        <w:t xml:space="preserve"> </w:t>
      </w:r>
      <w:r w:rsidRPr="008741CF" w:rsidR="001F541F">
        <w:rPr>
          <w:rFonts w:ascii="Arial" w:hAnsi="Arial" w:cs="Arial"/>
        </w:rPr>
        <w:t>u</w:t>
      </w:r>
      <w:r w:rsidR="007E5117">
        <w:rPr>
          <w:rFonts w:ascii="Arial" w:hAnsi="Arial" w:cs="Arial"/>
        </w:rPr>
        <w:t xml:space="preserve"> </w:t>
      </w:r>
      <w:r w:rsidR="009B7985">
        <w:rPr>
          <w:rFonts w:ascii="Arial" w:hAnsi="Arial" w:cs="Arial"/>
        </w:rPr>
        <w:t>0</w:t>
      </w:r>
      <w:r w:rsidR="001B0E93">
        <w:rPr>
          <w:rFonts w:ascii="Arial" w:hAnsi="Arial" w:cs="Arial"/>
        </w:rPr>
        <w:t>9</w:t>
      </w:r>
      <w:r w:rsidR="008726BE">
        <w:rPr>
          <w:rFonts w:ascii="Arial" w:hAnsi="Arial" w:cs="Arial"/>
        </w:rPr>
        <w:t xml:space="preserve">,00 </w:t>
      </w:r>
      <w:r w:rsidRPr="008741CF" w:rsidR="001F541F">
        <w:rPr>
          <w:rFonts w:ascii="Arial" w:hAnsi="Arial" w:cs="Arial"/>
        </w:rPr>
        <w:t>sati i objavljuje predmet raspravljanja.</w:t>
      </w:r>
    </w:p>
    <w:p w:rsidRPr="008741CF" w:rsidR="001F541F" w:rsidP="007A32BF" w:rsidRDefault="001F541F">
      <w:pPr>
        <w:pStyle w:val="Bezproreda"/>
        <w:jc w:val="both"/>
        <w:rPr>
          <w:rFonts w:ascii="Arial" w:hAnsi="Arial" w:cs="Arial"/>
        </w:rPr>
      </w:pPr>
    </w:p>
    <w:p w:rsidR="001F541F" w:rsidP="007A32BF" w:rsidRDefault="001F541F">
      <w:pPr>
        <w:pStyle w:val="Bezproreda"/>
        <w:jc w:val="both"/>
        <w:rPr>
          <w:rFonts w:ascii="Arial" w:hAnsi="Arial" w:cs="Arial"/>
        </w:rPr>
      </w:pPr>
      <w:r w:rsidRPr="008741CF">
        <w:rPr>
          <w:rFonts w:ascii="Arial" w:hAnsi="Arial" w:cs="Arial"/>
        </w:rPr>
        <w:t>Rasprava je javna.</w:t>
      </w:r>
    </w:p>
    <w:p w:rsidRPr="008741CF" w:rsidR="000A7BB0" w:rsidP="007A32BF" w:rsidRDefault="000A7BB0">
      <w:pPr>
        <w:pStyle w:val="Bezproreda"/>
        <w:jc w:val="both"/>
        <w:rPr>
          <w:rFonts w:ascii="Arial" w:hAnsi="Arial" w:cs="Arial"/>
        </w:rPr>
      </w:pPr>
    </w:p>
    <w:p w:rsidRPr="008741CF" w:rsidR="001F541F" w:rsidP="007A32BF" w:rsidRDefault="001F541F">
      <w:pPr>
        <w:pStyle w:val="Bezproreda"/>
        <w:jc w:val="both"/>
        <w:rPr>
          <w:rFonts w:ascii="Arial" w:hAnsi="Arial" w:cs="Arial"/>
        </w:rPr>
      </w:pPr>
      <w:r w:rsidRPr="008741CF">
        <w:rPr>
          <w:rFonts w:ascii="Arial" w:hAnsi="Arial" w:cs="Arial"/>
        </w:rPr>
        <w:t>Utvrđuje se da su pristupili:</w:t>
      </w:r>
    </w:p>
    <w:p w:rsidRPr="008741CF" w:rsidR="00FC16B5" w:rsidP="007A32BF" w:rsidRDefault="00FC16B5">
      <w:pPr>
        <w:pStyle w:val="Bezproreda"/>
        <w:jc w:val="both"/>
        <w:rPr>
          <w:rFonts w:ascii="Arial" w:hAnsi="Arial" w:cs="Arial"/>
        </w:rPr>
      </w:pPr>
      <w:r w:rsidRPr="008741CF">
        <w:rPr>
          <w:rFonts w:ascii="Arial" w:hAnsi="Arial" w:cs="Arial"/>
        </w:rPr>
        <w:t>Za tužitelja</w:t>
      </w:r>
      <w:r w:rsidRPr="008741CF" w:rsidR="001F541F">
        <w:rPr>
          <w:rFonts w:ascii="Arial" w:hAnsi="Arial" w:cs="Arial"/>
        </w:rPr>
        <w:t xml:space="preserve">: </w:t>
      </w:r>
      <w:r w:rsidR="004D2E58">
        <w:rPr>
          <w:rFonts w:ascii="Arial" w:hAnsi="Arial" w:cs="Arial"/>
        </w:rPr>
        <w:t xml:space="preserve"> </w:t>
      </w:r>
      <w:r w:rsidR="001B0E93">
        <w:rPr>
          <w:rFonts w:ascii="Arial" w:hAnsi="Arial" w:cs="Arial"/>
        </w:rPr>
        <w:t xml:space="preserve"> </w:t>
      </w:r>
      <w:r w:rsidR="004A3CB1">
        <w:rPr>
          <w:rFonts w:ascii="Arial" w:hAnsi="Arial" w:cs="Arial"/>
        </w:rPr>
        <w:t xml:space="preserve">osobno </w:t>
      </w:r>
      <w:r w:rsidR="001B15EF">
        <w:rPr>
          <w:rFonts w:ascii="Arial" w:hAnsi="Arial" w:cs="Arial"/>
        </w:rPr>
        <w:t xml:space="preserve"> </w:t>
      </w:r>
    </w:p>
    <w:p w:rsidR="00FD0829" w:rsidP="007A32BF" w:rsidRDefault="001F541F">
      <w:pPr>
        <w:pStyle w:val="Bezproreda"/>
        <w:jc w:val="both"/>
        <w:rPr>
          <w:rFonts w:ascii="Arial" w:hAnsi="Arial" w:cs="Arial"/>
        </w:rPr>
      </w:pPr>
      <w:r w:rsidRPr="008741CF">
        <w:rPr>
          <w:rFonts w:ascii="Arial" w:hAnsi="Arial" w:cs="Arial"/>
        </w:rPr>
        <w:t>Za tuženika</w:t>
      </w:r>
      <w:r w:rsidRPr="008741CF" w:rsidR="001351AD">
        <w:rPr>
          <w:rFonts w:ascii="Arial" w:hAnsi="Arial" w:cs="Arial"/>
        </w:rPr>
        <w:t xml:space="preserve">:  </w:t>
      </w:r>
      <w:r w:rsidR="00FB7262">
        <w:rPr>
          <w:rFonts w:ascii="Arial" w:hAnsi="Arial" w:cs="Arial"/>
        </w:rPr>
        <w:t xml:space="preserve">nitko, dostava poziva uredno iskazana </w:t>
      </w:r>
    </w:p>
    <w:p w:rsidR="008726BE" w:rsidP="007A32BF" w:rsidRDefault="008726BE">
      <w:pPr>
        <w:pStyle w:val="Bezproreda"/>
        <w:jc w:val="both"/>
        <w:rPr>
          <w:rFonts w:ascii="Arial" w:hAnsi="Arial" w:cs="Arial"/>
        </w:rPr>
      </w:pPr>
    </w:p>
    <w:p w:rsidR="00B53028" w:rsidP="0007283F" w:rsidRDefault="00FB7262">
      <w:pPr>
        <w:pStyle w:val="Bezproreda"/>
        <w:jc w:val="both"/>
        <w:rPr>
          <w:rFonts w:ascii="Arial" w:hAnsi="Arial" w:cs="Arial"/>
        </w:rPr>
      </w:pPr>
      <w:r>
        <w:rPr>
          <w:rFonts w:ascii="Arial" w:hAnsi="Arial" w:cs="Arial"/>
        </w:rPr>
        <w:t xml:space="preserve">Tužitelj predlaže današnje ročište održati u odsutnosti uredno pozvanih tuženika. </w:t>
      </w:r>
    </w:p>
    <w:p w:rsidR="00FB7262" w:rsidP="0007283F" w:rsidRDefault="00FB7262">
      <w:pPr>
        <w:pStyle w:val="Bezproreda"/>
        <w:jc w:val="both"/>
        <w:rPr>
          <w:rFonts w:ascii="Arial" w:hAnsi="Arial" w:cs="Arial"/>
        </w:rPr>
      </w:pPr>
    </w:p>
    <w:p w:rsidRPr="00585ADE" w:rsidR="00FB7262" w:rsidP="00585ADE" w:rsidRDefault="00FB7262">
      <w:pPr>
        <w:pStyle w:val="Bezproreda"/>
        <w:jc w:val="both"/>
        <w:rPr>
          <w:rFonts w:ascii="Arial" w:hAnsi="Arial" w:cs="Arial"/>
        </w:rPr>
      </w:pPr>
      <w:r w:rsidRPr="00585ADE">
        <w:rPr>
          <w:rFonts w:ascii="Arial" w:hAnsi="Arial" w:cs="Arial"/>
        </w:rPr>
        <w:t xml:space="preserve">Sud donosi </w:t>
      </w:r>
    </w:p>
    <w:p w:rsidR="00FB7262" w:rsidP="0007283F" w:rsidRDefault="00FB7262">
      <w:pPr>
        <w:pStyle w:val="Bezproreda"/>
        <w:jc w:val="both"/>
        <w:rPr>
          <w:rFonts w:ascii="Arial" w:hAnsi="Arial" w:cs="Arial"/>
        </w:rPr>
      </w:pPr>
      <w:r w:rsidRPr="00585ADE">
        <w:rPr>
          <w:rFonts w:ascii="Arial" w:hAnsi="Arial" w:cs="Arial"/>
        </w:rPr>
        <w:tab/>
      </w:r>
      <w:r w:rsidRPr="00585ADE">
        <w:rPr>
          <w:rFonts w:ascii="Arial" w:hAnsi="Arial" w:cs="Arial"/>
        </w:rPr>
        <w:tab/>
      </w:r>
      <w:r w:rsidRPr="00585ADE">
        <w:rPr>
          <w:rFonts w:ascii="Arial" w:hAnsi="Arial" w:cs="Arial"/>
        </w:rPr>
        <w:tab/>
      </w:r>
      <w:r w:rsidRPr="00585ADE">
        <w:rPr>
          <w:rFonts w:ascii="Arial" w:hAnsi="Arial" w:cs="Arial"/>
        </w:rPr>
        <w:tab/>
      </w:r>
      <w:r w:rsidRPr="00585ADE">
        <w:rPr>
          <w:rFonts w:ascii="Arial" w:hAnsi="Arial" w:cs="Arial"/>
        </w:rPr>
        <w:tab/>
        <w:t>rješenje</w:t>
      </w:r>
    </w:p>
    <w:p w:rsidR="00FB7262" w:rsidP="0007283F" w:rsidRDefault="00FB7262">
      <w:pPr>
        <w:pStyle w:val="Bezproreda"/>
        <w:jc w:val="both"/>
        <w:rPr>
          <w:rFonts w:ascii="Arial" w:hAnsi="Arial" w:cs="Arial"/>
        </w:rPr>
      </w:pPr>
    </w:p>
    <w:p w:rsidR="00FB7262" w:rsidP="0007283F" w:rsidRDefault="00FB7262">
      <w:pPr>
        <w:pStyle w:val="Bezproreda"/>
        <w:jc w:val="both"/>
        <w:rPr>
          <w:rFonts w:ascii="Arial" w:hAnsi="Arial" w:cs="Arial"/>
        </w:rPr>
      </w:pPr>
      <w:r>
        <w:rPr>
          <w:rFonts w:ascii="Arial" w:hAnsi="Arial" w:cs="Arial"/>
        </w:rPr>
        <w:t xml:space="preserve">Današnje ročište održati će se u odsutnosti uredno pozvanih tuženika. </w:t>
      </w:r>
    </w:p>
    <w:p w:rsidR="00FB7262" w:rsidP="0007283F" w:rsidRDefault="00FB7262">
      <w:pPr>
        <w:pStyle w:val="Bezproreda"/>
        <w:jc w:val="both"/>
        <w:rPr>
          <w:rFonts w:ascii="Arial" w:hAnsi="Arial" w:cs="Arial"/>
        </w:rPr>
      </w:pPr>
    </w:p>
    <w:p w:rsidR="001B0E93" w:rsidP="00381024" w:rsidRDefault="00FB7262">
      <w:pPr>
        <w:pStyle w:val="Bezproreda"/>
        <w:jc w:val="both"/>
        <w:rPr>
          <w:rFonts w:ascii="Arial" w:hAnsi="Arial" w:cs="Arial"/>
        </w:rPr>
      </w:pPr>
      <w:r>
        <w:rPr>
          <w:rFonts w:ascii="Arial" w:hAnsi="Arial" w:cs="Arial"/>
        </w:rPr>
        <w:t xml:space="preserve">Tužitelj </w:t>
      </w:r>
      <w:r w:rsidR="001B0E93">
        <w:rPr>
          <w:rFonts w:ascii="Arial" w:hAnsi="Arial" w:cs="Arial"/>
        </w:rPr>
        <w:t>izlaže i predlaže kao</w:t>
      </w:r>
      <w:r w:rsidR="009D28D0">
        <w:rPr>
          <w:rFonts w:ascii="Arial" w:hAnsi="Arial" w:cs="Arial"/>
        </w:rPr>
        <w:t xml:space="preserve"> u dosadašnjem tijeku postupka te predlaže izvesti dokaz njegovim saslušanjem na današnjem ročištu.</w:t>
      </w:r>
    </w:p>
    <w:p w:rsidR="001B0E93" w:rsidP="0007283F" w:rsidRDefault="001B0E93">
      <w:pPr>
        <w:pStyle w:val="Bezproreda"/>
        <w:jc w:val="both"/>
        <w:rPr>
          <w:rFonts w:ascii="Arial" w:hAnsi="Arial" w:cs="Arial"/>
        </w:rPr>
      </w:pPr>
    </w:p>
    <w:p w:rsidRPr="00B13AB6" w:rsidR="001B0E93" w:rsidP="00FC4372" w:rsidRDefault="001B0E93">
      <w:pPr>
        <w:jc w:val="both"/>
        <w:rPr>
          <w:rFonts w:ascii="Arial" w:hAnsi="Arial" w:cs="Arial"/>
        </w:rPr>
      </w:pPr>
      <w:r w:rsidRPr="00B13AB6">
        <w:rPr>
          <w:rFonts w:ascii="Arial" w:hAnsi="Arial" w:cs="Arial"/>
        </w:rPr>
        <w:t>Sud donosi</w:t>
      </w:r>
    </w:p>
    <w:p w:rsidR="001B0E93" w:rsidP="00FC4372" w:rsidRDefault="001B0E93">
      <w:pPr>
        <w:jc w:val="both"/>
        <w:rPr>
          <w:rFonts w:ascii="Arial" w:hAnsi="Arial" w:cs="Arial"/>
        </w:rPr>
      </w:pPr>
      <w:r w:rsidRPr="00B13AB6">
        <w:rPr>
          <w:rFonts w:ascii="Arial" w:hAnsi="Arial" w:cs="Arial"/>
        </w:rPr>
        <w:tab/>
      </w:r>
      <w:r w:rsidRPr="00B13AB6">
        <w:rPr>
          <w:rFonts w:ascii="Arial" w:hAnsi="Arial" w:cs="Arial"/>
        </w:rPr>
        <w:tab/>
      </w:r>
      <w:r w:rsidRPr="00B13AB6">
        <w:rPr>
          <w:rFonts w:ascii="Arial" w:hAnsi="Arial" w:cs="Arial"/>
        </w:rPr>
        <w:tab/>
      </w:r>
      <w:r w:rsidRPr="00B13AB6">
        <w:rPr>
          <w:rFonts w:ascii="Arial" w:hAnsi="Arial" w:cs="Arial"/>
        </w:rPr>
        <w:tab/>
      </w:r>
      <w:r w:rsidRPr="00B13AB6">
        <w:rPr>
          <w:rFonts w:ascii="Arial" w:hAnsi="Arial" w:cs="Arial"/>
        </w:rPr>
        <w:tab/>
      </w:r>
      <w:r w:rsidRPr="00B13AB6">
        <w:rPr>
          <w:rFonts w:ascii="Arial" w:hAnsi="Arial" w:cs="Arial"/>
        </w:rPr>
        <w:tab/>
        <w:t>rješenje</w:t>
      </w:r>
    </w:p>
    <w:p w:rsidRPr="00B13AB6" w:rsidR="001B0E93" w:rsidP="00FC4372" w:rsidRDefault="001B0E93">
      <w:pPr>
        <w:jc w:val="both"/>
        <w:rPr>
          <w:rFonts w:ascii="Arial" w:hAnsi="Arial" w:cs="Arial"/>
        </w:rPr>
      </w:pPr>
    </w:p>
    <w:p w:rsidR="001B0E93" w:rsidP="008667E6" w:rsidRDefault="001B0E93">
      <w:pPr>
        <w:jc w:val="both"/>
        <w:rPr>
          <w:rFonts w:ascii="Arial" w:hAnsi="Arial" w:cs="Arial"/>
        </w:rPr>
      </w:pPr>
      <w:r>
        <w:rPr>
          <w:rFonts w:ascii="Arial" w:hAnsi="Arial" w:cs="Arial"/>
        </w:rPr>
        <w:t xml:space="preserve">Izvesti će se dokaz saslušanjem tužitelja. </w:t>
      </w:r>
    </w:p>
    <w:p w:rsidR="001B0E93" w:rsidP="008667E6" w:rsidRDefault="001B0E93">
      <w:pPr>
        <w:jc w:val="both"/>
        <w:rPr>
          <w:rFonts w:ascii="Arial" w:hAnsi="Arial" w:cs="Arial"/>
        </w:rPr>
      </w:pPr>
    </w:p>
    <w:p w:rsidR="008667E6" w:rsidP="008667E6" w:rsidRDefault="001B0E93">
      <w:pPr>
        <w:jc w:val="both"/>
        <w:rPr>
          <w:rFonts w:ascii="Arial" w:hAnsi="Arial" w:cs="Arial"/>
        </w:rPr>
      </w:pPr>
      <w:r>
        <w:rPr>
          <w:rFonts w:ascii="Arial" w:hAnsi="Arial" w:cs="Arial"/>
          <w:b/>
          <w:i/>
        </w:rPr>
        <w:tab/>
      </w:r>
      <w:r w:rsidRPr="001B0E93">
        <w:rPr>
          <w:rFonts w:ascii="Arial" w:hAnsi="Arial" w:cs="Arial"/>
          <w:b/>
          <w:i/>
        </w:rPr>
        <w:t>TUŽITELJ DARKO MARINIĆ</w:t>
      </w:r>
      <w:r>
        <w:rPr>
          <w:rFonts w:ascii="Arial" w:hAnsi="Arial" w:cs="Arial"/>
        </w:rPr>
        <w:t xml:space="preserve">, sin Jakova, </w:t>
      </w:r>
      <w:proofErr w:type="spellStart"/>
      <w:r>
        <w:rPr>
          <w:rFonts w:ascii="Arial" w:hAnsi="Arial" w:cs="Arial"/>
        </w:rPr>
        <w:t>rođ</w:t>
      </w:r>
      <w:proofErr w:type="spellEnd"/>
      <w:r>
        <w:rPr>
          <w:rFonts w:ascii="Arial" w:hAnsi="Arial" w:cs="Arial"/>
        </w:rPr>
        <w:t xml:space="preserve">. 18. veljače 1970. u Splitu iz Solina, Ulica domovinskog rata 1B, </w:t>
      </w:r>
      <w:r w:rsidR="009D28D0">
        <w:rPr>
          <w:rFonts w:ascii="Arial" w:hAnsi="Arial" w:cs="Arial"/>
        </w:rPr>
        <w:t xml:space="preserve">po zanimanju inženjer elektrotehnike i </w:t>
      </w:r>
      <w:proofErr w:type="spellStart"/>
      <w:r w:rsidR="009D28D0">
        <w:rPr>
          <w:rFonts w:ascii="Arial" w:hAnsi="Arial" w:cs="Arial"/>
        </w:rPr>
        <w:t>eletronike</w:t>
      </w:r>
      <w:proofErr w:type="spellEnd"/>
      <w:r w:rsidR="009D28D0">
        <w:rPr>
          <w:rFonts w:ascii="Arial" w:hAnsi="Arial" w:cs="Arial"/>
        </w:rPr>
        <w:t xml:space="preserve">, </w:t>
      </w:r>
      <w:r>
        <w:rPr>
          <w:rFonts w:ascii="Arial" w:hAnsi="Arial" w:cs="Arial"/>
        </w:rPr>
        <w:t xml:space="preserve">upitan, izjavljuje: </w:t>
      </w:r>
      <w:r w:rsidR="008667E6">
        <w:rPr>
          <w:rFonts w:ascii="Arial" w:hAnsi="Arial" w:cs="Arial"/>
        </w:rPr>
        <w:t xml:space="preserve"> </w:t>
      </w:r>
    </w:p>
    <w:p w:rsidR="009D28D0" w:rsidP="008667E6" w:rsidRDefault="009D28D0">
      <w:pPr>
        <w:jc w:val="both"/>
        <w:rPr>
          <w:rFonts w:ascii="Arial" w:hAnsi="Arial" w:cs="Arial"/>
        </w:rPr>
      </w:pPr>
    </w:p>
    <w:p w:rsidR="001B0E93" w:rsidP="008667E6" w:rsidRDefault="009D28D0">
      <w:pPr>
        <w:jc w:val="both"/>
        <w:rPr>
          <w:rFonts w:ascii="Arial" w:hAnsi="Arial" w:cs="Arial"/>
        </w:rPr>
      </w:pPr>
      <w:r>
        <w:rPr>
          <w:rFonts w:ascii="Arial" w:hAnsi="Arial" w:cs="Arial"/>
        </w:rPr>
        <w:t xml:space="preserve">Tuženima sam pozajmio iznos od 100.000,00 kuna te su se iste obvezale vratiti pozajmljeni iznos do 15. studenog 2019. Predmetni iznos sam podigao sa računa </w:t>
      </w:r>
      <w:proofErr w:type="spellStart"/>
      <w:r>
        <w:rPr>
          <w:rFonts w:ascii="Arial" w:hAnsi="Arial" w:cs="Arial"/>
        </w:rPr>
        <w:t>Sberbanke</w:t>
      </w:r>
      <w:proofErr w:type="spellEnd"/>
      <w:r>
        <w:rPr>
          <w:rFonts w:ascii="Arial" w:hAnsi="Arial" w:cs="Arial"/>
        </w:rPr>
        <w:t xml:space="preserve"> d.d. da bih njima pozajmio. Inače moja mjesečna primanje iznose 2.800,00 eura, a radim već 40 godina. Pošto mi tužene do danas nisu vratile novac podnio sam predmetnu tužbu. Ja njih ponekad vidim po gradu, međutim, one se više nikome ne javljaju. One nisu samo mene prevarile jer su pozajmljivale novac i od drugih </w:t>
      </w:r>
      <w:r>
        <w:rPr>
          <w:rFonts w:ascii="Arial" w:hAnsi="Arial" w:cs="Arial"/>
        </w:rPr>
        <w:lastRenderedPageBreak/>
        <w:t>vjerovnika. Tako znam da su svojedobno imale knjigovodstveni servis "Pipa i Mare" i "</w:t>
      </w:r>
      <w:proofErr w:type="spellStart"/>
      <w:r>
        <w:rPr>
          <w:rFonts w:ascii="Arial" w:hAnsi="Arial" w:cs="Arial"/>
        </w:rPr>
        <w:t>Extensions</w:t>
      </w:r>
      <w:proofErr w:type="spellEnd"/>
      <w:r>
        <w:rPr>
          <w:rFonts w:ascii="Arial" w:hAnsi="Arial" w:cs="Arial"/>
        </w:rPr>
        <w:t xml:space="preserve">" te su tako preko tog servisa nanosile štetu poduzetnicima. Dalje nemam što izjaviti. </w:t>
      </w:r>
    </w:p>
    <w:p w:rsidR="001B0E93" w:rsidP="008667E6" w:rsidRDefault="001B0E93">
      <w:pPr>
        <w:jc w:val="both"/>
        <w:rPr>
          <w:rFonts w:ascii="Arial" w:hAnsi="Arial" w:cs="Arial"/>
        </w:rPr>
      </w:pPr>
    </w:p>
    <w:p w:rsidR="001B0E93" w:rsidP="008667E6" w:rsidRDefault="001B0E93">
      <w:pPr>
        <w:jc w:val="both"/>
        <w:rPr>
          <w:rFonts w:ascii="Arial" w:hAnsi="Arial" w:cs="Arial"/>
        </w:rPr>
      </w:pPr>
      <w:r>
        <w:rPr>
          <w:rFonts w:ascii="Arial" w:hAnsi="Arial" w:cs="Arial"/>
        </w:rPr>
        <w:t xml:space="preserve">Iskaz dovršen. </w:t>
      </w:r>
    </w:p>
    <w:p w:rsidR="009D28D0" w:rsidP="008667E6" w:rsidRDefault="009D28D0">
      <w:pPr>
        <w:jc w:val="both"/>
        <w:rPr>
          <w:rFonts w:ascii="Arial" w:hAnsi="Arial" w:cs="Arial"/>
        </w:rPr>
      </w:pPr>
    </w:p>
    <w:p w:rsidRPr="0007283F" w:rsidR="009D28D0" w:rsidP="0007283F" w:rsidRDefault="009D28D0">
      <w:pPr>
        <w:pStyle w:val="Bezproreda"/>
        <w:jc w:val="both"/>
        <w:rPr>
          <w:rFonts w:ascii="Arial" w:hAnsi="Arial" w:cs="Arial"/>
        </w:rPr>
      </w:pPr>
      <w:r w:rsidRPr="0007283F">
        <w:rPr>
          <w:rFonts w:ascii="Arial" w:hAnsi="Arial" w:cs="Arial"/>
        </w:rPr>
        <w:t>Sud donosi</w:t>
      </w:r>
    </w:p>
    <w:p w:rsidRPr="0007283F" w:rsidR="009D28D0" w:rsidP="0007283F" w:rsidRDefault="009D28D0">
      <w:pPr>
        <w:pStyle w:val="Bezproreda"/>
        <w:jc w:val="both"/>
        <w:rPr>
          <w:rFonts w:ascii="Arial" w:hAnsi="Arial" w:cs="Arial"/>
        </w:rPr>
      </w:pPr>
      <w:r w:rsidRPr="0007283F">
        <w:rPr>
          <w:rFonts w:ascii="Arial" w:hAnsi="Arial" w:cs="Arial"/>
        </w:rPr>
        <w:tab/>
      </w:r>
      <w:r w:rsidRPr="0007283F">
        <w:rPr>
          <w:rFonts w:ascii="Arial" w:hAnsi="Arial" w:cs="Arial"/>
        </w:rPr>
        <w:tab/>
      </w:r>
      <w:r w:rsidRPr="0007283F">
        <w:rPr>
          <w:rFonts w:ascii="Arial" w:hAnsi="Arial" w:cs="Arial"/>
        </w:rPr>
        <w:tab/>
      </w:r>
      <w:r w:rsidRPr="0007283F">
        <w:rPr>
          <w:rFonts w:ascii="Arial" w:hAnsi="Arial" w:cs="Arial"/>
        </w:rPr>
        <w:tab/>
      </w:r>
      <w:r w:rsidRPr="0007283F">
        <w:rPr>
          <w:rFonts w:ascii="Arial" w:hAnsi="Arial" w:cs="Arial"/>
        </w:rPr>
        <w:tab/>
      </w:r>
      <w:r w:rsidRPr="0007283F">
        <w:rPr>
          <w:rFonts w:ascii="Arial" w:hAnsi="Arial" w:cs="Arial"/>
        </w:rPr>
        <w:tab/>
        <w:t>rješenje</w:t>
      </w:r>
    </w:p>
    <w:p w:rsidRPr="0007283F" w:rsidR="009D28D0" w:rsidP="0007283F" w:rsidRDefault="009D28D0">
      <w:pPr>
        <w:pStyle w:val="Bezproreda"/>
        <w:jc w:val="both"/>
        <w:rPr>
          <w:rFonts w:ascii="Arial" w:hAnsi="Arial" w:cs="Arial"/>
        </w:rPr>
      </w:pPr>
    </w:p>
    <w:p w:rsidRPr="0007283F" w:rsidR="009D28D0" w:rsidP="0007283F" w:rsidRDefault="009D28D0">
      <w:pPr>
        <w:pStyle w:val="Bezproreda"/>
        <w:jc w:val="both"/>
        <w:rPr>
          <w:rFonts w:ascii="Arial" w:hAnsi="Arial" w:cs="Arial"/>
        </w:rPr>
      </w:pPr>
      <w:r w:rsidRPr="0007283F">
        <w:rPr>
          <w:rFonts w:ascii="Arial" w:hAnsi="Arial" w:cs="Arial"/>
        </w:rPr>
        <w:t>Glavna rasprava zaključena.</w:t>
      </w:r>
    </w:p>
    <w:p w:rsidRPr="0007283F" w:rsidR="009D28D0" w:rsidP="0007283F" w:rsidRDefault="009D28D0">
      <w:pPr>
        <w:pStyle w:val="Bezproreda"/>
        <w:jc w:val="both"/>
        <w:rPr>
          <w:rFonts w:ascii="Arial" w:hAnsi="Arial" w:cs="Arial"/>
        </w:rPr>
      </w:pPr>
    </w:p>
    <w:p w:rsidRPr="0007283F" w:rsidR="009D28D0" w:rsidP="0007283F" w:rsidRDefault="009D28D0">
      <w:pPr>
        <w:pStyle w:val="Bezproreda"/>
        <w:jc w:val="both"/>
        <w:rPr>
          <w:rFonts w:ascii="Arial" w:hAnsi="Arial" w:cs="Arial"/>
        </w:rPr>
      </w:pPr>
      <w:r w:rsidRPr="0007283F">
        <w:rPr>
          <w:rFonts w:ascii="Arial" w:hAnsi="Arial" w:cs="Arial"/>
        </w:rPr>
        <w:t xml:space="preserve">Čita se spis i dokumentacija koja </w:t>
      </w:r>
      <w:proofErr w:type="spellStart"/>
      <w:r w:rsidRPr="0007283F">
        <w:rPr>
          <w:rFonts w:ascii="Arial" w:hAnsi="Arial" w:cs="Arial"/>
        </w:rPr>
        <w:t>prileži</w:t>
      </w:r>
      <w:proofErr w:type="spellEnd"/>
      <w:r w:rsidRPr="0007283F">
        <w:rPr>
          <w:rFonts w:ascii="Arial" w:hAnsi="Arial" w:cs="Arial"/>
        </w:rPr>
        <w:t xml:space="preserve"> spisu.</w:t>
      </w:r>
    </w:p>
    <w:p w:rsidRPr="0007283F" w:rsidR="009D28D0" w:rsidP="0007283F" w:rsidRDefault="009D28D0">
      <w:pPr>
        <w:pStyle w:val="Bezproreda"/>
        <w:jc w:val="both"/>
        <w:rPr>
          <w:rFonts w:ascii="Arial" w:hAnsi="Arial" w:cs="Arial"/>
        </w:rPr>
      </w:pPr>
    </w:p>
    <w:p w:rsidRPr="0007283F" w:rsidR="009D28D0" w:rsidP="0007283F" w:rsidRDefault="009D28D0">
      <w:pPr>
        <w:pStyle w:val="Bezproreda"/>
        <w:jc w:val="both"/>
        <w:rPr>
          <w:rFonts w:ascii="Arial" w:hAnsi="Arial" w:cs="Arial"/>
        </w:rPr>
      </w:pPr>
      <w:r>
        <w:rPr>
          <w:rFonts w:ascii="Arial" w:hAnsi="Arial" w:cs="Arial"/>
        </w:rPr>
        <w:t xml:space="preserve">Tužitelj </w:t>
      </w:r>
      <w:r w:rsidRPr="0007283F">
        <w:rPr>
          <w:rFonts w:ascii="Arial" w:hAnsi="Arial" w:cs="Arial"/>
        </w:rPr>
        <w:t>potražuj</w:t>
      </w:r>
      <w:r>
        <w:rPr>
          <w:rFonts w:ascii="Arial" w:hAnsi="Arial" w:cs="Arial"/>
        </w:rPr>
        <w:t>e</w:t>
      </w:r>
      <w:r w:rsidRPr="0007283F">
        <w:rPr>
          <w:rFonts w:ascii="Arial" w:hAnsi="Arial" w:cs="Arial"/>
        </w:rPr>
        <w:t xml:space="preserve"> trošak prema troškovniku koji prilaž</w:t>
      </w:r>
      <w:r>
        <w:rPr>
          <w:rFonts w:ascii="Arial" w:hAnsi="Arial" w:cs="Arial"/>
        </w:rPr>
        <w:t>e</w:t>
      </w:r>
      <w:r w:rsidRPr="0007283F">
        <w:rPr>
          <w:rFonts w:ascii="Arial" w:hAnsi="Arial" w:cs="Arial"/>
        </w:rPr>
        <w:t xml:space="preserve"> u spis.</w:t>
      </w:r>
    </w:p>
    <w:p w:rsidRPr="0007283F" w:rsidR="009D28D0" w:rsidP="0007283F" w:rsidRDefault="009D28D0">
      <w:pPr>
        <w:pStyle w:val="Bezproreda"/>
        <w:jc w:val="both"/>
        <w:rPr>
          <w:rFonts w:ascii="Arial" w:hAnsi="Arial" w:cs="Arial"/>
        </w:rPr>
      </w:pPr>
    </w:p>
    <w:p w:rsidRPr="0007283F" w:rsidR="009D28D0" w:rsidP="0007283F" w:rsidRDefault="009D28D0">
      <w:pPr>
        <w:pStyle w:val="Bezproreda"/>
        <w:jc w:val="both"/>
        <w:rPr>
          <w:rFonts w:ascii="Arial" w:hAnsi="Arial" w:cs="Arial"/>
        </w:rPr>
      </w:pPr>
      <w:r w:rsidRPr="0007283F">
        <w:rPr>
          <w:rFonts w:ascii="Arial" w:hAnsi="Arial" w:cs="Arial"/>
        </w:rPr>
        <w:t xml:space="preserve">Ročište za objavu presude određuje se za dan </w:t>
      </w:r>
      <w:r>
        <w:rPr>
          <w:rFonts w:ascii="Arial" w:hAnsi="Arial" w:cs="Arial"/>
          <w:b/>
        </w:rPr>
        <w:t>15. listopada 2026</w:t>
      </w:r>
      <w:r w:rsidRPr="00B53283">
        <w:rPr>
          <w:rFonts w:ascii="Arial" w:hAnsi="Arial" w:cs="Arial"/>
          <w:b/>
        </w:rPr>
        <w:t>. u 14,</w:t>
      </w:r>
      <w:r>
        <w:rPr>
          <w:rFonts w:ascii="Arial" w:hAnsi="Arial" w:cs="Arial"/>
          <w:b/>
        </w:rPr>
        <w:t>3</w:t>
      </w:r>
      <w:r w:rsidRPr="00B53283">
        <w:rPr>
          <w:rFonts w:ascii="Arial" w:hAnsi="Arial" w:cs="Arial"/>
          <w:b/>
        </w:rPr>
        <w:t>0 sati</w:t>
      </w:r>
      <w:r w:rsidRPr="0007283F">
        <w:rPr>
          <w:rFonts w:ascii="Arial" w:hAnsi="Arial" w:cs="Arial"/>
        </w:rPr>
        <w:t xml:space="preserve"> što prisutni primaju na znanje i neće se posebno pozivati, dok će se pismeno obavijestiti stranka koja nije prisustvovala ročištu na kojem je glavna rasprava zaključena.</w:t>
      </w:r>
    </w:p>
    <w:p w:rsidRPr="0007283F" w:rsidR="009D28D0" w:rsidP="0007283F" w:rsidRDefault="009D28D0">
      <w:pPr>
        <w:pStyle w:val="Bezproreda"/>
        <w:jc w:val="both"/>
        <w:rPr>
          <w:rFonts w:ascii="Arial" w:hAnsi="Arial" w:cs="Arial"/>
        </w:rPr>
      </w:pPr>
      <w:r w:rsidRPr="0007283F">
        <w:rPr>
          <w:rFonts w:ascii="Arial" w:hAnsi="Arial" w:cs="Arial"/>
        </w:rPr>
        <w:t>Ročište na kojem se presuda objavljuje održati će se neovisno o tome jesu li stranke uredno o njemu obaviještene, odnosno jesu li pristupile na to ročište.</w:t>
      </w:r>
    </w:p>
    <w:p w:rsidRPr="0007283F" w:rsidR="009D28D0" w:rsidP="0007283F" w:rsidRDefault="009D28D0">
      <w:pPr>
        <w:pStyle w:val="Bezproreda"/>
        <w:jc w:val="both"/>
        <w:rPr>
          <w:rFonts w:ascii="Arial" w:hAnsi="Arial" w:cs="Arial"/>
        </w:rPr>
      </w:pPr>
      <w:r w:rsidRPr="0007283F">
        <w:rPr>
          <w:rFonts w:ascii="Arial" w:hAnsi="Arial" w:cs="Arial"/>
        </w:rPr>
        <w:t>Stranci koja je uredno obaviještena o ročištu na kojem se presuda objavljuje, sud neće dostavljati presudu prema odredbama ovoga Zakona o dostavi pismena</w:t>
      </w:r>
      <w:bookmarkStart w:name="_GoBack" w:id="0"/>
      <w:bookmarkEnd w:id="0"/>
      <w:r w:rsidRPr="0007283F">
        <w:rPr>
          <w:rFonts w:ascii="Arial" w:hAnsi="Arial" w:cs="Arial"/>
        </w:rPr>
        <w:t>.</w:t>
      </w:r>
    </w:p>
    <w:p w:rsidRPr="0007283F" w:rsidR="009D28D0" w:rsidP="0007283F" w:rsidRDefault="009D28D0">
      <w:pPr>
        <w:pStyle w:val="Bezproreda"/>
        <w:jc w:val="both"/>
        <w:rPr>
          <w:rFonts w:ascii="Arial" w:hAnsi="Arial" w:cs="Arial"/>
        </w:rPr>
      </w:pPr>
      <w:r w:rsidRPr="0007283F">
        <w:rPr>
          <w:rFonts w:ascii="Arial" w:hAnsi="Arial" w:cs="Arial"/>
        </w:rPr>
        <w:t>Ako stranka nije pristupila na ročište na kojem se presuda objavljuje, a uredno je obaviještena o ročištu, smatrat će se da joj je dostava presude obavljena onoga dana kada je održano ročište na kojem se presuda objavljuje. Ovjereni prijepis presude stranka može preuzeti u sudskoj zgradi.</w:t>
      </w:r>
    </w:p>
    <w:p w:rsidRPr="0007283F" w:rsidR="009D28D0" w:rsidP="0007283F" w:rsidRDefault="009D28D0">
      <w:pPr>
        <w:pStyle w:val="Bezproreda"/>
        <w:jc w:val="both"/>
        <w:rPr>
          <w:rFonts w:ascii="Arial" w:hAnsi="Arial" w:cs="Arial"/>
        </w:rPr>
      </w:pPr>
      <w:r w:rsidRPr="0007283F">
        <w:rPr>
          <w:rFonts w:ascii="Arial" w:hAnsi="Arial" w:cs="Arial"/>
        </w:rPr>
        <w:t xml:space="preserve">U slučaju iz stavka 9. ovoga članka sud će istaknuti presudu na internetskoj stranici e-oglasna ploča sudova. Presuda mora biti istaknuta na internetskoj stranici e-oglasna ploča sudova osam dana, računajući od dana kada je održano ročište na kojem se presuda objavljuje. </w:t>
      </w:r>
    </w:p>
    <w:p w:rsidRPr="0007283F" w:rsidR="009D28D0" w:rsidP="0007283F" w:rsidRDefault="009D28D0">
      <w:pPr>
        <w:pStyle w:val="Bezproreda"/>
        <w:jc w:val="both"/>
        <w:rPr>
          <w:rFonts w:ascii="Arial" w:hAnsi="Arial" w:cs="Arial"/>
        </w:rPr>
      </w:pPr>
      <w:r w:rsidRPr="0007283F">
        <w:rPr>
          <w:rFonts w:ascii="Arial" w:hAnsi="Arial" w:cs="Arial"/>
        </w:rPr>
        <w:tab/>
      </w:r>
      <w:r w:rsidRPr="0007283F">
        <w:rPr>
          <w:rFonts w:ascii="Arial" w:hAnsi="Arial" w:cs="Arial"/>
        </w:rPr>
        <w:tab/>
      </w:r>
      <w:r w:rsidRPr="0007283F">
        <w:rPr>
          <w:rFonts w:ascii="Arial" w:hAnsi="Arial" w:cs="Arial"/>
        </w:rPr>
        <w:tab/>
      </w:r>
    </w:p>
    <w:p w:rsidRPr="0007283F" w:rsidR="009D28D0" w:rsidP="0007283F" w:rsidRDefault="009D28D0">
      <w:pPr>
        <w:pStyle w:val="Bezproreda"/>
        <w:jc w:val="both"/>
        <w:rPr>
          <w:rFonts w:ascii="Arial" w:hAnsi="Arial" w:cs="Arial"/>
        </w:rPr>
      </w:pPr>
      <w:r w:rsidRPr="0007283F">
        <w:rPr>
          <w:rFonts w:ascii="Arial" w:hAnsi="Arial" w:cs="Arial"/>
        </w:rPr>
        <w:t xml:space="preserve">Dovršeno. </w:t>
      </w:r>
    </w:p>
    <w:p w:rsidR="009D28D0" w:rsidP="008667E6" w:rsidRDefault="009D28D0">
      <w:pPr>
        <w:jc w:val="both"/>
        <w:rPr>
          <w:rFonts w:ascii="Arial" w:hAnsi="Arial" w:cs="Arial"/>
        </w:rPr>
      </w:pPr>
    </w:p>
    <w:p w:rsidR="001B0E93" w:rsidP="008667E6" w:rsidRDefault="001B0E93">
      <w:pPr>
        <w:jc w:val="both"/>
        <w:rPr>
          <w:rFonts w:ascii="Arial" w:hAnsi="Arial" w:cs="Arial"/>
        </w:rPr>
      </w:pPr>
    </w:p>
    <w:p w:rsidRPr="00885EBC" w:rsidR="001B0E93" w:rsidP="008667E6" w:rsidRDefault="001B0E93">
      <w:pPr>
        <w:jc w:val="both"/>
        <w:rPr>
          <w:rFonts w:ascii="Arial" w:hAnsi="Arial" w:cs="Arial"/>
        </w:rPr>
      </w:pPr>
    </w:p>
    <w:sectPr w:rsidRPr="00885EBC" w:rsidR="001B0E93" w:rsidSect="00FD0829">
      <w:headerReference w:type="default" r:id="rId8"/>
      <w:pgSz w:w="11906" w:h="16838" w:code="9"/>
      <w:pgMar w:top="1417" w:right="1417" w:bottom="1417" w:left="1417" w:header="708" w:footer="708" w:gutter="0"/>
      <w:pgNumType w:start="1"/>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45B09" w:rsidP="00FD0829" w:rsidRDefault="00C45B09">
      <w:r>
        <w:separator/>
      </w:r>
    </w:p>
  </w:endnote>
  <w:endnote w:type="continuationSeparator" w:id="0">
    <w:p w:rsidR="00C45B09" w:rsidP="00FD0829" w:rsidRDefault="00C45B09">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45B09" w:rsidP="00FD0829" w:rsidRDefault="00C45B09">
      <w:r>
        <w:separator/>
      </w:r>
    </w:p>
  </w:footnote>
  <w:footnote w:type="continuationSeparator" w:id="0">
    <w:p w:rsidR="00C45B09" w:rsidP="00FD0829" w:rsidRDefault="00C45B09">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894033684"/>
      <w:docPartObj>
        <w:docPartGallery w:val="Page Numbers (Top of Page)"/>
        <w:docPartUnique/>
      </w:docPartObj>
    </w:sdtPr>
    <w:sdtEndPr>
      <w:rPr>
        <w:rFonts w:ascii="Arial" w:hAnsi="Arial" w:cs="Arial"/>
      </w:rPr>
    </w:sdtEndPr>
    <w:sdtContent>
      <w:p w:rsidRPr="009906BB" w:rsidR="00FD0829" w:rsidP="00322E92" w:rsidRDefault="00322E92">
        <w:pPr>
          <w:pStyle w:val="Zaglavlje"/>
          <w:tabs>
            <w:tab w:val="center" w:pos="6660"/>
          </w:tabs>
          <w:ind w:firstLine="4248"/>
          <w:rPr>
            <w:rFonts w:ascii="Arial" w:hAnsi="Arial" w:cs="Arial"/>
          </w:rPr>
        </w:pPr>
        <w:r>
          <w:tab/>
        </w:r>
        <w:r w:rsidRPr="009906BB" w:rsidR="00FD0829">
          <w:rPr>
            <w:rFonts w:ascii="Arial" w:hAnsi="Arial" w:cs="Arial"/>
          </w:rPr>
          <w:fldChar w:fldCharType="begin"/>
        </w:r>
        <w:r w:rsidRPr="009906BB" w:rsidR="00FD0829">
          <w:rPr>
            <w:rFonts w:ascii="Arial" w:hAnsi="Arial" w:cs="Arial"/>
          </w:rPr>
          <w:instrText>PAGE   \* MERGEFORMAT</w:instrText>
        </w:r>
        <w:r w:rsidRPr="009906BB" w:rsidR="00FD0829">
          <w:rPr>
            <w:rFonts w:ascii="Arial" w:hAnsi="Arial" w:cs="Arial"/>
          </w:rPr>
          <w:fldChar w:fldCharType="separate"/>
        </w:r>
        <w:r w:rsidR="009D28D0">
          <w:rPr>
            <w:rFonts w:ascii="Arial" w:hAnsi="Arial" w:cs="Arial"/>
            <w:noProof/>
          </w:rPr>
          <w:t>2</w:t>
        </w:r>
        <w:r w:rsidRPr="009906BB" w:rsidR="00FD0829">
          <w:rPr>
            <w:rFonts w:ascii="Arial" w:hAnsi="Arial" w:cs="Arial"/>
          </w:rPr>
          <w:fldChar w:fldCharType="end"/>
        </w:r>
        <w:r w:rsidR="009906BB">
          <w:rPr>
            <w:rFonts w:ascii="Arial" w:hAnsi="Arial" w:cs="Arial"/>
          </w:rPr>
          <w:tab/>
        </w:r>
        <w:r w:rsidR="009906BB">
          <w:rPr>
            <w:rFonts w:ascii="Arial" w:hAnsi="Arial" w:cs="Arial"/>
          </w:rPr>
          <w:tab/>
        </w:r>
        <w:r w:rsidRPr="008741CF" w:rsidR="008667E6">
          <w:rPr>
            <w:rFonts w:ascii="Arial" w:hAnsi="Arial" w:cs="Arial"/>
          </w:rPr>
          <w:t>P</w:t>
        </w:r>
        <w:r w:rsidR="008667E6">
          <w:rPr>
            <w:rFonts w:ascii="Arial" w:hAnsi="Arial" w:cs="Arial"/>
          </w:rPr>
          <w:t>-1287/2026</w:t>
        </w:r>
      </w:p>
    </w:sdtContent>
  </w:sdt>
  <w:p w:rsidR="00FD0829" w:rsidRDefault="00FD0829">
    <w:pPr>
      <w:pStyle w:val="Zaglavlje"/>
    </w:pP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2"/>
  <w:proofState w:spelling="clean" w:grammar="clean"/>
  <w:attachedTemplate r:id="rId1"/>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41F"/>
    <w:rsid w:val="0000457D"/>
    <w:rsid w:val="00032383"/>
    <w:rsid w:val="000A7BB0"/>
    <w:rsid w:val="001351AD"/>
    <w:rsid w:val="00170EBD"/>
    <w:rsid w:val="001901DB"/>
    <w:rsid w:val="001B0E93"/>
    <w:rsid w:val="001B15EF"/>
    <w:rsid w:val="001E7F35"/>
    <w:rsid w:val="001F541F"/>
    <w:rsid w:val="00212110"/>
    <w:rsid w:val="00221FE9"/>
    <w:rsid w:val="00250F07"/>
    <w:rsid w:val="0026368D"/>
    <w:rsid w:val="00272F61"/>
    <w:rsid w:val="002C3151"/>
    <w:rsid w:val="002D63B8"/>
    <w:rsid w:val="00302771"/>
    <w:rsid w:val="00322E92"/>
    <w:rsid w:val="00356C13"/>
    <w:rsid w:val="00366510"/>
    <w:rsid w:val="00381F56"/>
    <w:rsid w:val="003A3D42"/>
    <w:rsid w:val="003C587A"/>
    <w:rsid w:val="003D6B80"/>
    <w:rsid w:val="003D6E24"/>
    <w:rsid w:val="0043668C"/>
    <w:rsid w:val="00450074"/>
    <w:rsid w:val="004A3CB1"/>
    <w:rsid w:val="004C3B24"/>
    <w:rsid w:val="004D2E58"/>
    <w:rsid w:val="004E7BE0"/>
    <w:rsid w:val="00501842"/>
    <w:rsid w:val="00517F0B"/>
    <w:rsid w:val="005409B8"/>
    <w:rsid w:val="005575F5"/>
    <w:rsid w:val="005847E0"/>
    <w:rsid w:val="005D1F28"/>
    <w:rsid w:val="005E32FD"/>
    <w:rsid w:val="00633A34"/>
    <w:rsid w:val="00675224"/>
    <w:rsid w:val="006850B0"/>
    <w:rsid w:val="007254D8"/>
    <w:rsid w:val="00785B13"/>
    <w:rsid w:val="00785B45"/>
    <w:rsid w:val="00786260"/>
    <w:rsid w:val="007A32BF"/>
    <w:rsid w:val="007D623A"/>
    <w:rsid w:val="007E5117"/>
    <w:rsid w:val="00861DC8"/>
    <w:rsid w:val="008667E6"/>
    <w:rsid w:val="00867CF0"/>
    <w:rsid w:val="008726BE"/>
    <w:rsid w:val="008741CF"/>
    <w:rsid w:val="00885EBC"/>
    <w:rsid w:val="008B3C1F"/>
    <w:rsid w:val="008C7E4A"/>
    <w:rsid w:val="008E59E5"/>
    <w:rsid w:val="008F6BCF"/>
    <w:rsid w:val="00911FF6"/>
    <w:rsid w:val="00916D7E"/>
    <w:rsid w:val="0095050A"/>
    <w:rsid w:val="00952C63"/>
    <w:rsid w:val="00961112"/>
    <w:rsid w:val="009731E0"/>
    <w:rsid w:val="009906BB"/>
    <w:rsid w:val="009A639C"/>
    <w:rsid w:val="009B7985"/>
    <w:rsid w:val="009D0AA3"/>
    <w:rsid w:val="009D28D0"/>
    <w:rsid w:val="009E2609"/>
    <w:rsid w:val="00A32E87"/>
    <w:rsid w:val="00A36E63"/>
    <w:rsid w:val="00A41CB4"/>
    <w:rsid w:val="00A73CC3"/>
    <w:rsid w:val="00A851A1"/>
    <w:rsid w:val="00AA69B9"/>
    <w:rsid w:val="00AF0816"/>
    <w:rsid w:val="00B53028"/>
    <w:rsid w:val="00B8009B"/>
    <w:rsid w:val="00BD6B71"/>
    <w:rsid w:val="00BF5AAD"/>
    <w:rsid w:val="00C45B09"/>
    <w:rsid w:val="00C73774"/>
    <w:rsid w:val="00C82816"/>
    <w:rsid w:val="00CF51BB"/>
    <w:rsid w:val="00D43A82"/>
    <w:rsid w:val="00D51386"/>
    <w:rsid w:val="00D513E0"/>
    <w:rsid w:val="00D8747F"/>
    <w:rsid w:val="00DB49D3"/>
    <w:rsid w:val="00DD1B3F"/>
    <w:rsid w:val="00E0130B"/>
    <w:rsid w:val="00E4522B"/>
    <w:rsid w:val="00FB7262"/>
    <w:rsid w:val="00FC16B5"/>
    <w:rsid w:val="00FC4220"/>
    <w:rsid w:val="00FD0829"/>
    <w:rsid w:val="00FE7773"/>
    <w:rsid w:val="00FE7A5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71340807"/>
  <w15:docId w15:val="{C233273C-22C2-479D-8C1D-50E91132E87A}"/>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1F541F"/>
    <w:pPr>
      <w:spacing w:after="0" w:line="240" w:lineRule="auto"/>
    </w:pPr>
    <w:rPr>
      <w:rFonts w:ascii="Times New Roman" w:hAnsi="Times New Roman" w:eastAsia="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32383"/>
    <w:rPr>
      <w:color w:val="808080"/>
      <w:bdr w:val="none" w:color="auto" w:sz="0" w:space="0"/>
      <w:shd w:val="clear" w:color="auto" w:fill="CCFFFF"/>
    </w:rPr>
  </w:style>
  <w:style w:type="character" w:styleId="eSPISCCParagraphDefaultFont" w:customStyle="true">
    <w:name w:val="eSPIS_CC_Paragraph Default Font"/>
    <w:basedOn w:val="Zadanifontodlomka"/>
    <w:rsid w:val="00032383"/>
    <w:rPr>
      <w:rFonts w:ascii="Times New Roman" w:hAnsi="Times New Roman" w:cs="Times New Roman"/>
      <w:b/>
      <w:sz w:val="24"/>
      <w:bdr w:val="none" w:color="auto" w:sz="0" w:space="0"/>
      <w:shd w:val="clear" w:color="auto" w:fill="auto"/>
      <w:lang w:val="hr-HR"/>
    </w:rPr>
  </w:style>
  <w:style w:type="character" w:styleId="PozadinaSvijetloZuta" w:customStyle="true">
    <w:name w:val="Pozadina_SvijetloZuta"/>
    <w:basedOn w:val="Zadanifontodlomka"/>
    <w:rsid w:val="00032383"/>
    <w:rPr>
      <w:b/>
      <w:bdr w:val="none" w:color="auto" w:sz="0" w:space="0"/>
      <w:shd w:val="clear" w:color="auto" w:fill="FFFFCC"/>
      <w:lang w:val="hr-HR"/>
    </w:rPr>
  </w:style>
  <w:style w:type="character" w:styleId="PozadinaSvijetloCrvena" w:customStyle="true">
    <w:name w:val="Pozadina_SvijetloCrvena"/>
    <w:basedOn w:val="eSPISCCParagraphDefaultFont"/>
    <w:rsid w:val="00032383"/>
    <w:rPr>
      <w:rFonts w:ascii="Times New Roman" w:hAnsi="Times New Roman" w:cs="Times New Roman"/>
      <w:b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032383"/>
    <w:rPr>
      <w:rFonts w:ascii="Times New Roman" w:hAnsi="Times New Roman" w:cs="Times New Roman"/>
      <w:b w:val="false"/>
      <w:sz w:val="24"/>
      <w:bdr w:val="none" w:color="auto" w:sz="0" w:space="0"/>
      <w:shd w:val="clear" w:color="auto" w:fill="CCFFCC"/>
      <w:lang w:val="hr-HR"/>
    </w:rPr>
  </w:style>
  <w:style w:type="paragraph" w:styleId="Zaglavlje">
    <w:name w:val="header"/>
    <w:basedOn w:val="Normal"/>
    <w:link w:val="ZaglavljeChar"/>
    <w:uiPriority w:val="99"/>
    <w:unhideWhenUsed/>
    <w:rsid w:val="00FD0829"/>
    <w:pPr>
      <w:tabs>
        <w:tab w:val="center" w:pos="4536"/>
        <w:tab w:val="right" w:pos="9072"/>
      </w:tabs>
    </w:pPr>
  </w:style>
  <w:style w:type="character" w:styleId="ZaglavljeChar" w:customStyle="true">
    <w:name w:val="Zaglavlje Char"/>
    <w:basedOn w:val="Zadanifontodlomka"/>
    <w:link w:val="Zaglavlje"/>
    <w:uiPriority w:val="99"/>
    <w:rsid w:val="00FD0829"/>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FD0829"/>
    <w:pPr>
      <w:tabs>
        <w:tab w:val="center" w:pos="4536"/>
        <w:tab w:val="right" w:pos="9072"/>
      </w:tabs>
    </w:pPr>
  </w:style>
  <w:style w:type="character" w:styleId="PodnojeChar" w:customStyle="true">
    <w:name w:val="Podnožje Char"/>
    <w:basedOn w:val="Zadanifontodlomka"/>
    <w:link w:val="Podnoje"/>
    <w:uiPriority w:val="99"/>
    <w:rsid w:val="00FD0829"/>
    <w:rPr>
      <w:rFonts w:ascii="Times New Roman" w:hAnsi="Times New Roman" w:eastAsia="Times New Roman" w:cs="Times New Roman"/>
      <w:sz w:val="24"/>
      <w:szCs w:val="24"/>
      <w:lang w:eastAsia="hr-HR"/>
    </w:rPr>
  </w:style>
  <w:style w:type="paragraph" w:styleId="Tekstbalonia">
    <w:name w:val="Balloon Text"/>
    <w:basedOn w:val="Normal"/>
    <w:link w:val="TekstbaloniaChar"/>
    <w:uiPriority w:val="99"/>
    <w:semiHidden/>
    <w:unhideWhenUsed/>
    <w:rsid w:val="00FD0829"/>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D0829"/>
    <w:rPr>
      <w:rFonts w:ascii="Tahoma" w:hAnsi="Tahoma" w:eastAsia="Times New Roman" w:cs="Tahoma"/>
      <w:sz w:val="16"/>
      <w:szCs w:val="16"/>
      <w:lang w:eastAsia="hr-HR"/>
    </w:rPr>
  </w:style>
  <w:style w:type="paragraph" w:styleId="Bezproreda">
    <w:name w:val="No Spacing"/>
    <w:uiPriority w:val="1"/>
    <w:qFormat/>
    <w:rsid w:val="008741CF"/>
    <w:pPr>
      <w:spacing w:after="0" w:line="240" w:lineRule="auto"/>
    </w:pPr>
    <w:rPr>
      <w:rFonts w:ascii="Times New Roman" w:hAnsi="Times New Roman" w:eastAsia="Times New Roman" w:cs="Times New Roman"/>
      <w:sz w:val="24"/>
      <w:szCs w:val="24"/>
      <w:lang w:eastAsia="hr-HR"/>
    </w:rPr>
  </w:style>
  <w:style w:type="paragraph" w:styleId="t-9-8" w:customStyle="true">
    <w:name w:val="t-9-8"/>
    <w:basedOn w:val="Normal"/>
    <w:rsid w:val="00B8009B"/>
    <w:pPr>
      <w:spacing w:before="100" w:beforeAutospacing="true" w:after="100" w:afterAutospacing="true"/>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14138872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tyles.xml" Type="http://schemas.openxmlformats.org/officeDocument/2006/relationships/styles" Id="rId3"/><Relationship Target="endnotes.xml" Type="http://schemas.openxmlformats.org/officeDocument/2006/relationships/endnotes" Id="rId7"/><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webSettings.xml" Type="http://schemas.openxmlformats.org/officeDocument/2006/relationships/webSettings" Id="rId5"/><Relationship Target="theme/theme1.xml" Type="http://schemas.openxmlformats.org/officeDocument/2006/relationships/theme" Id="rId10"/><Relationship Target="settings.xml" Type="http://schemas.openxmlformats.org/officeDocument/2006/relationships/settings" Id="rId4"/><Relationship Target="fontTable.xml" Type="http://schemas.openxmlformats.org/officeDocument/2006/relationships/fontTable" Id="rId9"/></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37D/I</izvorni_sadrzaj>
    <derivirana_varijabla naziv="DomainObject.Prostorija.Naziv_1">Soba 37D/I</derivirana_varijabla>
  </DomainObject.Prostorija.Naziv>
  <DomainObject.Prostorija.Oznaka>
    <izvorni_sadrzaj>Soba 37D/I</izvorni_sadrzaj>
    <derivirana_varijabla naziv="DomainObject.Prostorija.Oznaka_1">Soba 37D/I</derivirana_varijabla>
  </DomainObject.Prostorija.Oznaka>
  <DomainObject.Obrazlozenje>
    <izvorni_sadrzaj/>
    <derivirana_varijabla naziv="DomainObject.Obrazlozenje_1"/>
  </DomainObject.Obrazlozenje>
  <DomainObject.StvarniPocetakDatum>
    <izvorni_sadrzaj>29. siječnja 2021.</izvorni_sadrzaj>
    <derivirana_varijabla naziv="DomainObject.StvarniPocetakDatum_1">29. siječnja 2021.</derivirana_varijabla>
  </DomainObject.StvarniPocetakDatum>
  <DomainObject.StvarniZavrsetakDatum>
    <izvorni_sadrzaj>29. siječnja 2021.</izvorni_sadrzaj>
    <derivirana_varijabla naziv="DomainObject.StvarniZavrsetakDatum_1">29. siječnja 2021.</derivirana_varijabla>
  </DomainObject.StvarniZavrsetakDatum>
  <DomainObject.PlaniraniZavrsetakDatum>
    <izvorni_sadrzaj>29. siječnja 2021.</izvorni_sadrzaj>
    <derivirana_varijabla naziv="DomainObject.PlaniraniZavrsetakDatum_1">29. siječnja 2021.</derivirana_varijabla>
  </DomainObject.PlaniraniZavrsetakDatum>
  <DomainObject.PlaniraniPocetakDatum>
    <izvorni_sadrzaj>29. siječnja 2021.</izvorni_sadrzaj>
    <derivirana_varijabla naziv="DomainObject.PlaniraniPocetakDatum_1">29. siječnja 2021.</derivirana_varijabla>
  </DomainObject.PlaniraniPocetakDatum>
  <DomainObject.StvarniPocetakVrijeme>
    <izvorni_sadrzaj>09:00</izvorni_sadrzaj>
    <derivirana_varijabla naziv="DomainObject.StvarniPocetakVrijeme_1">09:00</derivirana_varijabla>
  </DomainObject.StvarniPocetakVrijeme>
  <DomainObject.StvarniZavrsetakVrijeme>
    <izvorni_sadrzaj>10:20</izvorni_sadrzaj>
    <derivirana_varijabla naziv="DomainObject.StvarniZavrsetakVrijeme_1">10:20</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09:00</izvorni_sadrzaj>
    <derivirana_varijabla naziv="DomainObject.PlaniraniPocetakVrijeme_1">09:00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4</izvorni_sadrzaj>
    <derivirana_varijabla naziv="DomainObject.Zapisnik.BrojStranica_1">4</derivirana_varijabla>
  </DomainObject.Zapisnik.BrojStranica>
  <DomainObject.Zapisnik.DatumKreiranja>
    <izvorni_sadrzaj>29. siječnja 2021.</izvorni_sadrzaj>
    <derivirana_varijabla naziv="DomainObject.Zapisnik.DatumKreiranja_1">29. siječnja 2021.</derivirana_varijabla>
  </DomainObject.Zapisnik.DatumKreiranja>
  <DomainObject.Zapisnik.ImovinskaKorist>
    <izvorni_sadrzaj/>
    <derivirana_varijabla naziv="DomainObject.Zapisnik.ImovinskaKorist_1"/>
  </DomainObject.Zapisnik.ImovinskaKorist>
  <DomainObject.Zapisnik.Oznaka>
    <izvorni_sadrzaj>Ps-100/2019-13</izvorni_sadrzaj>
    <derivirana_varijabla naziv="DomainObject.Zapisnik.Oznaka_1">Ps-100/2019-13</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100</izvorni_sadrzaj>
    <derivirana_varijabla naziv="DomainObject.Predmet.Broj_1">100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23. rujna 2019.</izvorni_sadrzaj>
    <derivirana_varijabla naziv="DomainObject.Predmet.DatumOsnivanja_1">23. rujna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101000</izvorni_sadrzaj>
    <derivirana_varijabla naziv="DomainObject.Predmet.InicijalnaVrijednost_1">101000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Ps-100/2019</izvorni_sadrzaj>
    <derivirana_varijabla naziv="DomainObject.Predmet.OznakaBroj_1">Ps-100/2019</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Rahim Brahimi zastupanog po punomoćniku Vedran Anić</izvorni_sadrzaj>
    <derivirana_varijabla naziv="DomainObject.Predmet.ProtustrankaFormated_1">  Rahim Brahimi zastupanog po punomoćniku Vedran Anić</derivirana_varijabla>
  </DomainObject.Predmet.ProtustrankaFormated>
  <DomainObject.Predmet.ProtustrankaFormatedOIB>
    <izvorni_sadrzaj>  Rahim Brahimi, OIB 56754683552 zastupanog po punomoćniku Vedran Anić</izvorni_sadrzaj>
    <derivirana_varijabla naziv="DomainObject.Predmet.ProtustrankaFormatedOIB_1">  Rahim Brahimi, OIB 56754683552 zastupanog po punomoćniku Vedran Anić</derivirana_varijabla>
  </DomainObject.Predmet.ProtustrankaFormatedOIB>
  <DomainObject.Predmet.ProtustrankaFormatedWithAdress>
    <izvorni_sadrzaj> Rahim Brahimi, Cetinska 4, 21311 Stobreč zastupanog po punomoćniku Vedran Anić</izvorni_sadrzaj>
    <derivirana_varijabla naziv="DomainObject.Predmet.ProtustrankaFormatedWithAdress_1"> Rahim Brahimi, Cetinska 4, 21311 Stobreč zastupanog po punomoćniku Vedran Anić</derivirana_varijabla>
  </DomainObject.Predmet.ProtustrankaFormatedWithAdress>
  <DomainObject.Predmet.ProtustrankaFormatedWithAdressOIB>
    <izvorni_sadrzaj> Rahim Brahimi, OIB 56754683552, Cetinska 4, 21311 Stobreč zastupanog po punomoćniku Vedran Anić</izvorni_sadrzaj>
    <derivirana_varijabla naziv="DomainObject.Predmet.ProtustrankaFormatedWithAdressOIB_1"> Rahim Brahimi, OIB 56754683552, Cetinska 4, 21311 Stobreč zastupanog po punomoćniku Vedran Anić</derivirana_varijabla>
  </DomainObject.Predmet.ProtustrankaFormatedWithAdressOIB>
  <DomainObject.Predmet.ProtustrankaWithAdress>
    <izvorni_sadrzaj>Rahim Brahimi Cetinska 4, 21311 Stobreč</izvorni_sadrzaj>
    <derivirana_varijabla naziv="DomainObject.Predmet.ProtustrankaWithAdress_1">Rahim Brahimi Cetinska 4, 21311 Stobreč</derivirana_varijabla>
  </DomainObject.Predmet.ProtustrankaWithAdress>
  <DomainObject.Predmet.ProtustrankaWithAdressOIB>
    <izvorni_sadrzaj>Rahim Brahimi, OIB 56754683552, Cetinska 4, 21311 Stobreč</izvorni_sadrzaj>
    <derivirana_varijabla naziv="DomainObject.Predmet.ProtustrankaWithAdressOIB_1">Rahim Brahimi, OIB 56754683552, Cetinska 4, 21311 Stobreč</derivirana_varijabla>
  </DomainObject.Predmet.ProtustrankaWithAdressOIB>
  <DomainObject.Predmet.ProtustrankaNazivFormated>
    <izvorni_sadrzaj>Rahim Brahimi</izvorni_sadrzaj>
    <derivirana_varijabla naziv="DomainObject.Predmet.ProtustrankaNazivFormated_1">Rahim Brahimi</derivirana_varijabla>
  </DomainObject.Predmet.ProtustrankaNazivFormated>
  <DomainObject.Predmet.ProtustrankaNazivFormatedOIB>
    <izvorni_sadrzaj>Rahim Brahimi, OIB 56754683552</izvorni_sadrzaj>
    <derivirana_varijabla naziv="DomainObject.Predmet.ProtustrankaNazivFormatedOIB_1">Rahim Brahimi, OIB 56754683552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 P - Anušić Maja</izvorni_sadrzaj>
    <derivirana_varijabla naziv="DomainObject.Predmet.Referada.Naziv_1">1 P - Anušić Maja</derivirana_varijabla>
  </DomainObject.Predmet.Referada.Naziv>
  <DomainObject.Predmet.Referada.Oznaka>
    <izvorni_sadrzaj>Ref 1 P</izvorni_sadrzaj>
    <derivirana_varijabla naziv="DomainObject.Predmet.Referada.Oznaka_1">Ref 1 P</derivirana_varijabla>
  </DomainObject.Predmet.Referada.Oznaka>
  <DomainObject.Predmet.Referada.Prostorija.Naziv>
    <izvorni_sadrzaj>Soba 37D/I</izvorni_sadrzaj>
    <derivirana_varijabla naziv="DomainObject.Predmet.Referada.Prostorija.Naziv_1">Soba 37D/I</derivirana_varijabla>
  </DomainObject.Predmet.Referada.Prostorija.Naziv>
  <DomainObject.Predmet.Referada.Prostorija.Oznaka>
    <izvorni_sadrzaj>Soba 37D/I</izvorni_sadrzaj>
    <derivirana_varijabla naziv="DomainObject.Predmet.Referada.Prostorija.Oznaka_1">Soba 37D/I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Maja Anušić</izvorni_sadrzaj>
    <derivirana_varijabla naziv="DomainObject.Predmet.Referada.Sudac_1">Maja Anušić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Ivanka Ćorić zastupanog po punomoćniku LJUBIČIĆ - VRDOLJAK &amp; PARTNERI, Odvjetničko društvo d.o.o.; Željko Vrdoljak</izvorni_sadrzaj>
    <derivirana_varijabla naziv="DomainObject.Predmet.StrankaFormated_1">  Ivanka Ćorić zastupanog po punomoćniku LJUBIČIĆ - VRDOLJAK &amp; PARTNERI, Odvjetničko društvo d.o.o.; Željko Vrdoljak</derivirana_varijabla>
  </DomainObject.Predmet.StrankaFormated>
  <DomainObject.Predmet.StrankaFormatedOIB>
    <izvorni_sadrzaj>  Ivanka Ćorić, OIB 25481874316 zastupanog po punomoćniku LJUBIČIĆ - VRDOLJAK &amp; PARTNERI, Odvjetničko društvo d.o.o.; Željko Vrdoljak</izvorni_sadrzaj>
    <derivirana_varijabla naziv="DomainObject.Predmet.StrankaFormatedOIB_1">  Ivanka Ćorić, OIB 25481874316 zastupanog po punomoćniku LJUBIČIĆ - VRDOLJAK &amp; PARTNERI, Odvjetničko društvo d.o.o.; Željko Vrdoljak</derivirana_varijabla>
  </DomainObject.Predmet.StrankaFormatedOIB>
  <DomainObject.Predmet.StrankaFormatedWithAdress>
    <izvorni_sadrzaj> Ivanka Ćorić, Vrisnička 20, 10000 Zagreb zastupanog po punomoćniku LJUBIČIĆ - VRDOLJAK &amp; PARTNERI, Odvjetničko društvo d.o.o.; Željko Vrdoljak</izvorni_sadrzaj>
    <derivirana_varijabla naziv="DomainObject.Predmet.StrankaFormatedWithAdress_1"> Ivanka Ćorić, Vrisnička 20, 10000 Zagreb zastupanog po punomoćniku LJUBIČIĆ - VRDOLJAK &amp; PARTNERI, Odvjetničko društvo d.o.o.; Željko Vrdoljak</derivirana_varijabla>
  </DomainObject.Predmet.StrankaFormatedWithAdress>
  <DomainObject.Predmet.StrankaFormatedWithAdressOIB>
    <izvorni_sadrzaj> Ivanka Ćorić, OIB 25481874316, Vrisnička 20, 10000 Zagreb zastupanog po punomoćniku LJUBIČIĆ - VRDOLJAK &amp; PARTNERI, Odvjetničko društvo d.o.o.; Željko Vrdoljak</izvorni_sadrzaj>
    <derivirana_varijabla naziv="DomainObject.Predmet.StrankaFormatedWithAdressOIB_1"> Ivanka Ćorić, OIB 25481874316, Vrisnička 20, 10000 Zagreb zastupanog po punomoćniku LJUBIČIĆ - VRDOLJAK &amp; PARTNERI, Odvjetničko društvo d.o.o.; Željko Vrdoljak</derivirana_varijabla>
  </DomainObject.Predmet.StrankaFormatedWithAdressOIB>
  <DomainObject.Predmet.StrankaWithAdress>
    <izvorni_sadrzaj>Ivanka Ćorić Vrisnička 20,10000 Zagreb</izvorni_sadrzaj>
    <derivirana_varijabla naziv="DomainObject.Predmet.StrankaWithAdress_1">Ivanka Ćorić Vrisnička 20,10000 Zagreb</derivirana_varijabla>
  </DomainObject.Predmet.StrankaWithAdress>
  <DomainObject.Predmet.StrankaWithAdressOIB>
    <izvorni_sadrzaj>Ivanka Ćorić, OIB 25481874316, Vrisnička 20,10000 Zagreb</izvorni_sadrzaj>
    <derivirana_varijabla naziv="DomainObject.Predmet.StrankaWithAdressOIB_1">Ivanka Ćorić, OIB 25481874316, Vrisnička 20,10000 Zagreb</derivirana_varijabla>
  </DomainObject.Predmet.StrankaWithAdressOIB>
  <DomainObject.Predmet.StrankaNazivFormated>
    <izvorni_sadrzaj>Ivanka Ćorić</izvorni_sadrzaj>
    <derivirana_varijabla naziv="DomainObject.Predmet.StrankaNazivFormated_1">Ivanka Ćorić</derivirana_varijabla>
  </DomainObject.Predmet.StrankaNazivFormated>
  <DomainObject.Predmet.StrankaNazivFormatedOIB>
    <izvorni_sadrzaj>Ivanka Ćorić, OIB 25481874316</izvorni_sadrzaj>
    <derivirana_varijabla naziv="DomainObject.Predmet.StrankaNazivFormatedOIB_1">Ivanka Ćorić, OIB 25481874316</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Ex. vojarna Sv. Križ, Dračevac</izvorni_sadrzaj>
    <derivirana_varijabla naziv="DomainObject.Predmet.Sud.Adresa.UlicaIKBR_1">Ex. vojarna Sv. Križ, Dračevac</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parničnog odjela</izvorni_sadrzaj>
    <derivirana_varijabla naziv="DomainObject.Predmet.TrenutnaLokacijaSpisa.Naziv_1">Pisarnica parničnog odjela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parničnog odjela</izvorni_sadrzaj>
    <derivirana_varijabla naziv="DomainObject.Predmet.UstrojstvenaJedinicaVodi.Naziv_1">Pisarnica parničnog odjela</derivirana_varijabla>
  </DomainObject.Predmet.UstrojstvenaJedinicaVodi.Naziv>
  <DomainObject.Predmet.UstrojstvenaJedinicaVodi.Oznaka>
    <izvorni_sadrzaj>P pisarn.</izvorni_sadrzaj>
    <derivirana_varijabla naziv="DomainObject.Predmet.UstrojstvenaJedinicaVodi.Oznaka_1">P pisarn.</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Stambeno - iseljenje</izvorni_sadrzaj>
    <derivirana_varijabla naziv="DomainObject.Predmet.VrstaSpora.Naziv_1">Stambeno - iseljenje</derivirana_varijabla>
  </DomainObject.Predmet.VrstaSpora.Naziv>
  <DomainObject.Predmet.Zapisnicar>
    <izvorni_sadrzaj>Ivana Gilić-Kuko</izvorni_sadrzaj>
    <derivirana_varijabla naziv="DomainObject.Predmet.Zapisnicar_1">Ivana Gilić-Kuko</derivirana_varijabla>
  </DomainObject.Predmet.Zapisnicar>
  <DomainObject.Predmet.StrankaListFormated>
    <izvorni_sadrzaj>
      <item>Ivanka Ćorić zastupanog po punomoćniku LJUBIČIĆ - VRDOLJAK &amp; PARTNERI, Odvjetničko društvo d.o.o.; Željko Vrdoljak</item>
    </izvorni_sadrzaj>
    <derivirana_varijabla naziv="DomainObject.Predmet.StrankaListFormated_1">
      <item>Ivanka Ćorić zastupanog po punomoćniku LJUBIČIĆ - VRDOLJAK &amp; PARTNERI, Odvjetničko društvo d.o.o.; Željko Vrdoljak</item>
    </derivirana_varijabla>
  </DomainObject.Predmet.StrankaListFormated>
  <DomainObject.Predmet.StrankaListFormatedOIB>
    <izvorni_sadrzaj>
      <item>Ivanka Ćorić, OIB 25481874316 zastupanog po punomoćniku LJUBIČIĆ - VRDOLJAK &amp; PARTNERI, Odvjetničko društvo d.o.o.; Željko Vrdoljak</item>
    </izvorni_sadrzaj>
    <derivirana_varijabla naziv="DomainObject.Predmet.StrankaListFormatedOIB_1">
      <item>Ivanka Ćorić, OIB 25481874316 zastupanog po punomoćniku LJUBIČIĆ - VRDOLJAK &amp; PARTNERI, Odvjetničko društvo d.o.o.; Željko Vrdoljak</item>
    </derivirana_varijabla>
  </DomainObject.Predmet.StrankaListFormatedOIB>
  <DomainObject.Predmet.StrankaListFormatedWithAdress>
    <izvorni_sadrzaj>
      <item>Ivanka Ćorić, Vrisnička 20, 10000 Zagreb zastupanog po punomoćniku LJUBIČIĆ - VRDOLJAK &amp; PARTNERI, Odvjetničko društvo d.o.o.; Željko Vrdoljak</item>
    </izvorni_sadrzaj>
    <derivirana_varijabla naziv="DomainObject.Predmet.StrankaListFormatedWithAdress_1">
      <item>Ivanka Ćorić, Vrisnička 20, 10000 Zagreb zastupanog po punomoćniku LJUBIČIĆ - VRDOLJAK &amp; PARTNERI, Odvjetničko društvo d.o.o.; Željko Vrdoljak</item>
    </derivirana_varijabla>
  </DomainObject.Predmet.StrankaListFormatedWithAdress>
  <DomainObject.Predmet.StrankaListFormatedWithAdressOIB>
    <izvorni_sadrzaj>
      <item>Ivanka Ćorić, OIB 25481874316, Vrisnička 20, 10000 Zagreb zastupanog po punomoćniku LJUBIČIĆ - VRDOLJAK &amp; PARTNERI, Odvjetničko društvo d.o.o.; Željko Vrdoljak</item>
    </izvorni_sadrzaj>
    <derivirana_varijabla naziv="DomainObject.Predmet.StrankaListFormatedWithAdressOIB_1">
      <item>Ivanka Ćorić, OIB 25481874316, Vrisnička 20, 10000 Zagreb zastupanog po punomoćniku LJUBIČIĆ - VRDOLJAK &amp; PARTNERI, Odvjetničko društvo d.o.o.; Željko Vrdoljak</item>
    </derivirana_varijabla>
  </DomainObject.Predmet.StrankaListFormatedWithAdressOIB>
  <DomainObject.Predmet.StrankaListNazivFormated>
    <izvorni_sadrzaj>
      <item>Ivanka Ćorić</item>
    </izvorni_sadrzaj>
    <derivirana_varijabla naziv="DomainObject.Predmet.StrankaListNazivFormated_1">
      <item>Ivanka Ćorić</item>
    </derivirana_varijabla>
  </DomainObject.Predmet.StrankaListNazivFormated>
  <DomainObject.Predmet.StrankaListNazivFormatedOIB>
    <izvorni_sadrzaj>
      <item>Ivanka Ćorić, OIB 25481874316</item>
    </izvorni_sadrzaj>
    <derivirana_varijabla naziv="DomainObject.Predmet.StrankaListNazivFormatedOIB_1">
      <item>Ivanka Ćorić, OIB 25481874316</item>
    </derivirana_varijabla>
  </DomainObject.Predmet.StrankaListNazivFormatedOIB>
  <DomainObject.Predmet.ProtuStrankaListFormated>
    <izvorni_sadrzaj>
      <item>Rahim Brahimi zastupanog po punomoćniku Vedran Anić</item>
    </izvorni_sadrzaj>
    <derivirana_varijabla naziv="DomainObject.Predmet.ProtuStrankaListFormated_1">
      <item>Rahim Brahimi zastupanog po punomoćniku Vedran Anić</item>
    </derivirana_varijabla>
  </DomainObject.Predmet.ProtuStrankaListFormated>
  <DomainObject.Predmet.ProtuStrankaListFormatedOIB>
    <izvorni_sadrzaj>
      <item>Rahim Brahimi, OIB 56754683552 zastupanog po punomoćniku Vedran Anić</item>
    </izvorni_sadrzaj>
    <derivirana_varijabla naziv="DomainObject.Predmet.ProtuStrankaListFormatedOIB_1">
      <item>Rahim Brahimi, OIB 56754683552 zastupanog po punomoćniku Vedran Anić</item>
    </derivirana_varijabla>
  </DomainObject.Predmet.ProtuStrankaListFormatedOIB>
  <DomainObject.Predmet.ProtuStrankaListFormatedWithAdress>
    <izvorni_sadrzaj>
      <item>Rahim Brahimi, Cetinska 4, 21311 Stobreč zastupanog po punomoćniku Vedran Anić</item>
    </izvorni_sadrzaj>
    <derivirana_varijabla naziv="DomainObject.Predmet.ProtuStrankaListFormatedWithAdress_1">
      <item>Rahim Brahimi, Cetinska 4, 21311 Stobreč zastupanog po punomoćniku Vedran Anić</item>
    </derivirana_varijabla>
  </DomainObject.Predmet.ProtuStrankaListFormatedWithAdress>
  <DomainObject.Predmet.ProtuStrankaListFormatedWithAdressOIB>
    <izvorni_sadrzaj>
      <item>Rahim Brahimi, OIB 56754683552, Cetinska 4, 21311 Stobreč zastupanog po punomoćniku Vedran Anić</item>
    </izvorni_sadrzaj>
    <derivirana_varijabla naziv="DomainObject.Predmet.ProtuStrankaListFormatedWithAdressOIB_1">
      <item>Rahim Brahimi, OIB 56754683552, Cetinska 4, 21311 Stobreč zastupanog po punomoćniku Vedran Anić</item>
    </derivirana_varijabla>
  </DomainObject.Predmet.ProtuStrankaListFormatedWithAdressOIB>
  <DomainObject.Predmet.ProtuStrankaListNazivFormated>
    <izvorni_sadrzaj>
      <item>Rahim Brahimi</item>
    </izvorni_sadrzaj>
    <derivirana_varijabla naziv="DomainObject.Predmet.ProtuStrankaListNazivFormated_1">
      <item>Rahim Brahimi</item>
    </derivirana_varijabla>
  </DomainObject.Predmet.ProtuStrankaListNazivFormated>
  <DomainObject.Predmet.ProtuStrankaListNazivFormatedOIB>
    <izvorni_sadrzaj>
      <item>Rahim Brahimi, OIB 56754683552</item>
    </izvorni_sadrzaj>
    <derivirana_varijabla naziv="DomainObject.Predmet.ProtuStrankaListNazivFormatedOIB_1">
      <item>Rahim Brahimi, OIB 56754683552</item>
    </derivirana_varijabla>
  </DomainObject.Predmet.ProtuStrankaListNazivFormatedOIB>
  <DomainObject.Predmet.OstaliListFormated>
    <izvorni_sadrzaj>
      <item>LJUBIČIĆ - VRDOLJAK &amp; PARTNERI, Odvjetničko društvo d.o.o. punomoćnik sudionika u postupku Ivanka Ćorić</item>
      <item>Željko Vrdoljak punomoćnik sudionika u postupku Ivanka Ćorić</item>
      <item>Vedran Anić punomoćnik sudionika u postupku Rahim Brahimi</item>
      <item>Domenik Skejić</item>
    </izvorni_sadrzaj>
    <derivirana_varijabla naziv="DomainObject.Predmet.OstaliListFormated_1">
      <item>LJUBIČIĆ - VRDOLJAK &amp; PARTNERI, Odvjetničko društvo d.o.o. punomoćnik sudionika u postupku Ivanka Ćorić</item>
      <item>Željko Vrdoljak punomoćnik sudionika u postupku Ivanka Ćorić</item>
      <item>Vedran Anić punomoćnik sudionika u postupku Rahim Brahimi</item>
      <item>Domenik Skejić</item>
    </derivirana_varijabla>
  </DomainObject.Predmet.OstaliListFormated>
  <DomainObject.Predmet.OstaliListFormatedOIB>
    <izvorni_sadrzaj>
      <item>LJUBIČIĆ - VRDOLJAK &amp; PARTNERI, Odvjetničko društvo d.o.o., OIB 02942315522 punomoćnik sudionika u postupku Ivanka Ćorić</item>
      <item>Željko Vrdoljak, OIB 90989754355 punomoćnik sudionika u postupku Ivanka Ćorić</item>
      <item>Vedran Anić, OIB 79557705754 punomoćnik sudionika u postupku Rahim Brahimi</item>
      <item>Domenik Skejić, OIB 80462444662</item>
    </izvorni_sadrzaj>
    <derivirana_varijabla naziv="DomainObject.Predmet.OstaliListFormatedOIB_1">
      <item>LJUBIČIĆ - VRDOLJAK &amp; PARTNERI, Odvjetničko društvo d.o.o., OIB 02942315522 punomoćnik sudionika u postupku Ivanka Ćorić</item>
      <item>Željko Vrdoljak, OIB 90989754355 punomoćnik sudionika u postupku Ivanka Ćorić</item>
      <item>Vedran Anić, OIB 79557705754 punomoćnik sudionika u postupku Rahim Brahimi</item>
      <item>Domenik Skejić, OIB 80462444662</item>
    </derivirana_varijabla>
  </DomainObject.Predmet.OstaliListFormatedOIB>
  <DomainObject.Predmet.OstaliListFormatedWithAdress>
    <izvorni_sadrzaj>
      <item>LJUBIČIĆ - VRDOLJAK &amp; PARTNERI, Odvjetničko društvo d.o.o., Sukojišanska 4, 21000 Split punomoćnik sudionika u postupku Ivanka Ćorić</item>
      <item>Željko Vrdoljak, Sukojišanska 4, 21000 Split punomoćnik sudionika u postupku Ivanka Ćorić</item>
      <item>Vedran Anić, Lovretska 14/I, 21000 Split punomoćnik sudionika u postupku Rahim Brahimi</item>
      <item>Domenik Skejić, Gardun 34, 21240 Gardun</item>
    </izvorni_sadrzaj>
    <derivirana_varijabla naziv="DomainObject.Predmet.OstaliListFormatedWithAdress_1">
      <item>LJUBIČIĆ - VRDOLJAK &amp; PARTNERI, Odvjetničko društvo d.o.o., Sukojišanska 4, 21000 Split punomoćnik sudionika u postupku Ivanka Ćorić</item>
      <item>Željko Vrdoljak, Sukojišanska 4, 21000 Split punomoćnik sudionika u postupku Ivanka Ćorić</item>
      <item>Vedran Anić, Lovretska 14/I, 21000 Split punomoćnik sudionika u postupku Rahim Brahimi</item>
      <item>Domenik Skejić, Gardun 34, 21240 Gardun</item>
    </derivirana_varijabla>
  </DomainObject.Predmet.OstaliListFormatedWithAdress>
  <DomainObject.Predmet.OstaliListFormatedWithAdressOIB>
    <izvorni_sadrzaj>
      <item>LJUBIČIĆ - VRDOLJAK &amp; PARTNERI, Odvjetničko društvo d.o.o., OIB 02942315522, Sukojišanska 4, 21000 Split punomoćnik sudionika u postupku Ivanka Ćorić</item>
      <item>Željko Vrdoljak, OIB 90989754355, Sukojišanska 4, 21000 Split punomoćnik sudionika u postupku Ivanka Ćorić</item>
      <item>Vedran Anić, OIB 79557705754, Lovretska 14/I, 21000 Split punomoćnik sudionika u postupku Rahim Brahimi</item>
      <item>Domenik Skejić, OIB 80462444662, Gardun 34, 21240 Gardun</item>
    </izvorni_sadrzaj>
    <derivirana_varijabla naziv="DomainObject.Predmet.OstaliListFormatedWithAdressOIB_1">
      <item>LJUBIČIĆ - VRDOLJAK &amp; PARTNERI, Odvjetničko društvo d.o.o., OIB 02942315522, Sukojišanska 4, 21000 Split punomoćnik sudionika u postupku Ivanka Ćorić</item>
      <item>Željko Vrdoljak, OIB 90989754355, Sukojišanska 4, 21000 Split punomoćnik sudionika u postupku Ivanka Ćorić</item>
      <item>Vedran Anić, OIB 79557705754, Lovretska 14/I, 21000 Split punomoćnik sudionika u postupku Rahim Brahimi</item>
      <item>Domenik Skejić, OIB 80462444662, Gardun 34, 21240 Gardun</item>
    </derivirana_varijabla>
  </DomainObject.Predmet.OstaliListFormatedWithAdressOIB>
  <DomainObject.Predmet.OstaliListNazivFormated>
    <izvorni_sadrzaj>
      <item>LJUBIČIĆ - VRDOLJAK &amp; PARTNERI, Odvjetničko društvo d.o.o.</item>
      <item>Željko Vrdoljak</item>
      <item>Vedran Anić</item>
      <item>Domenik Skejić</item>
    </izvorni_sadrzaj>
    <derivirana_varijabla naziv="DomainObject.Predmet.OstaliListNazivFormated_1">
      <item>LJUBIČIĆ - VRDOLJAK &amp; PARTNERI, Odvjetničko društvo d.o.o.</item>
      <item>Željko Vrdoljak</item>
      <item>Vedran Anić</item>
      <item>Domenik Skejić</item>
    </derivirana_varijabla>
  </DomainObject.Predmet.OstaliListNazivFormated>
  <DomainObject.Predmet.OstaliListNazivFormatedOIB>
    <izvorni_sadrzaj>
      <item>LJUBIČIĆ - VRDOLJAK &amp; PARTNERI, Odvjetničko društvo d.o.o., OIB 02942315522</item>
      <item>Željko Vrdoljak, OIB 90989754355</item>
      <item>Vedran Anić, OIB 79557705754</item>
      <item>Domenik Skejić, OIB 80462444662</item>
    </izvorni_sadrzaj>
    <derivirana_varijabla naziv="DomainObject.Predmet.OstaliListNazivFormatedOIB_1">
      <item>LJUBIČIĆ - VRDOLJAK &amp; PARTNERI, Odvjetničko društvo d.o.o., OIB 02942315522</item>
      <item>Željko Vrdoljak, OIB 90989754355</item>
      <item>Vedran Anić, OIB 79557705754</item>
      <item>Domenik Skejić, OIB 80462444662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23. travnja 2021.</izvorni_sadrzaj>
    <derivirana_varijabla naziv="DomainObject.Datum_1">23. travnja 2021.</derivirana_varijabla>
  </DomainObject.Datum>
  <DomainObject.PoslovniBrojDokumenta>
    <izvorni_sadrzaj>Ps-100/2019-13</izvorni_sadrzaj>
    <derivirana_varijabla naziv="DomainObject.PoslovniBrojDokumenta_1">Ps-100/2019-13</derivirana_varijabla>
  </DomainObject.PoslovniBrojDokumenta>
  <DomainObject.Predmet.StrankaIDrugi>
    <izvorni_sadrzaj>Ivanka Ćorić</izvorni_sadrzaj>
    <derivirana_varijabla naziv="DomainObject.Predmet.StrankaIDrugi_1">Ivanka Ćorić</derivirana_varijabla>
  </DomainObject.Predmet.StrankaIDrugi>
  <DomainObject.Predmet.ProtustrankaIDrugi>
    <izvorni_sadrzaj>Rahim Brahimi</izvorni_sadrzaj>
    <derivirana_varijabla naziv="DomainObject.Predmet.ProtustrankaIDrugi_1">Rahim Brahimi</derivirana_varijabla>
  </DomainObject.Predmet.ProtustrankaIDrugi>
  <DomainObject.Predmet.StrankaIDrugiAdressOIB>
    <izvorni_sadrzaj>Ivanka Ćorić, OIB 25481874316, Vrisnička 20, 10000 Zagreb</izvorni_sadrzaj>
    <derivirana_varijabla naziv="DomainObject.Predmet.StrankaIDrugiAdressOIB_1">Ivanka Ćorić, OIB 25481874316, Vrisnička 20, 10000 Zagreb</derivirana_varijabla>
  </DomainObject.Predmet.StrankaIDrugiAdressOIB>
  <DomainObject.Predmet.ProtustrankaIDrugiAdressOIB>
    <izvorni_sadrzaj>Rahim Brahimi, OIB 56754683552, Cetinska 4, 21311 Stobreč</izvorni_sadrzaj>
    <derivirana_varijabla naziv="DomainObject.Predmet.ProtustrankaIDrugiAdressOIB_1">Rahim Brahimi, OIB 56754683552, Cetinska 4, 21311 Stobreč</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Ivanka Ćorić</item>
      <item>Rahim Brahimi</item>
      <item>LJUBIČIĆ - VRDOLJAK &amp; PARTNERI, Odvjetničko društvo d.o.o.</item>
      <item>Željko Vrdoljak</item>
      <item>Vedran Anić</item>
      <item>Domenik Skejić</item>
    </izvorni_sadrzaj>
    <derivirana_varijabla naziv="DomainObject.Predmet.SudioniciListNaziv_1">
      <item>Ivanka Ćorić</item>
      <item>Rahim Brahimi</item>
      <item>LJUBIČIĆ - VRDOLJAK &amp; PARTNERI, Odvjetničko društvo d.o.o.</item>
      <item>Željko Vrdoljak</item>
      <item>Vedran Anić</item>
      <item>Domenik Skejić</item>
    </derivirana_varijabla>
  </DomainObject.Predmet.SudioniciListNaziv>
  <DomainObject.Predmet.SudioniciListAdressOIB>
    <izvorni_sadrzaj>
      <item>Ivanka Ćorić, OIB 25481874316, Vrisnička 20,10000 Zagreb</item>
      <item>Rahim Brahimi, OIB 56754683552, Cetinska 4,21311 Stobreč</item>
      <item>LJUBIČIĆ - VRDOLJAK &amp; PARTNERI, Odvjetničko društvo d.o.o., OIB 02942315522, Sukojišanska 4,21000 Split</item>
      <item>Željko Vrdoljak, OIB 90989754355, Sukojišanska 4,21000 Split</item>
      <item>Vedran Anić, OIB 79557705754, Lovretska 14/I,21000 Split</item>
      <item>Domenik Skejić, OIB 80462444662, Gardun 34,21240 Gardun</item>
    </izvorni_sadrzaj>
    <derivirana_varijabla naziv="DomainObject.Predmet.SudioniciListAdressOIB_1">
      <item>Ivanka Ćorić, OIB 25481874316, Vrisnička 20,10000 Zagreb</item>
      <item>Rahim Brahimi, OIB 56754683552, Cetinska 4,21311 Stobreč</item>
      <item>LJUBIČIĆ - VRDOLJAK &amp; PARTNERI, Odvjetničko društvo d.o.o., OIB 02942315522, Sukojišanska 4,21000 Split</item>
      <item>Željko Vrdoljak, OIB 90989754355, Sukojišanska 4,21000 Split</item>
      <item>Vedran Anić, OIB 79557705754, Lovretska 14/I,21000 Split</item>
      <item>Domenik Skejić, OIB 80462444662, Gardun 34,21240 Gardun</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25481874316</item>
      <item>, OIB 56754683552</item>
      <item>, OIB 02942315522</item>
      <item>, OIB 90989754355</item>
      <item>, OIB 79557705754</item>
      <item>, OIB 80462444662</item>
    </izvorni_sadrzaj>
    <derivirana_varijabla naziv="DomainObject.Predmet.SudioniciListNazivOIB_1">
      <item>, OIB 25481874316</item>
      <item>, OIB 56754683552</item>
      <item>, OIB 02942315522</item>
      <item>, OIB 90989754355</item>
      <item>, OIB 79557705754</item>
      <item>, OIB 80462444662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23. rujna 2019.</izvorni_sadrzaj>
    <derivirana_varijabla naziv="DomainObject.Predmet.DatumPocetkaProcesa_1">23. rujna 2019.</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zvorni_sadrzaj>
    <derivirana_varijabla naziv="DomainObject.NarodneNovineList_1">
      <item>107/07</item>
      <item>39/13</item>
      <item>157/13</item>
      <item>110/15</item>
      <item>70/17</item>
      <item>118/18</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 </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 </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Policijska uprava Dubrovačko-neretvanska</item>
      <item>Policijska uprava Istarska</item>
      <item>Policijska uprava Karlovačka</item>
      <item>Policijska uprava Osječko-baranjska</item>
      <item>Policijska uprava Primorsko-goranska</item>
      <item>Policijska uprava Sisačko-moslavačka</item>
      <item>Policijska uprava Splitsko-dalmatinska</item>
      <item>Policijska uprava Vukovarsko-srijemska</item>
      <item>Policijska uprava Zagrebačka</item>
      <item>Policijska uprava Šibensko-kninska</item>
      <item>Policijska uprava Bjelovarsko-bilogorska</item>
      <item>Policijska uprava Brodsko-posavska</item>
      <item>Policijska uprava Koprivničko-križevačka</item>
      <item>Policijska uprava Krapinsko-zagorska</item>
      <item>Policijska uprava Ličko-senjska</item>
      <item>Policijska uprava Međimurska</item>
      <item>Policijska uprava Požeško-slavonska</item>
      <item>Policijska uprava Varaždinska</item>
      <item>Policijska uprava Virovitičko-podravska</item>
      <item>Policijska uprava Zadarska</item>
      <item>Inspekcija za protuminsko djelovanje</item>
      <item>Inspekcija za privatnu zaštitu i detektive</item>
      <item>Inspekcija zaštite od požara,vatrogastva i Civilne zaštite</item>
      <item>Inspekcija proizvodnje i prometa eksplozivnih tvari i oružja</item>
      <item>Služba ratnih zločina</item>
      <item>Služba terorizma</item>
      <item>Služba općeg kriminaliteta MUP</item>
      <item>Služba organiziranog kriminaliteta MUP</item>
      <item>Služba kriminaliteta droga MUP</item>
      <item>Služba gospodarskog kriminaliteta i korupcije</item>
      <item>Služba za suzbijanje korupcije i organiziranog kriminaliteta-Zagreb</item>
      <item>Služba za suzbijanje korupcije i organiziranog kriminaliteta-Rijeka</item>
      <item>Služba za suzbijanje korupcije i organiziranog kriminaliteta-Split</item>
      <item>Služba za suzbijanje korupcije i organiziranog kriminaliteta-Osijek</item>
      <item>Odjel inspekcije Pazin</item>
      <item>Služba općeg kriminaliteta Pula</item>
      <item>Služba organiziranog kriminaliteta Pula</item>
      <item>Služba gospodarskog kriminaliteta i korupcije Pula</item>
      <item>Odjel inspekcije Dubrovnik</item>
      <item>Služba kriminalističke policije Dubrovnik</item>
      <item>Odjel inspekcije Čakovec</item>
      <item>Služba kriminalističke policije Čakovec</item>
      <item>Služba za inspekcijske poslove Zagreb</item>
      <item>Služba organiziranog kriminaliteta</item>
      <item>Služba općeg kriminaliteta</item>
      <item>Služba kriminaliteta droga Zagreb</item>
      <item>Služba gospodarskog kriminaliteta i korupcije Zagreb</item>
      <item>Odjel inspekcije Krapina</item>
      <item>Služba kriminalističke policije Krapina</item>
      <item>Odjel inspekcije Sisak</item>
      <item>Služba kriminalističke policije Sisak</item>
      <item>Odjel inspekcije Karlovac</item>
      <item>Služba kriminalističke policije Karlovac</item>
      <item>Služba inspekciojskih poslova Varaždin</item>
      <item>Služba kriminalističke policije Varaždin</item>
      <item>Odjel inspekcije Koprivnica</item>
      <item>Služba kriminalističke policije Bjelovar</item>
      <item>Odjel inspekcije Bjelovar</item>
      <item>Služba kriminalističke policije</item>
      <item>Služba inspekcijskih poslova Rijeka</item>
      <item>Služba općeg kriminaliteta Rijeka</item>
      <item>Služba organiziranog kriminaliteta Rijeka</item>
      <item>Služba kriminaliteta droga Rijeka</item>
      <item>Odjel inspekcije Gospić</item>
      <item>Služba kriminalističke policije  Gospić</item>
      <item>Odjel inspekcije Virovitica</item>
      <item>Služba kriminalističke policije Virovitica</item>
      <item>Odjel inspekcije Požega</item>
      <item>Služba kriminalističke policije Požega</item>
      <item>Odjel inspekcije Slavonski brod</item>
      <item>Služba kriminalističke policije Slavonski Brod</item>
      <item>Odjel inspekcije Zadar</item>
      <item>Služba kriminalističke policije Zadar</item>
      <item>Služba inspekcijskih poslova Osijek</item>
      <item>Služba općeg kriminaliteta Osijek</item>
      <item>Služba organiziranog kriminaliteta Osijek</item>
      <item>Služba gospodarskog kriminaliteta i korupcije Osijek</item>
      <item>Odjel inpekcije Šibenik</item>
      <item>Služba kriminalističke policije Šibenik</item>
      <item>Odjel inspekcije Vukovar</item>
      <item>Služba kriminalističke policije Vukovar</item>
      <item>Služba inspekcijskih poslova Split</item>
      <item>Služba općeg kriminaliteta Split</item>
      <item>Služba organiziranog kriminaliteta Split</item>
      <item>Služba kriminaliteta droga Split</item>
      <item>Služba gospodarskog kriminaliteta i korupcije Split</item>
      <item>Služba civilne zaštite Krapina</item>
      <item>Služba civilne zaštite Slavonski Brod</item>
      <item>Služba civilne zaštite Koprivnica</item>
      <item>Služba civilne zaštite Zadar</item>
      <item>Služba civilne zaštite Gospić</item>
      <item>Služba civilne zaštite Sisak</item>
      <item>Služba civilne zaštite Vukovar</item>
      <item>Služba civilne zaštite Šibenik</item>
      <item>Služba civilne zaštite Virovitica</item>
      <item>Služba civilne zaštite Čakovec</item>
      <item>Služba civilne zaštite Karlovac</item>
      <item>Služba civilne zaštite Požega</item>
      <item>Služba civilne zaštite Bjelovar</item>
      <item>Služba civilne zaštite Pazin</item>
      <item>Služba civilne zaštite Dubrovnik</item>
      <item>Sektor za inspekcijske poslove</item>
    </izvorni_sadrzaj>
    <derivirana_varijabla naziv="DomainObject.PolicijskeUpraveList_1">
      <item>Policijska uprava Dubrovačko-neretvanska</item>
      <item>Policijska uprava Istarska</item>
      <item>Policijska uprava Karlovačka</item>
      <item>Policijska uprava Osječko-baranjska</item>
      <item>Policijska uprava Primorsko-goranska</item>
      <item>Policijska uprava Sisačko-moslavačka</item>
      <item>Policijska uprava Splitsko-dalmatinska</item>
      <item>Policijska uprava Vukovarsko-srijemska</item>
      <item>Policijska uprava Zagrebačka</item>
      <item>Policijska uprava Šibensko-kninska</item>
      <item>Policijska uprava Bjelovarsko-bilogorska</item>
      <item>Policijska uprava Brodsko-posavska</item>
      <item>Policijska uprava Koprivničko-križevačka</item>
      <item>Policijska uprava Krapinsko-zagorska</item>
      <item>Policijska uprava Ličko-senjska</item>
      <item>Policijska uprava Međimurska</item>
      <item>Policijska uprava Požeško-slavonska</item>
      <item>Policijska uprava Varaždinska</item>
      <item>Policijska uprava Virovitičko-podravska</item>
      <item>Policijska uprava Zadarska</item>
      <item>Inspekcija za protuminsko djelovanje</item>
      <item>Inspekcija za privatnu zaštitu i detektive</item>
      <item>Inspekcija zaštite od požara,vatrogastva i Civilne zaštite</item>
      <item>Inspekcija proizvodnje i prometa eksplozivnih tvari i oružja</item>
      <item>Služba ratnih zločina</item>
      <item>Služba terorizma</item>
      <item>Služba općeg kriminaliteta MUP</item>
      <item>Služba organiziranog kriminaliteta MUP</item>
      <item>Služba kriminaliteta droga MUP</item>
      <item>Služba gospodarskog kriminaliteta i korupcije</item>
      <item>Služba za suzbijanje korupcije i organiziranog kriminaliteta-Zagreb</item>
      <item>Služba za suzbijanje korupcije i organiziranog kriminaliteta-Rijeka</item>
      <item>Služba za suzbijanje korupcije i organiziranog kriminaliteta-Split</item>
      <item>Služba za suzbijanje korupcije i organiziranog kriminaliteta-Osijek</item>
      <item>Odjel inspekcije Pazin</item>
      <item>Služba općeg kriminaliteta Pula</item>
      <item>Služba organiziranog kriminaliteta Pula</item>
      <item>Služba gospodarskog kriminaliteta i korupcije Pula</item>
      <item>Odjel inspekcije Dubrovnik</item>
      <item>Služba kriminalističke policije Dubrovnik</item>
      <item>Odjel inspekcije Čakovec</item>
      <item>Služba kriminalističke policije Čakovec</item>
      <item>Služba za inspekcijske poslove Zagreb</item>
      <item>Služba organiziranog kriminaliteta</item>
      <item>Služba općeg kriminaliteta</item>
      <item>Služba kriminaliteta droga Zagreb</item>
      <item>Služba gospodarskog kriminaliteta i korupcije Zagreb</item>
      <item>Odjel inspekcije Krapina</item>
      <item>Služba kriminalističke policije Krapina</item>
      <item>Odjel inspekcije Sisak</item>
      <item>Služba kriminalističke policije Sisak</item>
      <item>Odjel inspekcije Karlovac</item>
      <item>Služba kriminalističke policije Karlovac</item>
      <item>Služba inspekciojskih poslova Varaždin</item>
      <item>Služba kriminalističke policije Varaždin</item>
      <item>Odjel inspekcije Koprivnica</item>
      <item>Služba kriminalističke policije Bjelovar</item>
      <item>Odjel inspekcije Bjelovar</item>
      <item>Služba kriminalističke policije</item>
      <item>Služba inspekcijskih poslova Rijeka</item>
      <item>Služba općeg kriminaliteta Rijeka</item>
      <item>Služba organiziranog kriminaliteta Rijeka</item>
      <item>Služba kriminaliteta droga Rijeka</item>
      <item>Odjel inspekcije Gospić</item>
      <item>Služba kriminalističke policije  Gospić</item>
      <item>Odjel inspekcije Virovitica</item>
      <item>Služba kriminalističke policije Virovitica</item>
      <item>Odjel inspekcije Požega</item>
      <item>Služba kriminalističke policije Požega</item>
      <item>Odjel inspekcije Slavonski brod</item>
      <item>Služba kriminalističke policije Slavonski Brod</item>
      <item>Odjel inspekcije Zadar</item>
      <item>Služba kriminalističke policije Zadar</item>
      <item>Služba inspekcijskih poslova Osijek</item>
      <item>Služba općeg kriminaliteta Osijek</item>
      <item>Služba organiziranog kriminaliteta Osijek</item>
      <item>Služba gospodarskog kriminaliteta i korupcije Osijek</item>
      <item>Odjel inpekcije Šibenik</item>
      <item>Služba kriminalističke policije Šibenik</item>
      <item>Odjel inspekcije Vukovar</item>
      <item>Služba kriminalističke policije Vukovar</item>
      <item>Služba inspekcijskih poslova Split</item>
      <item>Služba općeg kriminaliteta Split</item>
      <item>Služba organiziranog kriminaliteta Split</item>
      <item>Služba kriminaliteta droga Split</item>
      <item>Služba gospodarskog kriminaliteta i korupcije Split</item>
      <item>Služba civilne zaštite Krapina</item>
      <item>Služba civilne zaštite Slavonski Brod</item>
      <item>Služba civilne zaštite Koprivnica</item>
      <item>Služba civilne zaštite Zadar</item>
      <item>Služba civilne zaštite Gospić</item>
      <item>Služba civilne zaštite Sisak</item>
      <item>Služba civilne zaštite Vukovar</item>
      <item>Služba civilne zaštite Šibenik</item>
      <item>Služba civilne zaštite Virovitica</item>
      <item>Služba civilne zaštite Čakovec</item>
      <item>Služba civilne zaštite Karlovac</item>
      <item>Služba civilne zaštite Požega</item>
      <item>Služba civilne zaštite Bjelovar</item>
      <item>Služba civilne zaštite Pazin</item>
      <item>Služba civilne zaštite Dubrovnik</item>
      <item>Sektor za inspekcijske poslove</item>
    </derivirana_varijabla>
  </DomainObject.PolicijskeUpraveList>
  <DomainObject.PolicijskePostajeList>
    <izvorni_sadrzaj>
      <item>Policijska postaja Đakovo</item>
      <item>I. policijska postaja Centar</item>
      <item>I. Policijska postaja Osijek</item>
      <item>I. Policijska postaja Rijeka</item>
      <item>I. Policijska postaja Split</item>
      <item>I. Policijska postaja Zadar</item>
      <item>I. postaja prometne policije Zagreb</item>
      <item>II. policijska postaja Črnomerec-Susedgrad</item>
      <item>II. Policijska postaja Osijek</item>
      <item>II. Policijska postaja Rijeka</item>
      <item>II. Policijska postaja Split</item>
      <item>II. Policijska postaja Zadar</item>
      <item>II. postaja prometne policije Zagreb</item>
      <item>III. policijska postaja Cavtat</item>
      <item>III. policijska postaja Dubrava</item>
      <item>III. Policijska postaja Rijeka</item>
      <item>III. policijska postaja Split</item>
      <item>Ispostava granične policije Slavonski Šamac</item>
      <item>Ispostava prometne policije Opuzen</item>
      <item>Ispostava prometne policije Severin na Kupi</item>
      <item>Ispostava prometne policije Vukovar</item>
      <item>IV. policijska postaja Maksimir-Peščenica</item>
      <item>IV. policijska postaja Rijeka</item>
      <item>IV. policijska postaja Voćin</item>
      <item>Mobilna jedinica prometne policije</item>
      <item>Policijska ispostava Krapinske toplice</item>
      <item>Policijska ispostava Marija Bistrica</item>
      <item>Policijska postaja Beli Manastir</item>
      <item>Policijska postaja Belišće</item>
      <item>Policijska postaja Benkovac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Donja Stubica</item>
      <item>Policijska postaja Donji Miholjac</item>
      <item>Policijska postaja Drniš</item>
      <item>Policijska postaja Dubrovnik</item>
      <item>Policijska postaja Duga Resa</item>
      <item>Policijska postaja Dugo Selo</item>
      <item>Policijska postaja Dvor</item>
      <item>Policijska postaja Đurđevac</item>
      <item>Policijska postaja Garešnica</item>
      <item>Policijska postaja Glina</item>
      <item>Policijska postaja Gospić</item>
      <item>Policijska postaja Grubišno Polje</item>
      <item>Policijska postaja Gvozd</item>
      <item>Policijska postaja Hvar</item>
      <item>Policijska postaja Ivanec</item>
      <item>Policijska postaja Ivanić-Grad</item>
      <item>Policijska postaja Jastrebarsko</item>
      <item>Policijska postaja Karlobag</item>
      <item>Policijska postaja Karlovac</item>
      <item>Policijska postaja Kaštela</item>
      <item>Policijska postaja Klanjec</item>
      <item>Policijska postaja Knin</item>
      <item>Policijska postaja Koprivnica</item>
      <item>Policijska postaja Korčula</item>
      <item>Policijska postaja Krapina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Novska</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Varaždin</item>
      <item>Policijska postaja Velika Gorica</item>
      <item>Policijska postaja Vinkovci s ispostavom Markušica</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Erdut</item>
      <item>Postaja granične policije Goričan</item>
      <item>Postaja granične policije Gračac</item>
      <item>Postaja granične policije Gruda</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Rupa</item>
      <item>Postaja granične policije Slano</item>
      <item>Postaja granične policije Slavonski Brod</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Medveščak</item>
      <item>VI. policijska postaja Novi Zagreb</item>
      <item>VII. policijska postaja Stankovci</item>
      <item>VII. policijska postaja Trešnjevka</item>
      <item>VIII. policijska postaja Trnje</item>
    </izvorni_sadrzaj>
    <derivirana_varijabla naziv="DomainObject.PolicijskePostajeList_1">
      <item>Policijska postaja Đakovo</item>
      <item>I. policijska postaja Centar</item>
      <item>I. Policijska postaja Osijek</item>
      <item>I. Policijska postaja Rijeka</item>
      <item>I. Policijska postaja Split</item>
      <item>I. Policijska postaja Zadar</item>
      <item>I. postaja prometne policije Zagreb</item>
      <item>II. policijska postaja Črnomerec-Susedgrad</item>
      <item>II. Policijska postaja Osijek</item>
      <item>II. Policijska postaja Rijeka</item>
      <item>II. Policijska postaja Split</item>
      <item>II. Policijska postaja Zadar</item>
      <item>II. postaja prometne policije Zagreb</item>
      <item>III. policijska postaja Cavtat</item>
      <item>III. policijska postaja Dubrava</item>
      <item>III. Policijska postaja Rijeka</item>
      <item>III. policijska postaja Split</item>
      <item>Ispostava granične policije Slavonski Šamac</item>
      <item>Ispostava prometne policije Opuzen</item>
      <item>Ispostava prometne policije Severin na Kupi</item>
      <item>Ispostava prometne policije Vukovar</item>
      <item>IV. policijska postaja Maksimir-Peščenica</item>
      <item>IV. policijska postaja Rijeka</item>
      <item>IV. policijska postaja Voćin</item>
      <item>Mobilna jedinica prometne policije</item>
      <item>Policijska ispostava Krapinske toplice</item>
      <item>Policijska ispostava Marija Bistrica</item>
      <item>Policijska postaja Beli Manastir</item>
      <item>Policijska postaja Belišće</item>
      <item>Policijska postaja Benkovac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Donja Stubica</item>
      <item>Policijska postaja Donji Miholjac</item>
      <item>Policijska postaja Drniš</item>
      <item>Policijska postaja Dubrovnik</item>
      <item>Policijska postaja Duga Resa</item>
      <item>Policijska postaja Dugo Selo</item>
      <item>Policijska postaja Dvor</item>
      <item>Policijska postaja Đurđevac</item>
      <item>Policijska postaja Garešnica</item>
      <item>Policijska postaja Glina</item>
      <item>Policijska postaja Gospić</item>
      <item>Policijska postaja Grubišno Polje</item>
      <item>Policijska postaja Gvozd</item>
      <item>Policijska postaja Hvar</item>
      <item>Policijska postaja Ivanec</item>
      <item>Policijska postaja Ivanić-Grad</item>
      <item>Policijska postaja Jastrebarsko</item>
      <item>Policijska postaja Karlobag</item>
      <item>Policijska postaja Karlovac</item>
      <item>Policijska postaja Kaštela</item>
      <item>Policijska postaja Klanjec</item>
      <item>Policijska postaja Knin</item>
      <item>Policijska postaja Koprivnica</item>
      <item>Policijska postaja Korčula</item>
      <item>Policijska postaja Krapina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Novska</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Varaždin</item>
      <item>Policijska postaja Velika Gorica</item>
      <item>Policijska postaja Vinkovci s ispostavom Markušica</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Erdut</item>
      <item>Postaja granične policije Goričan</item>
      <item>Postaja granične policije Gračac</item>
      <item>Postaja granične policije Gruda</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Rupa</item>
      <item>Postaja granične policije Slano</item>
      <item>Postaja granične policije Slavonski Brod</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Medveščak</item>
      <item>VI. policijska postaja Novi Zagreb</item>
      <item>VII. policijska postaja Stankovci</item>
      <item>VII. policijska postaja Trešnjevka</item>
      <item>VIII. policijska postaja Trnje</item>
    </derivirana_varijabla>
  </DomainObject.PolicijskePostajeList>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09D0EC5-8566-49A1-ABFB-199AF1DC0C28}">
  <ds:schemaRefs>
    <ds:schemaRef ds:uri="http://schemas.openxmlformats.org/wordprocessingml/2006/main"/>
    <ds:schemaRef ds:uri="http://schemas.microsoft.com/office/word/2012/wordml"/>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2</properties:Pages>
  <properties:Words>481</properties:Words>
  <properties:Characters>2744</properties:Characters>
  <properties:Lines>22</properties:Lines>
  <properties:Paragraphs>6</properties:Paragraphs>
  <properties:TotalTime>66</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3219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2026-09-23T12:24:00Z</dcterms:created>
  <dc:creator>wsadmin</dc:creator>
  <cp:lastModifiedBy>Ivana Gilić Kuko</cp:lastModifiedBy>
  <cp:lastPrinted>2024-02-08T10:53:00Z</cp:lastPrinted>
  <dcterms:modified xmlns:xsi="http://www.w3.org/2001/XMLSchema-instance" xsi:type="dcterms:W3CDTF">2026-09-24T07:21:00Z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Ps-100/2019-13 / Zapisnik - Ročište za glavnu raspravu (zapisnik_saslušanje_Ps-100-2019.docx)</vt:lpwstr>
  </prop:property>
  <prop:property fmtid="{D5CDD505-2E9C-101B-9397-08002B2CF9AE}" pid="4" name="CC_coloring">
    <vt:bool>true</vt:bool>
  </prop:property>
  <prop:property fmtid="{D5CDD505-2E9C-101B-9397-08002B2CF9AE}" pid="5" name="BrojStranica">
    <vt:i4>1</vt:i4>
  </prop:property>
</prop:Properties>
</file>