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B7902" w:rsidR="0052039B" w:rsidP="0052039B" w:rsidRDefault="0052039B" w14:paraId="78919347" w14:textId="77777777">
      <w:pPr>
        <w:tabs>
          <w:tab w:val="left" w:pos="5940"/>
        </w:tabs>
        <w:spacing w:after="0" w:line="240" w:lineRule="atLeast"/>
        <w15:collapsed w:val="false"/>
        <w:rPr>
          <w:rFonts w:eastAsia="Times New Roman" w:cs="Arial"/>
          <w:spacing w:val="8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 xml:space="preserve">REPUBLIKA HRVATSKA </w:t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  <w:t xml:space="preserve">      </w:t>
      </w:r>
    </w:p>
    <w:p w:rsidRPr="005B7902" w:rsidR="0052039B" w:rsidP="0052039B" w:rsidRDefault="0052039B" w14:paraId="03CBF8CB" w14:textId="77777777">
      <w:pPr>
        <w:spacing w:after="0" w:line="240" w:lineRule="atLeast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>TRGOVAČKI SUD U PAZINU</w:t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</w:p>
    <w:p w:rsidRPr="005B7902" w:rsidR="0052039B" w:rsidP="0052039B" w:rsidRDefault="0052039B" w14:paraId="431429BC" w14:textId="77777777">
      <w:pPr>
        <w:spacing w:after="0" w:line="240" w:lineRule="auto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 xml:space="preserve">52000 PAZIN, </w:t>
      </w:r>
      <w:proofErr w:type="spellStart"/>
      <w:r w:rsidRPr="005B7902">
        <w:rPr>
          <w:rFonts w:eastAsia="Times New Roman" w:cs="Arial"/>
          <w:szCs w:val="24"/>
          <w:lang w:eastAsia="hr-HR"/>
        </w:rPr>
        <w:t>Dršćevka</w:t>
      </w:r>
      <w:proofErr w:type="spellEnd"/>
      <w:r w:rsidRPr="005B7902">
        <w:rPr>
          <w:rFonts w:eastAsia="Times New Roman" w:cs="Arial"/>
          <w:szCs w:val="24"/>
          <w:lang w:eastAsia="hr-HR"/>
        </w:rPr>
        <w:t xml:space="preserve"> 1 </w:t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</w:r>
      <w:r w:rsidRPr="005B7902">
        <w:rPr>
          <w:rFonts w:eastAsia="Times New Roman" w:cs="Arial"/>
          <w:szCs w:val="24"/>
          <w:lang w:eastAsia="hr-HR"/>
        </w:rPr>
        <w:tab/>
        <w:t xml:space="preserve">       </w:t>
      </w:r>
      <w:r w:rsidRPr="005B7902">
        <w:rPr>
          <w:rFonts w:eastAsia="Times New Roman" w:cs="Arial"/>
          <w:szCs w:val="24"/>
          <w:lang w:eastAsia="hr-HR"/>
        </w:rPr>
        <w:br/>
      </w:r>
    </w:p>
    <w:p w:rsidRPr="005B7902" w:rsidR="0052039B" w:rsidP="0052039B" w:rsidRDefault="0052039B" w14:paraId="7791EEA8" w14:textId="48DF4C43">
      <w:pPr>
        <w:spacing w:after="0" w:line="240" w:lineRule="auto"/>
        <w:ind w:left="6372" w:firstLine="708"/>
        <w:rPr>
          <w:rFonts w:eastAsia="Times New Roman" w:cs="Arial"/>
          <w:b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 xml:space="preserve"> </w:t>
      </w:r>
      <w:r>
        <w:rPr>
          <w:rFonts w:eastAsia="Times New Roman" w:cs="Arial"/>
          <w:szCs w:val="24"/>
          <w:lang w:eastAsia="hr-HR"/>
        </w:rPr>
        <w:t xml:space="preserve">      St-49</w:t>
      </w:r>
      <w:r w:rsidRPr="00F4635F">
        <w:rPr>
          <w:rFonts w:eastAsia="Times New Roman" w:cs="Arial"/>
          <w:szCs w:val="24"/>
          <w:lang w:eastAsia="hr-HR"/>
        </w:rPr>
        <w:t>/</w:t>
      </w:r>
      <w:r w:rsidRPr="008E6644">
        <w:rPr>
          <w:rFonts w:eastAsia="Times New Roman" w:cs="Arial"/>
          <w:szCs w:val="24"/>
          <w:lang w:eastAsia="hr-HR"/>
        </w:rPr>
        <w:t>2026-4</w:t>
      </w:r>
      <w:r w:rsidRPr="008E6644" w:rsidR="008E6644">
        <w:rPr>
          <w:rFonts w:eastAsia="Times New Roman" w:cs="Arial"/>
          <w:szCs w:val="24"/>
          <w:lang w:eastAsia="hr-HR"/>
        </w:rPr>
        <w:t>9</w:t>
      </w:r>
    </w:p>
    <w:p w:rsidR="0052039B" w:rsidP="0052039B" w:rsidRDefault="0052039B" w14:paraId="347D894F" w14:textId="77777777">
      <w:pPr>
        <w:spacing w:after="0" w:line="240" w:lineRule="auto"/>
        <w:rPr>
          <w:rFonts w:eastAsia="Times New Roman" w:cs="Arial"/>
          <w:b/>
          <w:szCs w:val="24"/>
          <w:lang w:eastAsia="hr-HR"/>
        </w:rPr>
      </w:pPr>
    </w:p>
    <w:p w:rsidRPr="005B7902" w:rsidR="0017710B" w:rsidP="0052039B" w:rsidRDefault="0017710B" w14:paraId="7AB4AE24" w14:textId="77777777">
      <w:pPr>
        <w:spacing w:after="0" w:line="240" w:lineRule="auto"/>
        <w:rPr>
          <w:rFonts w:eastAsia="Times New Roman" w:cs="Arial"/>
          <w:b/>
          <w:szCs w:val="24"/>
          <w:lang w:eastAsia="hr-HR"/>
        </w:rPr>
      </w:pPr>
    </w:p>
    <w:p w:rsidRPr="005B7902" w:rsidR="0052039B" w:rsidP="0052039B" w:rsidRDefault="0052039B" w14:paraId="4F09734A" w14:textId="77777777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>Z A P I S N I K</w:t>
      </w:r>
    </w:p>
    <w:p w:rsidRPr="0071031A" w:rsidR="0052039B" w:rsidP="0052039B" w:rsidRDefault="0052039B" w14:paraId="3898C4AF" w14:textId="33109531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71031A">
        <w:rPr>
          <w:rFonts w:eastAsia="Times New Roman" w:cs="Arial"/>
          <w:szCs w:val="24"/>
          <w:lang w:eastAsia="hr-HR"/>
        </w:rPr>
        <w:t>(</w:t>
      </w:r>
      <w:r>
        <w:rPr>
          <w:rFonts w:eastAsia="Times New Roman" w:cs="Arial"/>
          <w:szCs w:val="24"/>
          <w:lang w:eastAsia="hr-HR"/>
        </w:rPr>
        <w:t>posebno</w:t>
      </w:r>
      <w:r w:rsidRPr="0071031A">
        <w:rPr>
          <w:rFonts w:eastAsia="Times New Roman" w:cs="Arial"/>
          <w:szCs w:val="24"/>
          <w:lang w:eastAsia="hr-HR"/>
        </w:rPr>
        <w:t xml:space="preserve"> ispitno ročište)</w:t>
      </w:r>
    </w:p>
    <w:p w:rsidRPr="005B7902" w:rsidR="0052039B" w:rsidP="0052039B" w:rsidRDefault="0052039B" w14:paraId="57BE4F81" w14:textId="77777777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</w:p>
    <w:p w:rsidRPr="005B7902" w:rsidR="0052039B" w:rsidP="0052039B" w:rsidRDefault="0052039B" w14:paraId="3AFCF137" w14:textId="063EDE64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 xml:space="preserve">Održano </w:t>
      </w:r>
      <w:r>
        <w:rPr>
          <w:rFonts w:eastAsia="Times New Roman" w:cs="Arial"/>
          <w:szCs w:val="24"/>
          <w:lang w:eastAsia="hr-HR"/>
        </w:rPr>
        <w:t>22. rujna 2026</w:t>
      </w:r>
      <w:r w:rsidRPr="005B7902">
        <w:rPr>
          <w:rFonts w:eastAsia="Times New Roman" w:cs="Arial"/>
          <w:szCs w:val="24"/>
          <w:lang w:eastAsia="hr-HR"/>
        </w:rPr>
        <w:t>.</w:t>
      </w:r>
    </w:p>
    <w:p w:rsidRPr="005B7902" w:rsidR="0052039B" w:rsidP="0052039B" w:rsidRDefault="0052039B" w14:paraId="14BE8D4C" w14:textId="77777777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 xml:space="preserve">kod Trgovačkog suda u Pazinu, </w:t>
      </w:r>
    </w:p>
    <w:p w:rsidRPr="005B7902" w:rsidR="0052039B" w:rsidP="0052039B" w:rsidRDefault="0052039B" w14:paraId="6D3F4691" w14:textId="00ABFCF8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>u stečajnom postupku nad</w:t>
      </w:r>
      <w:r w:rsidRPr="005B7902">
        <w:rPr>
          <w:rFonts w:eastAsia="Times New Roman" w:cs="Arial"/>
          <w:color w:val="000000"/>
          <w:szCs w:val="24"/>
          <w:lang w:eastAsia="hr-HR"/>
        </w:rPr>
        <w:t xml:space="preserve"> </w:t>
      </w:r>
      <w:r w:rsidRPr="001132C8">
        <w:rPr>
          <w:rFonts w:eastAsia="Times New Roman" w:cs="Arial"/>
          <w:szCs w:val="24"/>
          <w:lang w:eastAsia="hr-HR"/>
        </w:rPr>
        <w:t xml:space="preserve">dužnikom </w:t>
      </w:r>
      <w:r w:rsidRPr="001132C8">
        <w:rPr>
          <w:rFonts w:cs="Arial"/>
          <w:szCs w:val="24"/>
        </w:rPr>
        <w:t xml:space="preserve">LOBO GASTRO d.o.o. u stečaju, Poreč, Turistička 4, OIB: </w:t>
      </w:r>
      <w:r w:rsidRPr="009A01FE">
        <w:rPr>
          <w:rFonts w:cs="Arial"/>
          <w:szCs w:val="24"/>
        </w:rPr>
        <w:t>95795360679</w:t>
      </w:r>
    </w:p>
    <w:p w:rsidRPr="005B7902" w:rsidR="0052039B" w:rsidP="0052039B" w:rsidRDefault="0052039B" w14:paraId="2F831E17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="0017710B" w:rsidP="0052039B" w:rsidRDefault="0017710B" w14:paraId="3DD54455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5B7902" w:rsidR="0052039B" w:rsidP="0052039B" w:rsidRDefault="0052039B" w14:paraId="5426241B" w14:textId="1EABBF44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>OD SUDA PRISUTNI:</w:t>
      </w:r>
    </w:p>
    <w:p w:rsidRPr="005B7902" w:rsidR="0052039B" w:rsidP="0052039B" w:rsidRDefault="0052039B" w14:paraId="56441226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>Adrijana Labinjan Skok, sutkinja</w:t>
      </w:r>
      <w:r w:rsidRPr="005B7902">
        <w:rPr>
          <w:rFonts w:eastAsia="Times New Roman" w:cs="Arial"/>
          <w:szCs w:val="24"/>
          <w:lang w:eastAsia="hr-HR"/>
        </w:rPr>
        <w:t xml:space="preserve"> </w:t>
      </w:r>
    </w:p>
    <w:p w:rsidRPr="005B7902" w:rsidR="0052039B" w:rsidP="0052039B" w:rsidRDefault="0052039B" w14:paraId="0C791CB1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>Jasmina Matika, zapisničar</w:t>
      </w:r>
      <w:r>
        <w:rPr>
          <w:rFonts w:eastAsia="Times New Roman" w:cs="Arial"/>
          <w:szCs w:val="24"/>
          <w:lang w:eastAsia="hr-HR"/>
        </w:rPr>
        <w:t>ka</w:t>
      </w:r>
    </w:p>
    <w:p w:rsidR="0052039B" w:rsidP="0052039B" w:rsidRDefault="0052039B" w14:paraId="1D4E6076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5B7902" w:rsidR="0017710B" w:rsidP="0052039B" w:rsidRDefault="0017710B" w14:paraId="3BF6F562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5B7902" w:rsidR="0052039B" w:rsidP="0052039B" w:rsidRDefault="0052039B" w14:paraId="62D73E25" w14:textId="5C34979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5B7902">
        <w:rPr>
          <w:rFonts w:eastAsia="Times New Roman" w:cs="Arial"/>
          <w:szCs w:val="24"/>
          <w:lang w:eastAsia="hr-HR"/>
        </w:rPr>
        <w:t xml:space="preserve">Početak u </w:t>
      </w:r>
      <w:r>
        <w:rPr>
          <w:rFonts w:eastAsia="Times New Roman" w:cs="Arial"/>
          <w:szCs w:val="24"/>
          <w:lang w:eastAsia="hr-HR"/>
        </w:rPr>
        <w:t>9</w:t>
      </w:r>
      <w:r w:rsidRPr="005B7902">
        <w:rPr>
          <w:rFonts w:eastAsia="Times New Roman" w:cs="Arial"/>
          <w:szCs w:val="24"/>
          <w:lang w:eastAsia="hr-HR"/>
        </w:rPr>
        <w:t>:30 sati.</w:t>
      </w:r>
    </w:p>
    <w:p w:rsidR="0052039B" w:rsidP="0052039B" w:rsidRDefault="0052039B" w14:paraId="767802E1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5B7902" w:rsidR="0017710B" w:rsidP="0052039B" w:rsidRDefault="0017710B" w14:paraId="39DAB51D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1A6B96" w:rsidR="0052039B" w:rsidP="0052039B" w:rsidRDefault="0052039B" w14:paraId="75137216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>Utvrđuje se da su pristupili:</w:t>
      </w:r>
    </w:p>
    <w:p w:rsidRPr="001A6B96" w:rsidR="00D3786A" w:rsidP="00D3786A" w:rsidRDefault="00D3786A" w14:paraId="0B51E55F" w14:textId="6CEA2694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>- stečajna upraviteljica Dubravka Stašić</w:t>
      </w:r>
      <w:r w:rsidRPr="001A6B96" w:rsidR="0030519F">
        <w:rPr>
          <w:rFonts w:eastAsia="Times New Roman" w:cs="Arial"/>
          <w:szCs w:val="24"/>
          <w:lang w:eastAsia="hr-HR"/>
        </w:rPr>
        <w:t>, na daljinu</w:t>
      </w:r>
    </w:p>
    <w:p w:rsidRPr="001A6B96" w:rsidR="0030519F" w:rsidP="00D3786A" w:rsidRDefault="0030519F" w14:paraId="4E032A79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- za stečajnog vjerovnika Republiku Hrvatsku, zamjenica ŽDO u Puli, Nevenka </w:t>
      </w:r>
    </w:p>
    <w:p w:rsidRPr="001A6B96" w:rsidR="0030519F" w:rsidP="00D3786A" w:rsidRDefault="0030519F" w14:paraId="66D1D471" w14:textId="7A7A54CC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  </w:t>
      </w:r>
      <w:proofErr w:type="spellStart"/>
      <w:r w:rsidRPr="001A6B96">
        <w:rPr>
          <w:rFonts w:eastAsia="Times New Roman" w:cs="Arial"/>
          <w:szCs w:val="24"/>
          <w:lang w:eastAsia="hr-HR"/>
        </w:rPr>
        <w:t>Kovčalija</w:t>
      </w:r>
      <w:proofErr w:type="spellEnd"/>
      <w:r w:rsidRPr="001A6B96">
        <w:rPr>
          <w:rFonts w:eastAsia="Times New Roman" w:cs="Arial"/>
          <w:szCs w:val="24"/>
          <w:lang w:eastAsia="hr-HR"/>
        </w:rPr>
        <w:t>, na daljinu</w:t>
      </w:r>
    </w:p>
    <w:p w:rsidRPr="001A6B96" w:rsidR="00D3786A" w:rsidP="00D3786A" w:rsidRDefault="00D3786A" w14:paraId="5FD9178B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- za stečajnog vjerovnika IDEAL-COMMERCE d.o.o., zamjenica pun. </w:t>
      </w:r>
      <w:proofErr w:type="spellStart"/>
      <w:r w:rsidRPr="001A6B96">
        <w:rPr>
          <w:rFonts w:eastAsia="Times New Roman" w:cs="Arial"/>
          <w:szCs w:val="24"/>
          <w:lang w:eastAsia="hr-HR"/>
        </w:rPr>
        <w:t>Giulia</w:t>
      </w:r>
      <w:proofErr w:type="spellEnd"/>
      <w:r w:rsidRPr="001A6B96">
        <w:rPr>
          <w:rFonts w:eastAsia="Times New Roman" w:cs="Arial"/>
          <w:szCs w:val="24"/>
          <w:lang w:eastAsia="hr-HR"/>
        </w:rPr>
        <w:t xml:space="preserve"> Labinjan, </w:t>
      </w:r>
    </w:p>
    <w:p w:rsidRPr="001A6B96" w:rsidR="00D3786A" w:rsidP="00D3786A" w:rsidRDefault="00D3786A" w14:paraId="26692BE1" w14:textId="35EFEA12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  odvjetnica iz Pule, punomoć </w:t>
      </w:r>
      <w:r w:rsidRPr="001A6B96" w:rsidR="001A6B96">
        <w:rPr>
          <w:rFonts w:eastAsia="Times New Roman" w:cs="Arial"/>
          <w:szCs w:val="24"/>
          <w:lang w:eastAsia="hr-HR"/>
        </w:rPr>
        <w:t>u spisu, u sudnici</w:t>
      </w:r>
    </w:p>
    <w:p w:rsidRPr="001A6B96" w:rsidR="00D3786A" w:rsidP="00D3786A" w:rsidRDefault="00D3786A" w14:paraId="2BC51E4C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- za stečajnog vjerovnika PLAVA LAGUNA d.d., pun. Selma Selimović, punomoć po </w:t>
      </w:r>
    </w:p>
    <w:p w:rsidR="00501EC3" w:rsidP="00D3786A" w:rsidRDefault="00D3786A" w14:paraId="73B04C63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  zaposlenju, specijalist za pravne poslove</w:t>
      </w:r>
      <w:r w:rsidR="00501EC3">
        <w:rPr>
          <w:rFonts w:eastAsia="Times New Roman" w:cs="Arial"/>
          <w:szCs w:val="24"/>
          <w:lang w:eastAsia="hr-HR"/>
        </w:rPr>
        <w:t xml:space="preserve"> i pun. Ivan Raca, voditelj odjela pravnih </w:t>
      </w:r>
    </w:p>
    <w:p w:rsidRPr="001A6B96" w:rsidR="00D3786A" w:rsidP="00D3786A" w:rsidRDefault="00501EC3" w14:paraId="44280EFE" w14:textId="46E63418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 xml:space="preserve">  poslova</w:t>
      </w:r>
      <w:r w:rsidRPr="001A6B96" w:rsidR="00D3786A">
        <w:rPr>
          <w:rFonts w:eastAsia="Times New Roman" w:cs="Arial"/>
          <w:szCs w:val="24"/>
          <w:lang w:eastAsia="hr-HR"/>
        </w:rPr>
        <w:t xml:space="preserve">, punomoć </w:t>
      </w:r>
      <w:r w:rsidRPr="001A6B96" w:rsidR="001A6B96">
        <w:rPr>
          <w:rFonts w:eastAsia="Times New Roman" w:cs="Arial"/>
          <w:szCs w:val="24"/>
          <w:lang w:eastAsia="hr-HR"/>
        </w:rPr>
        <w:t>u spisu, na daljinu</w:t>
      </w:r>
    </w:p>
    <w:p w:rsidRPr="001A6B96" w:rsidR="001A6B96" w:rsidP="00D3786A" w:rsidRDefault="001A6B96" w14:paraId="6819761E" w14:textId="7711C4E1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- za stečajnog vjerovnika NOVA </w:t>
      </w:r>
      <w:proofErr w:type="spellStart"/>
      <w:r w:rsidRPr="001A6B96">
        <w:rPr>
          <w:rFonts w:eastAsia="Times New Roman" w:cs="Arial"/>
          <w:szCs w:val="24"/>
          <w:lang w:eastAsia="hr-HR"/>
        </w:rPr>
        <w:t>BiB</w:t>
      </w:r>
      <w:proofErr w:type="spellEnd"/>
      <w:r w:rsidRPr="001A6B96">
        <w:rPr>
          <w:rFonts w:eastAsia="Times New Roman" w:cs="Arial"/>
          <w:szCs w:val="24"/>
          <w:lang w:eastAsia="hr-HR"/>
        </w:rPr>
        <w:t xml:space="preserve"> d.o.o., direktor Josip </w:t>
      </w:r>
      <w:proofErr w:type="spellStart"/>
      <w:r w:rsidRPr="001A6B96">
        <w:rPr>
          <w:rFonts w:eastAsia="Times New Roman" w:cs="Arial"/>
          <w:szCs w:val="24"/>
          <w:lang w:eastAsia="hr-HR"/>
        </w:rPr>
        <w:t>Felner</w:t>
      </w:r>
      <w:proofErr w:type="spellEnd"/>
      <w:r w:rsidRPr="001A6B96">
        <w:rPr>
          <w:rFonts w:eastAsia="Times New Roman" w:cs="Arial"/>
          <w:szCs w:val="24"/>
          <w:lang w:eastAsia="hr-HR"/>
        </w:rPr>
        <w:t>, u sudnici</w:t>
      </w:r>
    </w:p>
    <w:p w:rsidRPr="001A6B96" w:rsidR="001A6B96" w:rsidP="00D3786A" w:rsidRDefault="001A6B96" w14:paraId="5EC2312D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- za stečajnog vjerovnika MUJKIĆ d.o.o. u stečaju, stečajna upraviteljica Iva Pinjuh </w:t>
      </w:r>
    </w:p>
    <w:p w:rsidRPr="001A6B96" w:rsidR="001A6B96" w:rsidP="00D3786A" w:rsidRDefault="001A6B96" w14:paraId="4122AD8B" w14:textId="2ED1E3D1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  Stjepović, na daljinu </w:t>
      </w:r>
    </w:p>
    <w:p w:rsidRPr="001A6B96" w:rsidR="001A6B96" w:rsidP="00D3786A" w:rsidRDefault="001A6B96" w14:paraId="45ACD078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B12118" w:rsidR="001A6B96" w:rsidP="001A6B96" w:rsidRDefault="001A6B96" w14:paraId="18FA5BCC" w14:textId="1A046030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1A6B96">
        <w:rPr>
          <w:rFonts w:eastAsia="Times New Roman" w:cs="Arial"/>
          <w:szCs w:val="24"/>
          <w:lang w:eastAsia="hr-HR"/>
        </w:rPr>
        <w:t xml:space="preserve">Kao javnost je u sudnici prisutan Nermin Mujkić, koji je bio zakonski zastupnik </w:t>
      </w:r>
      <w:r w:rsidRPr="00B12118">
        <w:rPr>
          <w:rFonts w:eastAsia="Times New Roman" w:cs="Arial"/>
          <w:szCs w:val="24"/>
          <w:lang w:eastAsia="hr-HR"/>
        </w:rPr>
        <w:t>MUJKIĆ d.o.o. do otvaranja stečajnog postupka nad tim društvom.</w:t>
      </w:r>
    </w:p>
    <w:p w:rsidR="001A6B96" w:rsidP="00D3786A" w:rsidRDefault="001A6B96" w14:paraId="7341D43F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B12118" w:rsidR="0017710B" w:rsidP="00D3786A" w:rsidRDefault="0017710B" w14:paraId="6DC6340B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="00D3786A" w:rsidP="00D3786A" w:rsidRDefault="00B12118" w14:paraId="1C701F34" w14:textId="2A02D85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B12118">
        <w:rPr>
          <w:rFonts w:eastAsia="Times New Roman" w:cs="Arial"/>
          <w:szCs w:val="24"/>
          <w:lang w:eastAsia="hr-HR"/>
        </w:rPr>
        <w:tab/>
        <w:t xml:space="preserve">Utvrđuje se da je u spis zaprimljen podnesak stečajnog vjerovnika MUJKIĆ d.o.o. putem stečajne upraviteljice u kojem je predložena odgoda ispitivanja tražbine tog vjerovnika na rok od 30 dana kako bi prijavljenu tražbinu nadopunila elaboratom procjene vrijednosti izvršenih građevinskih radova u poslovnom prostoru u Poreču odnosno kako bi pribavila potrebnu dokumentaciju iz koje bi se moglo utvrditi da li postoji tražbina ovog vjerovnika i u kojem iznosu. </w:t>
      </w:r>
    </w:p>
    <w:p w:rsidR="005E4F81" w:rsidP="00D3786A" w:rsidRDefault="005E4F81" w14:paraId="70DEA1B1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B12118" w:rsidR="005E4F81" w:rsidP="00D3786A" w:rsidRDefault="005E4F81" w14:paraId="6EDE76A4" w14:textId="3D482F29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lastRenderedPageBreak/>
        <w:tab/>
        <w:t>S</w:t>
      </w:r>
      <w:r w:rsidRPr="001A6B96">
        <w:rPr>
          <w:rFonts w:eastAsia="Times New Roman" w:cs="Arial"/>
          <w:szCs w:val="24"/>
          <w:lang w:eastAsia="hr-HR"/>
        </w:rPr>
        <w:t>tečajna upraviteljica</w:t>
      </w:r>
      <w:r w:rsidRPr="005E4F81">
        <w:rPr>
          <w:rFonts w:eastAsia="Times New Roman" w:cs="Arial"/>
          <w:szCs w:val="24"/>
          <w:lang w:eastAsia="hr-HR"/>
        </w:rPr>
        <w:t xml:space="preserve"> </w:t>
      </w:r>
      <w:r w:rsidRPr="001A6B96">
        <w:rPr>
          <w:rFonts w:eastAsia="Times New Roman" w:cs="Arial"/>
          <w:szCs w:val="24"/>
          <w:lang w:eastAsia="hr-HR"/>
        </w:rPr>
        <w:t>MUJKIĆ d.o.o. u stečaju</w:t>
      </w:r>
      <w:r>
        <w:rPr>
          <w:rFonts w:eastAsia="Times New Roman" w:cs="Arial"/>
          <w:szCs w:val="24"/>
          <w:lang w:eastAsia="hr-HR"/>
        </w:rPr>
        <w:t xml:space="preserve"> izjavljuje da ustraje kod navedenog prijedloga.</w:t>
      </w:r>
    </w:p>
    <w:p w:rsidR="0052039B" w:rsidP="003679D3" w:rsidRDefault="0052039B" w14:paraId="26341BDF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76058C" w:rsidR="0052039B" w:rsidP="0052039B" w:rsidRDefault="0052039B" w14:paraId="381E0D8F" w14:textId="5672A1F5">
      <w:pPr>
        <w:spacing w:after="0" w:line="240" w:lineRule="auto"/>
        <w:ind w:firstLine="720"/>
        <w:jc w:val="both"/>
        <w:rPr>
          <w:rFonts w:eastAsia="Times New Roman" w:cs="Arial"/>
          <w:szCs w:val="24"/>
          <w:lang w:eastAsia="hr-HR"/>
        </w:rPr>
      </w:pPr>
      <w:r w:rsidRPr="0076058C">
        <w:rPr>
          <w:rFonts w:eastAsia="Times New Roman" w:cs="Arial"/>
          <w:szCs w:val="24"/>
          <w:lang w:eastAsia="hr-HR"/>
        </w:rPr>
        <w:t xml:space="preserve">Utvrđuje se da je poziv vjerovnicima za današnje dopunsko ispitno ročište javno priopćen i objavljen putem e-oglasne ploče </w:t>
      </w:r>
      <w:r w:rsidR="00D3786A">
        <w:rPr>
          <w:rFonts w:eastAsia="Times New Roman" w:cs="Arial"/>
          <w:szCs w:val="24"/>
          <w:lang w:eastAsia="hr-HR"/>
        </w:rPr>
        <w:t>31. kolovoza 2026</w:t>
      </w:r>
      <w:r w:rsidRPr="0076058C">
        <w:rPr>
          <w:rFonts w:eastAsia="Times New Roman" w:cs="Arial"/>
          <w:szCs w:val="24"/>
          <w:lang w:eastAsia="hr-HR"/>
        </w:rPr>
        <w:t>.</w:t>
      </w:r>
    </w:p>
    <w:p w:rsidRPr="0076058C" w:rsidR="0052039B" w:rsidP="0052039B" w:rsidRDefault="0052039B" w14:paraId="73FAEEBA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76058C" w:rsidR="0052039B" w:rsidP="0052039B" w:rsidRDefault="0052039B" w14:paraId="7CA55638" w14:textId="77777777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76058C">
        <w:rPr>
          <w:rFonts w:eastAsia="Times New Roman" w:cs="Arial"/>
          <w:szCs w:val="24"/>
          <w:lang w:eastAsia="hr-HR"/>
        </w:rPr>
        <w:t xml:space="preserve">Prelazi se na ispitivanje </w:t>
      </w:r>
      <w:r>
        <w:rPr>
          <w:rFonts w:eastAsia="Times New Roman" w:cs="Arial"/>
          <w:szCs w:val="24"/>
          <w:lang w:eastAsia="hr-HR"/>
        </w:rPr>
        <w:t>tražbina</w:t>
      </w:r>
      <w:r w:rsidRPr="0076058C">
        <w:rPr>
          <w:rFonts w:eastAsia="Times New Roman" w:cs="Arial"/>
          <w:szCs w:val="24"/>
          <w:lang w:eastAsia="hr-HR"/>
        </w:rPr>
        <w:t>:</w:t>
      </w:r>
    </w:p>
    <w:p w:rsidRPr="004443FC" w:rsidR="003679D3" w:rsidP="003679D3" w:rsidRDefault="00A226AA" w14:paraId="59601E56" w14:textId="37E5DD9E">
      <w:pPr>
        <w:spacing w:after="0" w:line="240" w:lineRule="auto"/>
        <w:ind w:firstLine="709"/>
        <w:jc w:val="both"/>
        <w:rPr>
          <w:rFonts w:eastAsia="Times New Roman" w:cs="Arial"/>
          <w:szCs w:val="24"/>
          <w:lang w:eastAsia="hr-HR"/>
        </w:rPr>
      </w:pPr>
      <w:r>
        <w:rPr>
          <w:rFonts w:cs="Arial"/>
          <w:szCs w:val="24"/>
        </w:rPr>
        <w:t>1</w:t>
      </w:r>
      <w:r w:rsidRPr="00300CF3" w:rsidR="003679D3">
        <w:rPr>
          <w:rFonts w:cs="Arial"/>
          <w:szCs w:val="24"/>
        </w:rPr>
        <w:t xml:space="preserve">. </w:t>
      </w:r>
      <w:r w:rsidRPr="00A91E40" w:rsidR="003679D3">
        <w:rPr>
          <w:rFonts w:cs="Arial"/>
          <w:szCs w:val="24"/>
        </w:rPr>
        <w:t>IDEAL COMMERCE d.o.o., Pula, Buzetska ulica 10, OIB: 25986270093, prijavio je tražbinu u iznosu od 27.434,19 eura, (899,19 eura kao trošak ovrhe po nepravomoćnom rješenju o ovrsi od 19.5.2026., s osnova računa 26.535,00 EUR).</w:t>
      </w:r>
    </w:p>
    <w:p w:rsidR="003679D3" w:rsidP="003679D3" w:rsidRDefault="003679D3" w14:paraId="5778A674" w14:textId="77777777">
      <w:pPr>
        <w:spacing w:after="0" w:line="240" w:lineRule="auto"/>
        <w:ind w:firstLine="709"/>
        <w:jc w:val="both"/>
        <w:rPr>
          <w:rFonts w:cs="Arial"/>
          <w:color w:val="77206D" w:themeColor="accent5" w:themeShade="BF"/>
          <w:szCs w:val="24"/>
        </w:rPr>
      </w:pPr>
    </w:p>
    <w:p w:rsidRPr="00FA61C2" w:rsidR="003679D3" w:rsidP="003679D3" w:rsidRDefault="003679D3" w14:paraId="51245F53" w14:textId="7DAC79E3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FA61C2">
        <w:rPr>
          <w:rFonts w:eastAsia="Times New Roman" w:cs="Arial"/>
          <w:szCs w:val="24"/>
          <w:lang w:eastAsia="hr-HR"/>
        </w:rPr>
        <w:t>Stečajni upravitelj tražbinu priznaje djelomično u iznosu od 26.535,00 eura kao tražbinu II. višeg isplatnog reda.</w:t>
      </w:r>
    </w:p>
    <w:p w:rsidRPr="00FA61C2" w:rsidR="003679D3" w:rsidP="00FA61C2" w:rsidRDefault="003679D3" w14:paraId="7B69C2B9" w14:textId="77777777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FA61C2">
        <w:rPr>
          <w:rFonts w:eastAsia="Times New Roman" w:cs="Arial"/>
          <w:szCs w:val="24"/>
          <w:lang w:eastAsia="hr-HR"/>
        </w:rPr>
        <w:t>Utvrđuje se da nijedan od stečajnih vjerovnika nije osporio tražbinu.</w:t>
      </w:r>
    </w:p>
    <w:p w:rsidRPr="00FA61C2" w:rsidR="003679D3" w:rsidP="00FA61C2" w:rsidRDefault="003679D3" w14:paraId="23602FAA" w14:textId="468F5BE5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FA61C2">
        <w:rPr>
          <w:rFonts w:eastAsia="Times New Roman" w:cs="Arial"/>
          <w:szCs w:val="24"/>
          <w:lang w:eastAsia="hr-HR"/>
        </w:rPr>
        <w:t xml:space="preserve">Sutkinja objavljuje da se tražbina stečajnog vjerovnika </w:t>
      </w:r>
      <w:r w:rsidRPr="00FA61C2" w:rsidR="00FA61C2">
        <w:rPr>
          <w:rFonts w:cs="Arial"/>
          <w:szCs w:val="24"/>
        </w:rPr>
        <w:t>IDEAL COMMERCE d.o.o., Pula, Buzetska ulica 10, OIB: 25986270093</w:t>
      </w:r>
      <w:r w:rsidRPr="00FA61C2">
        <w:rPr>
          <w:rFonts w:eastAsia="Times New Roman" w:cs="Arial"/>
          <w:szCs w:val="24"/>
          <w:lang w:eastAsia="hr-HR"/>
        </w:rPr>
        <w:t xml:space="preserve">, smatra utvrđenom u iznosu od </w:t>
      </w:r>
      <w:r w:rsidRPr="00FA61C2" w:rsidR="00FA61C2">
        <w:rPr>
          <w:rFonts w:eastAsia="Times New Roman" w:cs="Arial"/>
          <w:szCs w:val="24"/>
          <w:lang w:eastAsia="hr-HR"/>
        </w:rPr>
        <w:t xml:space="preserve">26.535,00 </w:t>
      </w:r>
      <w:r w:rsidRPr="00FA61C2">
        <w:rPr>
          <w:rFonts w:eastAsia="Times New Roman" w:cs="Arial"/>
          <w:szCs w:val="24"/>
          <w:lang w:eastAsia="hr-HR"/>
        </w:rPr>
        <w:t xml:space="preserve">eura i razvrstava se u II. viši isplatni red. </w:t>
      </w:r>
    </w:p>
    <w:p w:rsidRPr="00FA61C2" w:rsidR="003679D3" w:rsidP="00FA61C2" w:rsidRDefault="003679D3" w14:paraId="3C115B5C" w14:textId="6304A132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FA61C2">
        <w:rPr>
          <w:rFonts w:eastAsia="Times New Roman" w:cs="Arial"/>
          <w:szCs w:val="24"/>
          <w:lang w:eastAsia="hr-HR"/>
        </w:rPr>
        <w:t>Stečajni upravitelj tražbin</w:t>
      </w:r>
      <w:r w:rsidRPr="00FA61C2" w:rsidR="00FA61C2">
        <w:rPr>
          <w:rFonts w:eastAsia="Times New Roman" w:cs="Arial"/>
          <w:szCs w:val="24"/>
          <w:lang w:eastAsia="hr-HR"/>
        </w:rPr>
        <w:t>u</w:t>
      </w:r>
      <w:r w:rsidRPr="00FA61C2">
        <w:rPr>
          <w:rFonts w:eastAsia="Times New Roman" w:cs="Arial"/>
          <w:szCs w:val="24"/>
          <w:lang w:eastAsia="hr-HR"/>
        </w:rPr>
        <w:t xml:space="preserve"> djelomično osporava u iznosu od </w:t>
      </w:r>
      <w:r w:rsidRPr="00FA61C2" w:rsidR="00FA61C2">
        <w:rPr>
          <w:rFonts w:eastAsia="Times New Roman" w:cs="Arial"/>
          <w:szCs w:val="24"/>
          <w:lang w:eastAsia="hr-HR"/>
        </w:rPr>
        <w:t>899,19</w:t>
      </w:r>
      <w:r w:rsidRPr="00FA61C2">
        <w:rPr>
          <w:rFonts w:eastAsia="Times New Roman" w:cs="Arial"/>
          <w:szCs w:val="24"/>
          <w:lang w:eastAsia="hr-HR"/>
        </w:rPr>
        <w:t xml:space="preserve"> eura kao tražbinu I</w:t>
      </w:r>
      <w:r w:rsidRPr="00FA61C2" w:rsidR="00FA61C2">
        <w:rPr>
          <w:rFonts w:eastAsia="Times New Roman" w:cs="Arial"/>
          <w:szCs w:val="24"/>
          <w:lang w:eastAsia="hr-HR"/>
        </w:rPr>
        <w:t>I</w:t>
      </w:r>
      <w:r w:rsidRPr="00FA61C2">
        <w:rPr>
          <w:rFonts w:eastAsia="Times New Roman" w:cs="Arial"/>
          <w:szCs w:val="24"/>
          <w:lang w:eastAsia="hr-HR"/>
        </w:rPr>
        <w:t xml:space="preserve">. višeg isplatnog reda jer </w:t>
      </w:r>
      <w:r w:rsidRPr="00FA61C2" w:rsidR="00FA61C2">
        <w:rPr>
          <w:rFonts w:eastAsia="Times New Roman" w:cs="Arial"/>
          <w:szCs w:val="24"/>
          <w:lang w:eastAsia="hr-HR"/>
        </w:rPr>
        <w:t>da se radi o troškovima ovršnog postupka po nepravomoćnom rješenju o ovrsi.</w:t>
      </w:r>
    </w:p>
    <w:p w:rsidR="003679D3" w:rsidP="00A226AA" w:rsidRDefault="003679D3" w14:paraId="44CF6E9B" w14:textId="72F9C11F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FA61C2">
        <w:rPr>
          <w:rFonts w:eastAsia="Times New Roman" w:cs="Arial"/>
          <w:szCs w:val="24"/>
          <w:lang w:eastAsia="hr-HR"/>
        </w:rPr>
        <w:t>Vjerovnik će posebnim rješenjem biti upućen pokrenuti parnicu radi utvrđivanja tražbine I</w:t>
      </w:r>
      <w:r w:rsidRPr="00FA61C2" w:rsidR="00FA61C2">
        <w:rPr>
          <w:rFonts w:eastAsia="Times New Roman" w:cs="Arial"/>
          <w:szCs w:val="24"/>
          <w:lang w:eastAsia="hr-HR"/>
        </w:rPr>
        <w:t>I</w:t>
      </w:r>
      <w:r w:rsidRPr="00FA61C2">
        <w:rPr>
          <w:rFonts w:eastAsia="Times New Roman" w:cs="Arial"/>
          <w:szCs w:val="24"/>
          <w:lang w:eastAsia="hr-HR"/>
        </w:rPr>
        <w:t xml:space="preserve">. višeg isplatnog reda u iznosu od </w:t>
      </w:r>
      <w:r w:rsidRPr="00FA61C2" w:rsidR="00FA61C2">
        <w:rPr>
          <w:rFonts w:eastAsia="Times New Roman" w:cs="Arial"/>
          <w:szCs w:val="24"/>
          <w:lang w:eastAsia="hr-HR"/>
        </w:rPr>
        <w:t xml:space="preserve">899,19 </w:t>
      </w:r>
      <w:r w:rsidRPr="00FA61C2">
        <w:rPr>
          <w:rFonts w:eastAsia="Times New Roman" w:cs="Arial"/>
          <w:szCs w:val="24"/>
          <w:lang w:eastAsia="hr-HR"/>
        </w:rPr>
        <w:t>eura.</w:t>
      </w:r>
    </w:p>
    <w:p w:rsidR="00B97B62" w:rsidP="00D3786A" w:rsidRDefault="00B97B62" w14:paraId="5267D204" w14:textId="77777777">
      <w:pPr>
        <w:spacing w:after="0" w:line="240" w:lineRule="auto"/>
        <w:ind w:firstLine="709"/>
        <w:jc w:val="both"/>
        <w:rPr>
          <w:rFonts w:cs="Arial"/>
          <w:szCs w:val="24"/>
        </w:rPr>
      </w:pPr>
    </w:p>
    <w:p w:rsidR="00B97B62" w:rsidP="00D3786A" w:rsidRDefault="00B97B62" w14:paraId="7929EEEB" w14:textId="77777777">
      <w:pPr>
        <w:spacing w:after="0" w:line="240" w:lineRule="auto"/>
        <w:ind w:firstLine="709"/>
        <w:jc w:val="both"/>
        <w:rPr>
          <w:rFonts w:cs="Arial"/>
          <w:szCs w:val="24"/>
        </w:rPr>
      </w:pPr>
    </w:p>
    <w:p w:rsidRPr="00B97B62" w:rsidR="0052039B" w:rsidP="00D3786A" w:rsidRDefault="00A226AA" w14:paraId="728F8372" w14:textId="165D9203">
      <w:pPr>
        <w:spacing w:after="0" w:line="240" w:lineRule="auto"/>
        <w:ind w:firstLine="709"/>
        <w:jc w:val="both"/>
        <w:rPr>
          <w:rFonts w:eastAsia="Times New Roman" w:cs="Arial"/>
          <w:szCs w:val="24"/>
          <w:lang w:eastAsia="hr-HR"/>
        </w:rPr>
      </w:pPr>
      <w:r>
        <w:rPr>
          <w:rFonts w:cs="Arial"/>
          <w:szCs w:val="24"/>
        </w:rPr>
        <w:t>2</w:t>
      </w:r>
      <w:r w:rsidRPr="00300CF3" w:rsidR="00D3786A">
        <w:rPr>
          <w:rFonts w:cs="Arial"/>
          <w:szCs w:val="24"/>
        </w:rPr>
        <w:t>. MUJKIĆ d.o.o.</w:t>
      </w:r>
      <w:r w:rsidR="00B97B62">
        <w:rPr>
          <w:rFonts w:cs="Arial"/>
          <w:szCs w:val="24"/>
        </w:rPr>
        <w:t xml:space="preserve"> u stečaju</w:t>
      </w:r>
      <w:r w:rsidRPr="00300CF3" w:rsidR="00D3786A">
        <w:rPr>
          <w:rFonts w:cs="Arial"/>
          <w:szCs w:val="24"/>
        </w:rPr>
        <w:t xml:space="preserve">, Rovinj, Ulica 43. Istarske divizije 25A, OIB: 21279060538, prijavio je tražbinu u iznosu </w:t>
      </w:r>
      <w:r w:rsidRPr="00B97B62" w:rsidR="00D3786A">
        <w:rPr>
          <w:rFonts w:cs="Arial"/>
          <w:szCs w:val="24"/>
        </w:rPr>
        <w:t xml:space="preserve">od </w:t>
      </w:r>
      <w:r w:rsidRPr="00B97B62" w:rsidR="004F1149">
        <w:rPr>
          <w:rFonts w:cs="Arial"/>
          <w:szCs w:val="24"/>
        </w:rPr>
        <w:t>401.360,39</w:t>
      </w:r>
      <w:r w:rsidRPr="00B97B62" w:rsidR="00D3786A">
        <w:rPr>
          <w:rFonts w:cs="Arial"/>
          <w:szCs w:val="24"/>
        </w:rPr>
        <w:t xml:space="preserve"> eura, s osnova ugovora; ugovora o zajmu, dokaza o uplati, obračuna, računa.</w:t>
      </w:r>
    </w:p>
    <w:p w:rsidRPr="00B97B62" w:rsidR="00B97B62" w:rsidP="00D3786A" w:rsidRDefault="00D3786A" w14:paraId="6F3BEE1D" w14:textId="1DFD5CEF">
      <w:pPr>
        <w:spacing w:after="0" w:line="240" w:lineRule="auto"/>
        <w:ind w:firstLine="709"/>
        <w:jc w:val="both"/>
        <w:rPr>
          <w:rFonts w:cs="Arial"/>
          <w:szCs w:val="24"/>
        </w:rPr>
      </w:pPr>
      <w:r w:rsidRPr="00B97B62">
        <w:rPr>
          <w:rFonts w:cs="Arial"/>
          <w:szCs w:val="24"/>
        </w:rPr>
        <w:t>Stečajn</w:t>
      </w:r>
      <w:r w:rsidRPr="00B97B62" w:rsidR="00B97B62">
        <w:rPr>
          <w:rFonts w:cs="Arial"/>
          <w:szCs w:val="24"/>
        </w:rPr>
        <w:t>a</w:t>
      </w:r>
      <w:r w:rsidRPr="00B97B62">
        <w:rPr>
          <w:rFonts w:cs="Arial"/>
          <w:szCs w:val="24"/>
        </w:rPr>
        <w:t xml:space="preserve"> upravitelj</w:t>
      </w:r>
      <w:r w:rsidRPr="00B97B62" w:rsidR="00B97B62">
        <w:rPr>
          <w:rFonts w:cs="Arial"/>
          <w:szCs w:val="24"/>
        </w:rPr>
        <w:t>ica izjavljuje da je suglasna s prijedlogom ovog vjerovnika da se kraći rok pričeka kako bi pribavio procjenu izvršenih radova u poslovnom prostoru, radi utvrđenja visine tražbine, čiju osnovu za sada smatram osnovanom.</w:t>
      </w:r>
    </w:p>
    <w:p w:rsidRPr="00501EC3" w:rsidR="00B97B62" w:rsidP="00D3786A" w:rsidRDefault="00B97B62" w14:paraId="25BDCEDC" w14:textId="77777777">
      <w:pPr>
        <w:spacing w:after="0" w:line="240" w:lineRule="auto"/>
        <w:ind w:firstLine="709"/>
        <w:jc w:val="both"/>
        <w:rPr>
          <w:rFonts w:cs="Arial"/>
          <w:szCs w:val="24"/>
        </w:rPr>
      </w:pPr>
    </w:p>
    <w:p w:rsidRPr="00501EC3" w:rsidR="00D3786A" w:rsidP="0052039B" w:rsidRDefault="00501EC3" w14:paraId="3FA3E45C" w14:textId="2A9D61FC">
      <w:pPr>
        <w:spacing w:after="0" w:line="240" w:lineRule="auto"/>
        <w:jc w:val="both"/>
        <w:rPr>
          <w:rFonts w:cs="Arial"/>
          <w:szCs w:val="24"/>
        </w:rPr>
      </w:pPr>
      <w:r w:rsidRPr="00501EC3">
        <w:rPr>
          <w:rFonts w:cs="Arial"/>
          <w:szCs w:val="24"/>
        </w:rPr>
        <w:tab/>
        <w:t xml:space="preserve">Ostali vjerovnici se za sada ne izjašnjavaju o tražbini ovog vjerovnika. </w:t>
      </w:r>
    </w:p>
    <w:p w:rsidRPr="00501EC3" w:rsidR="00501EC3" w:rsidP="0052039B" w:rsidRDefault="00501EC3" w14:paraId="056254FC" w14:textId="77777777">
      <w:pPr>
        <w:spacing w:after="0" w:line="240" w:lineRule="auto"/>
        <w:jc w:val="both"/>
        <w:rPr>
          <w:rFonts w:cs="Arial"/>
          <w:szCs w:val="24"/>
        </w:rPr>
      </w:pPr>
    </w:p>
    <w:p w:rsidR="00501EC3" w:rsidP="0052039B" w:rsidRDefault="00501EC3" w14:paraId="78FCDE92" w14:textId="6EAB7137">
      <w:pPr>
        <w:spacing w:after="0" w:line="240" w:lineRule="auto"/>
        <w:jc w:val="both"/>
        <w:rPr>
          <w:rFonts w:cs="Arial"/>
          <w:szCs w:val="24"/>
        </w:rPr>
      </w:pPr>
      <w:r w:rsidRPr="00501EC3">
        <w:rPr>
          <w:rFonts w:cs="Arial"/>
          <w:szCs w:val="24"/>
        </w:rPr>
        <w:tab/>
        <w:t>Novo ročište biti će zakazano nakon što se dostavi procjena izvršenih radova.</w:t>
      </w:r>
    </w:p>
    <w:p w:rsidR="00501EC3" w:rsidP="0052039B" w:rsidRDefault="00501EC3" w14:paraId="4AC32DC9" w14:textId="77777777">
      <w:pPr>
        <w:spacing w:after="0" w:line="240" w:lineRule="auto"/>
        <w:jc w:val="both"/>
        <w:rPr>
          <w:rFonts w:cs="Arial"/>
          <w:szCs w:val="24"/>
        </w:rPr>
      </w:pPr>
    </w:p>
    <w:p w:rsidR="00501EC3" w:rsidP="0052039B" w:rsidRDefault="00501EC3" w14:paraId="3B757B0C" w14:textId="06F8AB9E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>Stečajni vjerovnik PLAVA LAGUNA d.d. predlaže da se procjena izvršenih radova pribavi u što kraćem roku s obzirom da ugovor o zakupu ističe 31. listopada 2026., te bi istekom tog roka odnosno do 8. studenog 2026. stečajni dužnik trebao isprazniti poslovni prostor</w:t>
      </w:r>
      <w:r w:rsidR="00E3397E">
        <w:rPr>
          <w:rFonts w:cs="Arial"/>
          <w:szCs w:val="24"/>
        </w:rPr>
        <w:t xml:space="preserve"> i predati ga PLAVOJ LAGUNI d.d. slobodnog od osoba i stvari a sukladno odredbama ugovora o zakupu i njegovim dodacima.</w:t>
      </w:r>
    </w:p>
    <w:p w:rsidR="00BD36AD" w:rsidP="0052039B" w:rsidRDefault="00BD36AD" w14:paraId="7D58CC23" w14:textId="77777777">
      <w:pPr>
        <w:spacing w:after="0" w:line="240" w:lineRule="auto"/>
        <w:jc w:val="both"/>
        <w:rPr>
          <w:rFonts w:cs="Arial"/>
          <w:szCs w:val="24"/>
        </w:rPr>
      </w:pPr>
    </w:p>
    <w:p w:rsidR="00BD36AD" w:rsidP="0052039B" w:rsidRDefault="00BD36AD" w14:paraId="52788534" w14:textId="6216CC54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cs="Arial"/>
          <w:szCs w:val="24"/>
        </w:rPr>
        <w:tab/>
        <w:t xml:space="preserve">Stečajni vjerovnik </w:t>
      </w:r>
      <w:r w:rsidRPr="001A6B96">
        <w:rPr>
          <w:rFonts w:eastAsia="Times New Roman" w:cs="Arial"/>
          <w:szCs w:val="24"/>
          <w:lang w:eastAsia="hr-HR"/>
        </w:rPr>
        <w:t xml:space="preserve">NOVA </w:t>
      </w:r>
      <w:proofErr w:type="spellStart"/>
      <w:r w:rsidRPr="001A6B96">
        <w:rPr>
          <w:rFonts w:eastAsia="Times New Roman" w:cs="Arial"/>
          <w:szCs w:val="24"/>
          <w:lang w:eastAsia="hr-HR"/>
        </w:rPr>
        <w:t>BiB</w:t>
      </w:r>
      <w:proofErr w:type="spellEnd"/>
      <w:r w:rsidRPr="001A6B96">
        <w:rPr>
          <w:rFonts w:eastAsia="Times New Roman" w:cs="Arial"/>
          <w:szCs w:val="24"/>
          <w:lang w:eastAsia="hr-HR"/>
        </w:rPr>
        <w:t xml:space="preserve"> d.o.o.</w:t>
      </w:r>
      <w:r>
        <w:rPr>
          <w:rFonts w:eastAsia="Times New Roman" w:cs="Arial"/>
          <w:szCs w:val="24"/>
          <w:lang w:eastAsia="hr-HR"/>
        </w:rPr>
        <w:t xml:space="preserve"> navodi da je prema njegovim saznanjima zakupnina za taj poslovni prostor plaćena najmanje do kraja 2026. ali i do ožujka 2027. te predlaže da stečajna upraviteljica ovog stečajnog dužnika to provjeri i kako je došlo do toga da PLAVA LAGUNA d.d. sada navodi da je zakupnina plaćena samo do kraja listopada 2026.</w:t>
      </w:r>
    </w:p>
    <w:p w:rsidR="00BD36AD" w:rsidP="0052039B" w:rsidRDefault="00BD36AD" w14:paraId="4A62A3BA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="00BD36AD" w:rsidP="0052039B" w:rsidRDefault="00BD36AD" w14:paraId="58E217F0" w14:textId="750D359D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ab/>
        <w:t>PLAVA LAGUNA d.d. ističe da je trajanje ugovora</w:t>
      </w:r>
      <w:r w:rsidR="0022197A">
        <w:rPr>
          <w:rFonts w:eastAsia="Times New Roman" w:cs="Arial"/>
          <w:szCs w:val="24"/>
          <w:lang w:eastAsia="hr-HR"/>
        </w:rPr>
        <w:t xml:space="preserve"> i plaćanje zakupnine</w:t>
      </w:r>
      <w:r>
        <w:rPr>
          <w:rFonts w:eastAsia="Times New Roman" w:cs="Arial"/>
          <w:szCs w:val="24"/>
          <w:lang w:eastAsia="hr-HR"/>
        </w:rPr>
        <w:t xml:space="preserve"> regulirano u čl. 2. ugovor</w:t>
      </w:r>
      <w:r w:rsidR="0022197A">
        <w:rPr>
          <w:rFonts w:eastAsia="Times New Roman" w:cs="Arial"/>
          <w:szCs w:val="24"/>
          <w:lang w:eastAsia="hr-HR"/>
        </w:rPr>
        <w:t>a</w:t>
      </w:r>
      <w:r>
        <w:rPr>
          <w:rFonts w:eastAsia="Times New Roman" w:cs="Arial"/>
          <w:szCs w:val="24"/>
          <w:lang w:eastAsia="hr-HR"/>
        </w:rPr>
        <w:t xml:space="preserve"> o zakupu i dodacima.</w:t>
      </w:r>
    </w:p>
    <w:p w:rsidR="004B2252" w:rsidP="0052039B" w:rsidRDefault="004B2252" w14:paraId="4E70FCEA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="002A01E5" w:rsidP="0052039B" w:rsidRDefault="004B2252" w14:paraId="252FCA73" w14:textId="638246B5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ab/>
        <w:t>Stečajna upraviteljica ovog stečajnog dužnika izjavljuje da je izvršila uvid u ugovor o zakupu i dodatke te da iz njih proizlazi da je ugovor sklopljen do kraja listopada 2026.</w:t>
      </w:r>
      <w:r w:rsidR="002A01E5">
        <w:rPr>
          <w:rFonts w:eastAsia="Times New Roman" w:cs="Arial"/>
          <w:szCs w:val="24"/>
          <w:lang w:eastAsia="hr-HR"/>
        </w:rPr>
        <w:t xml:space="preserve"> Na upit izjavljuje da je ugovor i dodatke dobila na uvid od PLAVE LAGUNE d.d.</w:t>
      </w:r>
    </w:p>
    <w:p w:rsidR="0081714F" w:rsidP="0052039B" w:rsidRDefault="0081714F" w14:paraId="14449D09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2A01E5" w:rsidR="0081714F" w:rsidP="0052039B" w:rsidRDefault="0081714F" w14:paraId="38BD3E9B" w14:textId="4F5FEA44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ab/>
        <w:t>Stečajna upraviteljica MUJKIĆ d.o.o. u stečaju izjavljuje da će procjenitelj ovu subotu obići poslovni prostor. I u podnesku je navela da će procjena biti dostavljena u roku od 30 dana, a zbog ovih navoda o trajanju ugovora o zakupu pokušati će da procjena bude izrađena i dostavljena u roku od 15 do 20 dana.</w:t>
      </w:r>
    </w:p>
    <w:p w:rsidR="00501EC3" w:rsidP="0052039B" w:rsidRDefault="00501EC3" w14:paraId="5D13FDDC" w14:textId="77777777">
      <w:pPr>
        <w:spacing w:after="0" w:line="240" w:lineRule="auto"/>
        <w:jc w:val="both"/>
        <w:rPr>
          <w:rFonts w:cs="Arial"/>
          <w:szCs w:val="24"/>
        </w:rPr>
      </w:pPr>
    </w:p>
    <w:p w:rsidRPr="0076058C" w:rsidR="00D3786A" w:rsidP="0052039B" w:rsidRDefault="00D3786A" w14:paraId="7CB5A2F6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76058C" w:rsidR="0052039B" w:rsidP="0052039B" w:rsidRDefault="0052039B" w14:paraId="1A581B9A" w14:textId="77777777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>S</w:t>
      </w:r>
      <w:r w:rsidRPr="0076058C">
        <w:rPr>
          <w:rFonts w:eastAsia="Times New Roman" w:cs="Arial"/>
          <w:szCs w:val="24"/>
          <w:lang w:eastAsia="hr-HR"/>
        </w:rPr>
        <w:t xml:space="preserve">utkinja donosi </w:t>
      </w:r>
    </w:p>
    <w:p w:rsidRPr="0076058C" w:rsidR="0052039B" w:rsidP="0052039B" w:rsidRDefault="0052039B" w14:paraId="4127AC4D" w14:textId="77777777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</w:p>
    <w:p w:rsidRPr="0076058C" w:rsidR="0052039B" w:rsidP="0052039B" w:rsidRDefault="0052039B" w14:paraId="2A09D925" w14:textId="77777777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76058C">
        <w:rPr>
          <w:rFonts w:eastAsia="Times New Roman" w:cs="Arial"/>
          <w:szCs w:val="24"/>
          <w:lang w:eastAsia="hr-HR"/>
        </w:rPr>
        <w:t>r j e š e nj e</w:t>
      </w:r>
    </w:p>
    <w:p w:rsidRPr="0076058C" w:rsidR="0052039B" w:rsidP="0052039B" w:rsidRDefault="0052039B" w14:paraId="56DC2BBE" w14:textId="77777777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</w:p>
    <w:p w:rsidR="00B63C2F" w:rsidP="0052039B" w:rsidRDefault="0052039B" w14:paraId="1732A51C" w14:textId="76262DA4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76058C">
        <w:rPr>
          <w:rFonts w:eastAsia="Times New Roman" w:cs="Arial"/>
          <w:szCs w:val="24"/>
          <w:lang w:eastAsia="hr-HR"/>
        </w:rPr>
        <w:tab/>
      </w:r>
      <w:r w:rsidR="00B63C2F">
        <w:rPr>
          <w:rFonts w:eastAsia="Times New Roman" w:cs="Arial"/>
          <w:szCs w:val="24"/>
          <w:lang w:eastAsia="hr-HR"/>
        </w:rPr>
        <w:t>Ročište radi ispitivanja tražbine MUJKIĆ d.o.o. u stečaju zakazuje se za 19. listopada 2026. u 9:30 sati, što svi prisutni primaju na znanje, te će se ovaj zapisnik objaviti na e-Oglasnoj ploči što se smatra i pozivom svim zainteresiranima da pristupe na predmetno ročište.</w:t>
      </w:r>
    </w:p>
    <w:p w:rsidR="00B63C2F" w:rsidP="0052039B" w:rsidRDefault="00B63C2F" w14:paraId="27939336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76058C" w:rsidR="0052039B" w:rsidP="000626AE" w:rsidRDefault="0052039B" w14:paraId="578706EB" w14:textId="0CF4D4C7">
      <w:pPr>
        <w:spacing w:after="0" w:line="240" w:lineRule="auto"/>
        <w:ind w:firstLine="708"/>
        <w:jc w:val="both"/>
        <w:rPr>
          <w:rFonts w:eastAsia="Times New Roman" w:cs="Arial"/>
          <w:szCs w:val="24"/>
          <w:lang w:eastAsia="hr-HR"/>
        </w:rPr>
      </w:pPr>
      <w:r w:rsidRPr="0076058C">
        <w:rPr>
          <w:rFonts w:eastAsia="Times New Roman" w:cs="Arial"/>
          <w:szCs w:val="24"/>
          <w:lang w:eastAsia="hr-HR"/>
        </w:rPr>
        <w:t>Nastavlja se sa skupštinom vjerovnika.</w:t>
      </w:r>
    </w:p>
    <w:p w:rsidRPr="0076058C" w:rsidR="0052039B" w:rsidP="0052039B" w:rsidRDefault="0052039B" w14:paraId="7221389D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76058C" w:rsidR="0052039B" w:rsidP="0052039B" w:rsidRDefault="0052039B" w14:paraId="7F85D7AB" w14:textId="7CDECCF0">
      <w:pPr>
        <w:spacing w:after="0" w:line="240" w:lineRule="auto"/>
        <w:ind w:firstLine="360"/>
        <w:jc w:val="both"/>
        <w:rPr>
          <w:rFonts w:eastAsia="Times New Roman" w:cs="Arial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ab/>
        <w:t>S</w:t>
      </w:r>
      <w:r w:rsidRPr="0076058C">
        <w:rPr>
          <w:rFonts w:eastAsia="Times New Roman" w:cs="Arial"/>
          <w:szCs w:val="24"/>
          <w:lang w:eastAsia="hr-HR"/>
        </w:rPr>
        <w:t xml:space="preserve">utkinja utvrđuje Dnevni red kako je određen zaključkom od </w:t>
      </w:r>
      <w:r w:rsidR="00D3786A">
        <w:rPr>
          <w:rFonts w:eastAsia="Times New Roman" w:cs="Arial"/>
          <w:szCs w:val="24"/>
          <w:lang w:eastAsia="hr-HR"/>
        </w:rPr>
        <w:t>31. kolovoza 2026</w:t>
      </w:r>
      <w:r w:rsidRPr="0076058C">
        <w:rPr>
          <w:rFonts w:eastAsia="Times New Roman" w:cs="Arial"/>
          <w:szCs w:val="24"/>
          <w:lang w:eastAsia="hr-HR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76058C" w:rsidR="0052039B" w:rsidP="0052039B" w:rsidRDefault="0052039B" w14:paraId="4CAFA60B" w14:textId="77777777">
      <w:pPr>
        <w:spacing w:after="0" w:line="240" w:lineRule="auto"/>
        <w:ind w:firstLine="360"/>
        <w:jc w:val="both"/>
        <w:rPr>
          <w:rFonts w:eastAsia="Times New Roman" w:cs="Arial"/>
          <w:bCs/>
          <w:color w:val="000000"/>
          <w:szCs w:val="24"/>
          <w:lang w:eastAsia="hr-HR"/>
        </w:rPr>
      </w:pPr>
    </w:p>
    <w:p w:rsidRPr="0076058C" w:rsidR="0052039B" w:rsidP="0052039B" w:rsidRDefault="0052039B" w14:paraId="0981D5A2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ab/>
        <w:t>Dnevni red današnje Skupštine vjerovnika je:</w:t>
      </w:r>
    </w:p>
    <w:p w:rsidRPr="006808B4" w:rsidR="00D3786A" w:rsidP="00D3786A" w:rsidRDefault="00D3786A" w14:paraId="696AC218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6808B4">
        <w:rPr>
          <w:rFonts w:eastAsia="Times New Roman" w:cs="Arial"/>
          <w:szCs w:val="24"/>
          <w:lang w:eastAsia="hr-HR"/>
        </w:rPr>
        <w:tab/>
      </w:r>
      <w:r>
        <w:rPr>
          <w:rFonts w:eastAsia="Times New Roman" w:cs="Arial"/>
          <w:szCs w:val="24"/>
          <w:lang w:eastAsia="hr-HR"/>
        </w:rPr>
        <w:t>1</w:t>
      </w:r>
      <w:r w:rsidRPr="006808B4">
        <w:rPr>
          <w:rFonts w:eastAsia="Times New Roman" w:cs="Arial"/>
          <w:szCs w:val="24"/>
          <w:lang w:eastAsia="hr-HR"/>
        </w:rPr>
        <w:t>. Donošenje odluke o načinu i uvjetima prodaje imovine stečajnog dužnika.</w:t>
      </w:r>
    </w:p>
    <w:p w:rsidRPr="006808B4" w:rsidR="00D3786A" w:rsidP="00D3786A" w:rsidRDefault="00D3786A" w14:paraId="3FA500F0" w14:textId="77777777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6808B4">
        <w:rPr>
          <w:rFonts w:eastAsia="Times New Roman" w:cs="Arial"/>
          <w:szCs w:val="24"/>
          <w:lang w:eastAsia="hr-HR"/>
        </w:rPr>
        <w:tab/>
      </w:r>
      <w:r>
        <w:rPr>
          <w:rFonts w:eastAsia="Times New Roman" w:cs="Arial"/>
          <w:szCs w:val="24"/>
          <w:lang w:eastAsia="hr-HR"/>
        </w:rPr>
        <w:t>2</w:t>
      </w:r>
      <w:r w:rsidRPr="006808B4">
        <w:rPr>
          <w:rFonts w:eastAsia="Times New Roman" w:cs="Arial"/>
          <w:szCs w:val="24"/>
          <w:lang w:eastAsia="hr-HR"/>
        </w:rPr>
        <w:t>. Razno.</w:t>
      </w:r>
    </w:p>
    <w:p w:rsidRPr="0076058C" w:rsidR="0052039B" w:rsidP="0052039B" w:rsidRDefault="0052039B" w14:paraId="74E805DD" w14:textId="77777777">
      <w:pPr>
        <w:spacing w:after="0" w:line="240" w:lineRule="auto"/>
        <w:jc w:val="both"/>
        <w:rPr>
          <w:rFonts w:eastAsia="Times New Roman" w:cs="Arial"/>
          <w:color w:val="124F1A" w:themeColor="accent3" w:themeShade="BF"/>
          <w:szCs w:val="24"/>
          <w:lang w:eastAsia="hr-HR"/>
        </w:rPr>
      </w:pPr>
    </w:p>
    <w:p w:rsidRPr="0076058C" w:rsidR="0052039B" w:rsidP="0052039B" w:rsidRDefault="0052039B" w14:paraId="0435F2CA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>Prelazi se na točku 1. dnevnog reda:</w:t>
      </w:r>
    </w:p>
    <w:p w:rsidR="0052039B" w:rsidP="0052039B" w:rsidRDefault="0052039B" w14:paraId="24AFDA78" w14:textId="7AFF89CD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  <w:r>
        <w:rPr>
          <w:rFonts w:eastAsia="Times New Roman" w:cs="Arial"/>
          <w:color w:val="000000"/>
          <w:szCs w:val="24"/>
          <w:lang w:eastAsia="hr-HR"/>
        </w:rPr>
        <w:t xml:space="preserve">Stečajni upravitelj </w:t>
      </w:r>
      <w:r w:rsidR="001E3E59">
        <w:rPr>
          <w:rFonts w:eastAsia="Times New Roman" w:cs="Arial"/>
          <w:color w:val="000000"/>
          <w:szCs w:val="24"/>
          <w:lang w:eastAsia="hr-HR"/>
        </w:rPr>
        <w:t xml:space="preserve">navodi da na današnjem ročištu ne može predložiti načine u uvjete unovčenja imovine koja se sastoji od opreme i inventara koji se nalazi u poslovnom prostoru. Naime, dio te opreme je spojen sa poslovnim prostorom i zahtijevati će eventualno </w:t>
      </w:r>
      <w:proofErr w:type="spellStart"/>
      <w:r w:rsidR="001E3E59">
        <w:rPr>
          <w:rFonts w:eastAsia="Times New Roman" w:cs="Arial"/>
          <w:color w:val="000000"/>
          <w:szCs w:val="24"/>
          <w:lang w:eastAsia="hr-HR"/>
        </w:rPr>
        <w:t>razmontiranje</w:t>
      </w:r>
      <w:proofErr w:type="spellEnd"/>
      <w:r w:rsidR="001E3E59">
        <w:rPr>
          <w:rFonts w:eastAsia="Times New Roman" w:cs="Arial"/>
          <w:color w:val="000000"/>
          <w:szCs w:val="24"/>
          <w:lang w:eastAsia="hr-HR"/>
        </w:rPr>
        <w:t xml:space="preserve">. Jutros je zaprimljen podnesak PLAVE LAGUNE d.d. koji će se dostaviti sudu. </w:t>
      </w:r>
    </w:p>
    <w:p w:rsidR="001E3E59" w:rsidP="0052039B" w:rsidRDefault="001E3E59" w14:paraId="6845B16C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="001E3E59" w:rsidP="0052039B" w:rsidRDefault="001E3E59" w14:paraId="27427276" w14:textId="65FD6510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  <w:r>
        <w:rPr>
          <w:rFonts w:eastAsia="Times New Roman" w:cs="Arial"/>
          <w:szCs w:val="24"/>
          <w:lang w:eastAsia="hr-HR"/>
        </w:rPr>
        <w:t>PLAVA LAGUNA d.d. izjavljuje da predlaže da se njihov dopis objavi na e-Oglasnoj ploči te da je u podnesku iznesen stav uprave kako je poslovni prostor potrebno isprazniti po isteku ugovora o zakupu te će vjerovnik potom odlučiti što će s tim poslovnim prostorom.</w:t>
      </w:r>
    </w:p>
    <w:p w:rsidR="0052039B" w:rsidP="0052039B" w:rsidRDefault="0052039B" w14:paraId="095CF215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="0052039B" w:rsidP="0052039B" w:rsidRDefault="0052039B" w14:paraId="50C97330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5B54CEFA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  <w:r>
        <w:rPr>
          <w:rFonts w:eastAsia="Times New Roman" w:cs="Arial"/>
          <w:color w:val="000000"/>
          <w:szCs w:val="24"/>
          <w:lang w:eastAsia="hr-HR"/>
        </w:rPr>
        <w:t>Prelazi se na točku 2</w:t>
      </w:r>
      <w:r w:rsidRPr="0076058C">
        <w:rPr>
          <w:rFonts w:eastAsia="Times New Roman" w:cs="Arial"/>
          <w:color w:val="000000"/>
          <w:szCs w:val="24"/>
          <w:lang w:eastAsia="hr-HR"/>
        </w:rPr>
        <w:t>. dnevnog reda:</w:t>
      </w:r>
    </w:p>
    <w:p w:rsidR="0052039B" w:rsidP="0052039B" w:rsidRDefault="0052039B" w14:paraId="5F954527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  <w:r>
        <w:rPr>
          <w:rFonts w:eastAsia="Times New Roman" w:cs="Arial"/>
          <w:color w:val="000000"/>
          <w:szCs w:val="24"/>
          <w:lang w:eastAsia="hr-HR"/>
        </w:rPr>
        <w:t>Nema navoda.</w:t>
      </w:r>
    </w:p>
    <w:p w:rsidRPr="0076058C" w:rsidR="0052039B" w:rsidP="0052039B" w:rsidRDefault="0052039B" w14:paraId="7C8ADE6D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76840610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17710B" w:rsidR="008E6644" w:rsidP="008E6644" w:rsidRDefault="008E6644" w14:paraId="35BC7EA7" w14:textId="08B7BBD5">
      <w:pPr>
        <w:tabs>
          <w:tab w:val="left" w:pos="0"/>
        </w:tabs>
        <w:spacing w:line="240" w:lineRule="atLeast"/>
        <w:jc w:val="both"/>
        <w:rPr>
          <w:rFonts w:cs="Arial"/>
        </w:rPr>
      </w:pPr>
      <w:r w:rsidRPr="0017710B">
        <w:rPr>
          <w:rFonts w:cs="Arial"/>
        </w:rPr>
        <w:tab/>
        <w:t xml:space="preserve">S obzirom da se ročište održava </w:t>
      </w:r>
      <w:r w:rsidRPr="0017710B" w:rsidR="0017710B">
        <w:rPr>
          <w:rFonts w:cs="Arial"/>
        </w:rPr>
        <w:t xml:space="preserve">i </w:t>
      </w:r>
      <w:r w:rsidRPr="0017710B">
        <w:rPr>
          <w:rFonts w:cs="Arial"/>
        </w:rPr>
        <w:t xml:space="preserve">na daljinu, prisutni </w:t>
      </w:r>
      <w:r w:rsidRPr="0017710B" w:rsidR="0017710B">
        <w:rPr>
          <w:rFonts w:cs="Arial"/>
        </w:rPr>
        <w:t xml:space="preserve">na daljinu </w:t>
      </w:r>
      <w:r w:rsidRPr="0017710B">
        <w:rPr>
          <w:rFonts w:cs="Arial"/>
        </w:rPr>
        <w:t xml:space="preserve">potvrđuju da su tijek sastava zapisnika pratili putem zvučnika i putem ekrana na svojim računalima te </w:t>
      </w:r>
      <w:r w:rsidRPr="0017710B">
        <w:rPr>
          <w:rFonts w:cs="Arial"/>
        </w:rPr>
        <w:lastRenderedPageBreak/>
        <w:t>da nemaju prigovora na sastav zapisnika koji neće potpisivati a objaviti će se na e-Oglasnoj ploči.</w:t>
      </w:r>
    </w:p>
    <w:p w:rsidRPr="0076058C" w:rsidR="0052039B" w:rsidP="0017710B" w:rsidRDefault="0052039B" w14:paraId="41E9876D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36FD44ED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2D4A1A41" w14:textId="6263577E">
      <w:pPr>
        <w:spacing w:after="0" w:line="240" w:lineRule="auto"/>
        <w:jc w:val="center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>Dovršen</w:t>
      </w:r>
      <w:r w:rsidRPr="0076058C">
        <w:rPr>
          <w:rFonts w:eastAsia="Times New Roman" w:cs="Arial"/>
          <w:szCs w:val="24"/>
          <w:lang w:eastAsia="hr-HR"/>
        </w:rPr>
        <w:t xml:space="preserve">o u </w:t>
      </w:r>
      <w:r w:rsidR="0017710B">
        <w:rPr>
          <w:rFonts w:eastAsia="Times New Roman" w:cs="Arial"/>
          <w:szCs w:val="24"/>
          <w:lang w:eastAsia="hr-HR"/>
        </w:rPr>
        <w:t>10</w:t>
      </w:r>
      <w:r w:rsidRPr="0076058C">
        <w:rPr>
          <w:rFonts w:eastAsia="Times New Roman" w:cs="Arial"/>
          <w:szCs w:val="24"/>
          <w:lang w:eastAsia="hr-HR"/>
        </w:rPr>
        <w:t>:</w:t>
      </w:r>
      <w:r w:rsidR="0017710B">
        <w:rPr>
          <w:rFonts w:eastAsia="Times New Roman" w:cs="Arial"/>
          <w:szCs w:val="24"/>
          <w:lang w:eastAsia="hr-HR"/>
        </w:rPr>
        <w:t>30</w:t>
      </w:r>
      <w:r w:rsidRPr="0076058C">
        <w:rPr>
          <w:rFonts w:eastAsia="Times New Roman" w:cs="Arial"/>
          <w:szCs w:val="24"/>
          <w:lang w:eastAsia="hr-HR"/>
        </w:rPr>
        <w:t xml:space="preserve"> sati.</w:t>
      </w:r>
    </w:p>
    <w:p w:rsidRPr="0076058C" w:rsidR="0052039B" w:rsidP="0052039B" w:rsidRDefault="0052039B" w14:paraId="0EDE0782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="0052039B" w:rsidP="0052039B" w:rsidRDefault="0052039B" w14:paraId="76D2BC2C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17710B" w:rsidP="0052039B" w:rsidRDefault="0017710B" w14:paraId="2DE39CF9" w14:textId="77777777">
      <w:pPr>
        <w:spacing w:after="0" w:line="240" w:lineRule="auto"/>
        <w:ind w:firstLine="708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17710B" w:rsidRDefault="0052039B" w14:paraId="7CC1E5AA" w14:textId="0BAD9EA4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3594B2AE" w14:textId="323B130E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ab/>
      </w:r>
      <w:r w:rsidRPr="0076058C">
        <w:rPr>
          <w:rFonts w:eastAsia="Times New Roman" w:cs="Arial"/>
          <w:color w:val="000000"/>
          <w:szCs w:val="24"/>
          <w:lang w:eastAsia="hr-HR"/>
        </w:rPr>
        <w:tab/>
        <w:t xml:space="preserve">                </w:t>
      </w:r>
      <w:r w:rsidRPr="0076058C">
        <w:rPr>
          <w:rFonts w:eastAsia="Times New Roman" w:cs="Arial"/>
          <w:color w:val="000000"/>
          <w:szCs w:val="24"/>
          <w:lang w:eastAsia="hr-HR"/>
        </w:rPr>
        <w:tab/>
      </w:r>
      <w:r w:rsidRPr="0076058C">
        <w:rPr>
          <w:rFonts w:eastAsia="Times New Roman" w:cs="Arial"/>
          <w:color w:val="000000"/>
          <w:szCs w:val="24"/>
          <w:lang w:eastAsia="hr-HR"/>
        </w:rPr>
        <w:tab/>
        <w:t xml:space="preserve">   </w:t>
      </w:r>
      <w:r>
        <w:rPr>
          <w:rFonts w:eastAsia="Times New Roman" w:cs="Arial"/>
          <w:color w:val="000000"/>
          <w:szCs w:val="24"/>
          <w:lang w:eastAsia="hr-HR"/>
        </w:rPr>
        <w:t xml:space="preserve">    </w:t>
      </w:r>
      <w:r>
        <w:rPr>
          <w:rFonts w:eastAsia="Times New Roman" w:cs="Arial"/>
          <w:szCs w:val="24"/>
          <w:lang w:eastAsia="hr-HR"/>
        </w:rPr>
        <w:t>S</w:t>
      </w:r>
      <w:r w:rsidRPr="0076058C">
        <w:rPr>
          <w:rFonts w:eastAsia="Times New Roman" w:cs="Arial"/>
          <w:szCs w:val="24"/>
          <w:lang w:eastAsia="hr-HR"/>
        </w:rPr>
        <w:t>utkinja</w:t>
      </w:r>
      <w:r>
        <w:rPr>
          <w:rFonts w:eastAsia="Times New Roman" w:cs="Arial"/>
          <w:color w:val="000000"/>
          <w:szCs w:val="24"/>
          <w:lang w:eastAsia="hr-HR"/>
        </w:rPr>
        <w:tab/>
        <w:t xml:space="preserve">                 </w:t>
      </w:r>
      <w:r w:rsidR="00DD0770">
        <w:rPr>
          <w:rFonts w:eastAsia="Times New Roman" w:cs="Arial"/>
          <w:color w:val="000000"/>
          <w:szCs w:val="24"/>
          <w:lang w:eastAsia="hr-HR"/>
        </w:rPr>
        <w:t xml:space="preserve">          </w:t>
      </w:r>
      <w:r>
        <w:rPr>
          <w:rFonts w:eastAsia="Times New Roman" w:cs="Arial"/>
          <w:color w:val="000000"/>
          <w:szCs w:val="24"/>
          <w:lang w:eastAsia="hr-HR"/>
        </w:rPr>
        <w:t>Stečajn</w:t>
      </w:r>
      <w:r w:rsidR="00DD0770">
        <w:rPr>
          <w:rFonts w:eastAsia="Times New Roman" w:cs="Arial"/>
          <w:color w:val="000000"/>
          <w:szCs w:val="24"/>
          <w:lang w:eastAsia="hr-HR"/>
        </w:rPr>
        <w:t>a</w:t>
      </w:r>
      <w:r>
        <w:rPr>
          <w:rFonts w:eastAsia="Times New Roman" w:cs="Arial"/>
          <w:color w:val="000000"/>
          <w:szCs w:val="24"/>
          <w:lang w:eastAsia="hr-HR"/>
        </w:rPr>
        <w:t xml:space="preserve"> upravitelj</w:t>
      </w:r>
      <w:r w:rsidR="00DD0770">
        <w:rPr>
          <w:rFonts w:eastAsia="Times New Roman" w:cs="Arial"/>
          <w:color w:val="000000"/>
          <w:szCs w:val="24"/>
          <w:lang w:eastAsia="hr-HR"/>
        </w:rPr>
        <w:t>ica</w:t>
      </w:r>
    </w:p>
    <w:p w:rsidRPr="0076058C" w:rsidR="0052039B" w:rsidP="0052039B" w:rsidRDefault="0052039B" w14:paraId="249783DF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ab/>
      </w:r>
    </w:p>
    <w:p w:rsidR="0052039B" w:rsidP="0052039B" w:rsidRDefault="0052039B" w14:paraId="63AAC080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 xml:space="preserve">  </w:t>
      </w:r>
    </w:p>
    <w:p w:rsidRPr="0076058C" w:rsidR="0052039B" w:rsidP="0052039B" w:rsidRDefault="0052039B" w14:paraId="28A7DB13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4A8C22F2" w14:textId="77777777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</w:p>
    <w:p w:rsidRPr="0076058C" w:rsidR="0052039B" w:rsidP="0052039B" w:rsidRDefault="0052039B" w14:paraId="7D257CD8" w14:textId="1F56BF8D">
      <w:pPr>
        <w:spacing w:after="0" w:line="240" w:lineRule="auto"/>
        <w:jc w:val="both"/>
        <w:rPr>
          <w:rFonts w:eastAsia="Times New Roman" w:cs="Arial"/>
          <w:color w:val="000000"/>
          <w:szCs w:val="24"/>
          <w:lang w:eastAsia="hr-HR"/>
        </w:rPr>
      </w:pPr>
      <w:r w:rsidRPr="0076058C">
        <w:rPr>
          <w:rFonts w:eastAsia="Times New Roman" w:cs="Arial"/>
          <w:color w:val="000000"/>
          <w:szCs w:val="24"/>
          <w:lang w:eastAsia="hr-HR"/>
        </w:rPr>
        <w:t xml:space="preserve">                                                          Zapisničarka</w:t>
      </w:r>
      <w:r w:rsidRPr="0076058C">
        <w:rPr>
          <w:rFonts w:eastAsia="Times New Roman" w:cs="Arial"/>
          <w:color w:val="000000"/>
          <w:szCs w:val="24"/>
          <w:lang w:eastAsia="hr-HR"/>
        </w:rPr>
        <w:tab/>
      </w:r>
      <w:r w:rsidRPr="0076058C">
        <w:rPr>
          <w:rFonts w:eastAsia="Times New Roman" w:cs="Arial"/>
          <w:color w:val="000000"/>
          <w:szCs w:val="24"/>
          <w:lang w:eastAsia="hr-HR"/>
        </w:rPr>
        <w:tab/>
      </w:r>
      <w:r w:rsidRPr="0076058C">
        <w:rPr>
          <w:rFonts w:eastAsia="Times New Roman" w:cs="Arial"/>
          <w:color w:val="000000"/>
          <w:szCs w:val="24"/>
          <w:lang w:eastAsia="hr-HR"/>
        </w:rPr>
        <w:tab/>
      </w:r>
      <w:r w:rsidRPr="0076058C">
        <w:rPr>
          <w:rFonts w:eastAsia="Times New Roman" w:cs="Arial"/>
          <w:color w:val="000000"/>
          <w:szCs w:val="24"/>
          <w:lang w:eastAsia="hr-HR"/>
        </w:rPr>
        <w:tab/>
      </w:r>
      <w:r w:rsidR="00DD0770">
        <w:rPr>
          <w:rFonts w:eastAsia="Times New Roman" w:cs="Arial"/>
          <w:color w:val="000000"/>
          <w:szCs w:val="24"/>
          <w:lang w:eastAsia="hr-HR"/>
        </w:rPr>
        <w:t xml:space="preserve"> </w:t>
      </w:r>
      <w:r w:rsidRPr="0076058C">
        <w:rPr>
          <w:rFonts w:eastAsia="Times New Roman" w:cs="Arial"/>
          <w:color w:val="000000"/>
          <w:szCs w:val="24"/>
          <w:lang w:eastAsia="hr-HR"/>
        </w:rPr>
        <w:t>Vjerovnici</w:t>
      </w:r>
    </w:p>
    <w:p w:rsidR="0052039B" w:rsidP="0052039B" w:rsidRDefault="0052039B" w14:paraId="22CBF368" w14:textId="77777777"/>
    <w:p w:rsidR="00196733" w:rsidRDefault="00196733" w14:paraId="4AAE809A" w14:textId="77777777"/>
    <w:p w:rsidR="00007340" w:rsidRDefault="00007340" w14:paraId="305D7284" w14:textId="77777777"/>
    <w:p w:rsidR="00007340" w:rsidRDefault="00007340" w14:paraId="46D6E320" w14:textId="777777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7340" w:rsidP="00007340" w:rsidRDefault="00007340" w14:paraId="15400888" w14:textId="5BB67BE4">
      <w:pPr>
        <w:ind w:left="7788"/>
      </w:pPr>
      <w:r>
        <w:t xml:space="preserve">    Ostali</w:t>
      </w:r>
    </w:p>
    <w:sectPr w:rsidR="00007340" w:rsidSect="0052039B">
      <w:headerReference w:type="even" r:id="rId7"/>
      <w:headerReference w:type="default" r:id="rId8"/>
      <w:pgSz w:w="11906" w:h="16838"/>
      <w:pgMar w:top="1417" w:right="1417" w:bottom="170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2039B" w:rsidP="0052039B" w:rsidRDefault="0052039B" w14:paraId="6C56E102" w14:textId="77777777">
      <w:pPr>
        <w:spacing w:after="0" w:line="240" w:lineRule="auto"/>
      </w:pPr>
      <w:r>
        <w:separator/>
      </w:r>
    </w:p>
  </w:endnote>
  <w:endnote w:type="continuationSeparator" w:id="0">
    <w:p w:rsidR="0052039B" w:rsidP="0052039B" w:rsidRDefault="0052039B" w14:paraId="50DEB88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2039B" w:rsidP="0052039B" w:rsidRDefault="0052039B" w14:paraId="41160E8E" w14:textId="77777777">
      <w:pPr>
        <w:spacing w:after="0" w:line="240" w:lineRule="auto"/>
      </w:pPr>
      <w:r>
        <w:separator/>
      </w:r>
    </w:p>
  </w:footnote>
  <w:footnote w:type="continuationSeparator" w:id="0">
    <w:p w:rsidR="0052039B" w:rsidP="0052039B" w:rsidRDefault="0052039B" w14:paraId="205B6BC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2039B" w:rsidP="00057337" w:rsidRDefault="0052039B" w14:paraId="054599D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2039B" w:rsidRDefault="0052039B" w14:paraId="5A2BF518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B3EA1" w:rsidR="0052039B" w:rsidP="00057337" w:rsidRDefault="0052039B" w14:paraId="6DCAB6D7" w14:textId="77777777">
    <w:pPr>
      <w:pStyle w:val="Zaglavlje"/>
      <w:framePr w:wrap="around" w:hAnchor="margin" w:vAnchor="text" w:xAlign="center" w:y="1"/>
      <w:rPr>
        <w:rStyle w:val="Brojstranice"/>
        <w:rFonts w:cs="Arial"/>
        <w:szCs w:val="24"/>
      </w:rPr>
    </w:pPr>
    <w:r w:rsidRPr="00BB3EA1">
      <w:rPr>
        <w:rStyle w:val="Brojstranice"/>
        <w:rFonts w:cs="Arial"/>
        <w:szCs w:val="24"/>
      </w:rPr>
      <w:fldChar w:fldCharType="begin"/>
    </w:r>
    <w:r w:rsidRPr="00BB3EA1">
      <w:rPr>
        <w:rStyle w:val="Brojstranice"/>
        <w:rFonts w:cs="Arial"/>
        <w:szCs w:val="24"/>
      </w:rPr>
      <w:instrText xml:space="preserve">PAGE  </w:instrText>
    </w:r>
    <w:r w:rsidRPr="00BB3EA1">
      <w:rPr>
        <w:rStyle w:val="Brojstranice"/>
        <w:rFonts w:cs="Arial"/>
        <w:szCs w:val="24"/>
      </w:rPr>
      <w:fldChar w:fldCharType="separate"/>
    </w:r>
    <w:r>
      <w:rPr>
        <w:rStyle w:val="Brojstranice"/>
        <w:rFonts w:cs="Arial"/>
        <w:noProof/>
        <w:szCs w:val="24"/>
      </w:rPr>
      <w:t>3</w:t>
    </w:r>
    <w:r w:rsidRPr="00BB3EA1">
      <w:rPr>
        <w:rStyle w:val="Brojstranice"/>
        <w:rFonts w:cs="Arial"/>
        <w:szCs w:val="24"/>
      </w:rPr>
      <w:fldChar w:fldCharType="end"/>
    </w:r>
  </w:p>
  <w:p w:rsidRPr="00BB3EA1" w:rsidR="0052039B" w:rsidP="009240C0" w:rsidRDefault="0052039B" w14:paraId="14D551D1" w14:textId="02345EC4">
    <w:pPr>
      <w:rPr>
        <w:rFonts w:cs="Arial"/>
        <w:b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</w:t>
    </w:r>
    <w:r>
      <w:rPr>
        <w:rFonts w:eastAsia="Times New Roman" w:cs="Arial"/>
        <w:szCs w:val="24"/>
        <w:lang w:eastAsia="hr-HR"/>
      </w:rPr>
      <w:t>St-49</w:t>
    </w:r>
    <w:r w:rsidRPr="00F4635F">
      <w:rPr>
        <w:rFonts w:eastAsia="Times New Roman" w:cs="Arial"/>
        <w:szCs w:val="24"/>
        <w:lang w:eastAsia="hr-HR"/>
      </w:rPr>
      <w:t>/</w:t>
    </w:r>
    <w:r w:rsidRPr="008E6644">
      <w:rPr>
        <w:rFonts w:eastAsia="Times New Roman" w:cs="Arial"/>
        <w:szCs w:val="24"/>
        <w:lang w:eastAsia="hr-HR"/>
      </w:rPr>
      <w:t>2026-4</w:t>
    </w:r>
    <w:r w:rsidRPr="008E6644" w:rsidR="008E6644">
      <w:rPr>
        <w:rFonts w:eastAsia="Times New Roman" w:cs="Arial"/>
        <w:szCs w:val="24"/>
        <w:lang w:eastAsia="hr-HR"/>
      </w:rPr>
      <w:t>9</w:t>
    </w:r>
    <w:r w:rsidRPr="008E6644">
      <w:rPr>
        <w:rFonts w:cs="Arial"/>
        <w:szCs w:val="24"/>
      </w:rPr>
      <w:t xml:space="preserve">      </w:t>
    </w:r>
  </w:p>
  <w:p w:rsidR="0052039B" w:rsidRDefault="0052039B" w14:paraId="56B06E34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9B"/>
    <w:rsid w:val="00007340"/>
    <w:rsid w:val="000626AE"/>
    <w:rsid w:val="0017710B"/>
    <w:rsid w:val="00194E32"/>
    <w:rsid w:val="00196733"/>
    <w:rsid w:val="00196D44"/>
    <w:rsid w:val="001A6B96"/>
    <w:rsid w:val="001E3E59"/>
    <w:rsid w:val="0022197A"/>
    <w:rsid w:val="002A01E5"/>
    <w:rsid w:val="0030519F"/>
    <w:rsid w:val="003679D3"/>
    <w:rsid w:val="004B2252"/>
    <w:rsid w:val="004F1149"/>
    <w:rsid w:val="00501EC3"/>
    <w:rsid w:val="0052039B"/>
    <w:rsid w:val="005E4F81"/>
    <w:rsid w:val="00605446"/>
    <w:rsid w:val="00626376"/>
    <w:rsid w:val="00634669"/>
    <w:rsid w:val="006972F3"/>
    <w:rsid w:val="0081714F"/>
    <w:rsid w:val="008E6644"/>
    <w:rsid w:val="009F5EF4"/>
    <w:rsid w:val="00A226AA"/>
    <w:rsid w:val="00B12118"/>
    <w:rsid w:val="00B63C2F"/>
    <w:rsid w:val="00B97B62"/>
    <w:rsid w:val="00BD36AD"/>
    <w:rsid w:val="00D3786A"/>
    <w:rsid w:val="00D87B6F"/>
    <w:rsid w:val="00DD0770"/>
    <w:rsid w:val="00E3397E"/>
    <w:rsid w:val="00FA61C2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BCB799E"/>
  <w15:docId w15:val="{493A3409-92EB-4CCE-BF46-D3261978ECB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2039B"/>
    <w:rPr>
      <w:rFonts w:ascii="Arial" w:hAnsi="Arial"/>
      <w:kern w:val="0"/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52039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2039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2039B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2039B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2039B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2039B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2039B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2039B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2039B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52039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52039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52039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52039B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52039B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52039B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52039B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52039B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52039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2039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52039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2039B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520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2039B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</w:rPr>
  </w:style>
  <w:style w:type="character" w:styleId="CitatChar" w:customStyle="true">
    <w:name w:val="Citat Char"/>
    <w:basedOn w:val="Zadanifontodlomka"/>
    <w:link w:val="Citat"/>
    <w:uiPriority w:val="29"/>
    <w:rsid w:val="0052039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2039B"/>
    <w:pPr>
      <w:ind w:left="720"/>
      <w:contextualSpacing/>
    </w:pPr>
    <w:rPr>
      <w:rFonts w:asciiTheme="minorHAnsi" w:hAnsiTheme="minorHAnsi"/>
      <w:kern w:val="2"/>
      <w:sz w:val="22"/>
    </w:rPr>
  </w:style>
  <w:style w:type="character" w:styleId="Jakoisticanje">
    <w:name w:val="Intense Emphasis"/>
    <w:basedOn w:val="Zadanifontodlomka"/>
    <w:uiPriority w:val="21"/>
    <w:qFormat/>
    <w:rsid w:val="0052039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2039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2039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2039B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52039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52039B"/>
    <w:rPr>
      <w:rFonts w:ascii="Arial" w:hAnsi="Arial"/>
      <w:kern w:val="0"/>
      <w:sz w:val="24"/>
    </w:rPr>
  </w:style>
  <w:style w:type="character" w:styleId="Brojstranice">
    <w:name w:val="page number"/>
    <w:basedOn w:val="Zadanifontodlomka"/>
    <w:rsid w:val="0052039B"/>
  </w:style>
  <w:style w:type="character" w:styleId="Hiperveza">
    <w:name w:val="Hyperlink"/>
    <w:basedOn w:val="Zadanifontodlomka"/>
    <w:uiPriority w:val="99"/>
    <w:unhideWhenUsed/>
    <w:rsid w:val="0052039B"/>
    <w:rPr>
      <w:color w:val="467886" w:themeColor="hyperlink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52039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2039B"/>
    <w:rPr>
      <w:rFonts w:ascii="Arial" w:hAnsi="Arial"/>
      <w:kern w:val="0"/>
      <w:sz w:val="24"/>
    </w:rPr>
  </w:style>
  <w:style w:type="character" w:styleId="Tekstrezerviranogmjesta">
    <w:name w:val="Placeholder Text"/>
    <w:basedOn w:val="Zadanifontodlomka"/>
    <w:uiPriority w:val="99"/>
    <w:semiHidden/>
    <w:rsid w:val="0060544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05446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605446"/>
    <w:rPr>
      <w:rFonts w:eastAsia="Times New Roman" w:cs="Arial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605446"/>
    <w:rPr>
      <w:rFonts w:ascii="Times New Roman" w:hAnsi="Times New Roman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605446"/>
    <w:rPr>
      <w:rFonts w:ascii="Times New Roman" w:hAnsi="Times New Roman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</izvorni_sadrzaj>
    <derivirana_varijabla naziv="DomainObject.Prostorija.Naziv_1">Soba 5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22. rujna 2026.</izvorni_sadrzaj>
    <derivirana_varijabla naziv="DomainObject.PlaniraniZavrsetakDatum_1">22. rujna 2026.</derivirana_varijabla>
  </DomainObject.PlaniraniZavrsetakDatum>
  <DomainObject.PlaniraniPocetakDatum>
    <izvorni_sadrzaj>22. rujna 2026.</izvorni_sadrzaj>
    <derivirana_varijabla naziv="DomainObject.PlaniraniPocetakDatum_1">22.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10:00</izvorni_sadrzaj>
    <derivirana_varijabla naziv="DomainObject.PlaniraniZavrsetakVrijeme_1">10:00</derivirana_varijabla>
  </DomainObject.PlaniraniZavrsetakVrijeme>
  <DomainObject.PlaniraniPocetakVrijeme>
    <izvorni_sadrzaj>09:30</izvorni_sadrzaj>
    <derivirana_varijabla naziv="DomainObject.PlaniraniPocetakVrijeme_1">09:30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22. rujna 2026.</izvorni_sadrzaj>
    <derivirana_varijabla naziv="DomainObject.Zapisnik.DatumKreiranja_1">22.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St-49/2026-49</izvorni_sadrzaj>
    <derivirana_varijabla naziv="DomainObject.Zapisnik.Oznaka_1">St-49/2026-49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</izvorni_sadrzaj>
    <derivirana_varijabla naziv="DomainObject.Predmet.Broj_1">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6. veljače 2026.</izvorni_sadrzaj>
    <derivirana_varijabla naziv="DomainObject.Predmet.DatumIzradeOptuznogAkta_1">6. veljače 2026.</derivirana_varijabla>
  </DomainObject.Predmet.DatumIzradeOptuznogAkta>
  <DomainObject.Predmet.DatumIzradeOptuznogAktaFormated>
    <izvorni_sadrzaj>6.2.2026.</izvorni_sadrzaj>
    <derivirana_varijabla naziv="DomainObject.Predmet.DatumIzradeOptuznogAktaFormated_1">6.2.2026.</derivirana_varijabla>
  </DomainObject.Predmet.DatumIzradeOptuznogAktaFormated>
  <DomainObject.Predmet.DatumOsnivanja>
    <izvorni_sadrzaj>6. veljače 2026.</izvorni_sadrzaj>
    <derivirana_varijabla naziv="DomainObject.Predmet.DatumOsnivanja_1">6.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6. veljače 2026.</izvorni_sadrzaj>
    <derivirana_varijabla naziv="DomainObject.Predmet.DatumPrimitkaOptuznogAkta_1">6. veljače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18.9.2026. poslan u ref.</izvorni_sadrzaj>
    <derivirana_varijabla naziv="DomainObject.Predmet.Opis_1">18.9.2026. poslan u ref.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St-49/2026</izvorni_sadrzaj>
    <derivirana_varijabla naziv="DomainObject.Predmet.OznakaBroj_1">St-49/2026</derivirana_varijabla>
  </DomainObject.Predmet.OznakaBroj>
  <DomainObject.Predmet.OznakaBrojOptuznogAkta>
    <izvorni_sadrzaj>04-06-26-467</izvorni_sadrzaj>
    <derivirana_varijabla naziv="DomainObject.Predmet.OznakaBrojOptuznogAkta_1">04-06-26-467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od dana 15.7.2026. spisu prileži plavi registrator - prijave tražbina</izvorni_sadrzaj>
    <derivirana_varijabla naziv="DomainObject.Predmet.PrimjedbaSuca_1">od dana 15.7.2026. spisu prileži plavi registrator - prijave tražbina</derivirana_varijabla>
  </DomainObject.Predmet.PrimjedbaSuca>
  <DomainObject.Predmet.ProtustrankaFormated>
    <izvorni_sadrzaj>  LOBO GASTRO d.o.o., POREČ</izvorni_sadrzaj>
    <derivirana_varijabla naziv="DomainObject.Predmet.ProtustrankaFormated_1">  LOBO GASTRO d.o.o., POREČ</derivirana_varijabla>
  </DomainObject.Predmet.ProtustrankaFormated>
  <DomainObject.Predmet.ProtustrankaFormatedOIB>
    <izvorni_sadrzaj>  LOBO GASTRO d.o.o., POREČ, OIB 95795360679</izvorni_sadrzaj>
    <derivirana_varijabla naziv="DomainObject.Predmet.ProtustrankaFormatedOIB_1">  LOBO GASTRO d.o.o., POREČ, OIB 95795360679</derivirana_varijabla>
  </DomainObject.Predmet.ProtustrankaFormatedOIB>
  <DomainObject.Predmet.ProtustrankaFormatedWithAdress>
    <izvorni_sadrzaj> LOBO GASTRO d.o.o., POREČ, TURISTIČKA 4, 52440 Poreč</izvorni_sadrzaj>
    <derivirana_varijabla naziv="DomainObject.Predmet.ProtustrankaFormatedWithAdress_1"> LOBO GASTRO d.o.o., POREČ, TURISTIČKA 4, 52440 Poreč</derivirana_varijabla>
  </DomainObject.Predmet.ProtustrankaFormatedWithAdress>
  <DomainObject.Predmet.ProtustrankaFormatedWithAdressOIB>
    <izvorni_sadrzaj> LOBO GASTRO d.o.o., POREČ, OIB 95795360679, TURISTIČKA 4, 52440 Poreč</izvorni_sadrzaj>
    <derivirana_varijabla naziv="DomainObject.Predmet.ProtustrankaFormatedWithAdressOIB_1"> LOBO GASTRO d.o.o., POREČ, OIB 95795360679, TURISTIČKA 4, 52440 Poreč</derivirana_varijabla>
  </DomainObject.Predmet.ProtustrankaFormatedWithAdressOIB>
  <DomainObject.Predmet.ProtustrankaWithAdress>
    <izvorni_sadrzaj>LOBO GASTRO d.o.o., POREČ TURISTIČKA 4, 52440 Poreč</izvorni_sadrzaj>
    <derivirana_varijabla naziv="DomainObject.Predmet.ProtustrankaWithAdress_1">LOBO GASTRO d.o.o., POREČ TURISTIČKA 4, 52440 Poreč</derivirana_varijabla>
  </DomainObject.Predmet.ProtustrankaWithAdress>
  <DomainObject.Predmet.ProtustrankaWithAdressOIB>
    <izvorni_sadrzaj>LOBO GASTRO d.o.o., POREČ, OIB 95795360679, TURISTIČKA 4, 52440 Poreč</izvorni_sadrzaj>
    <derivirana_varijabla naziv="DomainObject.Predmet.ProtustrankaWithAdressOIB_1">LOBO GASTRO d.o.o., POREČ, OIB 95795360679, TURISTIČKA 4, 52440 Poreč</derivirana_varijabla>
  </DomainObject.Predmet.ProtustrankaWithAdressOIB>
  <DomainObject.Predmet.ProtustrankaNazivFormated>
    <izvorni_sadrzaj>LOBO GASTRO d.o.o., POREČ</izvorni_sadrzaj>
    <derivirana_varijabla naziv="DomainObject.Predmet.ProtustrankaNazivFormated_1">LOBO GASTRO d.o.o., POREČ</derivirana_varijabla>
  </DomainObject.Predmet.ProtustrankaNazivFormated>
  <DomainObject.Predmet.ProtustrankaNazivFormatedOIB>
    <izvorni_sadrzaj>LOBO GASTRO d.o.o., POREČ, OIB 95795360679</izvorni_sadrzaj>
    <derivirana_varijabla naziv="DomainObject.Predmet.ProtustrankaNazivFormatedOIB_1">LOBO GASTRO d.o.o., POREČ, OIB 95795360679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>7. rujna 2026.</izvorni_sadrzaj>
    <derivirana_varijabla naziv="DomainObject.Predmet.SpisIzvanSuda.DatumIzlazaSpisa_1">7. rujna 2026.</derivirana_varijabla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>Visoki trgovački sud Republike Hrvatske</izvorni_sadrzaj>
    <derivirana_varijabla naziv="DomainObject.Predmet.SpisIzvanSuda.LokacijaSpisa_1">Visoki trgovački sud Republike Hrvatske</derivirana_varijabla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>Slanje na viši sud</izvorni_sadrzaj>
    <derivirana_varijabla naziv="DomainObject.Predmet.SpisIzvanSuda.RazlogIzlaskaSpisa_1">Slanje na viši sud</derivirana_varijabla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(FINA); ERSTE&amp;STEIERMÄRKISCHE BANKA dioničko društvo; TERAN jednostavno društvo s ograničenom odgovornošću za poljoprivredu i trgovinu; Franjo Krijan zastupanog po punomoćniku Neven Švić</izvorni_sadrzaj>
    <derivirana_varijabla naziv="DomainObject.Predmet.StrankaFormated_1">  Financijska agencija (FINA); ERSTE&amp;STEIERMÄRKISCHE BANKA dioničko društvo; TERAN jednostavno društvo s ograničenom odgovornošću za poljoprivredu i trgovinu; Franjo Krijan zastupanog po punomoćniku Neven Švić</derivirana_varijabla>
  </DomainObject.Predmet.StrankaFormated>
  <DomainObject.Predmet.StrankaFormatedOIB>
    <izvorni_sadrzaj>  Financijska agencija (FINA), OIB 85821130368; ERSTE&amp;STEIERMÄRKISCHE BANKA dioničko društvo, OIB 23057039320; TERAN jednostavno društvo s ograničenom odgovornošću za poljoprivredu i trgovinu, OIB 79983477080; Franjo Krijan, OIB 62696369728 zastupanog po punomoćniku Neven Švić</izvorni_sadrzaj>
    <derivirana_varijabla naziv="DomainObject.Predmet.StrankaFormatedOIB_1">  Financijska agencija (FINA), OIB 85821130368; ERSTE&amp;STEIERMÄRKISCHE BANKA dioničko društvo, OIB 23057039320; TERAN jednostavno društvo s ograničenom odgovornošću za poljoprivredu i trgovinu, OIB 79983477080; Franjo Krijan, OIB 62696369728 zastupanog po punomoćniku Neven Švić</derivirana_varijabla>
  </DomainObject.Predmet.StrankaFormatedOIB>
  <DomainObject.Predmet.StrankaFormatedWithAdress>
    <izvorni_sadrzaj> Financijska agencija (FINA), GIARDINI 5, 52100 Pula; ERSTE&amp;STEIERMÄRKISCHE BANKA dioničko društvo, Jadranski trg 3a, 51000 Rijeka; TERAN jednostavno društvo s ograničenom odgovornošću za poljoprivredu i trgovinu, Kanal 20, 52424 Motovun; Franjo Krijan, Žbandaj 80, 52440 Žbandaj zastupanog po punomoćniku Neven Švić</izvorni_sadrzaj>
    <derivirana_varijabla naziv="DomainObject.Predmet.StrankaFormatedWithAdress_1"> Financijska agencija (FINA), GIARDINI 5, 52100 Pula; ERSTE&amp;STEIERMÄRKISCHE BANKA dioničko društvo, Jadranski trg 3a, 51000 Rijeka; TERAN jednostavno društvo s ograničenom odgovornošću za poljoprivredu i trgovinu, Kanal 20, 52424 Motovun; Franjo Krijan, Žbandaj 80, 52440 Žbandaj zastupanog po punomoćniku Neven Švić</derivirana_varijabla>
  </DomainObject.Predmet.StrankaFormatedWithAdress>
  <DomainObject.Predmet.StrankaFormatedWithAdressOIB>
    <izvorni_sadrzaj> Financijska agencija (FINA), OIB 85821130368, GIARDINI 5, 52100 Pula; ERSTE&amp;STEIERMÄRKISCHE BANKA dioničko društvo, OIB 23057039320, Jadranski trg 3a, 51000 Rijeka; TERAN jednostavno društvo s ograničenom odgovornošću za poljoprivredu i trgovinu, OIB 79983477080, Kanal 20, 52424 Motovun; Franjo Krijan, OIB 62696369728, Žbandaj 80, 52440 Žbandaj zastupanog po punomoćniku Neven Švić</izvorni_sadrzaj>
    <derivirana_varijabla naziv="DomainObject.Predmet.StrankaFormatedWithAdressOIB_1"> Financijska agencija (FINA), OIB 85821130368, GIARDINI 5, 52100 Pula; ERSTE&amp;STEIERMÄRKISCHE BANKA dioničko društvo, OIB 23057039320, Jadranski trg 3a, 51000 Rijeka; TERAN jednostavno društvo s ograničenom odgovornošću za poljoprivredu i trgovinu, OIB 79983477080, Kanal 20, 52424 Motovun; Franjo Krijan, OIB 62696369728, Žbandaj 80, 52440 Žbandaj zastupanog po punomoćniku Neven Švić</derivirana_varijabla>
  </DomainObject.Predmet.StrankaFormatedWithAdressOIB>
  <DomainObject.Predmet.StrankaWithAdress>
    <izvorni_sadrzaj>Financijska agencija (FINA) GIARDINI 5,52100 Pula,ERSTE&amp;STEIERMÄRKISCHE BANKA dioničko društvo Jadranski trg 3a,51000 Rijeka,TERAN jednostavno društvo s ograničenom odgovornošću za poljoprivredu i trgovinu Kanal 20,52424 Motovun,Franjo Krijan Žbandaj 80,52440 Žbandaj</izvorni_sadrzaj>
    <derivirana_varijabla naziv="DomainObject.Predmet.StrankaWithAdress_1">Financijska agencija (FINA) GIARDINI 5,52100 Pula,ERSTE&amp;STEIERMÄRKISCHE BANKA dioničko društvo Jadranski trg 3a,51000 Rijeka,TERAN jednostavno društvo s ograničenom odgovornošću za poljoprivredu i trgovinu Kanal 20,52424 Motovun,Franjo Krijan Žbandaj 80,52440 Žbandaj</derivirana_varijabla>
  </DomainObject.Predmet.StrankaWithAdress>
  <DomainObject.Predmet.StrankaWithAdressOIB>
    <izvorni_sadrzaj>Financijska agencija (FINA), OIB 85821130368, GIARDINI 5,52100 Pula,ERSTE&amp;STEIERMÄRKISCHE BANKA dioničko društvo, OIB 23057039320, Jadranski trg 3a,51000 Rijeka,TERAN jednostavno društvo s ograničenom odgovornošću za poljoprivredu i trgovinu, OIB 79983477080, Kanal 20,52424 Motovun,Franjo Krijan, OIB 62696369728, Žbandaj 80,52440 Žbandaj</izvorni_sadrzaj>
    <derivirana_varijabla naziv="DomainObject.Predmet.StrankaWithAdressOIB_1">Financijska agencija (FINA), OIB 85821130368, GIARDINI 5,52100 Pula,ERSTE&amp;STEIERMÄRKISCHE BANKA dioničko društvo, OIB 23057039320, Jadranski trg 3a,51000 Rijeka,TERAN jednostavno društvo s ograničenom odgovornošću za poljoprivredu i trgovinu, OIB 79983477080, Kanal 20,52424 Motovun,Franjo Krijan, OIB 62696369728, Žbandaj 80,52440 Žbandaj</derivirana_varijabla>
  </DomainObject.Predmet.StrankaWithAdressOIB>
  <DomainObject.Predmet.StrankaNazivFormated>
    <izvorni_sadrzaj>Financijska agencija (FINA),ERSTE&amp;STEIERMÄRKISCHE BANKA dioničko društvo,TERAN jednostavno društvo s ograničenom odgovornošću za poljoprivredu i trgovinu,Franjo Krijan</izvorni_sadrzaj>
    <derivirana_varijabla naziv="DomainObject.Predmet.StrankaNazivFormated_1">Financijska agencija (FINA),ERSTE&amp;STEIERMÄRKISCHE BANKA dioničko društvo,TERAN jednostavno društvo s ograničenom odgovornošću za poljoprivredu i trgovinu,Franjo Krijan</derivirana_varijabla>
  </DomainObject.Predmet.StrankaNazivFormated>
  <DomainObject.Predmet.StrankaNazivFormatedOIB>
    <izvorni_sadrzaj>Financijska agencija (FINA), OIB 85821130368,ERSTE&amp;STEIERMÄRKISCHE BANKA dioničko društvo, OIB 23057039320,TERAN jednostavno društvo s ograničenom odgovornošću za poljoprivredu i trgovinu, OIB 79983477080,Franjo Krijan, OIB 62696369728</izvorni_sadrzaj>
    <derivirana_varijabla naziv="DomainObject.Predmet.StrankaNazivFormatedOIB_1">Financijska agencija (FINA), OIB 85821130368,ERSTE&amp;STEIERMÄRKISCHE BANKA dioničko društvo, OIB 23057039320,TERAN jednostavno društvo s ograničenom odgovornošću za poljoprivredu i trgovinu, OIB 79983477080,Franjo Krijan, OIB 62696369728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74876.84</izvorni_sadrzaj>
    <derivirana_varijabla naziv="DomainObject.Predmet.TrenutnaVrijednost_1">74876.84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Financijska agencija (FINA)</item>
      <item>ERSTE&amp;STEIERMÄRKISCHE BANKA dioničko društvo</item>
      <item>TERAN jednostavno društvo s ograničenom odgovornošću za poljoprivredu i trgovinu</item>
      <item>Franjo Krijan zastupanog po punomoćniku Neven Švić</item>
    </izvorni_sadrzaj>
    <derivirana_varijabla naziv="DomainObject.Predmet.StrankaListFormated_1">
      <item>Financijska agencija (FINA)</item>
      <item>ERSTE&amp;STEIERMÄRKISCHE BANKA dioničko društvo</item>
      <item>TERAN jednostavno društvo s ograničenom odgovornošću za poljoprivredu i trgovinu</item>
      <item>Franjo Krijan zastupanog po punomoćniku Neven Švić</item>
    </derivirana_varijabla>
  </DomainObject.Predmet.StrankaListFormated>
  <DomainObject.Predmet.StrankaListFormatedOIB>
    <izvorni_sadrzaj>
      <item>Financijska agencija (FINA), OIB 85821130368</item>
      <item>ERSTE&amp;STEIERMÄRKISCHE BANKA dioničko društvo, OIB 23057039320</item>
      <item>TERAN jednostavno društvo s ograničenom odgovornošću za poljoprivredu i trgovinu, OIB 79983477080</item>
      <item>Franjo Krijan, OIB 62696369728 zastupanog po punomoćniku Neven Švić</item>
    </izvorni_sadrzaj>
    <derivirana_varijabla naziv="DomainObject.Predmet.StrankaListFormatedOIB_1">
      <item>Financijska agencija (FINA), OIB 85821130368</item>
      <item>ERSTE&amp;STEIERMÄRKISCHE BANKA dioničko društvo, OIB 23057039320</item>
      <item>TERAN jednostavno društvo s ograničenom odgovornošću za poljoprivredu i trgovinu, OIB 79983477080</item>
      <item>Franjo Krijan, OIB 62696369728 zastupanog po punomoćniku Neven Švić</item>
    </derivirana_varijabla>
  </DomainObject.Predmet.StrankaListFormatedOIB>
  <DomainObject.Predmet.StrankaListFormatedWithAdress>
    <izvorni_sadrzaj>
      <item>Financijska agencija (FINA), GIARDINI 5, 52100 Pula</item>
      <item>ERSTE&amp;STEIERMÄRKISCHE BANKA dioničko društvo, Jadranski trg 3a, 51000 Rijeka</item>
      <item>TERAN jednostavno društvo s ograničenom odgovornošću za poljoprivredu i trgovinu, Kanal 20, 52424 Motovun</item>
      <item>Franjo Krijan, Žbandaj 80, 52440 Žbandaj zastupanog po punomoćniku Neven Švić</item>
    </izvorni_sadrzaj>
    <derivirana_varijabla naziv="DomainObject.Predmet.StrankaListFormatedWithAdress_1">
      <item>Financijska agencija (FINA), GIARDINI 5, 52100 Pula</item>
      <item>ERSTE&amp;STEIERMÄRKISCHE BANKA dioničko društvo, Jadranski trg 3a, 51000 Rijeka</item>
      <item>TERAN jednostavno društvo s ograničenom odgovornošću za poljoprivredu i trgovinu, Kanal 20, 52424 Motovun</item>
      <item>Franjo Krijan, Žbandaj 80, 52440 Žbandaj zastupanog po punomoćniku Neven Švić</item>
    </derivirana_varijabla>
  </DomainObject.Predmet.StrankaListFormatedWithAdress>
  <DomainObject.Predmet.StrankaListFormatedWithAdressOIB>
    <izvorni_sadrzaj>
      <item>Financijska agencija (FINA), OIB 85821130368, GIARDINI 5, 52100 Pula</item>
      <item>ERSTE&amp;STEIERMÄRKISCHE BANKA dioničko društvo, OIB 23057039320, Jadranski trg 3a, 51000 Rijeka</item>
      <item>TERAN jednostavno društvo s ograničenom odgovornošću za poljoprivredu i trgovinu, OIB 79983477080, Kanal 20, 52424 Motovun</item>
      <item>Franjo Krijan, OIB 62696369728, Žbandaj 80, 52440 Žbandaj zastupanog po punomoćniku Neven Švić</item>
    </izvorni_sadrzaj>
    <derivirana_varijabla naziv="DomainObject.Predmet.StrankaListFormatedWithAdressOIB_1">
      <item>Financijska agencija (FINA), OIB 85821130368, GIARDINI 5, 52100 Pula</item>
      <item>ERSTE&amp;STEIERMÄRKISCHE BANKA dioničko društvo, OIB 23057039320, Jadranski trg 3a, 51000 Rijeka</item>
      <item>TERAN jednostavno društvo s ograničenom odgovornošću za poljoprivredu i trgovinu, OIB 79983477080, Kanal 20, 52424 Motovun</item>
      <item>Franjo Krijan, OIB 62696369728, Žbandaj 80, 52440 Žbandaj zastupanog po punomoćniku Neven Švić</item>
    </derivirana_varijabla>
  </DomainObject.Predmet.StrankaListFormatedWithAdressOIB>
  <DomainObject.Predmet.StrankaListNazivFormated>
    <izvorni_sadrzaj>
      <item>Financijska agencija (FINA)</item>
      <item>ERSTE&amp;STEIERMÄRKISCHE BANKA dioničko društvo</item>
      <item>TERAN jednostavno društvo s ograničenom odgovornošću za poljoprivredu i trgovinu</item>
      <item>Franjo Krijan</item>
    </izvorni_sadrzaj>
    <derivirana_varijabla naziv="DomainObject.Predmet.StrankaListNazivFormated_1">
      <item>Financijska agencija (FINA)</item>
      <item>ERSTE&amp;STEIERMÄRKISCHE BANKA dioničko društvo</item>
      <item>TERAN jednostavno društvo s ograničenom odgovornošću za poljoprivredu i trgovinu</item>
      <item>Franjo Krijan</item>
    </derivirana_varijabla>
  </DomainObject.Predmet.StrankaListNazivFormated>
  <DomainObject.Predmet.StrankaListNazivFormatedOIB>
    <izvorni_sadrzaj>
      <item>Financijska agencija (FINA), OIB 85821130368</item>
      <item>ERSTE&amp;STEIERMÄRKISCHE BANKA dioničko društvo, OIB 23057039320</item>
      <item>TERAN jednostavno društvo s ograničenom odgovornošću za poljoprivredu i trgovinu, OIB 79983477080</item>
      <item>Franjo Krijan, OIB 62696369728</item>
    </izvorni_sadrzaj>
    <derivirana_varijabla naziv="DomainObject.Predmet.StrankaListNazivFormatedOIB_1">
      <item>Financijska agencija (FINA), OIB 85821130368</item>
      <item>ERSTE&amp;STEIERMÄRKISCHE BANKA dioničko društvo, OIB 23057039320</item>
      <item>TERAN jednostavno društvo s ograničenom odgovornošću za poljoprivredu i trgovinu, OIB 79983477080</item>
      <item>Franjo Krijan, OIB 62696369728</item>
    </derivirana_varijabla>
  </DomainObject.Predmet.StrankaListNazivFormatedOIB>
  <DomainObject.Predmet.ProtuStrankaListFormated>
    <izvorni_sadrzaj>
      <item>LOBO GASTRO d.o.o., POREČ</item>
    </izvorni_sadrzaj>
    <derivirana_varijabla naziv="DomainObject.Predmet.ProtuStrankaListFormated_1">
      <item>LOBO GASTRO d.o.o., POREČ</item>
    </derivirana_varijabla>
  </DomainObject.Predmet.ProtuStrankaListFormated>
  <DomainObject.Predmet.ProtuStrankaListFormatedOIB>
    <izvorni_sadrzaj>
      <item>LOBO GASTRO d.o.o., POREČ, OIB 95795360679</item>
    </izvorni_sadrzaj>
    <derivirana_varijabla naziv="DomainObject.Predmet.ProtuStrankaListFormatedOIB_1">
      <item>LOBO GASTRO d.o.o., POREČ, OIB 95795360679</item>
    </derivirana_varijabla>
  </DomainObject.Predmet.ProtuStrankaListFormatedOIB>
  <DomainObject.Predmet.ProtuStrankaListFormatedWithAdress>
    <izvorni_sadrzaj>
      <item>LOBO GASTRO d.o.o., POREČ, TURISTIČKA 4, 52440 Poreč</item>
    </izvorni_sadrzaj>
    <derivirana_varijabla naziv="DomainObject.Predmet.ProtuStrankaListFormatedWithAdress_1">
      <item>LOBO GASTRO d.o.o., POREČ, TURISTIČKA 4, 52440 Poreč</item>
    </derivirana_varijabla>
  </DomainObject.Predmet.ProtuStrankaListFormatedWithAdress>
  <DomainObject.Predmet.ProtuStrankaListFormatedWithAdressOIB>
    <izvorni_sadrzaj>
      <item>LOBO GASTRO d.o.o., POREČ, OIB 95795360679, TURISTIČKA 4, 52440 Poreč</item>
    </izvorni_sadrzaj>
    <derivirana_varijabla naziv="DomainObject.Predmet.ProtuStrankaListFormatedWithAdressOIB_1">
      <item>LOBO GASTRO d.o.o., POREČ, OIB 95795360679, TURISTIČKA 4, 52440 Poreč</item>
    </derivirana_varijabla>
  </DomainObject.Predmet.ProtuStrankaListFormatedWithAdressOIB>
  <DomainObject.Predmet.ProtuStrankaListNazivFormated>
    <izvorni_sadrzaj>
      <item>LOBO GASTRO d.o.o., POREČ</item>
    </izvorni_sadrzaj>
    <derivirana_varijabla naziv="DomainObject.Predmet.ProtuStrankaListNazivFormated_1">
      <item>LOBO GASTRO d.o.o., POREČ</item>
    </derivirana_varijabla>
  </DomainObject.Predmet.ProtuStrankaListNazivFormated>
  <DomainObject.Predmet.ProtuStrankaListNazivFormatedOIB>
    <izvorni_sadrzaj>
      <item>LOBO GASTRO d.o.o., POREČ, OIB 95795360679</item>
    </izvorni_sadrzaj>
    <derivirana_varijabla naziv="DomainObject.Predmet.ProtuStrankaListNazivFormatedOIB_1">
      <item>LOBO GASTRO d.o.o., POREČ, OIB 95795360679</item>
    </derivirana_varijabla>
  </DomainObject.Predmet.ProtuStrankaListNazivFormatedOIB>
  <DomainObject.Predmet.OstaliListFormated>
    <izvorni_sadrzaj>
      <item>Gregor Mehak</item>
      <item>Neven Švić punomoćnik sudionika u postupku Franjo Krijan</item>
      <item>Goran Okmaca</item>
      <item>Damir Pokupec</item>
    </izvorni_sadrzaj>
    <derivirana_varijabla naziv="DomainObject.Predmet.OstaliListFormated_1">
      <item>Gregor Mehak</item>
      <item>Neven Švić punomoćnik sudionika u postupku Franjo Krijan</item>
      <item>Goran Okmaca</item>
      <item>Damir Pokupec</item>
    </derivirana_varijabla>
  </DomainObject.Predmet.OstaliListFormated>
  <DomainObject.Predmet.OstaliListFormatedOIB>
    <izvorni_sadrzaj>
      <item>Gregor Mehak, OIB 69090142829</item>
      <item>Neven Švić, OIB 43427416045 punomoćnik sudionika u postupku Franjo Krijan</item>
      <item>Goran Okmaca, OIB 56813956959</item>
      <item>Damir Pokupec, OIB 06575655795</item>
    </izvorni_sadrzaj>
    <derivirana_varijabla naziv="DomainObject.Predmet.OstaliListFormatedOIB_1">
      <item>Gregor Mehak, OIB 69090142829</item>
      <item>Neven Švić, OIB 43427416045 punomoćnik sudionika u postupku Franjo Krijan</item>
      <item>Goran Okmaca, OIB 56813956959</item>
      <item>Damir Pokupec, OIB 06575655795</item>
    </derivirana_varijabla>
  </DomainObject.Predmet.OstaliListFormatedOIB>
  <DomainObject.Predmet.OstaliListFormatedWithAdress>
    <izvorni_sadrzaj>
      <item>Gregor Mehak, Hauptgasse 2, 4500 Solothurn</item>
      <item>Neven Švić, Partizanska 13, 52440 Poreč punomoćnik sudionika u postupku Franjo Krijan</item>
      <item>Goran Okmaca, Ul. 25. rujna 4, 52000 Pazin</item>
      <item>Damir Pokupec, Frankopanska 2A, 10000 Zagreb</item>
    </izvorni_sadrzaj>
    <derivirana_varijabla naziv="DomainObject.Predmet.OstaliListFormatedWithAdress_1">
      <item>Gregor Mehak, Hauptgasse 2, 4500 Solothurn</item>
      <item>Neven Švić, Partizanska 13, 52440 Poreč punomoćnik sudionika u postupku Franjo Krijan</item>
      <item>Goran Okmaca, Ul. 25. rujna 4, 52000 Pazin</item>
      <item>Damir Pokupec, Frankopanska 2A, 10000 Zagreb</item>
    </derivirana_varijabla>
  </DomainObject.Predmet.OstaliListFormatedWithAdress>
  <DomainObject.Predmet.OstaliListFormatedWithAdressOIB>
    <izvorni_sadrzaj>
      <item>Gregor Mehak, OIB 69090142829, Hauptgasse 2, 4500 Solothurn</item>
      <item>Neven Švić, OIB 43427416045, Partizanska 13, 52440 Poreč punomoćnik sudionika u postupku Franjo Krijan</item>
      <item>Goran Okmaca, OIB 56813956959, Ul. 25. rujna 4, 52000 Pazin</item>
      <item>Damir Pokupec, OIB 06575655795, Frankopanska 2A, 10000 Zagreb</item>
    </izvorni_sadrzaj>
    <derivirana_varijabla naziv="DomainObject.Predmet.OstaliListFormatedWithAdressOIB_1">
      <item>Gregor Mehak, OIB 69090142829, Hauptgasse 2, 4500 Solothurn</item>
      <item>Neven Švić, OIB 43427416045, Partizanska 13, 52440 Poreč punomoćnik sudionika u postupku Franjo Krijan</item>
      <item>Goran Okmaca, OIB 56813956959, Ul. 25. rujna 4, 52000 Pazin</item>
      <item>Damir Pokupec, OIB 06575655795, Frankopanska 2A, 10000 Zagreb</item>
    </derivirana_varijabla>
  </DomainObject.Predmet.OstaliListFormatedWithAdressOIB>
  <DomainObject.Predmet.OstaliListNazivFormated>
    <izvorni_sadrzaj>
      <item>Gregor Mehak</item>
      <item>Neven Švić</item>
      <item>Goran Okmaca</item>
      <item>Damir Pokupec</item>
    </izvorni_sadrzaj>
    <derivirana_varijabla naziv="DomainObject.Predmet.OstaliListNazivFormated_1">
      <item>Gregor Mehak</item>
      <item>Neven Švić</item>
      <item>Goran Okmaca</item>
      <item>Damir Pokupec</item>
    </derivirana_varijabla>
  </DomainObject.Predmet.OstaliListNazivFormated>
  <DomainObject.Predmet.OstaliListNazivFormatedOIB>
    <izvorni_sadrzaj>
      <item>Gregor Mehak, OIB 69090142829</item>
      <item>Neven Švić, OIB 43427416045</item>
      <item>Goran Okmaca, OIB 56813956959</item>
      <item>Damir Pokupec, OIB 06575655795</item>
    </izvorni_sadrzaj>
    <derivirana_varijabla naziv="DomainObject.Predmet.OstaliListNazivFormatedOIB_1">
      <item>Gregor Mehak, OIB 69090142829</item>
      <item>Neven Švić, OIB 43427416045</item>
      <item>Goran Okmaca, OIB 56813956959</item>
      <item>Damir Pokupec, OIB 06575655795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rujna 2026.</izvorni_sadrzaj>
    <derivirana_varijabla naziv="DomainObject.Datum_1">22. rujna 2026.</derivirana_varijabla>
  </DomainObject.Datum>
  <DomainObject.PoslovniBrojDokumenta>
    <izvorni_sadrzaj>St-49/2026-49</izvorni_sadrzaj>
    <derivirana_varijabla naziv="DomainObject.PoslovniBrojDokumenta_1">St-49/2026-49</derivirana_varijabla>
  </DomainObject.PoslovniBrojDokumenta>
  <DomainObject.Predmet.StrankaIDrugi>
    <izvorni_sadrzaj>Financijska agencija (FINA) i dr.</izvorni_sadrzaj>
    <derivirana_varijabla naziv="DomainObject.Predmet.StrankaIDrugi_1">Financijska agencija (FINA) i dr.</derivirana_varijabla>
  </DomainObject.Predmet.StrankaIDrugi>
  <DomainObject.Predmet.ProtustrankaIDrugi>
    <izvorni_sadrzaj>LOBO GASTRO d.o.o., POREČ</izvorni_sadrzaj>
    <derivirana_varijabla naziv="DomainObject.Predmet.ProtustrankaIDrugi_1">LOBO GASTRO d.o.o., POREČ</derivirana_varijabla>
  </DomainObject.Predmet.ProtustrankaIDrugi>
  <DomainObject.Predmet.StrankaIDrugiAdressOIB>
    <izvorni_sadrzaj>Financijska agencija (FINA), OIB 85821130368, GIARDINI 5, 52100 Pula i dr.</izvorni_sadrzaj>
    <derivirana_varijabla naziv="DomainObject.Predmet.StrankaIDrugiAdressOIB_1">Financijska agencija (FINA), OIB 85821130368, GIARDINI 5, 52100 Pula i dr.</derivirana_varijabla>
  </DomainObject.Predmet.StrankaIDrugiAdressOIB>
  <DomainObject.Predmet.ProtustrankaIDrugiAdressOIB>
    <izvorni_sadrzaj>LOBO GASTRO d.o.o., POREČ, OIB 95795360679, TURISTIČKA 4, 52440 Poreč</izvorni_sadrzaj>
    <derivirana_varijabla naziv="DomainObject.Predmet.ProtustrankaIDrugiAdressOIB_1">LOBO GASTRO d.o.o., POREČ, OIB 95795360679, TURISTIČKA 4, 52440 Poreč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LOBO GASTRO d.o.o., POREČ</item>
      <item>Financijska agencija (FINA)</item>
      <item>Gregor Mehak</item>
      <item>ERSTE&amp;STEIERMÄRKISCHE BANKA dioničko društvo</item>
      <item>Neven Švić</item>
      <item>Goran Okmaca</item>
      <item>Damir Pokupec</item>
      <item>TERAN jednostavno društvo s ograničenom odgovornošću za poljoprivredu i trgovinu</item>
      <item>Franjo Krijan</item>
    </izvorni_sadrzaj>
    <derivirana_varijabla naziv="DomainObject.Predmet.SudioniciListNaziv_1">
      <item>LOBO GASTRO d.o.o., POREČ</item>
      <item>Financijska agencija (FINA)</item>
      <item>Gregor Mehak</item>
      <item>ERSTE&amp;STEIERMÄRKISCHE BANKA dioničko društvo</item>
      <item>Neven Švić</item>
      <item>Goran Okmaca</item>
      <item>Damir Pokupec</item>
      <item>TERAN jednostavno društvo s ograničenom odgovornošću za poljoprivredu i trgovinu</item>
      <item>Franjo Krijan</item>
    </derivirana_varijabla>
  </DomainObject.Predmet.SudioniciListNaziv>
  <DomainObject.Predmet.SudioniciListAdressOIB>
    <izvorni_sadrzaj>
      <item>LOBO GASTRO d.o.o., POREČ, OIB 95795360679, TURISTIČKA 4,52440 Poreč</item>
      <item>Financijska agencija (FINA), OIB 85821130368, GIARDINI 5,52100 Pula</item>
      <item>Gregor Mehak, OIB 69090142829, Hauptgasse 2,4500 Solothurn</item>
      <item>ERSTE&amp;STEIERMÄRKISCHE BANKA dioničko društvo, OIB 23057039320, Jadranski trg 3a,51000 Rijeka</item>
      <item>Neven Švić, OIB 43427416045, Partizanska 13,52440 Poreč</item>
      <item>Goran Okmaca, OIB 56813956959, Ul. 25. rujna 4,52000 Pazin</item>
      <item>Damir Pokupec, OIB 06575655795, Frankopanska 2A,10000 Zagreb</item>
      <item>TERAN jednostavno društvo s ograničenom odgovornošću za poljoprivredu i trgovinu, OIB 79983477080, Kanal 20,52424 Motovun</item>
      <item>Franjo Krijan, OIB 62696369728, Žbandaj 80,52440 Žbandaj</item>
    </izvorni_sadrzaj>
    <derivirana_varijabla naziv="DomainObject.Predmet.SudioniciListAdressOIB_1">
      <item>LOBO GASTRO d.o.o., POREČ, OIB 95795360679, TURISTIČKA 4,52440 Poreč</item>
      <item>Financijska agencija (FINA), OIB 85821130368, GIARDINI 5,52100 Pula</item>
      <item>Gregor Mehak, OIB 69090142829, Hauptgasse 2,4500 Solothurn</item>
      <item>ERSTE&amp;STEIERMÄRKISCHE BANKA dioničko društvo, OIB 23057039320, Jadranski trg 3a,51000 Rijeka</item>
      <item>Neven Švić, OIB 43427416045, Partizanska 13,52440 Poreč</item>
      <item>Goran Okmaca, OIB 56813956959, Ul. 25. rujna 4,52000 Pazin</item>
      <item>Damir Pokupec, OIB 06575655795, Frankopanska 2A,10000 Zagreb</item>
      <item>TERAN jednostavno društvo s ograničenom odgovornošću za poljoprivredu i trgovinu, OIB 79983477080, Kanal 20,52424 Motovun</item>
      <item>Franjo Krijan, OIB 62696369728, Žbandaj 80,52440 Žbandaj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95795360679</item>
      <item>, OIB 85821130368</item>
      <item>, OIB 69090142829</item>
      <item>, OIB 23057039320</item>
      <item>, OIB 43427416045</item>
      <item>, OIB 56813956959</item>
      <item>, OIB 06575655795</item>
      <item>, OIB 79983477080</item>
      <item>, OIB 62696369728</item>
    </izvorni_sadrzaj>
    <derivirana_varijabla naziv="DomainObject.Predmet.SudioniciListNazivOIB_1">
      <item>, OIB 95795360679</item>
      <item>, OIB 85821130368</item>
      <item>, OIB 69090142829</item>
      <item>, OIB 23057039320</item>
      <item>, OIB 43427416045</item>
      <item>, OIB 56813956959</item>
      <item>, OIB 06575655795</item>
      <item>, OIB 79983477080</item>
      <item>, OIB 62696369728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DUBRAVKA STAŠIĆ, OIB 23303100671, Zagrebačka 16, 51000 Rijeka</item>
    </izvorni_sadrzaj>
    <derivirana_varijabla naziv="DomainObject.Predmet.StecajniUpraviteljiListAddressOIB_1">
      <item>DUBRAVKA STAŠIĆ, OIB 23303100671, Zagrebačka 16, 51000 Rijeka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veljače 2026.</izvorni_sadrzaj>
    <derivirana_varijabla naziv="DomainObject.Predmet.DatumPocetkaProcesa_1">6.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4</properties:Pages>
  <properties:Words>1011</properties:Words>
  <properties:Characters>5496</properties:Characters>
  <properties:Lines>165</properties:Lines>
  <properties:Paragraphs>63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6655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2026-08-31T06:19:00Z</dcterms:created>
  <dc:creator>Jasmina Matika</dc:creator>
  <dc:description/>
  <cp:keywords/>
  <cp:lastModifiedBy>Jasmina Matika</cp:lastModifiedBy>
  <dcterms:modified xmlns:xsi="http://www.w3.org/2001/XMLSchema-instance" xsi:type="dcterms:W3CDTF">2026-09-22T08:35:00Z</dcterms:modified>
  <cp:revision>23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St-49/2026-49 / Zapisnik - Posebno ispitno ročište (St-49-26 - ZAPISNIK - POSEBNO ISPITNO ROČIŠTE I SKUPŠTINA VJEROVNIKA.docx)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