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2A133B" w:rsidR="00A843E6" w:rsidP="00363ADB" w:rsidRDefault="003629F8" w14:paraId="11EA19CB" w14:textId="77777777">
      <w:pPr>
        <w15:collapsed w:val="false"/>
        <w:rPr>
          <w:rFonts w:ascii="Arial" w:hAnsi="Arial" w:cs="Arial"/>
          <w:szCs w:val="24"/>
        </w:rPr>
      </w:pPr>
      <w:r>
        <w:rPr>
          <w:rFonts w:ascii="Arial" w:hAnsi="Arial" w:cs="Arial"/>
          <w:noProof/>
          <w:szCs w:val="24"/>
          <w:lang w:eastAsia="hr-HR"/>
        </w:rPr>
        <w:pict w14:anchorId="75C7EEF2">
          <v:shapetype o:spt="202.0" path="m,l,21600r21600,l21600,xe" coordsize="21600,21600" id="_x0000_t202">
            <v:stroke joinstyle="miter"/>
            <v:path gradientshapeok="t" o:connecttype="rect"/>
          </v:shapetype>
          <v:shape o:gfxdata="" type="#_x0000_t202" style="position:absolute;margin-left:-21.65pt;margin-top:62.3pt;width:240.45pt;height:59.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Text Box 2" o:spid="_x0000_s1026" stroked="f">
            <v:textbox>
              <w:txbxContent>
                <w:p w:rsidRPr="00A843E6" w:rsidR="004B0A9D" w:rsidP="004B0A9D" w:rsidRDefault="004B0A9D" w14:paraId="6F0D1A6B" w14:textId="77777777">
                  <w:pPr>
                    <w:jc w:val="center"/>
                    <w:rPr>
                      <w:rFonts w:ascii="Arial" w:hAnsi="Arial" w:cs="Arial"/>
                      <w:b/>
                      <w:sz w:val="20"/>
                    </w:rPr>
                  </w:pPr>
                  <w:r w:rsidRPr="00A843E6">
                    <w:rPr>
                      <w:rFonts w:ascii="Arial" w:hAnsi="Arial" w:cs="Arial"/>
                      <w:b/>
                      <w:sz w:val="20"/>
                    </w:rPr>
                    <w:t>REPUBLIKA HRVATSKA</w:t>
                  </w:r>
                </w:p>
                <w:p w:rsidRPr="00A843E6" w:rsidR="004B0A9D" w:rsidP="004B0A9D" w:rsidRDefault="004B0A9D" w14:paraId="64BB76E0" w14:textId="77777777">
                  <w:pPr>
                    <w:jc w:val="center"/>
                    <w:rPr>
                      <w:rFonts w:ascii="Arial" w:hAnsi="Arial" w:cs="Arial"/>
                      <w:b/>
                      <w:sz w:val="20"/>
                    </w:rPr>
                  </w:pPr>
                  <w:r w:rsidRPr="00A843E6">
                    <w:rPr>
                      <w:rFonts w:ascii="Arial" w:hAnsi="Arial" w:cs="Arial"/>
                      <w:b/>
                      <w:sz w:val="20"/>
                    </w:rPr>
                    <w:t>VISOKI UPRAVNI SUD REPUBLIKE HRVATSKE</w:t>
                  </w:r>
                </w:p>
                <w:p w:rsidRPr="00A843E6" w:rsidR="004B0A9D" w:rsidP="004B0A9D" w:rsidRDefault="004B0A9D" w14:paraId="06CC60E5" w14:textId="77777777">
                  <w:pPr>
                    <w:jc w:val="center"/>
                    <w:rPr>
                      <w:rFonts w:ascii="Arial" w:hAnsi="Arial" w:cs="Arial"/>
                      <w:b/>
                      <w:sz w:val="20"/>
                    </w:rPr>
                  </w:pPr>
                  <w:r w:rsidRPr="00A843E6">
                    <w:rPr>
                      <w:rFonts w:ascii="Arial" w:hAnsi="Arial" w:cs="Arial"/>
                      <w:b/>
                      <w:sz w:val="20"/>
                    </w:rPr>
                    <w:t>Z A G R E B</w:t>
                  </w:r>
                </w:p>
                <w:p w:rsidRPr="00A843E6" w:rsidR="004B0A9D" w:rsidP="004B0A9D" w:rsidRDefault="004B0A9D" w14:paraId="69ADEBC8" w14:textId="77777777">
                  <w:pPr>
                    <w:jc w:val="center"/>
                    <w:rPr>
                      <w:rFonts w:ascii="Arial" w:hAnsi="Arial" w:cs="Arial"/>
                      <w:b/>
                      <w:sz w:val="20"/>
                    </w:rPr>
                  </w:pPr>
                  <w:r w:rsidRPr="00A843E6">
                    <w:rPr>
                      <w:rFonts w:ascii="Arial" w:hAnsi="Arial" w:cs="Arial"/>
                      <w:b/>
                      <w:sz w:val="20"/>
                    </w:rPr>
                    <w:t>Frankopanska 16</w:t>
                  </w:r>
                </w:p>
              </w:txbxContent>
            </v:textbox>
          </v:shape>
        </w:pict>
      </w:r>
      <w:r w:rsidR="00A843E6">
        <w:rPr>
          <w:rFonts w:ascii="Arial" w:hAnsi="Arial" w:cs="Arial"/>
          <w:szCs w:val="24"/>
        </w:rPr>
        <w:tab/>
      </w:r>
      <w:r w:rsidR="00A843E6">
        <w:rPr>
          <w:rFonts w:ascii="Arial" w:hAnsi="Arial" w:cs="Arial"/>
          <w:szCs w:val="24"/>
        </w:rPr>
        <w:tab/>
        <w:t xml:space="preserve">   </w:t>
      </w:r>
      <w:r w:rsidRPr="002A133B" w:rsidR="00A843E6">
        <w:rPr>
          <w:rFonts w:ascii="Arial" w:hAnsi="Arial" w:cs="Arial"/>
          <w:szCs w:val="24"/>
        </w:rPr>
        <w:t xml:space="preserve"> </w:t>
      </w:r>
      <w:r w:rsidRPr="002A133B" w:rsidR="00A843E6">
        <w:rPr>
          <w:rFonts w:ascii="Arial" w:hAnsi="Arial" w:cs="Arial"/>
          <w:noProof/>
          <w:szCs w:val="24"/>
        </w:rPr>
        <w:drawing>
          <wp:inline distT="0" distB="0" distL="0" distR="0">
            <wp:extent cx="533400" cy="714375"/>
            <wp:effectExtent l="0" t="0" r="0" b="0"/>
            <wp:docPr id="2" name="Slika 1" descr="Grb RH"/>
            <wp:cNvGraphicFramePr>
              <a:graphicFrameLocks noChangeAspect="true"/>
            </wp:cNvGraphicFramePr>
            <a:graphic>
              <a:graphicData uri="http://schemas.openxmlformats.org/drawingml/2006/picture">
                <pic:pic>
                  <pic:nvPicPr>
                    <pic:cNvPr id="0" name="Slika 1" descr="Grb RH"/>
                    <pic:cNvPicPr>
                      <a:picLocks noChangeAspect="true" noChangeArrowheads="true"/>
                    </pic:cNvPicPr>
                  </pic:nvPicPr>
                  <pic:blipFill>
                    <a:blip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33400" cy="714375"/>
                    </a:xfrm>
                    <a:prstGeom prst="rect">
                      <a:avLst/>
                    </a:prstGeom>
                    <a:noFill/>
                    <a:ln>
                      <a:noFill/>
                    </a:ln>
                  </pic:spPr>
                </pic:pic>
              </a:graphicData>
            </a:graphic>
          </wp:inline>
        </w:drawing>
      </w:r>
    </w:p>
    <w:p w:rsidRPr="00A843E6" w:rsidR="004B0A9D" w:rsidP="00363ADB" w:rsidRDefault="004B0A9D" w14:paraId="5CEC2B3B" w14:textId="77777777">
      <w:pPr>
        <w:ind w:left="2880"/>
        <w:jc w:val="right"/>
        <w:rPr>
          <w:rFonts w:ascii="Arial" w:hAnsi="Arial" w:cs="Arial"/>
          <w:szCs w:val="24"/>
        </w:rPr>
      </w:pPr>
      <w:r w:rsidRPr="00A843E6">
        <w:rPr>
          <w:rFonts w:ascii="Arial" w:hAnsi="Arial" w:cs="Arial"/>
          <w:szCs w:val="24"/>
        </w:rPr>
        <w:t xml:space="preserve">Poslovni broj: </w:t>
      </w:r>
      <w:bookmarkStart w:name="Broj" w:id="0"/>
      <w:bookmarkEnd w:id="0"/>
      <w:r w:rsidRPr="00A843E6">
        <w:rPr>
          <w:rFonts w:ascii="Arial" w:hAnsi="Arial" w:cs="Arial"/>
          <w:szCs w:val="24"/>
        </w:rPr>
        <w:t>Us</w:t>
      </w:r>
      <w:r w:rsidRPr="00A843E6" w:rsidR="003710FB">
        <w:rPr>
          <w:rFonts w:ascii="Arial" w:hAnsi="Arial" w:cs="Arial"/>
          <w:szCs w:val="24"/>
        </w:rPr>
        <w:t>II-</w:t>
      </w:r>
      <w:r w:rsidRPr="00A843E6" w:rsidR="00B56E60">
        <w:rPr>
          <w:rFonts w:ascii="Arial" w:hAnsi="Arial" w:cs="Arial"/>
          <w:szCs w:val="24"/>
        </w:rPr>
        <w:t>61</w:t>
      </w:r>
      <w:r w:rsidRPr="00A843E6" w:rsidR="00AF54C8">
        <w:rPr>
          <w:rFonts w:ascii="Arial" w:hAnsi="Arial" w:cs="Arial"/>
          <w:szCs w:val="24"/>
        </w:rPr>
        <w:t>/</w:t>
      </w:r>
      <w:r w:rsidRPr="00A843E6" w:rsidR="00305E34">
        <w:rPr>
          <w:rFonts w:ascii="Arial" w:hAnsi="Arial" w:cs="Arial"/>
          <w:szCs w:val="24"/>
        </w:rPr>
        <w:t>2</w:t>
      </w:r>
      <w:r w:rsidRPr="00A843E6" w:rsidR="00127354">
        <w:rPr>
          <w:rFonts w:ascii="Arial" w:hAnsi="Arial" w:cs="Arial"/>
          <w:szCs w:val="24"/>
        </w:rPr>
        <w:t>02</w:t>
      </w:r>
      <w:r w:rsidRPr="00A843E6" w:rsidR="00B56E60">
        <w:rPr>
          <w:rFonts w:ascii="Arial" w:hAnsi="Arial" w:cs="Arial"/>
          <w:szCs w:val="24"/>
        </w:rPr>
        <w:t>6</w:t>
      </w:r>
      <w:r w:rsidRPr="00A843E6" w:rsidR="0011234B">
        <w:rPr>
          <w:rFonts w:ascii="Arial" w:hAnsi="Arial" w:cs="Arial"/>
          <w:szCs w:val="24"/>
        </w:rPr>
        <w:t>-</w:t>
      </w:r>
      <w:r w:rsidRPr="00A843E6" w:rsidR="00B56E60">
        <w:rPr>
          <w:rFonts w:ascii="Arial" w:hAnsi="Arial" w:cs="Arial"/>
          <w:szCs w:val="24"/>
        </w:rPr>
        <w:t>22</w:t>
      </w:r>
    </w:p>
    <w:p w:rsidRPr="00A843E6" w:rsidR="004B0A9D" w:rsidP="00363ADB" w:rsidRDefault="004B0A9D" w14:paraId="6B434FE5" w14:textId="77777777">
      <w:pPr>
        <w:rPr>
          <w:rFonts w:ascii="Arial" w:hAnsi="Arial" w:cs="Arial"/>
          <w:szCs w:val="24"/>
        </w:rPr>
      </w:pPr>
    </w:p>
    <w:p w:rsidRPr="00A843E6" w:rsidR="004B0A9D" w:rsidP="00363ADB" w:rsidRDefault="004B0A9D" w14:paraId="105CFFC0" w14:textId="77777777">
      <w:pPr>
        <w:rPr>
          <w:rFonts w:ascii="Arial" w:hAnsi="Arial" w:cs="Arial"/>
          <w:szCs w:val="24"/>
        </w:rPr>
      </w:pPr>
    </w:p>
    <w:p w:rsidRPr="00A843E6" w:rsidR="004B0A9D" w:rsidP="00363ADB" w:rsidRDefault="004B0A9D" w14:paraId="5ACC3074" w14:textId="77777777">
      <w:pPr>
        <w:ind w:left="2880"/>
        <w:jc w:val="right"/>
        <w:rPr>
          <w:rFonts w:ascii="Arial" w:hAnsi="Arial" w:cs="Arial"/>
          <w:szCs w:val="24"/>
        </w:rPr>
      </w:pPr>
    </w:p>
    <w:p w:rsidRPr="00A843E6" w:rsidR="004B0A9D" w:rsidP="00363ADB" w:rsidRDefault="004B0A9D" w14:paraId="666BCBD2" w14:textId="77777777">
      <w:pPr>
        <w:ind w:left="2880"/>
        <w:jc w:val="right"/>
        <w:rPr>
          <w:rFonts w:ascii="Arial" w:hAnsi="Arial" w:cs="Arial"/>
          <w:szCs w:val="24"/>
        </w:rPr>
      </w:pPr>
    </w:p>
    <w:p w:rsidRPr="00A843E6" w:rsidR="004B0A9D" w:rsidP="00363ADB" w:rsidRDefault="004B0A9D" w14:paraId="507736E4" w14:textId="77777777">
      <w:pPr>
        <w:jc w:val="center"/>
        <w:rPr>
          <w:rFonts w:ascii="Arial" w:hAnsi="Arial" w:cs="Arial"/>
          <w:szCs w:val="24"/>
        </w:rPr>
      </w:pPr>
      <w:r w:rsidRPr="00A843E6">
        <w:rPr>
          <w:rFonts w:ascii="Arial" w:hAnsi="Arial" w:cs="Arial"/>
          <w:szCs w:val="24"/>
        </w:rPr>
        <w:t>U  I M E   R E P U B L I K E   H R V A T S K E</w:t>
      </w:r>
    </w:p>
    <w:p w:rsidRPr="00A843E6" w:rsidR="00305E34" w:rsidP="00363ADB" w:rsidRDefault="00305E34" w14:paraId="0881AF7C" w14:textId="77777777">
      <w:pPr>
        <w:jc w:val="center"/>
        <w:rPr>
          <w:rFonts w:ascii="Arial" w:hAnsi="Arial" w:cs="Arial"/>
          <w:szCs w:val="24"/>
        </w:rPr>
      </w:pPr>
    </w:p>
    <w:p w:rsidRPr="00A843E6" w:rsidR="004B0A9D" w:rsidP="00363ADB" w:rsidRDefault="004B0A9D" w14:paraId="7235D5AD" w14:textId="77777777">
      <w:pPr>
        <w:jc w:val="center"/>
        <w:rPr>
          <w:rFonts w:ascii="Arial" w:hAnsi="Arial" w:cs="Arial"/>
          <w:szCs w:val="24"/>
        </w:rPr>
      </w:pPr>
      <w:r w:rsidRPr="00A843E6">
        <w:rPr>
          <w:rFonts w:ascii="Arial" w:hAnsi="Arial" w:cs="Arial"/>
          <w:szCs w:val="24"/>
        </w:rPr>
        <w:t>P R E S U D A</w:t>
      </w:r>
    </w:p>
    <w:p w:rsidRPr="00A843E6" w:rsidR="004B0A9D" w:rsidP="00363ADB" w:rsidRDefault="004B0A9D" w14:paraId="16533F71" w14:textId="77777777">
      <w:pPr>
        <w:rPr>
          <w:rFonts w:ascii="Arial" w:hAnsi="Arial" w:cs="Arial"/>
          <w:szCs w:val="24"/>
        </w:rPr>
      </w:pPr>
    </w:p>
    <w:p w:rsidRPr="00A843E6" w:rsidR="00A336A1" w:rsidP="00363ADB" w:rsidRDefault="004B0A9D" w14:paraId="12B5939E" w14:textId="77777777">
      <w:pPr>
        <w:ind w:firstLine="708"/>
        <w:jc w:val="both"/>
        <w:rPr>
          <w:rFonts w:ascii="Arial" w:hAnsi="Arial" w:cs="Arial"/>
          <w:szCs w:val="24"/>
        </w:rPr>
      </w:pPr>
      <w:r w:rsidRPr="00A843E6">
        <w:rPr>
          <w:rFonts w:ascii="Arial" w:hAnsi="Arial" w:cs="Arial"/>
          <w:szCs w:val="24"/>
        </w:rPr>
        <w:t>Visoki upravni sud Republike Hr</w:t>
      </w:r>
      <w:r w:rsidRPr="00A843E6" w:rsidR="00563B62">
        <w:rPr>
          <w:rFonts w:ascii="Arial" w:hAnsi="Arial" w:cs="Arial"/>
          <w:szCs w:val="24"/>
        </w:rPr>
        <w:t xml:space="preserve">vatske u vijeću sastavljenom od </w:t>
      </w:r>
      <w:r w:rsidRPr="00A843E6" w:rsidR="00085521">
        <w:rPr>
          <w:rFonts w:ascii="Arial" w:hAnsi="Arial" w:cs="Arial"/>
          <w:szCs w:val="24"/>
        </w:rPr>
        <w:t>sutkinja</w:t>
      </w:r>
      <w:r w:rsidRPr="00A843E6" w:rsidR="00387997">
        <w:rPr>
          <w:rFonts w:ascii="Arial" w:hAnsi="Arial" w:cs="Arial"/>
          <w:szCs w:val="24"/>
        </w:rPr>
        <w:t xml:space="preserve"> toga suda, Mire Kovačić</w:t>
      </w:r>
      <w:r w:rsidRPr="00A843E6" w:rsidR="00826C38">
        <w:rPr>
          <w:rFonts w:ascii="Arial" w:hAnsi="Arial" w:cs="Arial"/>
          <w:szCs w:val="24"/>
        </w:rPr>
        <w:t xml:space="preserve">, </w:t>
      </w:r>
      <w:r w:rsidRPr="00A843E6" w:rsidR="00387997">
        <w:rPr>
          <w:rFonts w:ascii="Arial" w:hAnsi="Arial" w:cs="Arial"/>
          <w:szCs w:val="24"/>
        </w:rPr>
        <w:t xml:space="preserve"> predsjednice vije</w:t>
      </w:r>
      <w:r w:rsidRPr="00A843E6" w:rsidR="00A3106E">
        <w:rPr>
          <w:rFonts w:ascii="Arial" w:hAnsi="Arial" w:cs="Arial"/>
          <w:szCs w:val="24"/>
        </w:rPr>
        <w:t xml:space="preserve">ća, </w:t>
      </w:r>
      <w:r w:rsidRPr="00A843E6" w:rsidR="00645197">
        <w:rPr>
          <w:rFonts w:ascii="Arial" w:hAnsi="Arial" w:cs="Arial"/>
          <w:szCs w:val="24"/>
        </w:rPr>
        <w:t xml:space="preserve"> dr. sc. Sanje </w:t>
      </w:r>
      <w:proofErr w:type="spellStart"/>
      <w:r w:rsidRPr="00A843E6" w:rsidR="00645197">
        <w:rPr>
          <w:rFonts w:ascii="Arial" w:hAnsi="Arial" w:cs="Arial"/>
          <w:szCs w:val="24"/>
        </w:rPr>
        <w:t>Otočan</w:t>
      </w:r>
      <w:proofErr w:type="spellEnd"/>
      <w:r w:rsidRPr="00A843E6" w:rsidR="003710FB">
        <w:rPr>
          <w:rFonts w:ascii="Arial" w:hAnsi="Arial" w:cs="Arial"/>
          <w:szCs w:val="24"/>
        </w:rPr>
        <w:t xml:space="preserve"> i Radmile Bolanča Vuković</w:t>
      </w:r>
      <w:r w:rsidRPr="00A843E6" w:rsidR="00292DF1">
        <w:rPr>
          <w:rFonts w:ascii="Arial" w:hAnsi="Arial" w:cs="Arial"/>
          <w:szCs w:val="24"/>
        </w:rPr>
        <w:t>,</w:t>
      </w:r>
      <w:r w:rsidRPr="00A843E6" w:rsidR="00563B62">
        <w:rPr>
          <w:rFonts w:ascii="Arial" w:hAnsi="Arial" w:cs="Arial"/>
          <w:szCs w:val="24"/>
        </w:rPr>
        <w:t xml:space="preserve"> članica vijeća</w:t>
      </w:r>
      <w:r w:rsidRPr="00A843E6" w:rsidR="00A3106E">
        <w:rPr>
          <w:rFonts w:ascii="Arial" w:hAnsi="Arial" w:cs="Arial"/>
          <w:szCs w:val="24"/>
        </w:rPr>
        <w:t xml:space="preserve"> te</w:t>
      </w:r>
      <w:r w:rsidRPr="00A843E6" w:rsidR="00C05A37">
        <w:rPr>
          <w:rFonts w:ascii="Arial" w:hAnsi="Arial" w:cs="Arial"/>
          <w:szCs w:val="24"/>
        </w:rPr>
        <w:t xml:space="preserve"> </w:t>
      </w:r>
      <w:r w:rsidR="00363ADB">
        <w:rPr>
          <w:rFonts w:ascii="Arial" w:hAnsi="Arial" w:cs="Arial"/>
          <w:szCs w:val="24"/>
        </w:rPr>
        <w:t>više sudske savjetnice Andree Pejković-Rabi,</w:t>
      </w:r>
      <w:r w:rsidRPr="00A843E6" w:rsidR="00387997">
        <w:rPr>
          <w:rFonts w:ascii="Arial" w:hAnsi="Arial" w:cs="Arial"/>
          <w:szCs w:val="24"/>
        </w:rPr>
        <w:t xml:space="preserve"> </w:t>
      </w:r>
      <w:r w:rsidRPr="00A843E6" w:rsidR="00563B62">
        <w:rPr>
          <w:rFonts w:ascii="Arial" w:hAnsi="Arial" w:cs="Arial"/>
          <w:szCs w:val="24"/>
        </w:rPr>
        <w:t>zapisni</w:t>
      </w:r>
      <w:r w:rsidRPr="00A843E6" w:rsidR="00810FC5">
        <w:rPr>
          <w:rFonts w:ascii="Arial" w:hAnsi="Arial" w:cs="Arial"/>
          <w:szCs w:val="24"/>
        </w:rPr>
        <w:t>ča</w:t>
      </w:r>
      <w:r w:rsidRPr="00A843E6" w:rsidR="003710FB">
        <w:rPr>
          <w:rFonts w:ascii="Arial" w:hAnsi="Arial" w:cs="Arial"/>
          <w:szCs w:val="24"/>
        </w:rPr>
        <w:t>r</w:t>
      </w:r>
      <w:r w:rsidR="00363ADB">
        <w:rPr>
          <w:rFonts w:ascii="Arial" w:hAnsi="Arial" w:cs="Arial"/>
          <w:szCs w:val="24"/>
        </w:rPr>
        <w:t>ke,</w:t>
      </w:r>
      <w:r w:rsidRPr="00A843E6" w:rsidR="008575DB">
        <w:rPr>
          <w:rFonts w:ascii="Arial" w:hAnsi="Arial" w:cs="Arial"/>
          <w:szCs w:val="24"/>
        </w:rPr>
        <w:t xml:space="preserve"> u upravnom sporu </w:t>
      </w:r>
      <w:r w:rsidRPr="00A843E6" w:rsidR="00B56E60">
        <w:rPr>
          <w:rFonts w:ascii="Arial" w:hAnsi="Arial" w:cs="Arial"/>
          <w:szCs w:val="24"/>
        </w:rPr>
        <w:t xml:space="preserve">tužiteljice </w:t>
      </w:r>
      <w:r w:rsidR="00CD25F4">
        <w:rPr>
          <w:rFonts w:ascii="Arial" w:hAnsi="Arial" w:cs="Arial"/>
          <w:szCs w:val="24"/>
        </w:rPr>
        <w:t>MP</w:t>
      </w:r>
      <w:r w:rsidRPr="00A843E6" w:rsidR="00C05A37">
        <w:rPr>
          <w:rFonts w:ascii="Arial" w:hAnsi="Arial" w:cs="Arial"/>
          <w:szCs w:val="24"/>
        </w:rPr>
        <w:t>, OIB:</w:t>
      </w:r>
      <w:r w:rsidR="00CD25F4">
        <w:rPr>
          <w:rFonts w:ascii="Arial" w:hAnsi="Arial" w:cs="Arial"/>
          <w:szCs w:val="24"/>
        </w:rPr>
        <w:t xml:space="preserve"> [osobni identifikacijski broj]</w:t>
      </w:r>
      <w:r w:rsidRPr="00A843E6" w:rsidR="00C05A37">
        <w:rPr>
          <w:rFonts w:ascii="Arial" w:hAnsi="Arial" w:cs="Arial"/>
          <w:szCs w:val="24"/>
        </w:rPr>
        <w:t xml:space="preserve">, </w:t>
      </w:r>
      <w:r w:rsidR="00CD25F4">
        <w:rPr>
          <w:rFonts w:ascii="Arial" w:hAnsi="Arial" w:cs="Arial"/>
          <w:szCs w:val="24"/>
        </w:rPr>
        <w:t>[adresa]</w:t>
      </w:r>
      <w:r w:rsidRPr="00A843E6" w:rsidR="00C05A37">
        <w:rPr>
          <w:rFonts w:ascii="Arial" w:hAnsi="Arial" w:cs="Arial"/>
          <w:szCs w:val="24"/>
        </w:rPr>
        <w:t>,</w:t>
      </w:r>
      <w:r w:rsidRPr="00A843E6" w:rsidR="00292DF1">
        <w:rPr>
          <w:rFonts w:ascii="Arial" w:hAnsi="Arial" w:cs="Arial"/>
          <w:szCs w:val="24"/>
        </w:rPr>
        <w:t xml:space="preserve"> </w:t>
      </w:r>
      <w:r w:rsidRPr="00A843E6" w:rsidR="00A336A1">
        <w:rPr>
          <w:rFonts w:ascii="Arial" w:hAnsi="Arial" w:cs="Arial"/>
          <w:szCs w:val="24"/>
        </w:rPr>
        <w:t>protiv tuženika</w:t>
      </w:r>
      <w:r w:rsidRPr="00A843E6" w:rsidR="00294248">
        <w:rPr>
          <w:rFonts w:ascii="Arial" w:hAnsi="Arial" w:cs="Arial"/>
          <w:szCs w:val="24"/>
        </w:rPr>
        <w:t xml:space="preserve"> </w:t>
      </w:r>
      <w:r w:rsidRPr="00A843E6" w:rsidR="00A336A1">
        <w:rPr>
          <w:rFonts w:ascii="Arial" w:hAnsi="Arial" w:cs="Arial"/>
          <w:szCs w:val="24"/>
        </w:rPr>
        <w:t> Povjerenika za informiranje Republike Hrvatsk</w:t>
      </w:r>
      <w:r w:rsidRPr="00A843E6" w:rsidR="00D03467">
        <w:rPr>
          <w:rFonts w:ascii="Arial" w:hAnsi="Arial" w:cs="Arial"/>
          <w:szCs w:val="24"/>
        </w:rPr>
        <w:t>e, Zagreb,</w:t>
      </w:r>
      <w:r w:rsidRPr="00A843E6" w:rsidR="0011234B">
        <w:rPr>
          <w:rFonts w:ascii="Arial" w:hAnsi="Arial" w:cs="Arial"/>
          <w:szCs w:val="24"/>
        </w:rPr>
        <w:t xml:space="preserve"> OIB:68011638990, Zagreb</w:t>
      </w:r>
      <w:r w:rsidRPr="00A843E6" w:rsidR="009D0EC3">
        <w:rPr>
          <w:rFonts w:ascii="Arial" w:hAnsi="Arial" w:cs="Arial"/>
          <w:szCs w:val="24"/>
        </w:rPr>
        <w:t>, Trg žrtava fašizma 3</w:t>
      </w:r>
      <w:r w:rsidRPr="00A843E6" w:rsidR="0011234B">
        <w:rPr>
          <w:rFonts w:ascii="Arial" w:hAnsi="Arial" w:cs="Arial"/>
          <w:szCs w:val="24"/>
        </w:rPr>
        <w:t xml:space="preserve">, </w:t>
      </w:r>
      <w:r w:rsidRPr="00A843E6" w:rsidR="003710FB">
        <w:rPr>
          <w:rFonts w:ascii="Arial" w:hAnsi="Arial" w:cs="Arial"/>
          <w:szCs w:val="24"/>
        </w:rPr>
        <w:t xml:space="preserve">uz sudjelovanje zainteresirane osobe </w:t>
      </w:r>
      <w:r w:rsidRPr="00A843E6" w:rsidR="00B56E60">
        <w:rPr>
          <w:rFonts w:ascii="Arial" w:hAnsi="Arial" w:cs="Arial"/>
          <w:szCs w:val="24"/>
        </w:rPr>
        <w:t xml:space="preserve">Sveučilišta u Zagrebu, Filozofskog fakulteta, </w:t>
      </w:r>
      <w:r w:rsidRPr="00A843E6" w:rsidR="00A82F30">
        <w:rPr>
          <w:rFonts w:ascii="Arial" w:hAnsi="Arial" w:cs="Arial"/>
          <w:szCs w:val="24"/>
        </w:rPr>
        <w:t xml:space="preserve"> OIB:90633715804</w:t>
      </w:r>
      <w:r w:rsidRPr="00A843E6" w:rsidR="00B01497">
        <w:rPr>
          <w:rFonts w:ascii="Arial" w:hAnsi="Arial" w:cs="Arial"/>
          <w:szCs w:val="24"/>
        </w:rPr>
        <w:t xml:space="preserve">, Ivana Lučića </w:t>
      </w:r>
      <w:r w:rsidRPr="00A843E6" w:rsidR="00B56E60">
        <w:rPr>
          <w:rFonts w:ascii="Arial" w:hAnsi="Arial" w:cs="Arial"/>
          <w:szCs w:val="24"/>
        </w:rPr>
        <w:t>3</w:t>
      </w:r>
      <w:r w:rsidRPr="00A843E6" w:rsidR="00AF02B2">
        <w:rPr>
          <w:rFonts w:ascii="Arial" w:hAnsi="Arial" w:cs="Arial"/>
          <w:szCs w:val="24"/>
        </w:rPr>
        <w:t>,</w:t>
      </w:r>
      <w:r w:rsidRPr="00A843E6" w:rsidR="0010140D">
        <w:rPr>
          <w:rFonts w:ascii="Arial" w:hAnsi="Arial" w:cs="Arial"/>
          <w:szCs w:val="24"/>
        </w:rPr>
        <w:t xml:space="preserve"> Zagreb,</w:t>
      </w:r>
      <w:r w:rsidRPr="00A843E6" w:rsidR="00B01497">
        <w:rPr>
          <w:rFonts w:ascii="Arial" w:hAnsi="Arial" w:cs="Arial"/>
          <w:szCs w:val="24"/>
        </w:rPr>
        <w:t xml:space="preserve"> </w:t>
      </w:r>
      <w:r w:rsidRPr="00A843E6" w:rsidR="00A336A1">
        <w:rPr>
          <w:rFonts w:ascii="Arial" w:hAnsi="Arial" w:cs="Arial"/>
          <w:szCs w:val="24"/>
        </w:rPr>
        <w:t xml:space="preserve">radi prava na pristup informacijama, na sjednici </w:t>
      </w:r>
      <w:r w:rsidRPr="00A843E6" w:rsidR="00BD1D11">
        <w:rPr>
          <w:rFonts w:ascii="Arial" w:hAnsi="Arial" w:cs="Arial"/>
          <w:szCs w:val="24"/>
        </w:rPr>
        <w:t>v</w:t>
      </w:r>
      <w:r w:rsidRPr="00A843E6" w:rsidR="003710FB">
        <w:rPr>
          <w:rFonts w:ascii="Arial" w:hAnsi="Arial" w:cs="Arial"/>
          <w:szCs w:val="24"/>
        </w:rPr>
        <w:t>ijeća održanoj</w:t>
      </w:r>
      <w:r w:rsidR="00363ADB">
        <w:rPr>
          <w:rFonts w:ascii="Arial" w:hAnsi="Arial" w:cs="Arial"/>
          <w:szCs w:val="24"/>
        </w:rPr>
        <w:t xml:space="preserve"> 23. rujna </w:t>
      </w:r>
      <w:r w:rsidRPr="00A843E6" w:rsidR="00B56E60">
        <w:rPr>
          <w:rFonts w:ascii="Arial" w:hAnsi="Arial" w:cs="Arial"/>
          <w:szCs w:val="24"/>
        </w:rPr>
        <w:t>2026</w:t>
      </w:r>
      <w:r w:rsidRPr="00A843E6" w:rsidR="00AF02B2">
        <w:rPr>
          <w:rFonts w:ascii="Arial" w:hAnsi="Arial" w:cs="Arial"/>
          <w:szCs w:val="24"/>
        </w:rPr>
        <w:t>.</w:t>
      </w:r>
    </w:p>
    <w:p w:rsidRPr="00A843E6" w:rsidR="00C96704" w:rsidP="00363ADB" w:rsidRDefault="00C96704" w14:paraId="5AECC566" w14:textId="77777777">
      <w:pPr>
        <w:ind w:firstLine="708"/>
        <w:jc w:val="both"/>
        <w:rPr>
          <w:rFonts w:ascii="Arial" w:hAnsi="Arial" w:cs="Arial"/>
          <w:szCs w:val="24"/>
        </w:rPr>
      </w:pPr>
    </w:p>
    <w:p w:rsidRPr="00A843E6" w:rsidR="00C96704" w:rsidP="00363ADB" w:rsidRDefault="00C96704" w14:paraId="485DD250" w14:textId="77777777">
      <w:pPr>
        <w:ind w:firstLine="708"/>
        <w:jc w:val="center"/>
        <w:rPr>
          <w:rFonts w:ascii="Arial" w:hAnsi="Arial" w:cs="Arial"/>
          <w:szCs w:val="24"/>
        </w:rPr>
      </w:pPr>
      <w:r w:rsidRPr="00A843E6">
        <w:rPr>
          <w:rFonts w:ascii="Arial" w:hAnsi="Arial" w:cs="Arial"/>
          <w:szCs w:val="24"/>
        </w:rPr>
        <w:t>p r e s u d i o   j e</w:t>
      </w:r>
    </w:p>
    <w:p w:rsidRPr="00A843E6" w:rsidR="00C96704" w:rsidP="00363ADB" w:rsidRDefault="00C96704" w14:paraId="525A355B" w14:textId="77777777">
      <w:pPr>
        <w:ind w:firstLine="708"/>
        <w:jc w:val="both"/>
        <w:rPr>
          <w:rFonts w:ascii="Arial" w:hAnsi="Arial" w:cs="Arial"/>
          <w:szCs w:val="24"/>
        </w:rPr>
      </w:pPr>
      <w:r w:rsidRPr="00A843E6">
        <w:rPr>
          <w:rFonts w:ascii="Arial" w:hAnsi="Arial" w:cs="Arial"/>
          <w:szCs w:val="24"/>
        </w:rPr>
        <w:t xml:space="preserve">                           </w:t>
      </w:r>
    </w:p>
    <w:p w:rsidRPr="00A843E6" w:rsidR="003509DC" w:rsidP="00363ADB" w:rsidRDefault="00C96704" w14:paraId="69BDCC48" w14:textId="77777777">
      <w:pPr>
        <w:ind w:left="708" w:firstLine="708"/>
        <w:rPr>
          <w:rFonts w:ascii="Arial" w:hAnsi="Arial" w:cs="Arial"/>
          <w:szCs w:val="24"/>
        </w:rPr>
      </w:pPr>
      <w:r w:rsidRPr="00A843E6">
        <w:rPr>
          <w:rFonts w:ascii="Arial" w:hAnsi="Arial" w:cs="Arial"/>
          <w:szCs w:val="24"/>
        </w:rPr>
        <w:t>Odbija se tužbeni zahtjev za poništavanje rješenja tuženika Povjerenika za informiranje Republike H</w:t>
      </w:r>
      <w:r w:rsidRPr="00A843E6" w:rsidR="00DF1B46">
        <w:rPr>
          <w:rFonts w:ascii="Arial" w:hAnsi="Arial" w:cs="Arial"/>
          <w:szCs w:val="24"/>
        </w:rPr>
        <w:t>rvatske</w:t>
      </w:r>
      <w:r w:rsidRPr="00A843E6" w:rsidR="003509DC">
        <w:rPr>
          <w:rFonts w:ascii="Arial" w:hAnsi="Arial" w:cs="Arial"/>
          <w:szCs w:val="24"/>
        </w:rPr>
        <w:t>, KLASA:</w:t>
      </w:r>
      <w:r w:rsidRPr="00A843E6" w:rsidR="003710FB">
        <w:rPr>
          <w:rFonts w:ascii="Arial" w:hAnsi="Arial" w:cs="Arial"/>
          <w:szCs w:val="24"/>
        </w:rPr>
        <w:t xml:space="preserve"> UP/II- 008-07/2</w:t>
      </w:r>
      <w:r w:rsidRPr="00A843E6" w:rsidR="00B56E60">
        <w:rPr>
          <w:rFonts w:ascii="Arial" w:hAnsi="Arial" w:cs="Arial"/>
          <w:szCs w:val="24"/>
        </w:rPr>
        <w:t>6</w:t>
      </w:r>
      <w:r w:rsidRPr="00A843E6" w:rsidR="003710FB">
        <w:rPr>
          <w:rFonts w:ascii="Arial" w:hAnsi="Arial" w:cs="Arial"/>
          <w:szCs w:val="24"/>
        </w:rPr>
        <w:t>-01/</w:t>
      </w:r>
      <w:r w:rsidRPr="00A843E6" w:rsidR="00B56E60">
        <w:rPr>
          <w:rFonts w:ascii="Arial" w:hAnsi="Arial" w:cs="Arial"/>
          <w:szCs w:val="24"/>
        </w:rPr>
        <w:t>221</w:t>
      </w:r>
      <w:r w:rsidRPr="00A843E6">
        <w:rPr>
          <w:rFonts w:ascii="Arial" w:hAnsi="Arial" w:cs="Arial"/>
          <w:szCs w:val="24"/>
        </w:rPr>
        <w:t>, URBROJ: 401-</w:t>
      </w:r>
      <w:r w:rsidRPr="00A843E6" w:rsidR="003509DC">
        <w:rPr>
          <w:rFonts w:ascii="Arial" w:hAnsi="Arial" w:cs="Arial"/>
          <w:szCs w:val="24"/>
        </w:rPr>
        <w:t>01</w:t>
      </w:r>
      <w:r w:rsidRPr="00A843E6" w:rsidR="00DF1B46">
        <w:rPr>
          <w:rFonts w:ascii="Arial" w:hAnsi="Arial" w:cs="Arial"/>
          <w:szCs w:val="24"/>
        </w:rPr>
        <w:t>/</w:t>
      </w:r>
      <w:r w:rsidRPr="00A843E6" w:rsidR="00B56E60">
        <w:rPr>
          <w:rFonts w:ascii="Arial" w:hAnsi="Arial" w:cs="Arial"/>
          <w:szCs w:val="24"/>
        </w:rPr>
        <w:t>11-26</w:t>
      </w:r>
      <w:r w:rsidRPr="00A843E6" w:rsidR="003710FB">
        <w:rPr>
          <w:rFonts w:ascii="Arial" w:hAnsi="Arial" w:cs="Arial"/>
          <w:szCs w:val="24"/>
        </w:rPr>
        <w:t>-</w:t>
      </w:r>
      <w:r w:rsidRPr="00A843E6" w:rsidR="00B56E60">
        <w:rPr>
          <w:rFonts w:ascii="Arial" w:hAnsi="Arial" w:cs="Arial"/>
          <w:szCs w:val="24"/>
        </w:rPr>
        <w:t>5</w:t>
      </w:r>
      <w:r w:rsidRPr="00A843E6" w:rsidR="003710FB">
        <w:rPr>
          <w:rFonts w:ascii="Arial" w:hAnsi="Arial" w:cs="Arial"/>
          <w:szCs w:val="24"/>
        </w:rPr>
        <w:t xml:space="preserve"> od </w:t>
      </w:r>
      <w:r w:rsidRPr="00A843E6" w:rsidR="00B56E60">
        <w:rPr>
          <w:rFonts w:ascii="Arial" w:hAnsi="Arial" w:cs="Arial"/>
          <w:szCs w:val="24"/>
        </w:rPr>
        <w:t>20. ožujka 2026</w:t>
      </w:r>
      <w:r w:rsidRPr="00A843E6" w:rsidR="003710FB">
        <w:rPr>
          <w:rFonts w:ascii="Arial" w:hAnsi="Arial" w:cs="Arial"/>
          <w:szCs w:val="24"/>
        </w:rPr>
        <w:t>.</w:t>
      </w:r>
    </w:p>
    <w:p w:rsidRPr="00A843E6" w:rsidR="00C96704" w:rsidP="00363ADB" w:rsidRDefault="00C96704" w14:paraId="3152D966" w14:textId="77777777">
      <w:pPr>
        <w:ind w:firstLine="708"/>
        <w:jc w:val="both"/>
        <w:rPr>
          <w:rFonts w:ascii="Arial" w:hAnsi="Arial" w:cs="Arial"/>
          <w:szCs w:val="24"/>
        </w:rPr>
      </w:pPr>
    </w:p>
    <w:p w:rsidRPr="00A843E6" w:rsidR="002E1E21" w:rsidP="00363ADB" w:rsidRDefault="00734D85" w14:paraId="526ADF77" w14:textId="77777777">
      <w:pPr>
        <w:ind w:firstLine="708"/>
        <w:jc w:val="center"/>
        <w:rPr>
          <w:rFonts w:ascii="Arial" w:hAnsi="Arial" w:cs="Arial"/>
          <w:szCs w:val="24"/>
        </w:rPr>
      </w:pPr>
      <w:r w:rsidRPr="00A843E6">
        <w:rPr>
          <w:rFonts w:ascii="Arial" w:hAnsi="Arial" w:cs="Arial"/>
          <w:szCs w:val="24"/>
        </w:rPr>
        <w:t>Obr</w:t>
      </w:r>
      <w:r w:rsidRPr="00A843E6" w:rsidR="002E1E21">
        <w:rPr>
          <w:rFonts w:ascii="Arial" w:hAnsi="Arial" w:cs="Arial"/>
          <w:szCs w:val="24"/>
        </w:rPr>
        <w:t>azloženje</w:t>
      </w:r>
    </w:p>
    <w:p w:rsidRPr="00A843E6" w:rsidR="002E1E21" w:rsidP="00363ADB" w:rsidRDefault="002E1E21" w14:paraId="690BC805" w14:textId="77777777">
      <w:pPr>
        <w:ind w:firstLine="708"/>
        <w:jc w:val="center"/>
        <w:rPr>
          <w:rFonts w:ascii="Arial" w:hAnsi="Arial" w:cs="Arial"/>
          <w:szCs w:val="24"/>
        </w:rPr>
      </w:pPr>
    </w:p>
    <w:p w:rsidRPr="00A843E6" w:rsidR="003509DC" w:rsidP="00363ADB" w:rsidRDefault="002E1E21" w14:paraId="04056853" w14:textId="77777777">
      <w:pPr>
        <w:jc w:val="both"/>
        <w:rPr>
          <w:rFonts w:ascii="Arial" w:hAnsi="Arial" w:cs="Arial"/>
          <w:szCs w:val="24"/>
        </w:rPr>
      </w:pPr>
      <w:r w:rsidRPr="00A843E6">
        <w:rPr>
          <w:rFonts w:ascii="Arial" w:hAnsi="Arial" w:cs="Arial"/>
          <w:szCs w:val="24"/>
        </w:rPr>
        <w:t>1.</w:t>
      </w:r>
      <w:r w:rsidR="00A843E6">
        <w:rPr>
          <w:rFonts w:ascii="Arial" w:hAnsi="Arial" w:cs="Arial"/>
          <w:szCs w:val="24"/>
        </w:rPr>
        <w:tab/>
      </w:r>
      <w:r w:rsidRPr="00A843E6" w:rsidR="001E6526">
        <w:rPr>
          <w:rFonts w:ascii="Arial" w:hAnsi="Arial" w:cs="Arial"/>
          <w:szCs w:val="24"/>
        </w:rPr>
        <w:t>Osporav</w:t>
      </w:r>
      <w:r w:rsidRPr="00A843E6" w:rsidR="002D5A94">
        <w:rPr>
          <w:rFonts w:ascii="Arial" w:hAnsi="Arial" w:cs="Arial"/>
          <w:szCs w:val="24"/>
        </w:rPr>
        <w:t>a</w:t>
      </w:r>
      <w:r w:rsidRPr="00A843E6" w:rsidR="001E6526">
        <w:rPr>
          <w:rFonts w:ascii="Arial" w:hAnsi="Arial" w:cs="Arial"/>
          <w:szCs w:val="24"/>
        </w:rPr>
        <w:t>nim</w:t>
      </w:r>
      <w:r w:rsidRPr="00A843E6" w:rsidR="00A336A1">
        <w:rPr>
          <w:rFonts w:ascii="Arial" w:hAnsi="Arial" w:cs="Arial"/>
          <w:szCs w:val="24"/>
        </w:rPr>
        <w:t xml:space="preserve"> rješenjem </w:t>
      </w:r>
      <w:r w:rsidRPr="00A843E6" w:rsidR="001E6526">
        <w:rPr>
          <w:rFonts w:ascii="Arial" w:hAnsi="Arial" w:cs="Arial"/>
          <w:szCs w:val="24"/>
        </w:rPr>
        <w:t xml:space="preserve">tuženika </w:t>
      </w:r>
      <w:r w:rsidRPr="00A843E6" w:rsidR="00425CC6">
        <w:rPr>
          <w:rFonts w:ascii="Arial" w:hAnsi="Arial" w:cs="Arial"/>
          <w:szCs w:val="24"/>
        </w:rPr>
        <w:t xml:space="preserve">od </w:t>
      </w:r>
      <w:r w:rsidRPr="00A843E6" w:rsidR="00B56E60">
        <w:rPr>
          <w:rFonts w:ascii="Arial" w:hAnsi="Arial" w:cs="Arial"/>
          <w:szCs w:val="24"/>
        </w:rPr>
        <w:t>20. ožujka 2026.</w:t>
      </w:r>
      <w:r w:rsidRPr="00A843E6" w:rsidR="00AF02B2">
        <w:rPr>
          <w:rFonts w:ascii="Arial" w:hAnsi="Arial" w:cs="Arial"/>
          <w:szCs w:val="24"/>
        </w:rPr>
        <w:t xml:space="preserve"> </w:t>
      </w:r>
      <w:r w:rsidRPr="00A843E6" w:rsidR="00E64351">
        <w:rPr>
          <w:rFonts w:ascii="Arial" w:hAnsi="Arial" w:cs="Arial"/>
          <w:szCs w:val="24"/>
        </w:rPr>
        <w:t>o</w:t>
      </w:r>
      <w:r w:rsidRPr="00A843E6" w:rsidR="00B56E60">
        <w:rPr>
          <w:rFonts w:ascii="Arial" w:hAnsi="Arial" w:cs="Arial"/>
          <w:szCs w:val="24"/>
        </w:rPr>
        <w:t xml:space="preserve">dbijena je žalba  </w:t>
      </w:r>
      <w:r w:rsidR="00CD25F4">
        <w:rPr>
          <w:rFonts w:ascii="Arial" w:hAnsi="Arial" w:cs="Arial"/>
          <w:szCs w:val="24"/>
        </w:rPr>
        <w:t>MP</w:t>
      </w:r>
      <w:r w:rsidRPr="00A843E6" w:rsidR="00B56E60">
        <w:rPr>
          <w:rFonts w:ascii="Arial" w:hAnsi="Arial" w:cs="Arial"/>
          <w:szCs w:val="24"/>
        </w:rPr>
        <w:t xml:space="preserve"> izjavljena protiv rješenja Sveučilišta u Zagrebu, Filozofskog fakulteta, KLASA:008-02/25-01/012, URBROJ: 251-57-850-26-5 od 12 siječnja 2026. kao neosnovana.</w:t>
      </w:r>
    </w:p>
    <w:p w:rsidRPr="00A843E6" w:rsidR="002A198A" w:rsidP="00363ADB" w:rsidRDefault="00B429F5" w14:paraId="5E7FD8F8" w14:textId="77777777">
      <w:pPr>
        <w:jc w:val="both"/>
        <w:rPr>
          <w:rFonts w:ascii="Arial" w:hAnsi="Arial" w:cs="Arial"/>
          <w:szCs w:val="24"/>
        </w:rPr>
      </w:pPr>
      <w:r w:rsidRPr="00A843E6">
        <w:rPr>
          <w:rFonts w:ascii="Arial" w:hAnsi="Arial" w:cs="Arial"/>
          <w:szCs w:val="24"/>
        </w:rPr>
        <w:t>2.</w:t>
      </w:r>
      <w:r w:rsidRPr="00A843E6" w:rsidR="002E137F">
        <w:rPr>
          <w:rFonts w:ascii="Arial" w:hAnsi="Arial" w:cs="Arial"/>
          <w:szCs w:val="24"/>
        </w:rPr>
        <w:t xml:space="preserve"> </w:t>
      </w:r>
      <w:r w:rsidR="00A843E6">
        <w:rPr>
          <w:rFonts w:ascii="Arial" w:hAnsi="Arial" w:cs="Arial"/>
          <w:szCs w:val="24"/>
        </w:rPr>
        <w:tab/>
      </w:r>
      <w:r w:rsidRPr="00A843E6" w:rsidR="00A336A1">
        <w:rPr>
          <w:rFonts w:ascii="Arial" w:hAnsi="Arial" w:cs="Arial"/>
          <w:szCs w:val="24"/>
        </w:rPr>
        <w:t>T</w:t>
      </w:r>
      <w:r w:rsidRPr="00A843E6" w:rsidR="006D6C6C">
        <w:rPr>
          <w:rFonts w:ascii="Arial" w:hAnsi="Arial" w:cs="Arial"/>
          <w:szCs w:val="24"/>
        </w:rPr>
        <w:t>užiteljica je ovom Sudu podn</w:t>
      </w:r>
      <w:r w:rsidR="00A843E6">
        <w:rPr>
          <w:rFonts w:ascii="Arial" w:hAnsi="Arial" w:cs="Arial"/>
          <w:szCs w:val="24"/>
        </w:rPr>
        <w:t>i</w:t>
      </w:r>
      <w:r w:rsidRPr="00A843E6" w:rsidR="006D6C6C">
        <w:rPr>
          <w:rFonts w:ascii="Arial" w:hAnsi="Arial" w:cs="Arial"/>
          <w:szCs w:val="24"/>
        </w:rPr>
        <w:t>je</w:t>
      </w:r>
      <w:r w:rsidRPr="00A843E6" w:rsidR="0015545E">
        <w:rPr>
          <w:rFonts w:ascii="Arial" w:hAnsi="Arial" w:cs="Arial"/>
          <w:szCs w:val="24"/>
        </w:rPr>
        <w:t>la tužbu 9. travnja</w:t>
      </w:r>
      <w:r w:rsidRPr="00A843E6" w:rsidR="002B4487">
        <w:rPr>
          <w:rFonts w:ascii="Arial" w:hAnsi="Arial" w:cs="Arial"/>
          <w:szCs w:val="24"/>
        </w:rPr>
        <w:t xml:space="preserve"> 2026.  zbog šutnje </w:t>
      </w:r>
      <w:r w:rsidRPr="00A843E6" w:rsidR="006D6C6C">
        <w:rPr>
          <w:rFonts w:ascii="Arial" w:hAnsi="Arial" w:cs="Arial"/>
          <w:szCs w:val="24"/>
        </w:rPr>
        <w:t xml:space="preserve"> tuženika navodeći da nije donio odluku o žalbi izjavljenoj protiv </w:t>
      </w:r>
      <w:r w:rsidRPr="00A843E6" w:rsidR="00E64351">
        <w:rPr>
          <w:rFonts w:ascii="Arial" w:hAnsi="Arial" w:cs="Arial"/>
          <w:szCs w:val="24"/>
        </w:rPr>
        <w:t xml:space="preserve">rješenja Sveučilišta u Zagrebu, Filozofskog fakulteta, KLASA:008-02/25-01/012, URBROJ: 251-57-850-26-5 od 12 siječnja 2026. </w:t>
      </w:r>
      <w:r w:rsidRPr="00A843E6" w:rsidR="006D6C6C">
        <w:rPr>
          <w:rFonts w:ascii="Arial" w:hAnsi="Arial" w:cs="Arial"/>
          <w:szCs w:val="24"/>
        </w:rPr>
        <w:t xml:space="preserve"> Navela je da je žalbu podn</w:t>
      </w:r>
      <w:r w:rsidRPr="00A843E6" w:rsidR="0010140D">
        <w:rPr>
          <w:rFonts w:ascii="Arial" w:hAnsi="Arial" w:cs="Arial"/>
          <w:szCs w:val="24"/>
        </w:rPr>
        <w:t>i</w:t>
      </w:r>
      <w:r w:rsidRPr="00A843E6" w:rsidR="006D6C6C">
        <w:rPr>
          <w:rFonts w:ascii="Arial" w:hAnsi="Arial" w:cs="Arial"/>
          <w:szCs w:val="24"/>
        </w:rPr>
        <w:t>jela 28</w:t>
      </w:r>
      <w:r w:rsidRPr="00A843E6" w:rsidR="0010140D">
        <w:rPr>
          <w:rFonts w:ascii="Arial" w:hAnsi="Arial" w:cs="Arial"/>
          <w:szCs w:val="24"/>
        </w:rPr>
        <w:t>.</w:t>
      </w:r>
      <w:r w:rsidRPr="00A843E6" w:rsidR="006D6C6C">
        <w:rPr>
          <w:rFonts w:ascii="Arial" w:hAnsi="Arial" w:cs="Arial"/>
          <w:szCs w:val="24"/>
        </w:rPr>
        <w:t xml:space="preserve"> siječnja 2026</w:t>
      </w:r>
      <w:r w:rsidRPr="00A843E6" w:rsidR="002E7325">
        <w:rPr>
          <w:rFonts w:ascii="Arial" w:hAnsi="Arial" w:cs="Arial"/>
          <w:szCs w:val="24"/>
        </w:rPr>
        <w:t>.</w:t>
      </w:r>
      <w:r w:rsidRPr="00A843E6" w:rsidR="006D6C6C">
        <w:rPr>
          <w:rFonts w:ascii="Arial" w:hAnsi="Arial" w:cs="Arial"/>
          <w:szCs w:val="24"/>
        </w:rPr>
        <w:t xml:space="preserve">  jer da joj je uskraćeno pravo na pristup informacijama  službeno dokumentiranog gradiva o završetku studija (upis u matičnu knjigu, evidencije o stjecanju akademskog naziva, zapisnike i druge prateće akte), a tvrdnja Filozofskog fakulteta u Zagrebu da ne posjeduje niti ima saznanja o postojanju evidencija za izdavanje diplome da ukazuje na mogućnost nepostojanja obveznih evidencija, nepravilnosti </w:t>
      </w:r>
      <w:r w:rsidRPr="00A843E6" w:rsidR="00B01497">
        <w:rPr>
          <w:rFonts w:ascii="Arial" w:hAnsi="Arial" w:cs="Arial"/>
          <w:szCs w:val="24"/>
        </w:rPr>
        <w:t>u vođenju službenog gradiva ili</w:t>
      </w:r>
      <w:r w:rsidRPr="00A843E6" w:rsidR="006D6C6C">
        <w:rPr>
          <w:rFonts w:ascii="Arial" w:hAnsi="Arial" w:cs="Arial"/>
          <w:szCs w:val="24"/>
        </w:rPr>
        <w:t xml:space="preserve"> povreda u postupanju tijela javne vlasti. Predlaže naložiti tuženiku da donese odluku o žalbi. Tužiteljica je proširila tužbeni zahtjev </w:t>
      </w:r>
      <w:r w:rsidRPr="00A843E6" w:rsidR="003961C9">
        <w:rPr>
          <w:rFonts w:ascii="Arial" w:hAnsi="Arial" w:cs="Arial"/>
          <w:szCs w:val="24"/>
        </w:rPr>
        <w:t xml:space="preserve"> na</w:t>
      </w:r>
      <w:r w:rsidRPr="00A843E6" w:rsidR="0015545E">
        <w:rPr>
          <w:rFonts w:ascii="Arial" w:hAnsi="Arial" w:cs="Arial"/>
          <w:szCs w:val="24"/>
        </w:rPr>
        <w:t xml:space="preserve">  doneseno</w:t>
      </w:r>
      <w:r w:rsidRPr="00A843E6" w:rsidR="003961C9">
        <w:rPr>
          <w:rFonts w:ascii="Arial" w:hAnsi="Arial" w:cs="Arial"/>
          <w:szCs w:val="24"/>
        </w:rPr>
        <w:t xml:space="preserve"> rješenje Povjerenika za informiranje Republike Hrvatske, KLASA: UP/II- 008-07/26-01/221, URBROJ: 401-01/</w:t>
      </w:r>
      <w:r w:rsidRPr="00A843E6" w:rsidR="0015545E">
        <w:rPr>
          <w:rFonts w:ascii="Arial" w:hAnsi="Arial" w:cs="Arial"/>
          <w:szCs w:val="24"/>
        </w:rPr>
        <w:t>11-26-5 od 20. ožujka 2026. n</w:t>
      </w:r>
      <w:r w:rsidRPr="00A843E6" w:rsidR="003961C9">
        <w:rPr>
          <w:rFonts w:ascii="Arial" w:hAnsi="Arial" w:cs="Arial"/>
          <w:szCs w:val="24"/>
        </w:rPr>
        <w:t xml:space="preserve">avodeći da ostaje pri tužbi, da nije zadovoljna donesenim rješenjem Povjerenika jer da je tuženik prihvatio navode Filozofskog fakulteta da ne posjeduje druge tražene dokumente niti ima saznanja gdje se oni </w:t>
      </w:r>
      <w:r w:rsidRPr="00A843E6" w:rsidR="003961C9">
        <w:rPr>
          <w:rFonts w:ascii="Arial" w:hAnsi="Arial" w:cs="Arial"/>
          <w:szCs w:val="24"/>
        </w:rPr>
        <w:lastRenderedPageBreak/>
        <w:t>nalaze</w:t>
      </w:r>
      <w:r w:rsidR="00363ADB">
        <w:rPr>
          <w:rFonts w:ascii="Arial" w:hAnsi="Arial" w:cs="Arial"/>
          <w:szCs w:val="24"/>
        </w:rPr>
        <w:t>,</w:t>
      </w:r>
      <w:r w:rsidRPr="00A843E6" w:rsidR="003961C9">
        <w:rPr>
          <w:rFonts w:ascii="Arial" w:hAnsi="Arial" w:cs="Arial"/>
          <w:szCs w:val="24"/>
        </w:rPr>
        <w:t xml:space="preserve"> a nije provjerio činjenice. Navodi da je Fakultet  dostavio diplomu</w:t>
      </w:r>
      <w:r w:rsidR="00363ADB">
        <w:rPr>
          <w:rFonts w:ascii="Arial" w:hAnsi="Arial" w:cs="Arial"/>
          <w:szCs w:val="24"/>
        </w:rPr>
        <w:t>,</w:t>
      </w:r>
      <w:r w:rsidRPr="00A843E6" w:rsidR="003961C9">
        <w:rPr>
          <w:rFonts w:ascii="Arial" w:hAnsi="Arial" w:cs="Arial"/>
          <w:szCs w:val="24"/>
        </w:rPr>
        <w:t xml:space="preserve"> ali tvrdi da ne postoje niti su dostupni dokumenti koji bi trebali pratiti izdavanje te diplome. Ističe da iz dopune zahtjeva p</w:t>
      </w:r>
      <w:r w:rsidRPr="00A843E6" w:rsidR="0015545E">
        <w:rPr>
          <w:rFonts w:ascii="Arial" w:hAnsi="Arial" w:cs="Arial"/>
          <w:szCs w:val="24"/>
        </w:rPr>
        <w:t>roizlazi da je zatražena preslika</w:t>
      </w:r>
      <w:r w:rsidRPr="00A843E6" w:rsidR="003961C9">
        <w:rPr>
          <w:rFonts w:ascii="Arial" w:hAnsi="Arial" w:cs="Arial"/>
          <w:szCs w:val="24"/>
        </w:rPr>
        <w:t xml:space="preserve"> izvornika diplome u boji</w:t>
      </w:r>
      <w:r w:rsidR="00363ADB">
        <w:rPr>
          <w:rFonts w:ascii="Arial" w:hAnsi="Arial" w:cs="Arial"/>
          <w:szCs w:val="24"/>
        </w:rPr>
        <w:t>,</w:t>
      </w:r>
      <w:r w:rsidRPr="00A843E6" w:rsidR="003961C9">
        <w:rPr>
          <w:rFonts w:ascii="Arial" w:hAnsi="Arial" w:cs="Arial"/>
          <w:szCs w:val="24"/>
        </w:rPr>
        <w:t xml:space="preserve"> </w:t>
      </w:r>
      <w:r w:rsidRPr="00A843E6" w:rsidR="0015545E">
        <w:rPr>
          <w:rFonts w:ascii="Arial" w:hAnsi="Arial" w:cs="Arial"/>
          <w:szCs w:val="24"/>
        </w:rPr>
        <w:t xml:space="preserve">a </w:t>
      </w:r>
      <w:r w:rsidRPr="00A843E6" w:rsidR="003961C9">
        <w:rPr>
          <w:rFonts w:ascii="Arial" w:hAnsi="Arial" w:cs="Arial"/>
          <w:szCs w:val="24"/>
        </w:rPr>
        <w:t>da</w:t>
      </w:r>
      <w:r w:rsidRPr="00A843E6" w:rsidR="00B01497">
        <w:rPr>
          <w:rFonts w:ascii="Arial" w:hAnsi="Arial" w:cs="Arial"/>
          <w:szCs w:val="24"/>
        </w:rPr>
        <w:t xml:space="preserve"> je dostavljena </w:t>
      </w:r>
      <w:r w:rsidRPr="00A843E6" w:rsidR="003961C9">
        <w:rPr>
          <w:rFonts w:ascii="Arial" w:hAnsi="Arial" w:cs="Arial"/>
          <w:szCs w:val="24"/>
        </w:rPr>
        <w:t xml:space="preserve"> crno bijela preslika dokumenta. Navodi da joj pošiljka nije uručena 18. travnja 2026. Predlaže poništiti rješenje tuženika i predmet vratiti na ponovni postupa</w:t>
      </w:r>
      <w:r w:rsidRPr="00A843E6" w:rsidR="00E64351">
        <w:rPr>
          <w:rFonts w:ascii="Arial" w:hAnsi="Arial" w:cs="Arial"/>
          <w:szCs w:val="24"/>
        </w:rPr>
        <w:t>k.</w:t>
      </w:r>
    </w:p>
    <w:p w:rsidRPr="00A843E6" w:rsidR="0015545E" w:rsidP="00363ADB" w:rsidRDefault="00B429F5" w14:paraId="69B3915C" w14:textId="77777777">
      <w:pPr>
        <w:jc w:val="both"/>
        <w:rPr>
          <w:rFonts w:ascii="Arial" w:hAnsi="Arial" w:cs="Arial"/>
          <w:szCs w:val="24"/>
        </w:rPr>
      </w:pPr>
      <w:r w:rsidRPr="00A843E6">
        <w:rPr>
          <w:rFonts w:ascii="Arial" w:hAnsi="Arial" w:cs="Arial"/>
          <w:szCs w:val="24"/>
        </w:rPr>
        <w:t>3.</w:t>
      </w:r>
      <w:r w:rsidR="00A843E6">
        <w:rPr>
          <w:rFonts w:ascii="Arial" w:hAnsi="Arial" w:cs="Arial"/>
          <w:szCs w:val="24"/>
        </w:rPr>
        <w:tab/>
      </w:r>
      <w:r w:rsidRPr="00A843E6" w:rsidR="00A336A1">
        <w:rPr>
          <w:rFonts w:ascii="Arial" w:hAnsi="Arial" w:cs="Arial"/>
          <w:szCs w:val="24"/>
        </w:rPr>
        <w:t>Tuženik </w:t>
      </w:r>
      <w:r w:rsidRPr="00A843E6" w:rsidR="00E0588D">
        <w:rPr>
          <w:rFonts w:ascii="Arial" w:hAnsi="Arial" w:cs="Arial"/>
          <w:szCs w:val="24"/>
        </w:rPr>
        <w:t>u odgovoru</w:t>
      </w:r>
      <w:r w:rsidRPr="00A843E6" w:rsidR="00DC0474">
        <w:rPr>
          <w:rFonts w:ascii="Arial" w:hAnsi="Arial" w:cs="Arial"/>
          <w:szCs w:val="24"/>
        </w:rPr>
        <w:t xml:space="preserve"> na tužbu navodi u bitnome</w:t>
      </w:r>
      <w:r w:rsidRPr="00A843E6" w:rsidR="005D42F4">
        <w:rPr>
          <w:rFonts w:ascii="Arial" w:hAnsi="Arial" w:cs="Arial"/>
          <w:szCs w:val="24"/>
        </w:rPr>
        <w:t xml:space="preserve"> </w:t>
      </w:r>
      <w:r w:rsidRPr="00A843E6" w:rsidR="00133E21">
        <w:rPr>
          <w:rFonts w:ascii="Arial" w:hAnsi="Arial" w:cs="Arial"/>
          <w:szCs w:val="24"/>
        </w:rPr>
        <w:t xml:space="preserve">da </w:t>
      </w:r>
      <w:r w:rsidRPr="00A843E6" w:rsidR="00E64351">
        <w:rPr>
          <w:rFonts w:ascii="Arial" w:hAnsi="Arial" w:cs="Arial"/>
          <w:szCs w:val="24"/>
        </w:rPr>
        <w:t>je tužba podnesena radi nerješavanj</w:t>
      </w:r>
      <w:r w:rsidRPr="00A843E6" w:rsidR="0010140D">
        <w:rPr>
          <w:rFonts w:ascii="Arial" w:hAnsi="Arial" w:cs="Arial"/>
          <w:szCs w:val="24"/>
        </w:rPr>
        <w:t>a</w:t>
      </w:r>
      <w:r w:rsidRPr="00A843E6" w:rsidR="00E64351">
        <w:rPr>
          <w:rFonts w:ascii="Arial" w:hAnsi="Arial" w:cs="Arial"/>
          <w:szCs w:val="24"/>
        </w:rPr>
        <w:t xml:space="preserve"> žalbe u zakonom propisanom roku  koja</w:t>
      </w:r>
      <w:r w:rsidRPr="00A843E6" w:rsidR="00B01497">
        <w:rPr>
          <w:rFonts w:ascii="Arial" w:hAnsi="Arial" w:cs="Arial"/>
          <w:szCs w:val="24"/>
        </w:rPr>
        <w:t xml:space="preserve"> žalba</w:t>
      </w:r>
      <w:r w:rsidRPr="00A843E6" w:rsidR="00E64351">
        <w:rPr>
          <w:rFonts w:ascii="Arial" w:hAnsi="Arial" w:cs="Arial"/>
          <w:szCs w:val="24"/>
        </w:rPr>
        <w:t xml:space="preserve"> je izjavljena protiv </w:t>
      </w:r>
      <w:r w:rsidRPr="00A843E6" w:rsidR="0015545E">
        <w:rPr>
          <w:rFonts w:ascii="Arial" w:hAnsi="Arial" w:cs="Arial"/>
          <w:szCs w:val="24"/>
        </w:rPr>
        <w:t>rješenja Sveučilišta u Zagrebu</w:t>
      </w:r>
      <w:r w:rsidRPr="00A843E6" w:rsidR="00B01497">
        <w:rPr>
          <w:rFonts w:ascii="Arial" w:hAnsi="Arial" w:cs="Arial"/>
          <w:szCs w:val="24"/>
        </w:rPr>
        <w:t>, Filozofskog fakulteta od 12. siječnja 2026.,</w:t>
      </w:r>
      <w:r w:rsidRPr="00A843E6" w:rsidR="0015545E">
        <w:rPr>
          <w:rFonts w:ascii="Arial" w:hAnsi="Arial" w:cs="Arial"/>
          <w:szCs w:val="24"/>
        </w:rPr>
        <w:t xml:space="preserve"> da je u žalbenom postupku donio rješenje 20. </w:t>
      </w:r>
      <w:r w:rsidRPr="00A843E6" w:rsidR="00DC0474">
        <w:rPr>
          <w:rFonts w:ascii="Arial" w:hAnsi="Arial" w:cs="Arial"/>
          <w:szCs w:val="24"/>
        </w:rPr>
        <w:t>o</w:t>
      </w:r>
      <w:r w:rsidRPr="00A843E6" w:rsidR="0015545E">
        <w:rPr>
          <w:rFonts w:ascii="Arial" w:hAnsi="Arial" w:cs="Arial"/>
          <w:szCs w:val="24"/>
        </w:rPr>
        <w:t>žujka 2026</w:t>
      </w:r>
      <w:r w:rsidRPr="00A843E6" w:rsidR="00B01497">
        <w:rPr>
          <w:rFonts w:ascii="Arial" w:hAnsi="Arial" w:cs="Arial"/>
          <w:szCs w:val="24"/>
        </w:rPr>
        <w:t>.</w:t>
      </w:r>
      <w:r w:rsidRPr="00A843E6" w:rsidR="0015545E">
        <w:rPr>
          <w:rFonts w:ascii="Arial" w:hAnsi="Arial" w:cs="Arial"/>
          <w:szCs w:val="24"/>
        </w:rPr>
        <w:t xml:space="preserve"> </w:t>
      </w:r>
      <w:r w:rsidRPr="00A843E6" w:rsidR="0010140D">
        <w:rPr>
          <w:rFonts w:ascii="Arial" w:hAnsi="Arial" w:cs="Arial"/>
          <w:szCs w:val="24"/>
        </w:rPr>
        <w:t>i dostavio</w:t>
      </w:r>
      <w:r w:rsidRPr="00A843E6" w:rsidR="0015545E">
        <w:rPr>
          <w:rFonts w:ascii="Arial" w:hAnsi="Arial" w:cs="Arial"/>
          <w:szCs w:val="24"/>
        </w:rPr>
        <w:t xml:space="preserve"> Sveučilištu u Zagrebu da ga dostavi tužiteljici sukladno članku 121. Zakona o općem upravnom postupku. Prvostupanjsko je tijelo izv</w:t>
      </w:r>
      <w:r w:rsidR="00A843E6">
        <w:rPr>
          <w:rFonts w:ascii="Arial" w:hAnsi="Arial" w:cs="Arial"/>
          <w:szCs w:val="24"/>
        </w:rPr>
        <w:t>i</w:t>
      </w:r>
      <w:r w:rsidRPr="00A843E6" w:rsidR="0015545E">
        <w:rPr>
          <w:rFonts w:ascii="Arial" w:hAnsi="Arial" w:cs="Arial"/>
          <w:szCs w:val="24"/>
        </w:rPr>
        <w:t>jestilo tuženika da je rješenje tužiteljici uručeno  18</w:t>
      </w:r>
      <w:r w:rsidRPr="00A843E6" w:rsidR="0010140D">
        <w:rPr>
          <w:rFonts w:ascii="Arial" w:hAnsi="Arial" w:cs="Arial"/>
          <w:szCs w:val="24"/>
        </w:rPr>
        <w:t>.</w:t>
      </w:r>
      <w:r w:rsidRPr="00A843E6" w:rsidR="0015545E">
        <w:rPr>
          <w:rFonts w:ascii="Arial" w:hAnsi="Arial" w:cs="Arial"/>
          <w:szCs w:val="24"/>
        </w:rPr>
        <w:t xml:space="preserve"> travnja 2026.</w:t>
      </w:r>
      <w:r w:rsidRPr="00A843E6" w:rsidR="00DC0474">
        <w:rPr>
          <w:rFonts w:ascii="Arial" w:hAnsi="Arial" w:cs="Arial"/>
          <w:szCs w:val="24"/>
        </w:rPr>
        <w:t xml:space="preserve"> Upire na kronologiju dostave žalbe tužiteljice.</w:t>
      </w:r>
      <w:r w:rsidRPr="00A843E6" w:rsidR="0015545E">
        <w:rPr>
          <w:rFonts w:ascii="Arial" w:hAnsi="Arial" w:cs="Arial"/>
          <w:szCs w:val="24"/>
        </w:rPr>
        <w:t xml:space="preserve"> Tuženik smatra da je rješenje donio u roku od 60 dana kada je zaprimio spis predmeta odnosno žalbu tužiteljice </w:t>
      </w:r>
      <w:r w:rsidRPr="00A843E6" w:rsidR="00B01497">
        <w:rPr>
          <w:rFonts w:ascii="Arial" w:hAnsi="Arial" w:cs="Arial"/>
          <w:szCs w:val="24"/>
        </w:rPr>
        <w:t>putem elektroničke pošte (</w:t>
      </w:r>
      <w:r w:rsidRPr="00A843E6" w:rsidR="0015545E">
        <w:rPr>
          <w:rFonts w:ascii="Arial" w:hAnsi="Arial" w:cs="Arial"/>
          <w:szCs w:val="24"/>
        </w:rPr>
        <w:t>žalba mu je izravno dostavljena</w:t>
      </w:r>
      <w:r w:rsidRPr="00A843E6" w:rsidR="00B01497">
        <w:rPr>
          <w:rFonts w:ascii="Arial" w:hAnsi="Arial" w:cs="Arial"/>
          <w:szCs w:val="24"/>
        </w:rPr>
        <w:t>)</w:t>
      </w:r>
      <w:r w:rsidRPr="00A843E6" w:rsidR="0015545E">
        <w:rPr>
          <w:rFonts w:ascii="Arial" w:hAnsi="Arial" w:cs="Arial"/>
          <w:szCs w:val="24"/>
        </w:rPr>
        <w:t>. Predlaže odbiti tužbeni zahtjev</w:t>
      </w:r>
      <w:r w:rsidR="00363ADB">
        <w:rPr>
          <w:rFonts w:ascii="Arial" w:hAnsi="Arial" w:cs="Arial"/>
          <w:szCs w:val="24"/>
        </w:rPr>
        <w:t>.</w:t>
      </w:r>
    </w:p>
    <w:p w:rsidRPr="00A843E6" w:rsidR="00BE49FF" w:rsidP="00363ADB" w:rsidRDefault="00B429F5" w14:paraId="28DC6C83" w14:textId="77777777">
      <w:pPr>
        <w:jc w:val="both"/>
        <w:rPr>
          <w:rFonts w:ascii="Arial" w:hAnsi="Arial" w:cs="Arial"/>
          <w:szCs w:val="24"/>
        </w:rPr>
      </w:pPr>
      <w:r w:rsidRPr="00A843E6">
        <w:rPr>
          <w:rFonts w:ascii="Arial" w:hAnsi="Arial" w:cs="Arial"/>
          <w:szCs w:val="24"/>
        </w:rPr>
        <w:t>4.</w:t>
      </w:r>
      <w:r w:rsidR="00A843E6">
        <w:rPr>
          <w:rFonts w:ascii="Arial" w:hAnsi="Arial" w:cs="Arial"/>
          <w:szCs w:val="24"/>
        </w:rPr>
        <w:tab/>
      </w:r>
      <w:r w:rsidRPr="00A843E6" w:rsidR="002D5A94">
        <w:rPr>
          <w:rFonts w:ascii="Arial" w:hAnsi="Arial" w:cs="Arial"/>
          <w:szCs w:val="24"/>
        </w:rPr>
        <w:t xml:space="preserve">Zainteresirana osoba </w:t>
      </w:r>
      <w:r w:rsidRPr="00A843E6" w:rsidR="0015545E">
        <w:rPr>
          <w:rFonts w:ascii="Arial" w:hAnsi="Arial" w:cs="Arial"/>
          <w:szCs w:val="24"/>
        </w:rPr>
        <w:t>Sveučilište u Zagrebu Filozofski fakul</w:t>
      </w:r>
      <w:r w:rsidRPr="00A843E6" w:rsidR="00B01497">
        <w:rPr>
          <w:rFonts w:ascii="Arial" w:hAnsi="Arial" w:cs="Arial"/>
          <w:szCs w:val="24"/>
        </w:rPr>
        <w:t>t</w:t>
      </w:r>
      <w:r w:rsidR="00A843E6">
        <w:rPr>
          <w:rFonts w:ascii="Arial" w:hAnsi="Arial" w:cs="Arial"/>
          <w:szCs w:val="24"/>
        </w:rPr>
        <w:t>et</w:t>
      </w:r>
      <w:r w:rsidRPr="00A843E6" w:rsidR="00B01497">
        <w:rPr>
          <w:rFonts w:ascii="Arial" w:hAnsi="Arial" w:cs="Arial"/>
          <w:szCs w:val="24"/>
        </w:rPr>
        <w:t xml:space="preserve">  u odgovoru na tužbu u</w:t>
      </w:r>
      <w:r w:rsidRPr="00A843E6" w:rsidR="0015545E">
        <w:rPr>
          <w:rFonts w:ascii="Arial" w:hAnsi="Arial" w:cs="Arial"/>
          <w:szCs w:val="24"/>
        </w:rPr>
        <w:t xml:space="preserve"> bitnom</w:t>
      </w:r>
      <w:r w:rsidRPr="00A843E6" w:rsidR="00DC0474">
        <w:rPr>
          <w:rFonts w:ascii="Arial" w:hAnsi="Arial" w:cs="Arial"/>
          <w:szCs w:val="24"/>
        </w:rPr>
        <w:t xml:space="preserve">e  iznosi kronologiju zahtjeva tužiteljice, navodi da je tužiteljici e-mailom dostavljena skenirana diploma </w:t>
      </w:r>
      <w:r w:rsidR="00CD25F4">
        <w:rPr>
          <w:rFonts w:ascii="Arial" w:hAnsi="Arial" w:cs="Arial"/>
          <w:szCs w:val="24"/>
        </w:rPr>
        <w:t>AB</w:t>
      </w:r>
      <w:r w:rsidRPr="00A843E6" w:rsidR="00B01497">
        <w:rPr>
          <w:rFonts w:ascii="Arial" w:hAnsi="Arial" w:cs="Arial"/>
          <w:szCs w:val="24"/>
        </w:rPr>
        <w:t xml:space="preserve"> u obliku kako ju</w:t>
      </w:r>
      <w:r w:rsidRPr="00A843E6" w:rsidR="00DC0474">
        <w:rPr>
          <w:rFonts w:ascii="Arial" w:hAnsi="Arial" w:cs="Arial"/>
          <w:szCs w:val="24"/>
        </w:rPr>
        <w:t xml:space="preserve"> Fakultet posjeduje u originalnoj boji, da je diploma skenirana u originalnoj boji</w:t>
      </w:r>
      <w:r w:rsidR="00363ADB">
        <w:rPr>
          <w:rFonts w:ascii="Arial" w:hAnsi="Arial" w:cs="Arial"/>
          <w:szCs w:val="24"/>
        </w:rPr>
        <w:t>,</w:t>
      </w:r>
      <w:r w:rsidRPr="00A843E6" w:rsidR="00DC0474">
        <w:rPr>
          <w:rFonts w:ascii="Arial" w:hAnsi="Arial" w:cs="Arial"/>
          <w:szCs w:val="24"/>
        </w:rPr>
        <w:t xml:space="preserve"> a ne crno bijeloj tehnici. Ističe da je tužiteljica  dostavila  dopunu zahtjeva za pristup informacijama kojim traži dostavu preslike u izvornim bojama originala diplome </w:t>
      </w:r>
      <w:r w:rsidR="00CD25F4">
        <w:rPr>
          <w:rFonts w:ascii="Arial" w:hAnsi="Arial" w:cs="Arial"/>
          <w:szCs w:val="24"/>
        </w:rPr>
        <w:t>AB</w:t>
      </w:r>
      <w:r w:rsidRPr="00A843E6" w:rsidR="002B4487">
        <w:rPr>
          <w:rFonts w:ascii="Arial" w:hAnsi="Arial" w:cs="Arial"/>
          <w:szCs w:val="24"/>
        </w:rPr>
        <w:t>, a što joj je i dostavljeno</w:t>
      </w:r>
      <w:r w:rsidRPr="00A843E6" w:rsidR="00DC0474">
        <w:rPr>
          <w:rFonts w:ascii="Arial" w:hAnsi="Arial" w:cs="Arial"/>
          <w:szCs w:val="24"/>
        </w:rPr>
        <w:t xml:space="preserve"> te presliku dokumentiranog gradiva koje se odnosi na završetak studija </w:t>
      </w:r>
      <w:r w:rsidR="00CD25F4">
        <w:rPr>
          <w:rFonts w:ascii="Arial" w:hAnsi="Arial" w:cs="Arial"/>
          <w:szCs w:val="24"/>
        </w:rPr>
        <w:t>AB</w:t>
      </w:r>
      <w:r w:rsidRPr="00A843E6" w:rsidR="00DC0474">
        <w:rPr>
          <w:rFonts w:ascii="Arial" w:hAnsi="Arial" w:cs="Arial"/>
          <w:szCs w:val="24"/>
        </w:rPr>
        <w:t xml:space="preserve"> na Filozofskom fakultetu. Navodi da kako joj je već dostavljena preslika diplome u boji</w:t>
      </w:r>
      <w:r w:rsidRPr="00A843E6" w:rsidR="002B4487">
        <w:rPr>
          <w:rFonts w:ascii="Arial" w:hAnsi="Arial" w:cs="Arial"/>
          <w:szCs w:val="24"/>
        </w:rPr>
        <w:t xml:space="preserve">, </w:t>
      </w:r>
      <w:r w:rsidRPr="00A843E6" w:rsidR="00DC0474">
        <w:rPr>
          <w:rFonts w:ascii="Arial" w:hAnsi="Arial" w:cs="Arial"/>
          <w:szCs w:val="24"/>
        </w:rPr>
        <w:t>a da drugih dokumen</w:t>
      </w:r>
      <w:r w:rsidRPr="00A843E6" w:rsidR="0010140D">
        <w:rPr>
          <w:rFonts w:ascii="Arial" w:hAnsi="Arial" w:cs="Arial"/>
          <w:szCs w:val="24"/>
        </w:rPr>
        <w:t>ata</w:t>
      </w:r>
      <w:r w:rsidRPr="00A843E6" w:rsidR="00DC0474">
        <w:rPr>
          <w:rFonts w:ascii="Arial" w:hAnsi="Arial" w:cs="Arial"/>
          <w:szCs w:val="24"/>
        </w:rPr>
        <w:t xml:space="preserve"> ne</w:t>
      </w:r>
      <w:r w:rsidRPr="00A843E6" w:rsidR="00B01497">
        <w:rPr>
          <w:rFonts w:ascii="Arial" w:hAnsi="Arial" w:cs="Arial"/>
          <w:szCs w:val="24"/>
        </w:rPr>
        <w:t>ma to je doneseno rješenje 12. s</w:t>
      </w:r>
      <w:r w:rsidRPr="00A843E6" w:rsidR="00DC0474">
        <w:rPr>
          <w:rFonts w:ascii="Arial" w:hAnsi="Arial" w:cs="Arial"/>
          <w:szCs w:val="24"/>
        </w:rPr>
        <w:t>iječnja 2026</w:t>
      </w:r>
      <w:r w:rsidRPr="00A843E6" w:rsidR="0010140D">
        <w:rPr>
          <w:rFonts w:ascii="Arial" w:hAnsi="Arial" w:cs="Arial"/>
          <w:szCs w:val="24"/>
        </w:rPr>
        <w:t>.</w:t>
      </w:r>
      <w:r w:rsidRPr="00A843E6" w:rsidR="00DC0474">
        <w:rPr>
          <w:rFonts w:ascii="Arial" w:hAnsi="Arial" w:cs="Arial"/>
          <w:szCs w:val="24"/>
        </w:rPr>
        <w:t xml:space="preserve">  kojim se di</w:t>
      </w:r>
      <w:r w:rsidRPr="00A843E6" w:rsidR="002B4487">
        <w:rPr>
          <w:rFonts w:ascii="Arial" w:hAnsi="Arial" w:cs="Arial"/>
          <w:szCs w:val="24"/>
        </w:rPr>
        <w:t>o zahtjeva odbija</w:t>
      </w:r>
      <w:r w:rsidR="00363ADB">
        <w:rPr>
          <w:rFonts w:ascii="Arial" w:hAnsi="Arial" w:cs="Arial"/>
          <w:szCs w:val="24"/>
        </w:rPr>
        <w:t>,</w:t>
      </w:r>
      <w:r w:rsidRPr="00A843E6" w:rsidR="002B4487">
        <w:rPr>
          <w:rFonts w:ascii="Arial" w:hAnsi="Arial" w:cs="Arial"/>
          <w:szCs w:val="24"/>
        </w:rPr>
        <w:t xml:space="preserve"> a dio odbacuje</w:t>
      </w:r>
      <w:r w:rsidRPr="00A843E6" w:rsidR="00DC0474">
        <w:rPr>
          <w:rFonts w:ascii="Arial" w:hAnsi="Arial" w:cs="Arial"/>
          <w:szCs w:val="24"/>
        </w:rPr>
        <w:t>. Iznosi tijek zaprimanja žalbe tužiteljice, tijek otpreme rješenja tuženika kojim je odlučeno o žalbi tužiteljice t</w:t>
      </w:r>
      <w:r w:rsidRPr="00A843E6" w:rsidR="00636E25">
        <w:rPr>
          <w:rFonts w:ascii="Arial" w:hAnsi="Arial" w:cs="Arial"/>
          <w:szCs w:val="24"/>
        </w:rPr>
        <w:t>e je nav</w:t>
      </w:r>
      <w:r w:rsidRPr="00A843E6" w:rsidR="00B01497">
        <w:rPr>
          <w:rFonts w:ascii="Arial" w:hAnsi="Arial" w:cs="Arial"/>
          <w:szCs w:val="24"/>
        </w:rPr>
        <w:t xml:space="preserve">edeno da je tužiteljica </w:t>
      </w:r>
      <w:r w:rsidRPr="00A843E6" w:rsidR="00636E25">
        <w:rPr>
          <w:rFonts w:ascii="Arial" w:hAnsi="Arial" w:cs="Arial"/>
          <w:szCs w:val="24"/>
        </w:rPr>
        <w:t xml:space="preserve"> rješenje</w:t>
      </w:r>
      <w:r w:rsidRPr="00A843E6" w:rsidR="00B01497">
        <w:rPr>
          <w:rFonts w:ascii="Arial" w:hAnsi="Arial" w:cs="Arial"/>
          <w:szCs w:val="24"/>
        </w:rPr>
        <w:t xml:space="preserve"> tuženika preuzela 18. travnja 2026. I</w:t>
      </w:r>
      <w:r w:rsidRPr="00A843E6" w:rsidR="00636E25">
        <w:rPr>
          <w:rFonts w:ascii="Arial" w:hAnsi="Arial" w:cs="Arial"/>
          <w:szCs w:val="24"/>
        </w:rPr>
        <w:t>stiče da nije osnovan navod tužiteljice o uručenju pošiljke. U vezi proširenja tužbenog zahtjeva tužiteljice na doneseno rješenje tuženika navodi u bitnome da u vezi završetka s</w:t>
      </w:r>
      <w:r w:rsidRPr="00A843E6" w:rsidR="00407A7C">
        <w:rPr>
          <w:rFonts w:ascii="Arial" w:hAnsi="Arial" w:cs="Arial"/>
          <w:szCs w:val="24"/>
        </w:rPr>
        <w:t>t</w:t>
      </w:r>
      <w:r w:rsidRPr="00A843E6" w:rsidR="00636E25">
        <w:rPr>
          <w:rFonts w:ascii="Arial" w:hAnsi="Arial" w:cs="Arial"/>
          <w:szCs w:val="24"/>
        </w:rPr>
        <w:t xml:space="preserve">udija </w:t>
      </w:r>
      <w:r w:rsidR="00CD25F4">
        <w:rPr>
          <w:rFonts w:ascii="Arial" w:hAnsi="Arial" w:cs="Arial"/>
          <w:szCs w:val="24"/>
        </w:rPr>
        <w:t>AB</w:t>
      </w:r>
      <w:r w:rsidRPr="00A843E6" w:rsidR="00407A7C">
        <w:rPr>
          <w:rFonts w:ascii="Arial" w:hAnsi="Arial" w:cs="Arial"/>
          <w:szCs w:val="24"/>
        </w:rPr>
        <w:t xml:space="preserve"> Fakultet posjeduje </w:t>
      </w:r>
      <w:r w:rsidRPr="00A843E6" w:rsidR="00636E25">
        <w:rPr>
          <w:rFonts w:ascii="Arial" w:hAnsi="Arial" w:cs="Arial"/>
          <w:szCs w:val="24"/>
        </w:rPr>
        <w:t xml:space="preserve"> dokumentaciju koja se nalazi u arhivu Fakulteta u dosjeu studenta te nije moguće utvrđivati  da li se prije više od 46 godina napravio neki zapisnik koji nije uložen u dosje, da se vođenje ev</w:t>
      </w:r>
      <w:r w:rsidRPr="00A843E6" w:rsidR="00B01497">
        <w:rPr>
          <w:rFonts w:ascii="Arial" w:hAnsi="Arial" w:cs="Arial"/>
          <w:szCs w:val="24"/>
        </w:rPr>
        <w:t>idencije o studentima prije više</w:t>
      </w:r>
      <w:r w:rsidRPr="00A843E6" w:rsidR="00636E25">
        <w:rPr>
          <w:rFonts w:ascii="Arial" w:hAnsi="Arial" w:cs="Arial"/>
          <w:szCs w:val="24"/>
        </w:rPr>
        <w:t xml:space="preserve"> od 45 godina razlikuje od vođenja</w:t>
      </w:r>
      <w:r w:rsidRPr="00A843E6" w:rsidR="00B01497">
        <w:rPr>
          <w:rFonts w:ascii="Arial" w:hAnsi="Arial" w:cs="Arial"/>
          <w:szCs w:val="24"/>
        </w:rPr>
        <w:t xml:space="preserve"> danas. Poziva se na članke 5. i</w:t>
      </w:r>
      <w:r w:rsidRPr="00A843E6" w:rsidR="00636E25">
        <w:rPr>
          <w:rFonts w:ascii="Arial" w:hAnsi="Arial" w:cs="Arial"/>
          <w:szCs w:val="24"/>
        </w:rPr>
        <w:t xml:space="preserve"> 18</w:t>
      </w:r>
      <w:r w:rsidRPr="00A843E6" w:rsidR="0010140D">
        <w:rPr>
          <w:rFonts w:ascii="Arial" w:hAnsi="Arial" w:cs="Arial"/>
          <w:szCs w:val="24"/>
        </w:rPr>
        <w:t>.</w:t>
      </w:r>
      <w:r w:rsidRPr="00A843E6" w:rsidR="00636E25">
        <w:rPr>
          <w:rFonts w:ascii="Arial" w:hAnsi="Arial" w:cs="Arial"/>
          <w:szCs w:val="24"/>
        </w:rPr>
        <w:t xml:space="preserve"> Zakona o pravu na pristup informacijam</w:t>
      </w:r>
      <w:r w:rsidRPr="00A843E6" w:rsidR="00B01497">
        <w:rPr>
          <w:rFonts w:ascii="Arial" w:hAnsi="Arial" w:cs="Arial"/>
          <w:szCs w:val="24"/>
        </w:rPr>
        <w:t>a</w:t>
      </w:r>
      <w:r w:rsidRPr="00A843E6" w:rsidR="00636E25">
        <w:rPr>
          <w:rFonts w:ascii="Arial" w:hAnsi="Arial" w:cs="Arial"/>
          <w:szCs w:val="24"/>
        </w:rPr>
        <w:t xml:space="preserve"> odnosno da </w:t>
      </w:r>
      <w:r w:rsidRPr="00A843E6" w:rsidR="00B01497">
        <w:rPr>
          <w:rFonts w:ascii="Arial" w:hAnsi="Arial" w:cs="Arial"/>
          <w:szCs w:val="24"/>
        </w:rPr>
        <w:t xml:space="preserve">se </w:t>
      </w:r>
      <w:r w:rsidRPr="00A843E6" w:rsidR="00636E25">
        <w:rPr>
          <w:rFonts w:ascii="Arial" w:hAnsi="Arial" w:cs="Arial"/>
          <w:szCs w:val="24"/>
        </w:rPr>
        <w:t>nešto što ne posjeduje ne može dostaviti</w:t>
      </w:r>
      <w:r w:rsidRPr="00A843E6" w:rsidR="002B4487">
        <w:rPr>
          <w:rFonts w:ascii="Arial" w:hAnsi="Arial" w:cs="Arial"/>
          <w:szCs w:val="24"/>
        </w:rPr>
        <w:t xml:space="preserve">, </w:t>
      </w:r>
      <w:r w:rsidRPr="00A843E6" w:rsidR="00636E25">
        <w:rPr>
          <w:rFonts w:ascii="Arial" w:hAnsi="Arial" w:cs="Arial"/>
          <w:szCs w:val="24"/>
        </w:rPr>
        <w:t>a stvaranje nove informacije ne smatra se zahtjevom za pristup informacijama. Predlaže odbiti tužbeni zahtjev.</w:t>
      </w:r>
    </w:p>
    <w:p w:rsidRPr="00A843E6" w:rsidR="002D5A94" w:rsidP="00363ADB" w:rsidRDefault="00B429F5" w14:paraId="2B3B9B42" w14:textId="77777777">
      <w:pPr>
        <w:jc w:val="both"/>
        <w:rPr>
          <w:rFonts w:ascii="Arial" w:hAnsi="Arial" w:cs="Arial"/>
          <w:szCs w:val="24"/>
        </w:rPr>
      </w:pPr>
      <w:r w:rsidRPr="00A843E6">
        <w:rPr>
          <w:rFonts w:ascii="Arial" w:hAnsi="Arial" w:cs="Arial"/>
          <w:szCs w:val="24"/>
        </w:rPr>
        <w:t>5.</w:t>
      </w:r>
      <w:r w:rsidR="00A843E6">
        <w:rPr>
          <w:rFonts w:ascii="Arial" w:hAnsi="Arial" w:cs="Arial"/>
          <w:szCs w:val="24"/>
        </w:rPr>
        <w:tab/>
      </w:r>
      <w:r w:rsidRPr="00A843E6" w:rsidR="00636E25">
        <w:rPr>
          <w:rFonts w:ascii="Arial" w:hAnsi="Arial" w:cs="Arial"/>
          <w:szCs w:val="24"/>
        </w:rPr>
        <w:t>Tužiteljici</w:t>
      </w:r>
      <w:r w:rsidRPr="00A843E6" w:rsidR="002D5A94">
        <w:rPr>
          <w:rFonts w:ascii="Arial" w:hAnsi="Arial" w:cs="Arial"/>
          <w:szCs w:val="24"/>
        </w:rPr>
        <w:t xml:space="preserve"> </w:t>
      </w:r>
      <w:r w:rsidRPr="00A843E6" w:rsidR="00A336A1">
        <w:rPr>
          <w:rFonts w:ascii="Arial" w:hAnsi="Arial" w:cs="Arial"/>
          <w:szCs w:val="24"/>
        </w:rPr>
        <w:t xml:space="preserve"> je dostavljen odgovor tuženika</w:t>
      </w:r>
      <w:r w:rsidRPr="00A843E6" w:rsidR="00636E25">
        <w:rPr>
          <w:rFonts w:ascii="Arial" w:hAnsi="Arial" w:cs="Arial"/>
          <w:szCs w:val="24"/>
        </w:rPr>
        <w:t xml:space="preserve"> na tužbu te je pozvana izjasniti se ostaje li pri tužbi te proširuje li tužbeni zahtjev na rješenje Povjerenika od 20</w:t>
      </w:r>
      <w:r w:rsidRPr="00A843E6" w:rsidR="00B01497">
        <w:rPr>
          <w:rFonts w:ascii="Arial" w:hAnsi="Arial" w:cs="Arial"/>
          <w:szCs w:val="24"/>
        </w:rPr>
        <w:t>.</w:t>
      </w:r>
      <w:r w:rsidRPr="00A843E6" w:rsidR="00636E25">
        <w:rPr>
          <w:rFonts w:ascii="Arial" w:hAnsi="Arial" w:cs="Arial"/>
          <w:szCs w:val="24"/>
        </w:rPr>
        <w:t xml:space="preserve"> o</w:t>
      </w:r>
      <w:r w:rsidRPr="00A843E6" w:rsidR="00040A60">
        <w:rPr>
          <w:rFonts w:ascii="Arial" w:hAnsi="Arial" w:cs="Arial"/>
          <w:szCs w:val="24"/>
        </w:rPr>
        <w:t>žujka 2026., tužiteljica je proširila tužbeni zahtjev osporavajući navedeno rješ</w:t>
      </w:r>
      <w:r w:rsidRPr="00A843E6" w:rsidR="00B01497">
        <w:rPr>
          <w:rFonts w:ascii="Arial" w:hAnsi="Arial" w:cs="Arial"/>
          <w:szCs w:val="24"/>
        </w:rPr>
        <w:t>e</w:t>
      </w:r>
      <w:r w:rsidRPr="00A843E6" w:rsidR="002B4487">
        <w:rPr>
          <w:rFonts w:ascii="Arial" w:hAnsi="Arial" w:cs="Arial"/>
          <w:szCs w:val="24"/>
        </w:rPr>
        <w:t>nje tuženika. Tužiteljici</w:t>
      </w:r>
      <w:r w:rsidRPr="00A843E6" w:rsidR="00040A60">
        <w:rPr>
          <w:rFonts w:ascii="Arial" w:hAnsi="Arial" w:cs="Arial"/>
          <w:szCs w:val="24"/>
        </w:rPr>
        <w:t xml:space="preserve"> je dostavljen i odgovor </w:t>
      </w:r>
      <w:r w:rsidRPr="00A843E6" w:rsidR="00636E25">
        <w:rPr>
          <w:rFonts w:ascii="Arial" w:hAnsi="Arial" w:cs="Arial"/>
          <w:szCs w:val="24"/>
        </w:rPr>
        <w:t>zaint</w:t>
      </w:r>
      <w:r w:rsidR="00A843E6">
        <w:rPr>
          <w:rFonts w:ascii="Arial" w:hAnsi="Arial" w:cs="Arial"/>
          <w:szCs w:val="24"/>
        </w:rPr>
        <w:t>e</w:t>
      </w:r>
      <w:r w:rsidRPr="00A843E6" w:rsidR="00636E25">
        <w:rPr>
          <w:rFonts w:ascii="Arial" w:hAnsi="Arial" w:cs="Arial"/>
          <w:szCs w:val="24"/>
        </w:rPr>
        <w:t>resirane osobe</w:t>
      </w:r>
      <w:r w:rsidRPr="00A843E6" w:rsidR="0081778C">
        <w:rPr>
          <w:rFonts w:ascii="Arial" w:hAnsi="Arial" w:cs="Arial"/>
          <w:szCs w:val="24"/>
        </w:rPr>
        <w:t xml:space="preserve"> </w:t>
      </w:r>
      <w:r w:rsidRPr="00A843E6" w:rsidR="000C7B42">
        <w:rPr>
          <w:rFonts w:ascii="Arial" w:hAnsi="Arial" w:cs="Arial"/>
          <w:szCs w:val="24"/>
        </w:rPr>
        <w:t>na tužbu na temelju</w:t>
      </w:r>
      <w:r w:rsidRPr="00A843E6" w:rsidR="00711EAC">
        <w:rPr>
          <w:rFonts w:ascii="Arial" w:hAnsi="Arial" w:cs="Arial"/>
          <w:szCs w:val="24"/>
        </w:rPr>
        <w:t xml:space="preserve"> članka</w:t>
      </w:r>
      <w:r w:rsidRPr="00A843E6" w:rsidR="00A336A1">
        <w:rPr>
          <w:rFonts w:ascii="Arial" w:hAnsi="Arial" w:cs="Arial"/>
          <w:szCs w:val="24"/>
        </w:rPr>
        <w:t xml:space="preserve"> 6. Zakona o upravnim sporovima</w:t>
      </w:r>
      <w:r w:rsidRPr="00A843E6" w:rsidR="00711EAC">
        <w:rPr>
          <w:rFonts w:ascii="Arial" w:hAnsi="Arial" w:cs="Arial"/>
          <w:szCs w:val="24"/>
        </w:rPr>
        <w:t xml:space="preserve"> („ Narodne novine“,</w:t>
      </w:r>
      <w:r w:rsidRPr="00A843E6" w:rsidR="00932E66">
        <w:rPr>
          <w:rFonts w:ascii="Arial" w:hAnsi="Arial" w:cs="Arial"/>
          <w:szCs w:val="24"/>
        </w:rPr>
        <w:t xml:space="preserve"> 36/24.</w:t>
      </w:r>
      <w:r w:rsidRPr="00A843E6" w:rsidR="00636E25">
        <w:rPr>
          <w:rFonts w:ascii="Arial" w:hAnsi="Arial" w:cs="Arial"/>
          <w:szCs w:val="24"/>
        </w:rPr>
        <w:t xml:space="preserve"> i 39/26.- odluka Ustavnog suda Republike Hrvatske</w:t>
      </w:r>
      <w:r w:rsidRPr="00A843E6" w:rsidR="00932E66">
        <w:rPr>
          <w:rFonts w:ascii="Arial" w:hAnsi="Arial" w:cs="Arial"/>
          <w:szCs w:val="24"/>
        </w:rPr>
        <w:t>-ZUS).</w:t>
      </w:r>
    </w:p>
    <w:p w:rsidRPr="00A843E6" w:rsidR="00F07551" w:rsidP="00363ADB" w:rsidRDefault="00B01497" w14:paraId="28BFF943" w14:textId="77777777">
      <w:pPr>
        <w:jc w:val="both"/>
        <w:rPr>
          <w:rFonts w:ascii="Arial" w:hAnsi="Arial" w:cs="Arial"/>
          <w:color w:val="000000"/>
          <w:szCs w:val="24"/>
        </w:rPr>
      </w:pPr>
      <w:r w:rsidRPr="00A843E6">
        <w:rPr>
          <w:rFonts w:ascii="Arial" w:hAnsi="Arial" w:cs="Arial"/>
          <w:szCs w:val="24"/>
        </w:rPr>
        <w:t>6</w:t>
      </w:r>
      <w:r w:rsidRPr="00A843E6" w:rsidR="00B429F5">
        <w:rPr>
          <w:rFonts w:ascii="Arial" w:hAnsi="Arial" w:cs="Arial"/>
          <w:szCs w:val="24"/>
        </w:rPr>
        <w:t>.</w:t>
      </w:r>
      <w:r w:rsidR="00A843E6">
        <w:rPr>
          <w:rFonts w:ascii="Arial" w:hAnsi="Arial" w:cs="Arial"/>
          <w:szCs w:val="24"/>
        </w:rPr>
        <w:tab/>
      </w:r>
      <w:r w:rsidRPr="00A843E6" w:rsidR="00F07551">
        <w:rPr>
          <w:rFonts w:ascii="Arial" w:hAnsi="Arial" w:cs="Arial"/>
          <w:szCs w:val="24"/>
        </w:rPr>
        <w:t>Tužbeni zahtjev nije osnovan.</w:t>
      </w:r>
      <w:r w:rsidRPr="00A843E6" w:rsidR="00F5163F">
        <w:rPr>
          <w:rFonts w:ascii="Arial" w:hAnsi="Arial" w:cs="Arial"/>
          <w:color w:val="000000"/>
          <w:szCs w:val="24"/>
        </w:rPr>
        <w:t xml:space="preserve"> </w:t>
      </w:r>
    </w:p>
    <w:p w:rsidRPr="00A843E6" w:rsidR="00822E54" w:rsidP="00363ADB" w:rsidRDefault="00B01497" w14:paraId="67CA4159" w14:textId="77777777">
      <w:pPr>
        <w:jc w:val="both"/>
        <w:rPr>
          <w:rFonts w:ascii="Arial" w:hAnsi="Arial" w:cs="Arial"/>
          <w:szCs w:val="24"/>
        </w:rPr>
      </w:pPr>
      <w:r w:rsidRPr="00A843E6">
        <w:rPr>
          <w:rFonts w:ascii="Arial" w:hAnsi="Arial" w:cs="Arial"/>
          <w:szCs w:val="24"/>
        </w:rPr>
        <w:t>7</w:t>
      </w:r>
      <w:r w:rsidRPr="00A843E6" w:rsidR="00F16D69">
        <w:rPr>
          <w:rFonts w:ascii="Arial" w:hAnsi="Arial" w:cs="Arial"/>
          <w:szCs w:val="24"/>
        </w:rPr>
        <w:t>.</w:t>
      </w:r>
      <w:r w:rsidR="00A843E6">
        <w:rPr>
          <w:rFonts w:ascii="Arial" w:hAnsi="Arial" w:cs="Arial"/>
          <w:szCs w:val="24"/>
        </w:rPr>
        <w:tab/>
      </w:r>
      <w:r w:rsidRPr="00A843E6" w:rsidR="004B04A3">
        <w:rPr>
          <w:rFonts w:ascii="Arial" w:hAnsi="Arial" w:cs="Arial"/>
          <w:szCs w:val="24"/>
        </w:rPr>
        <w:t>Rješenjem</w:t>
      </w:r>
      <w:r w:rsidRPr="00A843E6" w:rsidR="00407A7C">
        <w:rPr>
          <w:rFonts w:ascii="Arial" w:hAnsi="Arial" w:cs="Arial"/>
          <w:szCs w:val="24"/>
        </w:rPr>
        <w:t xml:space="preserve"> Sveučilišta u Zagrebu, Filozofskog fakulteta, KLASA:008-02/25-01/012, URBROJ: 251-57</w:t>
      </w:r>
      <w:r w:rsidRPr="00A843E6">
        <w:rPr>
          <w:rFonts w:ascii="Arial" w:hAnsi="Arial" w:cs="Arial"/>
          <w:szCs w:val="24"/>
        </w:rPr>
        <w:t>-850-26-5 od 12 siječnja 2026. o</w:t>
      </w:r>
      <w:r w:rsidRPr="00A843E6" w:rsidR="00407A7C">
        <w:rPr>
          <w:rFonts w:ascii="Arial" w:hAnsi="Arial" w:cs="Arial"/>
          <w:szCs w:val="24"/>
        </w:rPr>
        <w:t xml:space="preserve">dbijen je zahtjev tužiteljice za dopunu dane informacije kojim traži dostavu preslike </w:t>
      </w:r>
      <w:r w:rsidR="00363ADB">
        <w:rPr>
          <w:rFonts w:ascii="Arial" w:hAnsi="Arial" w:cs="Arial"/>
          <w:szCs w:val="24"/>
        </w:rPr>
        <w:t>originala</w:t>
      </w:r>
      <w:r w:rsidRPr="00A843E6" w:rsidR="00407A7C">
        <w:rPr>
          <w:rFonts w:ascii="Arial" w:hAnsi="Arial" w:cs="Arial"/>
          <w:szCs w:val="24"/>
        </w:rPr>
        <w:t xml:space="preserve"> diplome u boji</w:t>
      </w:r>
      <w:r w:rsidR="00363ADB">
        <w:rPr>
          <w:rFonts w:ascii="Arial" w:hAnsi="Arial" w:cs="Arial"/>
          <w:szCs w:val="24"/>
        </w:rPr>
        <w:t>,</w:t>
      </w:r>
      <w:r w:rsidRPr="00A843E6" w:rsidR="00407A7C">
        <w:rPr>
          <w:rFonts w:ascii="Arial" w:hAnsi="Arial" w:cs="Arial"/>
          <w:szCs w:val="24"/>
        </w:rPr>
        <w:t xml:space="preserve"> a ne u</w:t>
      </w:r>
      <w:r w:rsidRPr="00A843E6">
        <w:rPr>
          <w:rFonts w:ascii="Arial" w:hAnsi="Arial" w:cs="Arial"/>
          <w:szCs w:val="24"/>
        </w:rPr>
        <w:t xml:space="preserve"> </w:t>
      </w:r>
      <w:r w:rsidRPr="00A843E6" w:rsidR="00407A7C">
        <w:rPr>
          <w:rFonts w:ascii="Arial" w:hAnsi="Arial" w:cs="Arial"/>
          <w:szCs w:val="24"/>
        </w:rPr>
        <w:t>crno bijeloj tehnici  jer je tužiteljici dostavljen skenirani primjerak dokumenta u boji kakav se nalazi u arhivi, a odbačen je</w:t>
      </w:r>
      <w:r w:rsidRPr="00A843E6">
        <w:rPr>
          <w:rFonts w:ascii="Arial" w:hAnsi="Arial" w:cs="Arial"/>
          <w:szCs w:val="24"/>
        </w:rPr>
        <w:t xml:space="preserve"> zahtjev tužiteljice za pristup</w:t>
      </w:r>
      <w:r w:rsidRPr="00A843E6" w:rsidR="00407A7C">
        <w:rPr>
          <w:rFonts w:ascii="Arial" w:hAnsi="Arial" w:cs="Arial"/>
          <w:szCs w:val="24"/>
        </w:rPr>
        <w:t xml:space="preserve"> info</w:t>
      </w:r>
      <w:r w:rsidRPr="00A843E6" w:rsidR="002B4487">
        <w:rPr>
          <w:rFonts w:ascii="Arial" w:hAnsi="Arial" w:cs="Arial"/>
          <w:szCs w:val="24"/>
        </w:rPr>
        <w:t>rmacijama kojim</w:t>
      </w:r>
      <w:r w:rsidRPr="00A843E6" w:rsidR="00407A7C">
        <w:rPr>
          <w:rFonts w:ascii="Arial" w:hAnsi="Arial" w:cs="Arial"/>
          <w:szCs w:val="24"/>
        </w:rPr>
        <w:t xml:space="preserve"> traži presliku dokumentiranog gradiva koj</w:t>
      </w:r>
      <w:r w:rsidR="00363ADB">
        <w:rPr>
          <w:rFonts w:ascii="Arial" w:hAnsi="Arial" w:cs="Arial"/>
          <w:szCs w:val="24"/>
        </w:rPr>
        <w:t>e</w:t>
      </w:r>
      <w:r w:rsidRPr="00A843E6" w:rsidR="00407A7C">
        <w:rPr>
          <w:rFonts w:ascii="Arial" w:hAnsi="Arial" w:cs="Arial"/>
          <w:szCs w:val="24"/>
        </w:rPr>
        <w:t xml:space="preserve"> se odnosi na završetak studija </w:t>
      </w:r>
      <w:r w:rsidR="00CD25F4">
        <w:rPr>
          <w:rFonts w:ascii="Arial" w:hAnsi="Arial" w:cs="Arial"/>
          <w:szCs w:val="24"/>
        </w:rPr>
        <w:t>AB</w:t>
      </w:r>
      <w:r w:rsidRPr="00A843E6" w:rsidR="00407A7C">
        <w:rPr>
          <w:rFonts w:ascii="Arial" w:hAnsi="Arial" w:cs="Arial"/>
          <w:szCs w:val="24"/>
        </w:rPr>
        <w:t xml:space="preserve"> na </w:t>
      </w:r>
      <w:r w:rsidRPr="00A843E6" w:rsidR="00407A7C">
        <w:rPr>
          <w:rFonts w:ascii="Arial" w:hAnsi="Arial" w:cs="Arial"/>
          <w:szCs w:val="24"/>
        </w:rPr>
        <w:lastRenderedPageBreak/>
        <w:t>Filozofskom fakultetu</w:t>
      </w:r>
      <w:r w:rsidR="00363ADB">
        <w:rPr>
          <w:rFonts w:ascii="Arial" w:hAnsi="Arial" w:cs="Arial"/>
          <w:szCs w:val="24"/>
        </w:rPr>
        <w:t xml:space="preserve"> u Zagrebu,</w:t>
      </w:r>
      <w:r w:rsidRPr="00A843E6" w:rsidR="00407A7C">
        <w:rPr>
          <w:rFonts w:ascii="Arial" w:hAnsi="Arial" w:cs="Arial"/>
          <w:szCs w:val="24"/>
        </w:rPr>
        <w:t xml:space="preserve"> uključujući diplom</w:t>
      </w:r>
      <w:r w:rsidRPr="00A843E6">
        <w:rPr>
          <w:rFonts w:ascii="Arial" w:hAnsi="Arial" w:cs="Arial"/>
          <w:szCs w:val="24"/>
        </w:rPr>
        <w:t>u</w:t>
      </w:r>
      <w:r w:rsidRPr="00A843E6" w:rsidR="00407A7C">
        <w:rPr>
          <w:rFonts w:ascii="Arial" w:hAnsi="Arial" w:cs="Arial"/>
          <w:szCs w:val="24"/>
        </w:rPr>
        <w:t xml:space="preserve"> o završetku studija, zapisn</w:t>
      </w:r>
      <w:r w:rsidR="00A843E6">
        <w:rPr>
          <w:rFonts w:ascii="Arial" w:hAnsi="Arial" w:cs="Arial"/>
          <w:szCs w:val="24"/>
        </w:rPr>
        <w:t>i</w:t>
      </w:r>
      <w:r w:rsidRPr="00A843E6" w:rsidR="00407A7C">
        <w:rPr>
          <w:rFonts w:ascii="Arial" w:hAnsi="Arial" w:cs="Arial"/>
          <w:szCs w:val="24"/>
        </w:rPr>
        <w:t>ke</w:t>
      </w:r>
      <w:r w:rsidRPr="00A843E6" w:rsidR="002B4487">
        <w:rPr>
          <w:rFonts w:ascii="Arial" w:hAnsi="Arial" w:cs="Arial"/>
          <w:szCs w:val="24"/>
        </w:rPr>
        <w:t xml:space="preserve">, </w:t>
      </w:r>
      <w:r w:rsidRPr="00A843E6" w:rsidR="00407A7C">
        <w:rPr>
          <w:rFonts w:ascii="Arial" w:hAnsi="Arial" w:cs="Arial"/>
          <w:szCs w:val="24"/>
        </w:rPr>
        <w:t xml:space="preserve"> evidencije o stjecanju akademsk</w:t>
      </w:r>
      <w:r w:rsidRPr="00A843E6">
        <w:rPr>
          <w:rFonts w:ascii="Arial" w:hAnsi="Arial" w:cs="Arial"/>
          <w:szCs w:val="24"/>
        </w:rPr>
        <w:t>og naziva i druge prateće akte i</w:t>
      </w:r>
      <w:r w:rsidRPr="00A843E6" w:rsidR="00407A7C">
        <w:rPr>
          <w:rFonts w:ascii="Arial" w:hAnsi="Arial" w:cs="Arial"/>
          <w:szCs w:val="24"/>
        </w:rPr>
        <w:t xml:space="preserve"> ako je dokumentirano gradivo predano arhivu da se dostavi naziv arhiva kojem je gradivo predano, jer ne posjeduje in</w:t>
      </w:r>
      <w:r w:rsidRPr="00A843E6">
        <w:rPr>
          <w:rFonts w:ascii="Arial" w:hAnsi="Arial" w:cs="Arial"/>
          <w:szCs w:val="24"/>
        </w:rPr>
        <w:t>formaciju te nema saznanja gdje</w:t>
      </w:r>
      <w:r w:rsidRPr="00A843E6" w:rsidR="002B4487">
        <w:rPr>
          <w:rFonts w:ascii="Arial" w:hAnsi="Arial" w:cs="Arial"/>
          <w:szCs w:val="24"/>
        </w:rPr>
        <w:t xml:space="preserve"> se informacija nalazi. Rješenje</w:t>
      </w:r>
      <w:r w:rsidRPr="00A843E6" w:rsidR="00407A7C">
        <w:rPr>
          <w:rFonts w:ascii="Arial" w:hAnsi="Arial" w:cs="Arial"/>
          <w:szCs w:val="24"/>
        </w:rPr>
        <w:t xml:space="preserve"> j</w:t>
      </w:r>
      <w:r w:rsidRPr="00A843E6">
        <w:rPr>
          <w:rFonts w:ascii="Arial" w:hAnsi="Arial" w:cs="Arial"/>
          <w:szCs w:val="24"/>
        </w:rPr>
        <w:t>e doneseno sukladno članku 23. stavku 6. točki 3 i članku 23. s</w:t>
      </w:r>
      <w:r w:rsidRPr="00A843E6" w:rsidR="00407A7C">
        <w:rPr>
          <w:rFonts w:ascii="Arial" w:hAnsi="Arial" w:cs="Arial"/>
          <w:szCs w:val="24"/>
        </w:rPr>
        <w:t>tavku 5.</w:t>
      </w:r>
      <w:r w:rsidRPr="00A843E6" w:rsidR="001A773A">
        <w:rPr>
          <w:rFonts w:ascii="Arial" w:hAnsi="Arial" w:cs="Arial"/>
          <w:szCs w:val="24"/>
        </w:rPr>
        <w:t xml:space="preserve"> </w:t>
      </w:r>
      <w:r w:rsidRPr="00A843E6" w:rsidR="006C03DF">
        <w:rPr>
          <w:rFonts w:ascii="Arial" w:hAnsi="Arial" w:cs="Arial"/>
          <w:szCs w:val="24"/>
        </w:rPr>
        <w:t>Zakona o pravu na pristup informacijama</w:t>
      </w:r>
      <w:r w:rsidRPr="00A843E6" w:rsidR="00ED4C3B">
        <w:rPr>
          <w:rFonts w:ascii="Arial" w:hAnsi="Arial" w:cs="Arial"/>
          <w:szCs w:val="24"/>
        </w:rPr>
        <w:t xml:space="preserve"> </w:t>
      </w:r>
      <w:r w:rsidRPr="00A843E6" w:rsidR="001E122D">
        <w:rPr>
          <w:rFonts w:ascii="Arial" w:hAnsi="Arial" w:cs="Arial"/>
          <w:szCs w:val="24"/>
        </w:rPr>
        <w:t>(„Narodne novine“</w:t>
      </w:r>
      <w:r w:rsidRPr="00A843E6" w:rsidR="00ED4C3B">
        <w:rPr>
          <w:rFonts w:ascii="Arial" w:hAnsi="Arial" w:cs="Arial"/>
          <w:szCs w:val="24"/>
        </w:rPr>
        <w:t xml:space="preserve"> </w:t>
      </w:r>
      <w:r w:rsidRPr="00A843E6" w:rsidR="001E122D">
        <w:rPr>
          <w:rFonts w:ascii="Arial" w:hAnsi="Arial" w:cs="Arial"/>
          <w:szCs w:val="24"/>
        </w:rPr>
        <w:t>25/13. ,</w:t>
      </w:r>
      <w:r w:rsidRPr="00A843E6" w:rsidR="006D3B66">
        <w:rPr>
          <w:rFonts w:ascii="Arial" w:hAnsi="Arial" w:cs="Arial"/>
          <w:szCs w:val="24"/>
        </w:rPr>
        <w:t xml:space="preserve"> 85/15.</w:t>
      </w:r>
      <w:r w:rsidRPr="00A843E6" w:rsidR="001E122D">
        <w:rPr>
          <w:rFonts w:ascii="Arial" w:hAnsi="Arial" w:cs="Arial"/>
          <w:szCs w:val="24"/>
        </w:rPr>
        <w:t xml:space="preserve"> </w:t>
      </w:r>
      <w:r w:rsidRPr="00A843E6" w:rsidR="00822E54">
        <w:rPr>
          <w:rFonts w:ascii="Arial" w:hAnsi="Arial" w:cs="Arial"/>
          <w:szCs w:val="24"/>
        </w:rPr>
        <w:t>i</w:t>
      </w:r>
      <w:r w:rsidRPr="00A843E6" w:rsidR="001E122D">
        <w:rPr>
          <w:rFonts w:ascii="Arial" w:hAnsi="Arial" w:cs="Arial"/>
          <w:szCs w:val="24"/>
        </w:rPr>
        <w:t xml:space="preserve"> 69/22.</w:t>
      </w:r>
      <w:r w:rsidRPr="00A843E6" w:rsidR="006D3B66">
        <w:rPr>
          <w:rFonts w:ascii="Arial" w:hAnsi="Arial" w:cs="Arial"/>
          <w:szCs w:val="24"/>
        </w:rPr>
        <w:t>-ZPPI)</w:t>
      </w:r>
      <w:r w:rsidRPr="00A843E6" w:rsidR="001A773A">
        <w:rPr>
          <w:rFonts w:ascii="Arial" w:hAnsi="Arial" w:cs="Arial"/>
          <w:szCs w:val="24"/>
        </w:rPr>
        <w:t>.</w:t>
      </w:r>
    </w:p>
    <w:p w:rsidRPr="00A843E6" w:rsidR="00407A7C" w:rsidP="00363ADB" w:rsidRDefault="00B01497" w14:paraId="5539F482" w14:textId="77777777">
      <w:pPr>
        <w:jc w:val="both"/>
        <w:rPr>
          <w:rFonts w:ascii="Arial" w:hAnsi="Arial" w:cs="Arial"/>
          <w:szCs w:val="24"/>
        </w:rPr>
      </w:pPr>
      <w:r w:rsidRPr="00A843E6">
        <w:rPr>
          <w:rFonts w:ascii="Arial" w:hAnsi="Arial" w:cs="Arial"/>
          <w:szCs w:val="24"/>
        </w:rPr>
        <w:t>8.</w:t>
      </w:r>
      <w:r w:rsidR="00A843E6">
        <w:rPr>
          <w:rFonts w:ascii="Arial" w:hAnsi="Arial" w:cs="Arial"/>
          <w:szCs w:val="24"/>
        </w:rPr>
        <w:tab/>
      </w:r>
      <w:r w:rsidRPr="00A843E6" w:rsidR="00407A7C">
        <w:rPr>
          <w:rFonts w:ascii="Arial" w:hAnsi="Arial" w:cs="Arial"/>
          <w:szCs w:val="24"/>
        </w:rPr>
        <w:t>Osporavanim rješenjem</w:t>
      </w:r>
      <w:r w:rsidRPr="00A843E6">
        <w:rPr>
          <w:rFonts w:ascii="Arial" w:hAnsi="Arial" w:cs="Arial"/>
          <w:szCs w:val="24"/>
        </w:rPr>
        <w:t xml:space="preserve"> tuženika</w:t>
      </w:r>
      <w:r w:rsidRPr="00A843E6" w:rsidR="00407A7C">
        <w:rPr>
          <w:rFonts w:ascii="Arial" w:hAnsi="Arial" w:cs="Arial"/>
          <w:szCs w:val="24"/>
        </w:rPr>
        <w:t xml:space="preserve"> žalba</w:t>
      </w:r>
      <w:r w:rsidRPr="00A843E6" w:rsidR="0010140D">
        <w:rPr>
          <w:rFonts w:ascii="Arial" w:hAnsi="Arial" w:cs="Arial"/>
          <w:szCs w:val="24"/>
        </w:rPr>
        <w:t xml:space="preserve"> tužiteljice</w:t>
      </w:r>
      <w:r w:rsidRPr="00A843E6" w:rsidR="002B4487">
        <w:rPr>
          <w:rFonts w:ascii="Arial" w:hAnsi="Arial" w:cs="Arial"/>
          <w:szCs w:val="24"/>
        </w:rPr>
        <w:t xml:space="preserve"> izjavljena na navedeno rješenje</w:t>
      </w:r>
      <w:r w:rsidRPr="00A843E6" w:rsidR="00407A7C">
        <w:rPr>
          <w:rFonts w:ascii="Arial" w:hAnsi="Arial" w:cs="Arial"/>
          <w:szCs w:val="24"/>
        </w:rPr>
        <w:t xml:space="preserve"> Filozofskog fakulteta je odbij</w:t>
      </w:r>
      <w:r w:rsidRPr="00A843E6" w:rsidR="00D10CD8">
        <w:rPr>
          <w:rFonts w:ascii="Arial" w:hAnsi="Arial" w:cs="Arial"/>
          <w:szCs w:val="24"/>
        </w:rPr>
        <w:t>ena s detaljnim obrazloženjem</w:t>
      </w:r>
      <w:r w:rsidRPr="00A843E6" w:rsidR="002B4487">
        <w:rPr>
          <w:rFonts w:ascii="Arial" w:hAnsi="Arial" w:cs="Arial"/>
          <w:szCs w:val="24"/>
        </w:rPr>
        <w:t>,</w:t>
      </w:r>
      <w:r w:rsidRPr="00A843E6" w:rsidR="00D10CD8">
        <w:rPr>
          <w:rFonts w:ascii="Arial" w:hAnsi="Arial" w:cs="Arial"/>
          <w:szCs w:val="24"/>
        </w:rPr>
        <w:t xml:space="preserve"> kako</w:t>
      </w:r>
      <w:r w:rsidRPr="00A843E6" w:rsidR="00407A7C">
        <w:rPr>
          <w:rFonts w:ascii="Arial" w:hAnsi="Arial" w:cs="Arial"/>
          <w:szCs w:val="24"/>
        </w:rPr>
        <w:t xml:space="preserve"> u vezi skeniranog primjerka diplom</w:t>
      </w:r>
      <w:r w:rsidRPr="00A843E6" w:rsidR="00D10CD8">
        <w:rPr>
          <w:rFonts w:ascii="Arial" w:hAnsi="Arial" w:cs="Arial"/>
          <w:szCs w:val="24"/>
        </w:rPr>
        <w:t xml:space="preserve">e tako i </w:t>
      </w:r>
      <w:r w:rsidRPr="00A843E6">
        <w:rPr>
          <w:rFonts w:ascii="Arial" w:hAnsi="Arial" w:cs="Arial"/>
          <w:szCs w:val="24"/>
        </w:rPr>
        <w:t xml:space="preserve"> neposjedov</w:t>
      </w:r>
      <w:r w:rsidRPr="00A843E6" w:rsidR="00407A7C">
        <w:rPr>
          <w:rFonts w:ascii="Arial" w:hAnsi="Arial" w:cs="Arial"/>
          <w:szCs w:val="24"/>
        </w:rPr>
        <w:t>anja informacije koja se odnosi na završetak studija</w:t>
      </w:r>
      <w:r w:rsidRPr="00A843E6" w:rsidR="002B4487">
        <w:rPr>
          <w:rFonts w:ascii="Arial" w:hAnsi="Arial" w:cs="Arial"/>
          <w:szCs w:val="24"/>
        </w:rPr>
        <w:t xml:space="preserve"> </w:t>
      </w:r>
      <w:r w:rsidR="00CD25F4">
        <w:rPr>
          <w:rFonts w:ascii="Arial" w:hAnsi="Arial" w:cs="Arial"/>
          <w:szCs w:val="24"/>
        </w:rPr>
        <w:t>AB</w:t>
      </w:r>
      <w:r w:rsidRPr="00A843E6" w:rsidR="00D10CD8">
        <w:rPr>
          <w:rFonts w:ascii="Arial" w:hAnsi="Arial" w:cs="Arial"/>
          <w:szCs w:val="24"/>
        </w:rPr>
        <w:t>. Nav</w:t>
      </w:r>
      <w:r w:rsidR="00A843E6">
        <w:rPr>
          <w:rFonts w:ascii="Arial" w:hAnsi="Arial" w:cs="Arial"/>
          <w:szCs w:val="24"/>
        </w:rPr>
        <w:t>e</w:t>
      </w:r>
      <w:r w:rsidRPr="00A843E6" w:rsidR="00D10CD8">
        <w:rPr>
          <w:rFonts w:ascii="Arial" w:hAnsi="Arial" w:cs="Arial"/>
          <w:szCs w:val="24"/>
        </w:rPr>
        <w:t xml:space="preserve">deno je da je tužiteljici dostavljena dokumentacija odnosno diploma koja predstavlja </w:t>
      </w:r>
      <w:r w:rsidRPr="00A843E6">
        <w:rPr>
          <w:rFonts w:ascii="Arial" w:hAnsi="Arial" w:cs="Arial"/>
          <w:szCs w:val="24"/>
        </w:rPr>
        <w:t>informaciju o završetku studija, a iz odredbi Z</w:t>
      </w:r>
      <w:r w:rsidRPr="00A843E6" w:rsidR="00D10CD8">
        <w:rPr>
          <w:rFonts w:ascii="Arial" w:hAnsi="Arial" w:cs="Arial"/>
          <w:szCs w:val="24"/>
        </w:rPr>
        <w:t xml:space="preserve">PPI-u ne proizlazi obveza  tijela javne vlasti na pribavljene određenih informacija koje </w:t>
      </w:r>
      <w:r w:rsidR="00363ADB">
        <w:rPr>
          <w:rFonts w:ascii="Arial" w:hAnsi="Arial" w:cs="Arial"/>
          <w:szCs w:val="24"/>
        </w:rPr>
        <w:t xml:space="preserve">već </w:t>
      </w:r>
      <w:r w:rsidRPr="00A843E6" w:rsidR="00D10CD8">
        <w:rPr>
          <w:rFonts w:ascii="Arial" w:hAnsi="Arial" w:cs="Arial"/>
          <w:szCs w:val="24"/>
        </w:rPr>
        <w:t>ne posjeduju, niti je u nadležnosti tuženika da utvrdi obvezu tijelima javne vlasti na posjedovanje informac</w:t>
      </w:r>
      <w:r w:rsidRPr="00A843E6">
        <w:rPr>
          <w:rFonts w:ascii="Arial" w:hAnsi="Arial" w:cs="Arial"/>
          <w:szCs w:val="24"/>
        </w:rPr>
        <w:t>ija</w:t>
      </w:r>
      <w:r w:rsidR="00363ADB">
        <w:rPr>
          <w:rFonts w:ascii="Arial" w:hAnsi="Arial" w:cs="Arial"/>
          <w:szCs w:val="24"/>
        </w:rPr>
        <w:t>,</w:t>
      </w:r>
      <w:r w:rsidRPr="00A843E6">
        <w:rPr>
          <w:rFonts w:ascii="Arial" w:hAnsi="Arial" w:cs="Arial"/>
          <w:szCs w:val="24"/>
        </w:rPr>
        <w:t xml:space="preserve"> već je obveza tuženika  utv</w:t>
      </w:r>
      <w:r w:rsidRPr="00A843E6" w:rsidR="00D10CD8">
        <w:rPr>
          <w:rFonts w:ascii="Arial" w:hAnsi="Arial" w:cs="Arial"/>
          <w:szCs w:val="24"/>
        </w:rPr>
        <w:t>rditi posjeduje li tijelo zatraženu informaciju i može li se omogućiti pristu</w:t>
      </w:r>
      <w:r w:rsidRPr="00A843E6" w:rsidR="002B4487">
        <w:rPr>
          <w:rFonts w:ascii="Arial" w:hAnsi="Arial" w:cs="Arial"/>
          <w:szCs w:val="24"/>
        </w:rPr>
        <w:t>p</w:t>
      </w:r>
      <w:r w:rsidRPr="00A843E6" w:rsidR="00D10CD8">
        <w:rPr>
          <w:rFonts w:ascii="Arial" w:hAnsi="Arial" w:cs="Arial"/>
          <w:szCs w:val="24"/>
        </w:rPr>
        <w:t xml:space="preserve"> postojećoj informaciji.</w:t>
      </w:r>
    </w:p>
    <w:p w:rsidRPr="00A843E6" w:rsidR="00427A82" w:rsidP="00363ADB" w:rsidRDefault="00B01497" w14:paraId="2B65FEC3" w14:textId="77777777">
      <w:pPr>
        <w:jc w:val="both"/>
        <w:rPr>
          <w:rFonts w:ascii="Arial" w:hAnsi="Arial" w:cs="Arial"/>
          <w:szCs w:val="24"/>
        </w:rPr>
      </w:pPr>
      <w:r w:rsidRPr="00A843E6">
        <w:rPr>
          <w:rFonts w:ascii="Arial" w:hAnsi="Arial" w:cs="Arial"/>
          <w:szCs w:val="24"/>
        </w:rPr>
        <w:t>9.</w:t>
      </w:r>
      <w:r w:rsidR="00A843E6">
        <w:rPr>
          <w:rFonts w:ascii="Arial" w:hAnsi="Arial" w:cs="Arial"/>
          <w:szCs w:val="24"/>
        </w:rPr>
        <w:tab/>
      </w:r>
      <w:r w:rsidRPr="00A843E6">
        <w:rPr>
          <w:rFonts w:ascii="Arial" w:hAnsi="Arial" w:cs="Arial"/>
          <w:szCs w:val="24"/>
        </w:rPr>
        <w:t xml:space="preserve">Rješenje je doneseno </w:t>
      </w:r>
      <w:r w:rsidRPr="00A843E6" w:rsidR="00427A82">
        <w:rPr>
          <w:rFonts w:ascii="Arial" w:hAnsi="Arial" w:cs="Arial"/>
          <w:szCs w:val="24"/>
        </w:rPr>
        <w:t xml:space="preserve"> u granicama zakonom propisanih ovlasti tuženika, koji je za svoju odluku naveo pravno relevantne razloge, obrazložene u smislu članka 98. stavka 5. </w:t>
      </w:r>
      <w:r w:rsidRPr="00A843E6" w:rsidR="00D10CD8">
        <w:rPr>
          <w:rFonts w:ascii="Arial" w:hAnsi="Arial" w:cs="Arial"/>
          <w:szCs w:val="24"/>
        </w:rPr>
        <w:t xml:space="preserve">Zakona o općem upravnom postupku („Narodne novine“ 47/09. </w:t>
      </w:r>
      <w:r w:rsidRPr="00A843E6" w:rsidR="0010140D">
        <w:rPr>
          <w:rFonts w:ascii="Arial" w:hAnsi="Arial" w:cs="Arial"/>
          <w:szCs w:val="24"/>
        </w:rPr>
        <w:t>i</w:t>
      </w:r>
      <w:r w:rsidRPr="00A843E6" w:rsidR="00D10CD8">
        <w:rPr>
          <w:rFonts w:ascii="Arial" w:hAnsi="Arial" w:cs="Arial"/>
          <w:szCs w:val="24"/>
        </w:rPr>
        <w:t xml:space="preserve"> 110/21.)</w:t>
      </w:r>
      <w:r w:rsidRPr="00A843E6" w:rsidR="00F16D69">
        <w:rPr>
          <w:rFonts w:ascii="Arial" w:hAnsi="Arial" w:cs="Arial"/>
          <w:szCs w:val="24"/>
        </w:rPr>
        <w:t>,</w:t>
      </w:r>
      <w:r w:rsidRPr="00A843E6" w:rsidR="003B652E">
        <w:rPr>
          <w:rFonts w:ascii="Arial" w:hAnsi="Arial" w:cs="Arial"/>
          <w:szCs w:val="24"/>
        </w:rPr>
        <w:t xml:space="preserve"> </w:t>
      </w:r>
      <w:r w:rsidRPr="00A843E6" w:rsidR="00427A82">
        <w:rPr>
          <w:rFonts w:ascii="Arial" w:hAnsi="Arial" w:cs="Arial"/>
          <w:szCs w:val="24"/>
        </w:rPr>
        <w:t>pa ovaj Sud nije našao osnove rješenje tuženika ocijeniti nezakonitim.</w:t>
      </w:r>
    </w:p>
    <w:p w:rsidRPr="00A843E6" w:rsidR="005B0FBB" w:rsidP="00363ADB" w:rsidRDefault="00B01497" w14:paraId="02EB4906" w14:textId="77777777">
      <w:pPr>
        <w:jc w:val="both"/>
        <w:rPr>
          <w:rFonts w:ascii="Arial" w:hAnsi="Arial" w:cs="Arial"/>
          <w:szCs w:val="24"/>
        </w:rPr>
      </w:pPr>
      <w:r w:rsidRPr="00A843E6">
        <w:rPr>
          <w:rFonts w:ascii="Arial" w:hAnsi="Arial" w:cs="Arial"/>
          <w:color w:val="000000"/>
          <w:szCs w:val="24"/>
        </w:rPr>
        <w:t>10.</w:t>
      </w:r>
      <w:r w:rsidR="00A843E6">
        <w:rPr>
          <w:rFonts w:ascii="Arial" w:hAnsi="Arial" w:cs="Arial"/>
          <w:color w:val="000000"/>
          <w:szCs w:val="24"/>
        </w:rPr>
        <w:tab/>
      </w:r>
      <w:r w:rsidRPr="00A843E6" w:rsidR="00D1463E">
        <w:rPr>
          <w:rFonts w:ascii="Arial" w:hAnsi="Arial" w:cs="Arial"/>
          <w:color w:val="000000"/>
          <w:szCs w:val="24"/>
        </w:rPr>
        <w:t>Slijedom navedenog</w:t>
      </w:r>
      <w:r w:rsidRPr="00A843E6" w:rsidR="005B0FBB">
        <w:rPr>
          <w:rFonts w:ascii="Arial" w:hAnsi="Arial" w:cs="Arial"/>
          <w:color w:val="000000"/>
          <w:szCs w:val="24"/>
        </w:rPr>
        <w:t xml:space="preserve"> je</w:t>
      </w:r>
      <w:r w:rsidRPr="00A843E6" w:rsidR="00D1463E">
        <w:rPr>
          <w:rFonts w:ascii="Arial" w:hAnsi="Arial" w:cs="Arial"/>
          <w:color w:val="000000"/>
          <w:szCs w:val="24"/>
        </w:rPr>
        <w:t>,</w:t>
      </w:r>
      <w:r w:rsidRPr="00A843E6" w:rsidR="00932E66">
        <w:rPr>
          <w:rFonts w:ascii="Arial" w:hAnsi="Arial" w:cs="Arial"/>
          <w:color w:val="000000"/>
          <w:szCs w:val="24"/>
        </w:rPr>
        <w:t xml:space="preserve"> na temelju članka </w:t>
      </w:r>
      <w:r w:rsidRPr="00A843E6" w:rsidR="00B27A4A">
        <w:rPr>
          <w:rFonts w:ascii="Arial" w:hAnsi="Arial" w:cs="Arial"/>
          <w:color w:val="000000"/>
          <w:szCs w:val="24"/>
        </w:rPr>
        <w:t xml:space="preserve"> 116. </w:t>
      </w:r>
      <w:r w:rsidRPr="00A843E6" w:rsidR="005B0FBB">
        <w:rPr>
          <w:rFonts w:ascii="Arial" w:hAnsi="Arial" w:cs="Arial"/>
          <w:color w:val="000000"/>
          <w:szCs w:val="24"/>
        </w:rPr>
        <w:t xml:space="preserve"> stavka</w:t>
      </w:r>
      <w:r w:rsidRPr="00A843E6" w:rsidR="001D5DD2">
        <w:rPr>
          <w:rFonts w:ascii="Arial" w:hAnsi="Arial" w:cs="Arial"/>
          <w:color w:val="000000"/>
          <w:szCs w:val="24"/>
        </w:rPr>
        <w:t xml:space="preserve"> </w:t>
      </w:r>
      <w:r w:rsidRPr="00A843E6" w:rsidR="003B652E">
        <w:rPr>
          <w:rFonts w:ascii="Arial" w:hAnsi="Arial" w:cs="Arial"/>
          <w:color w:val="000000"/>
          <w:szCs w:val="24"/>
        </w:rPr>
        <w:t>1</w:t>
      </w:r>
      <w:r w:rsidRPr="00A843E6" w:rsidR="001D5DD2">
        <w:rPr>
          <w:rFonts w:ascii="Arial" w:hAnsi="Arial" w:cs="Arial"/>
          <w:color w:val="000000"/>
          <w:szCs w:val="24"/>
        </w:rPr>
        <w:t>.</w:t>
      </w:r>
      <w:r w:rsidRPr="00A843E6" w:rsidR="004C5CEE">
        <w:rPr>
          <w:rFonts w:ascii="Arial" w:hAnsi="Arial" w:cs="Arial"/>
          <w:color w:val="000000"/>
          <w:szCs w:val="24"/>
        </w:rPr>
        <w:t xml:space="preserve"> </w:t>
      </w:r>
      <w:r w:rsidRPr="00A843E6" w:rsidR="005B0FBB">
        <w:rPr>
          <w:rFonts w:ascii="Arial" w:hAnsi="Arial" w:cs="Arial"/>
          <w:color w:val="000000"/>
          <w:szCs w:val="24"/>
        </w:rPr>
        <w:t>ZUS-a</w:t>
      </w:r>
      <w:r w:rsidRPr="00A843E6" w:rsidR="00D1463E">
        <w:rPr>
          <w:rFonts w:ascii="Arial" w:hAnsi="Arial" w:cs="Arial"/>
          <w:color w:val="000000"/>
          <w:szCs w:val="24"/>
        </w:rPr>
        <w:t xml:space="preserve">, </w:t>
      </w:r>
      <w:r w:rsidRPr="00A843E6" w:rsidR="005B0FBB">
        <w:rPr>
          <w:rFonts w:ascii="Arial" w:hAnsi="Arial" w:cs="Arial"/>
          <w:color w:val="000000"/>
          <w:szCs w:val="24"/>
        </w:rPr>
        <w:t>odlučeno kao u izreci</w:t>
      </w:r>
      <w:r w:rsidRPr="00A843E6" w:rsidR="00932E66">
        <w:rPr>
          <w:rFonts w:ascii="Arial" w:hAnsi="Arial" w:cs="Arial"/>
          <w:color w:val="000000"/>
          <w:szCs w:val="24"/>
        </w:rPr>
        <w:t xml:space="preserve"> </w:t>
      </w:r>
      <w:r w:rsidRPr="00A843E6" w:rsidR="005B0FBB">
        <w:rPr>
          <w:rFonts w:ascii="Arial" w:hAnsi="Arial" w:cs="Arial"/>
          <w:color w:val="000000"/>
          <w:szCs w:val="24"/>
        </w:rPr>
        <w:t>presude.</w:t>
      </w:r>
    </w:p>
    <w:p w:rsidRPr="00A843E6" w:rsidR="00F41749" w:rsidP="00363ADB" w:rsidRDefault="00F41749" w14:paraId="175D17EA" w14:textId="77777777">
      <w:pPr>
        <w:ind w:firstLine="708"/>
        <w:jc w:val="both"/>
        <w:rPr>
          <w:rFonts w:ascii="Arial" w:hAnsi="Arial" w:cs="Arial"/>
          <w:szCs w:val="24"/>
        </w:rPr>
      </w:pPr>
    </w:p>
    <w:p w:rsidRPr="00A843E6" w:rsidR="00DF557E" w:rsidP="00363ADB" w:rsidRDefault="00294248" w14:paraId="696B3058" w14:textId="77777777">
      <w:pPr>
        <w:jc w:val="center"/>
        <w:rPr>
          <w:rFonts w:ascii="Arial" w:hAnsi="Arial" w:cs="Arial"/>
          <w:szCs w:val="24"/>
        </w:rPr>
      </w:pPr>
      <w:r w:rsidRPr="00A843E6">
        <w:rPr>
          <w:rFonts w:ascii="Arial" w:hAnsi="Arial" w:cs="Arial"/>
          <w:szCs w:val="24"/>
        </w:rPr>
        <w:t>U Zagre</w:t>
      </w:r>
      <w:r w:rsidRPr="00A843E6" w:rsidR="00D10CD8">
        <w:rPr>
          <w:rFonts w:ascii="Arial" w:hAnsi="Arial" w:cs="Arial"/>
          <w:szCs w:val="24"/>
        </w:rPr>
        <w:t xml:space="preserve">bu </w:t>
      </w:r>
      <w:r w:rsidR="00363ADB">
        <w:rPr>
          <w:rFonts w:ascii="Arial" w:hAnsi="Arial" w:cs="Arial"/>
          <w:szCs w:val="24"/>
        </w:rPr>
        <w:t xml:space="preserve">23. rujna </w:t>
      </w:r>
      <w:r w:rsidRPr="00A843E6" w:rsidR="00D10CD8">
        <w:rPr>
          <w:rFonts w:ascii="Arial" w:hAnsi="Arial" w:cs="Arial"/>
          <w:szCs w:val="24"/>
        </w:rPr>
        <w:t>2026</w:t>
      </w:r>
    </w:p>
    <w:p w:rsidRPr="00A843E6" w:rsidR="00DF557E" w:rsidP="00363ADB" w:rsidRDefault="00DF557E" w14:paraId="502A839F" w14:textId="77777777">
      <w:pPr>
        <w:jc w:val="both"/>
        <w:rPr>
          <w:rFonts w:ascii="Arial" w:hAnsi="Arial" w:cs="Arial"/>
          <w:szCs w:val="24"/>
        </w:rPr>
      </w:pPr>
    </w:p>
    <w:p w:rsidRPr="00A843E6" w:rsidR="00DF557E" w:rsidP="00363ADB" w:rsidRDefault="00DF557E" w14:paraId="0A085AEF" w14:textId="77777777">
      <w:pPr>
        <w:jc w:val="right"/>
        <w:rPr>
          <w:rFonts w:ascii="Arial" w:hAnsi="Arial" w:cs="Arial"/>
          <w:szCs w:val="24"/>
        </w:rPr>
      </w:pPr>
      <w:r w:rsidRPr="00A843E6">
        <w:rPr>
          <w:rFonts w:ascii="Arial" w:hAnsi="Arial" w:cs="Arial"/>
          <w:szCs w:val="24"/>
        </w:rPr>
        <w:t>Predsjednica vijeća:</w:t>
      </w:r>
    </w:p>
    <w:p w:rsidRPr="00A843E6" w:rsidR="00DF557E" w:rsidP="00363ADB" w:rsidRDefault="00DF557E" w14:paraId="7D953313" w14:textId="77777777">
      <w:pPr>
        <w:jc w:val="right"/>
        <w:rPr>
          <w:rFonts w:ascii="Arial" w:hAnsi="Arial" w:cs="Arial"/>
          <w:szCs w:val="24"/>
        </w:rPr>
      </w:pPr>
      <w:r w:rsidRPr="00A843E6">
        <w:rPr>
          <w:rFonts w:ascii="Arial" w:hAnsi="Arial" w:cs="Arial"/>
          <w:szCs w:val="24"/>
        </w:rPr>
        <w:t>Mira Kovačić</w:t>
      </w:r>
      <w:r w:rsidR="00CD25F4">
        <w:rPr>
          <w:rFonts w:ascii="Arial" w:hAnsi="Arial" w:cs="Arial"/>
          <w:szCs w:val="24"/>
        </w:rPr>
        <w:t>, v.r.</w:t>
      </w:r>
    </w:p>
    <w:p w:rsidRPr="00A843E6" w:rsidR="00081048" w:rsidP="00363ADB" w:rsidRDefault="00081048" w14:paraId="5FD55F34" w14:textId="77777777">
      <w:pPr>
        <w:jc w:val="right"/>
        <w:rPr>
          <w:rFonts w:ascii="Arial" w:hAnsi="Arial" w:cs="Arial"/>
          <w:szCs w:val="24"/>
        </w:rPr>
      </w:pPr>
    </w:p>
    <w:sectPr w:rsidRPr="00A843E6" w:rsidR="00081048" w:rsidSect="00C75D76">
      <w:headerReference w:type="default" r:id="rId10"/>
      <w:pgSz w:w="11906" w:h="16838" w:code="9"/>
      <w:pgMar w:top="1985" w:right="1418" w:bottom="1418" w:left="1418" w:header="1134" w:footer="1134" w:gutter="0"/>
      <w:cols w:space="720"/>
      <w:titlePg/>
      <w:docGrid w:linePitch="326"/>
    </w:sectPr>
  </w:body>
</w:document>
</file>

<file path=word/endnotes.xml><?xml version="1.0" encoding="utf-8"?>
<w:endnotes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3629F8" w:rsidRDefault="003629F8" w14:paraId="585230F9" w14:textId="77777777">
      <w:r>
        <w:separator/>
      </w:r>
    </w:p>
  </w:endnote>
  <w:endnote w:type="continuationSeparator" w:id="0">
    <w:p w:rsidR="003629F8" w:rsidRDefault="003629F8" w14:paraId="463453E2" w14:textId="77777777">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CG Times">
    <w:altName w:val="Times New Roman"/>
    <w:charset w:val="EE"/>
    <w:family w:val="roman"/>
    <w:pitch w:val="variable"/>
    <w:sig w:usb0="00000007" w:usb1="00000000" w:usb2="00000000" w:usb3="00000000" w:csb0="00000013" w:csb1="00000000"/>
  </w:font>
  <w:font w:name="Arial">
    <w:panose1 w:val="020B0604020202020204"/>
    <w:charset w:val="EE"/>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3629F8" w:rsidRDefault="003629F8" w14:paraId="44650619" w14:textId="77777777">
      <w:r>
        <w:separator/>
      </w:r>
    </w:p>
  </w:footnote>
  <w:footnote w:type="continuationSeparator" w:id="0">
    <w:p w:rsidR="003629F8" w:rsidRDefault="003629F8" w14:paraId="28CF25AF" w14:textId="77777777">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A843E6" w:rsidR="00C75D76" w:rsidRDefault="00C75D76" w14:paraId="4BF92AE7" w14:textId="77777777">
    <w:pPr>
      <w:pStyle w:val="Zaglavlje"/>
      <w:rPr>
        <w:rFonts w:ascii="Arial" w:hAnsi="Arial" w:cs="Arial"/>
      </w:rPr>
    </w:pPr>
    <w:r w:rsidRPr="00A843E6">
      <w:rPr>
        <w:rFonts w:ascii="Arial" w:hAnsi="Arial" w:cs="Arial"/>
      </w:rPr>
      <w:tab/>
      <w:t xml:space="preserve">- </w:t>
    </w:r>
    <w:r w:rsidRPr="00A843E6">
      <w:rPr>
        <w:rFonts w:ascii="Arial" w:hAnsi="Arial" w:cs="Arial"/>
      </w:rPr>
      <w:fldChar w:fldCharType="begin"/>
    </w:r>
    <w:r w:rsidRPr="00A843E6">
      <w:rPr>
        <w:rFonts w:ascii="Arial" w:hAnsi="Arial" w:cs="Arial"/>
      </w:rPr>
      <w:instrText xml:space="preserve"> PAGE  \* MERGEFORMAT </w:instrText>
    </w:r>
    <w:r w:rsidRPr="00A843E6">
      <w:rPr>
        <w:rFonts w:ascii="Arial" w:hAnsi="Arial" w:cs="Arial"/>
      </w:rPr>
      <w:fldChar w:fldCharType="separate"/>
    </w:r>
    <w:r w:rsidRPr="00A843E6" w:rsidR="002B4487">
      <w:rPr>
        <w:rFonts w:ascii="Arial" w:hAnsi="Arial" w:cs="Arial"/>
        <w:noProof/>
      </w:rPr>
      <w:t>6</w:t>
    </w:r>
    <w:r w:rsidRPr="00A843E6">
      <w:rPr>
        <w:rFonts w:ascii="Arial" w:hAnsi="Arial" w:cs="Arial"/>
      </w:rPr>
      <w:fldChar w:fldCharType="end"/>
    </w:r>
    <w:r w:rsidRPr="00A843E6">
      <w:rPr>
        <w:rFonts w:ascii="Arial" w:hAnsi="Arial" w:cs="Arial"/>
      </w:rPr>
      <w:t xml:space="preserve"> -</w:t>
    </w:r>
    <w:r w:rsidRPr="00A843E6">
      <w:rPr>
        <w:rFonts w:ascii="Arial" w:hAnsi="Arial" w:cs="Arial"/>
      </w:rPr>
      <w:tab/>
      <w:t>Poslovni broj: Us</w:t>
    </w:r>
    <w:r w:rsidRPr="00A843E6" w:rsidR="00C25533">
      <w:rPr>
        <w:rFonts w:ascii="Arial" w:hAnsi="Arial" w:cs="Arial"/>
      </w:rPr>
      <w:t>II</w:t>
    </w:r>
    <w:r w:rsidRPr="00A843E6">
      <w:rPr>
        <w:rFonts w:ascii="Arial" w:hAnsi="Arial" w:cs="Arial"/>
      </w:rPr>
      <w:t>-</w:t>
    </w:r>
    <w:r w:rsidRPr="00A843E6" w:rsidR="00B56E60">
      <w:rPr>
        <w:rFonts w:ascii="Arial" w:hAnsi="Arial" w:cs="Arial"/>
      </w:rPr>
      <w:t>61</w:t>
    </w:r>
    <w:r w:rsidRPr="00A843E6" w:rsidR="008536AD">
      <w:rPr>
        <w:rFonts w:ascii="Arial" w:hAnsi="Arial" w:cs="Arial"/>
      </w:rPr>
      <w:t>/</w:t>
    </w:r>
    <w:r w:rsidRPr="00A843E6" w:rsidR="00B56E60">
      <w:rPr>
        <w:rFonts w:ascii="Arial" w:hAnsi="Arial" w:cs="Arial"/>
      </w:rPr>
      <w:t>2026</w:t>
    </w:r>
    <w:r w:rsidRPr="00A843E6" w:rsidR="0011234B">
      <w:rPr>
        <w:rFonts w:ascii="Arial" w:hAnsi="Arial" w:cs="Arial"/>
      </w:rPr>
      <w:t>-</w:t>
    </w:r>
    <w:r w:rsidRPr="00A843E6" w:rsidR="00B56E60">
      <w:rPr>
        <w:rFonts w:ascii="Arial" w:hAnsi="Arial" w:cs="Arial"/>
      </w:rPr>
      <w:t>22</w:t>
    </w:r>
  </w:p>
</w:hdr>
</file>

<file path=word/numbering.xml><?xml version="1.0" encoding="utf-8"?>
<w:numbering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EFE5DD5"/>
    <w:multiLevelType w:val="hybridMultilevel"/>
    <w:tmpl w:val="960CE004"/>
    <w:lvl w:ilvl="0" w:tplc="FEA22270">
      <w:start w:val="1"/>
      <w:numFmt w:val="upperRoman"/>
      <w:lvlText w:val="%1."/>
      <w:lvlJc w:val="left"/>
      <w:pPr>
        <w:ind w:left="1430"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
    <w:nsid w:val="1CE649C7"/>
    <w:multiLevelType w:val="hybridMultilevel"/>
    <w:tmpl w:val="01185C8C"/>
    <w:lvl w:ilvl="0" w:tplc="041A000F">
      <w:start w:val="1"/>
      <w:numFmt w:val="decimal"/>
      <w:lvlText w:val="%1."/>
      <w:lvlJc w:val="left"/>
      <w:pPr>
        <w:ind w:left="720" w:hanging="360"/>
      </w:pPr>
      <w:rPr>
        <w:rFonts w:hint="default" w:ascii="Times New Roman" w:hAnsi="Times New Roman"/>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1D0F700B"/>
    <w:multiLevelType w:val="hybridMultilevel"/>
    <w:tmpl w:val="4ABEF14C"/>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
    <w:nsid w:val="32291CCB"/>
    <w:multiLevelType w:val="hybridMultilevel"/>
    <w:tmpl w:val="1B0853DE"/>
    <w:lvl w:ilvl="0" w:tplc="6FB84FBA">
      <w:start w:val="1"/>
      <w:numFmt w:val="upperRoman"/>
      <w:lvlText w:val="%1."/>
      <w:lvlJc w:val="left"/>
      <w:pPr>
        <w:ind w:left="1429" w:hanging="720"/>
      </w:pPr>
      <w:rPr>
        <w:rFonts w:hint="default"/>
      </w:rPr>
    </w:lvl>
    <w:lvl w:ilvl="1" w:tplc="041A0019" w:tentative="true">
      <w:start w:val="1"/>
      <w:numFmt w:val="lowerLetter"/>
      <w:lvlText w:val="%2."/>
      <w:lvlJc w:val="left"/>
      <w:pPr>
        <w:ind w:left="1789" w:hanging="360"/>
      </w:pPr>
    </w:lvl>
    <w:lvl w:ilvl="2" w:tplc="041A001B" w:tentative="true">
      <w:start w:val="1"/>
      <w:numFmt w:val="lowerRoman"/>
      <w:lvlText w:val="%3."/>
      <w:lvlJc w:val="right"/>
      <w:pPr>
        <w:ind w:left="2509" w:hanging="180"/>
      </w:pPr>
    </w:lvl>
    <w:lvl w:ilvl="3" w:tplc="041A000F" w:tentative="true">
      <w:start w:val="1"/>
      <w:numFmt w:val="decimal"/>
      <w:lvlText w:val="%4."/>
      <w:lvlJc w:val="left"/>
      <w:pPr>
        <w:ind w:left="3229" w:hanging="360"/>
      </w:pPr>
    </w:lvl>
    <w:lvl w:ilvl="4" w:tplc="041A0019" w:tentative="true">
      <w:start w:val="1"/>
      <w:numFmt w:val="lowerLetter"/>
      <w:lvlText w:val="%5."/>
      <w:lvlJc w:val="left"/>
      <w:pPr>
        <w:ind w:left="3949" w:hanging="360"/>
      </w:pPr>
    </w:lvl>
    <w:lvl w:ilvl="5" w:tplc="041A001B" w:tentative="true">
      <w:start w:val="1"/>
      <w:numFmt w:val="lowerRoman"/>
      <w:lvlText w:val="%6."/>
      <w:lvlJc w:val="right"/>
      <w:pPr>
        <w:ind w:left="4669" w:hanging="180"/>
      </w:pPr>
    </w:lvl>
    <w:lvl w:ilvl="6" w:tplc="041A000F" w:tentative="true">
      <w:start w:val="1"/>
      <w:numFmt w:val="decimal"/>
      <w:lvlText w:val="%7."/>
      <w:lvlJc w:val="left"/>
      <w:pPr>
        <w:ind w:left="5389" w:hanging="360"/>
      </w:pPr>
    </w:lvl>
    <w:lvl w:ilvl="7" w:tplc="041A0019" w:tentative="true">
      <w:start w:val="1"/>
      <w:numFmt w:val="lowerLetter"/>
      <w:lvlText w:val="%8."/>
      <w:lvlJc w:val="left"/>
      <w:pPr>
        <w:ind w:left="6109" w:hanging="360"/>
      </w:pPr>
    </w:lvl>
    <w:lvl w:ilvl="8" w:tplc="041A001B" w:tentative="true">
      <w:start w:val="1"/>
      <w:numFmt w:val="lowerRoman"/>
      <w:lvlText w:val="%9."/>
      <w:lvlJc w:val="right"/>
      <w:pPr>
        <w:ind w:left="6829" w:hanging="180"/>
      </w:pPr>
    </w:lvl>
  </w:abstractNum>
  <w:abstractNum w:abstractNumId="4">
    <w:nsid w:val="44A233AF"/>
    <w:multiLevelType w:val="hybridMultilevel"/>
    <w:tmpl w:val="2F1A618C"/>
    <w:lvl w:ilvl="0" w:tplc="5428D476">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5">
    <w:nsid w:val="4A3A5584"/>
    <w:multiLevelType w:val="hybridMultilevel"/>
    <w:tmpl w:val="E05E0AB4"/>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6">
    <w:nsid w:val="4C1E5EC8"/>
    <w:multiLevelType w:val="hybridMultilevel"/>
    <w:tmpl w:val="D2CC734C"/>
    <w:lvl w:ilvl="0" w:tplc="D1B81BAA">
      <w:start w:val="1"/>
      <w:numFmt w:val="upperRoman"/>
      <w:lvlText w:val="%1."/>
      <w:lvlJc w:val="left"/>
      <w:pPr>
        <w:ind w:left="2463" w:hanging="1755"/>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7">
    <w:nsid w:val="4DFF783D"/>
    <w:multiLevelType w:val="hybridMultilevel"/>
    <w:tmpl w:val="19D20BC4"/>
    <w:lvl w:ilvl="0" w:tplc="BE067438">
      <w:start w:val="1"/>
      <w:numFmt w:val="decimal"/>
      <w:lvlText w:val="%1."/>
      <w:lvlJc w:val="left"/>
      <w:pPr>
        <w:ind w:left="5888" w:hanging="360"/>
      </w:pPr>
      <w:rPr>
        <w:rFonts w:hint="default"/>
      </w:rPr>
    </w:lvl>
    <w:lvl w:ilvl="1" w:tplc="041A0019" w:tentative="true">
      <w:start w:val="1"/>
      <w:numFmt w:val="lowerLetter"/>
      <w:lvlText w:val="%2."/>
      <w:lvlJc w:val="left"/>
      <w:pPr>
        <w:ind w:left="6608" w:hanging="360"/>
      </w:pPr>
    </w:lvl>
    <w:lvl w:ilvl="2" w:tplc="041A001B" w:tentative="true">
      <w:start w:val="1"/>
      <w:numFmt w:val="lowerRoman"/>
      <w:lvlText w:val="%3."/>
      <w:lvlJc w:val="right"/>
      <w:pPr>
        <w:ind w:left="7328" w:hanging="180"/>
      </w:pPr>
    </w:lvl>
    <w:lvl w:ilvl="3" w:tplc="041A000F" w:tentative="true">
      <w:start w:val="1"/>
      <w:numFmt w:val="decimal"/>
      <w:lvlText w:val="%4."/>
      <w:lvlJc w:val="left"/>
      <w:pPr>
        <w:ind w:left="8048" w:hanging="360"/>
      </w:pPr>
    </w:lvl>
    <w:lvl w:ilvl="4" w:tplc="041A0019" w:tentative="true">
      <w:start w:val="1"/>
      <w:numFmt w:val="lowerLetter"/>
      <w:lvlText w:val="%5."/>
      <w:lvlJc w:val="left"/>
      <w:pPr>
        <w:ind w:left="8768" w:hanging="360"/>
      </w:pPr>
    </w:lvl>
    <w:lvl w:ilvl="5" w:tplc="041A001B" w:tentative="true">
      <w:start w:val="1"/>
      <w:numFmt w:val="lowerRoman"/>
      <w:lvlText w:val="%6."/>
      <w:lvlJc w:val="right"/>
      <w:pPr>
        <w:ind w:left="9488" w:hanging="180"/>
      </w:pPr>
    </w:lvl>
    <w:lvl w:ilvl="6" w:tplc="041A000F" w:tentative="true">
      <w:start w:val="1"/>
      <w:numFmt w:val="decimal"/>
      <w:lvlText w:val="%7."/>
      <w:lvlJc w:val="left"/>
      <w:pPr>
        <w:ind w:left="10208" w:hanging="360"/>
      </w:pPr>
    </w:lvl>
    <w:lvl w:ilvl="7" w:tplc="041A0019" w:tentative="true">
      <w:start w:val="1"/>
      <w:numFmt w:val="lowerLetter"/>
      <w:lvlText w:val="%8."/>
      <w:lvlJc w:val="left"/>
      <w:pPr>
        <w:ind w:left="10928" w:hanging="360"/>
      </w:pPr>
    </w:lvl>
    <w:lvl w:ilvl="8" w:tplc="041A001B" w:tentative="true">
      <w:start w:val="1"/>
      <w:numFmt w:val="lowerRoman"/>
      <w:lvlText w:val="%9."/>
      <w:lvlJc w:val="right"/>
      <w:pPr>
        <w:ind w:left="11648" w:hanging="180"/>
      </w:pPr>
    </w:lvl>
  </w:abstractNum>
  <w:abstractNum w:abstractNumId="8">
    <w:nsid w:val="60126B7F"/>
    <w:multiLevelType w:val="hybridMultilevel"/>
    <w:tmpl w:val="173EFB54"/>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9">
    <w:nsid w:val="76211476"/>
    <w:multiLevelType w:val="hybridMultilevel"/>
    <w:tmpl w:val="2F52A1BC"/>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10">
    <w:nsid w:val="76C8352B"/>
    <w:multiLevelType w:val="hybridMultilevel"/>
    <w:tmpl w:val="8EC49364"/>
    <w:lvl w:ilvl="0" w:tplc="74CE9500">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1">
    <w:nsid w:val="77636787"/>
    <w:multiLevelType w:val="hybridMultilevel"/>
    <w:tmpl w:val="2C0626F8"/>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2">
    <w:nsid w:val="7E567628"/>
    <w:multiLevelType w:val="hybridMultilevel"/>
    <w:tmpl w:val="CA76B64E"/>
    <w:lvl w:ilvl="0" w:tplc="6C6AB832">
      <w:start w:val="1"/>
      <w:numFmt w:val="upperRoman"/>
      <w:lvlText w:val="%1."/>
      <w:lvlJc w:val="left"/>
      <w:pPr>
        <w:ind w:left="1623" w:hanging="915"/>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num w:numId="1">
    <w:abstractNumId w:val="9"/>
  </w:num>
  <w:num w:numId="2">
    <w:abstractNumId w:val="3"/>
  </w:num>
  <w:num w:numId="3">
    <w:abstractNumId w:val="0"/>
  </w:num>
  <w:num w:numId="4">
    <w:abstractNumId w:val="5"/>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6"/>
  </w:num>
  <w:num w:numId="8">
    <w:abstractNumId w:val="4"/>
  </w:num>
  <w:num w:numId="9">
    <w:abstractNumId w:val="2"/>
  </w:num>
  <w:num w:numId="10">
    <w:abstractNumId w:val="11"/>
  </w:num>
  <w:num w:numId="11">
    <w:abstractNumId w:val="1"/>
  </w:num>
  <w:num w:numId="12">
    <w:abstractNumId w:val="12"/>
  </w:num>
  <w:num w:numId="13">
    <w:abstractNumId w:val="7"/>
  </w:num>
</w:numbering>
</file>

<file path=word/settings.xml><?xml version="1.0" encoding="utf-8"?>
<w:settings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attachedTemplate r:id="rId1"/>
  <w:stylePaneFormatFilter w:val="3F0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A9D"/>
    <w:rsid w:val="00002AA4"/>
    <w:rsid w:val="00002CBF"/>
    <w:rsid w:val="00003E89"/>
    <w:rsid w:val="00004202"/>
    <w:rsid w:val="00004E33"/>
    <w:rsid w:val="00011734"/>
    <w:rsid w:val="000136BD"/>
    <w:rsid w:val="000139A7"/>
    <w:rsid w:val="000153B0"/>
    <w:rsid w:val="000162F3"/>
    <w:rsid w:val="0002009D"/>
    <w:rsid w:val="00021698"/>
    <w:rsid w:val="00027905"/>
    <w:rsid w:val="00030782"/>
    <w:rsid w:val="00032028"/>
    <w:rsid w:val="0003202E"/>
    <w:rsid w:val="000326C0"/>
    <w:rsid w:val="00032F79"/>
    <w:rsid w:val="00034062"/>
    <w:rsid w:val="00036DC7"/>
    <w:rsid w:val="00040A60"/>
    <w:rsid w:val="00040CCF"/>
    <w:rsid w:val="00041150"/>
    <w:rsid w:val="000430B9"/>
    <w:rsid w:val="00043E03"/>
    <w:rsid w:val="0004606F"/>
    <w:rsid w:val="00046415"/>
    <w:rsid w:val="00046B22"/>
    <w:rsid w:val="00046EBE"/>
    <w:rsid w:val="00050075"/>
    <w:rsid w:val="00050E4E"/>
    <w:rsid w:val="00056C04"/>
    <w:rsid w:val="00057C6E"/>
    <w:rsid w:val="00062C2F"/>
    <w:rsid w:val="00062C51"/>
    <w:rsid w:val="000636DB"/>
    <w:rsid w:val="00064A6B"/>
    <w:rsid w:val="00065A98"/>
    <w:rsid w:val="00066729"/>
    <w:rsid w:val="00071282"/>
    <w:rsid w:val="0007375E"/>
    <w:rsid w:val="00073C62"/>
    <w:rsid w:val="0007671A"/>
    <w:rsid w:val="00077A31"/>
    <w:rsid w:val="00080BDD"/>
    <w:rsid w:val="00081048"/>
    <w:rsid w:val="00082DC5"/>
    <w:rsid w:val="00083440"/>
    <w:rsid w:val="0008388E"/>
    <w:rsid w:val="00084EDD"/>
    <w:rsid w:val="00085521"/>
    <w:rsid w:val="00085F4E"/>
    <w:rsid w:val="00085FE7"/>
    <w:rsid w:val="00086B79"/>
    <w:rsid w:val="00091E2C"/>
    <w:rsid w:val="00092BCE"/>
    <w:rsid w:val="0009384A"/>
    <w:rsid w:val="000954B6"/>
    <w:rsid w:val="000A0344"/>
    <w:rsid w:val="000A1D61"/>
    <w:rsid w:val="000A79AA"/>
    <w:rsid w:val="000B0B1E"/>
    <w:rsid w:val="000B372F"/>
    <w:rsid w:val="000B3974"/>
    <w:rsid w:val="000B4BB5"/>
    <w:rsid w:val="000B6268"/>
    <w:rsid w:val="000B6807"/>
    <w:rsid w:val="000C12F9"/>
    <w:rsid w:val="000C31B1"/>
    <w:rsid w:val="000C641B"/>
    <w:rsid w:val="000C6E68"/>
    <w:rsid w:val="000C78D4"/>
    <w:rsid w:val="000C79D1"/>
    <w:rsid w:val="000C7B42"/>
    <w:rsid w:val="000D0B90"/>
    <w:rsid w:val="000D212E"/>
    <w:rsid w:val="000D52EA"/>
    <w:rsid w:val="000D6E4C"/>
    <w:rsid w:val="000D7A7F"/>
    <w:rsid w:val="000E0C2D"/>
    <w:rsid w:val="000E2791"/>
    <w:rsid w:val="000E61D5"/>
    <w:rsid w:val="000E70FC"/>
    <w:rsid w:val="000E75F8"/>
    <w:rsid w:val="000E7795"/>
    <w:rsid w:val="000F0434"/>
    <w:rsid w:val="000F060B"/>
    <w:rsid w:val="000F2A2C"/>
    <w:rsid w:val="000F3F9C"/>
    <w:rsid w:val="000F6D52"/>
    <w:rsid w:val="0010140D"/>
    <w:rsid w:val="00101EEC"/>
    <w:rsid w:val="00103B63"/>
    <w:rsid w:val="00103F1E"/>
    <w:rsid w:val="00104B91"/>
    <w:rsid w:val="00104CA1"/>
    <w:rsid w:val="0010667B"/>
    <w:rsid w:val="0010700D"/>
    <w:rsid w:val="00110899"/>
    <w:rsid w:val="0011234B"/>
    <w:rsid w:val="00112F73"/>
    <w:rsid w:val="0011340E"/>
    <w:rsid w:val="00114EE8"/>
    <w:rsid w:val="001161C6"/>
    <w:rsid w:val="00117297"/>
    <w:rsid w:val="001208F2"/>
    <w:rsid w:val="00124097"/>
    <w:rsid w:val="001247C9"/>
    <w:rsid w:val="00125934"/>
    <w:rsid w:val="0012623D"/>
    <w:rsid w:val="001267D6"/>
    <w:rsid w:val="00127354"/>
    <w:rsid w:val="0013031E"/>
    <w:rsid w:val="00133E21"/>
    <w:rsid w:val="00135091"/>
    <w:rsid w:val="001368E3"/>
    <w:rsid w:val="001403C5"/>
    <w:rsid w:val="00142823"/>
    <w:rsid w:val="0014388C"/>
    <w:rsid w:val="00146B7A"/>
    <w:rsid w:val="00147865"/>
    <w:rsid w:val="00151481"/>
    <w:rsid w:val="00152D16"/>
    <w:rsid w:val="0015378E"/>
    <w:rsid w:val="00153EBF"/>
    <w:rsid w:val="0015428E"/>
    <w:rsid w:val="0015443D"/>
    <w:rsid w:val="00154CD2"/>
    <w:rsid w:val="0015545E"/>
    <w:rsid w:val="00155B04"/>
    <w:rsid w:val="001564B3"/>
    <w:rsid w:val="00156F67"/>
    <w:rsid w:val="00157909"/>
    <w:rsid w:val="00157AFE"/>
    <w:rsid w:val="00163F37"/>
    <w:rsid w:val="00165D3C"/>
    <w:rsid w:val="00171206"/>
    <w:rsid w:val="00171E01"/>
    <w:rsid w:val="00172089"/>
    <w:rsid w:val="00174BAE"/>
    <w:rsid w:val="001770E7"/>
    <w:rsid w:val="00177B53"/>
    <w:rsid w:val="00182A56"/>
    <w:rsid w:val="00182CF6"/>
    <w:rsid w:val="00186A4B"/>
    <w:rsid w:val="00186D08"/>
    <w:rsid w:val="00191076"/>
    <w:rsid w:val="001912A4"/>
    <w:rsid w:val="00192E28"/>
    <w:rsid w:val="00194B67"/>
    <w:rsid w:val="00195FBF"/>
    <w:rsid w:val="001A0ACA"/>
    <w:rsid w:val="001A0E7C"/>
    <w:rsid w:val="001A0F92"/>
    <w:rsid w:val="001A2001"/>
    <w:rsid w:val="001A205C"/>
    <w:rsid w:val="001A773A"/>
    <w:rsid w:val="001A7B5C"/>
    <w:rsid w:val="001A7E4F"/>
    <w:rsid w:val="001B0945"/>
    <w:rsid w:val="001B0BD7"/>
    <w:rsid w:val="001B0C06"/>
    <w:rsid w:val="001B1C7D"/>
    <w:rsid w:val="001B3F2D"/>
    <w:rsid w:val="001B4068"/>
    <w:rsid w:val="001B4A7E"/>
    <w:rsid w:val="001B519F"/>
    <w:rsid w:val="001B54D2"/>
    <w:rsid w:val="001B73BE"/>
    <w:rsid w:val="001C1410"/>
    <w:rsid w:val="001C27C4"/>
    <w:rsid w:val="001C3CDD"/>
    <w:rsid w:val="001C417D"/>
    <w:rsid w:val="001C614E"/>
    <w:rsid w:val="001C7B2A"/>
    <w:rsid w:val="001D32DC"/>
    <w:rsid w:val="001D46B4"/>
    <w:rsid w:val="001D5DD2"/>
    <w:rsid w:val="001D6C1D"/>
    <w:rsid w:val="001D78E5"/>
    <w:rsid w:val="001E00C2"/>
    <w:rsid w:val="001E0E90"/>
    <w:rsid w:val="001E122D"/>
    <w:rsid w:val="001E1563"/>
    <w:rsid w:val="001E20C9"/>
    <w:rsid w:val="001E4736"/>
    <w:rsid w:val="001E6526"/>
    <w:rsid w:val="001E786F"/>
    <w:rsid w:val="001F24A3"/>
    <w:rsid w:val="001F28EA"/>
    <w:rsid w:val="001F39AB"/>
    <w:rsid w:val="001F3C23"/>
    <w:rsid w:val="001F554F"/>
    <w:rsid w:val="001F5CC5"/>
    <w:rsid w:val="001F7354"/>
    <w:rsid w:val="00202A5E"/>
    <w:rsid w:val="00203A31"/>
    <w:rsid w:val="00204341"/>
    <w:rsid w:val="002044AF"/>
    <w:rsid w:val="00205900"/>
    <w:rsid w:val="00206DBF"/>
    <w:rsid w:val="002073A9"/>
    <w:rsid w:val="00210EBD"/>
    <w:rsid w:val="0021306F"/>
    <w:rsid w:val="0021393D"/>
    <w:rsid w:val="00213EA7"/>
    <w:rsid w:val="002142B6"/>
    <w:rsid w:val="00215F71"/>
    <w:rsid w:val="00221B2D"/>
    <w:rsid w:val="00223E6E"/>
    <w:rsid w:val="002242E9"/>
    <w:rsid w:val="0022455A"/>
    <w:rsid w:val="002266DA"/>
    <w:rsid w:val="0022703A"/>
    <w:rsid w:val="00227F73"/>
    <w:rsid w:val="00230CB4"/>
    <w:rsid w:val="00231959"/>
    <w:rsid w:val="00233151"/>
    <w:rsid w:val="00234350"/>
    <w:rsid w:val="00234820"/>
    <w:rsid w:val="0024019B"/>
    <w:rsid w:val="00240223"/>
    <w:rsid w:val="002411F2"/>
    <w:rsid w:val="00241554"/>
    <w:rsid w:val="002421DD"/>
    <w:rsid w:val="002433E1"/>
    <w:rsid w:val="00250696"/>
    <w:rsid w:val="002514AF"/>
    <w:rsid w:val="00251859"/>
    <w:rsid w:val="002540A3"/>
    <w:rsid w:val="0025771A"/>
    <w:rsid w:val="00257FBA"/>
    <w:rsid w:val="00260771"/>
    <w:rsid w:val="00260CE5"/>
    <w:rsid w:val="00260FBD"/>
    <w:rsid w:val="002630B2"/>
    <w:rsid w:val="00263251"/>
    <w:rsid w:val="00263DA5"/>
    <w:rsid w:val="00264AF3"/>
    <w:rsid w:val="00265BDF"/>
    <w:rsid w:val="002668D0"/>
    <w:rsid w:val="00270146"/>
    <w:rsid w:val="002711C4"/>
    <w:rsid w:val="00271713"/>
    <w:rsid w:val="002720E4"/>
    <w:rsid w:val="0027513E"/>
    <w:rsid w:val="002774C8"/>
    <w:rsid w:val="00282A28"/>
    <w:rsid w:val="002851DF"/>
    <w:rsid w:val="002856BE"/>
    <w:rsid w:val="00285BB1"/>
    <w:rsid w:val="00290427"/>
    <w:rsid w:val="002908B3"/>
    <w:rsid w:val="00292DF1"/>
    <w:rsid w:val="00292F6E"/>
    <w:rsid w:val="00294248"/>
    <w:rsid w:val="002966B3"/>
    <w:rsid w:val="00296917"/>
    <w:rsid w:val="00297669"/>
    <w:rsid w:val="002A0268"/>
    <w:rsid w:val="002A198A"/>
    <w:rsid w:val="002A1C37"/>
    <w:rsid w:val="002A3DAC"/>
    <w:rsid w:val="002A4CBC"/>
    <w:rsid w:val="002A5743"/>
    <w:rsid w:val="002A58B2"/>
    <w:rsid w:val="002B18AF"/>
    <w:rsid w:val="002B2AE0"/>
    <w:rsid w:val="002B3ED1"/>
    <w:rsid w:val="002B4487"/>
    <w:rsid w:val="002B72FD"/>
    <w:rsid w:val="002B798C"/>
    <w:rsid w:val="002C1A51"/>
    <w:rsid w:val="002C2466"/>
    <w:rsid w:val="002C2865"/>
    <w:rsid w:val="002C3210"/>
    <w:rsid w:val="002C3229"/>
    <w:rsid w:val="002C36F3"/>
    <w:rsid w:val="002C579A"/>
    <w:rsid w:val="002C634C"/>
    <w:rsid w:val="002C77EB"/>
    <w:rsid w:val="002D374B"/>
    <w:rsid w:val="002D40F7"/>
    <w:rsid w:val="002D5A94"/>
    <w:rsid w:val="002D5AB4"/>
    <w:rsid w:val="002E03BD"/>
    <w:rsid w:val="002E137F"/>
    <w:rsid w:val="002E1E21"/>
    <w:rsid w:val="002E2531"/>
    <w:rsid w:val="002E2B56"/>
    <w:rsid w:val="002E2F46"/>
    <w:rsid w:val="002E41AF"/>
    <w:rsid w:val="002E5FBA"/>
    <w:rsid w:val="002E7270"/>
    <w:rsid w:val="002E7325"/>
    <w:rsid w:val="002F1C10"/>
    <w:rsid w:val="002F41B2"/>
    <w:rsid w:val="002F5B12"/>
    <w:rsid w:val="002F6290"/>
    <w:rsid w:val="002F7869"/>
    <w:rsid w:val="00300EB7"/>
    <w:rsid w:val="0030180C"/>
    <w:rsid w:val="00302154"/>
    <w:rsid w:val="00304C1D"/>
    <w:rsid w:val="0030520C"/>
    <w:rsid w:val="00305E34"/>
    <w:rsid w:val="0030681B"/>
    <w:rsid w:val="0031079C"/>
    <w:rsid w:val="00310A84"/>
    <w:rsid w:val="00310F24"/>
    <w:rsid w:val="0031481B"/>
    <w:rsid w:val="00316241"/>
    <w:rsid w:val="00317AC8"/>
    <w:rsid w:val="00320AE3"/>
    <w:rsid w:val="0032155E"/>
    <w:rsid w:val="00321EF7"/>
    <w:rsid w:val="0032374A"/>
    <w:rsid w:val="00332D37"/>
    <w:rsid w:val="00332F38"/>
    <w:rsid w:val="003366F9"/>
    <w:rsid w:val="003375A4"/>
    <w:rsid w:val="003409F1"/>
    <w:rsid w:val="00340D03"/>
    <w:rsid w:val="00340DE0"/>
    <w:rsid w:val="00342B5F"/>
    <w:rsid w:val="00344B94"/>
    <w:rsid w:val="00350898"/>
    <w:rsid w:val="003509DC"/>
    <w:rsid w:val="00351F00"/>
    <w:rsid w:val="00351FA8"/>
    <w:rsid w:val="00352B5D"/>
    <w:rsid w:val="00353270"/>
    <w:rsid w:val="00354BEB"/>
    <w:rsid w:val="0035569B"/>
    <w:rsid w:val="003559B6"/>
    <w:rsid w:val="003568CF"/>
    <w:rsid w:val="00361F98"/>
    <w:rsid w:val="00362051"/>
    <w:rsid w:val="0036274D"/>
    <w:rsid w:val="003629F8"/>
    <w:rsid w:val="00363ADB"/>
    <w:rsid w:val="003649D5"/>
    <w:rsid w:val="00364C35"/>
    <w:rsid w:val="003654FD"/>
    <w:rsid w:val="003710FB"/>
    <w:rsid w:val="00372441"/>
    <w:rsid w:val="00373FA9"/>
    <w:rsid w:val="00374ABA"/>
    <w:rsid w:val="00376893"/>
    <w:rsid w:val="0037732D"/>
    <w:rsid w:val="00380845"/>
    <w:rsid w:val="00381687"/>
    <w:rsid w:val="0038213C"/>
    <w:rsid w:val="00382D2D"/>
    <w:rsid w:val="00382E32"/>
    <w:rsid w:val="003838E0"/>
    <w:rsid w:val="003854DA"/>
    <w:rsid w:val="00385806"/>
    <w:rsid w:val="003869F5"/>
    <w:rsid w:val="00387997"/>
    <w:rsid w:val="00387C61"/>
    <w:rsid w:val="00387F92"/>
    <w:rsid w:val="00391068"/>
    <w:rsid w:val="00395AA5"/>
    <w:rsid w:val="00395DDA"/>
    <w:rsid w:val="003961C9"/>
    <w:rsid w:val="00396FE6"/>
    <w:rsid w:val="003A1E9E"/>
    <w:rsid w:val="003A1F9C"/>
    <w:rsid w:val="003A4206"/>
    <w:rsid w:val="003A4335"/>
    <w:rsid w:val="003A582B"/>
    <w:rsid w:val="003A7FE2"/>
    <w:rsid w:val="003B03B0"/>
    <w:rsid w:val="003B207A"/>
    <w:rsid w:val="003B2498"/>
    <w:rsid w:val="003B24D9"/>
    <w:rsid w:val="003B265F"/>
    <w:rsid w:val="003B2EC3"/>
    <w:rsid w:val="003B652E"/>
    <w:rsid w:val="003C013F"/>
    <w:rsid w:val="003C269F"/>
    <w:rsid w:val="003C5976"/>
    <w:rsid w:val="003C6DCF"/>
    <w:rsid w:val="003D08D8"/>
    <w:rsid w:val="003D1A56"/>
    <w:rsid w:val="003D3DDE"/>
    <w:rsid w:val="003D43A5"/>
    <w:rsid w:val="003E26F5"/>
    <w:rsid w:val="003E6DCA"/>
    <w:rsid w:val="003E79D5"/>
    <w:rsid w:val="003F1130"/>
    <w:rsid w:val="003F18F5"/>
    <w:rsid w:val="003F23C5"/>
    <w:rsid w:val="003F3F5D"/>
    <w:rsid w:val="003F4468"/>
    <w:rsid w:val="003F67DE"/>
    <w:rsid w:val="004019FD"/>
    <w:rsid w:val="004033BE"/>
    <w:rsid w:val="00404697"/>
    <w:rsid w:val="004049AB"/>
    <w:rsid w:val="00404EC6"/>
    <w:rsid w:val="00404F2C"/>
    <w:rsid w:val="004052C8"/>
    <w:rsid w:val="00405EF6"/>
    <w:rsid w:val="004068B5"/>
    <w:rsid w:val="00407A7C"/>
    <w:rsid w:val="00410FAF"/>
    <w:rsid w:val="00412431"/>
    <w:rsid w:val="00412894"/>
    <w:rsid w:val="00412EAC"/>
    <w:rsid w:val="0041341D"/>
    <w:rsid w:val="00413B2C"/>
    <w:rsid w:val="004142A5"/>
    <w:rsid w:val="004147C9"/>
    <w:rsid w:val="004155CE"/>
    <w:rsid w:val="00417A21"/>
    <w:rsid w:val="00417B1A"/>
    <w:rsid w:val="00417BA8"/>
    <w:rsid w:val="0042054A"/>
    <w:rsid w:val="00423300"/>
    <w:rsid w:val="00425CC6"/>
    <w:rsid w:val="00426AC7"/>
    <w:rsid w:val="00427A82"/>
    <w:rsid w:val="00430001"/>
    <w:rsid w:val="0043437B"/>
    <w:rsid w:val="0043485B"/>
    <w:rsid w:val="004363DB"/>
    <w:rsid w:val="004378EF"/>
    <w:rsid w:val="004404DA"/>
    <w:rsid w:val="00446BCA"/>
    <w:rsid w:val="00447FA2"/>
    <w:rsid w:val="0045161E"/>
    <w:rsid w:val="00451DE9"/>
    <w:rsid w:val="004520A6"/>
    <w:rsid w:val="004534AC"/>
    <w:rsid w:val="00453D12"/>
    <w:rsid w:val="00455D09"/>
    <w:rsid w:val="00456EA7"/>
    <w:rsid w:val="00460278"/>
    <w:rsid w:val="0046159E"/>
    <w:rsid w:val="004616C4"/>
    <w:rsid w:val="00463B7C"/>
    <w:rsid w:val="0046576B"/>
    <w:rsid w:val="0047308D"/>
    <w:rsid w:val="00473C7E"/>
    <w:rsid w:val="00473CDB"/>
    <w:rsid w:val="00477BE7"/>
    <w:rsid w:val="00481934"/>
    <w:rsid w:val="00487A4A"/>
    <w:rsid w:val="004900C4"/>
    <w:rsid w:val="004923EB"/>
    <w:rsid w:val="00492748"/>
    <w:rsid w:val="00492C56"/>
    <w:rsid w:val="00492F56"/>
    <w:rsid w:val="00493E24"/>
    <w:rsid w:val="004945FB"/>
    <w:rsid w:val="004953AE"/>
    <w:rsid w:val="00497E2D"/>
    <w:rsid w:val="004A04CB"/>
    <w:rsid w:val="004A188E"/>
    <w:rsid w:val="004A2C90"/>
    <w:rsid w:val="004A2DDE"/>
    <w:rsid w:val="004A2F9F"/>
    <w:rsid w:val="004A2FB3"/>
    <w:rsid w:val="004A32A0"/>
    <w:rsid w:val="004A3AAC"/>
    <w:rsid w:val="004A531C"/>
    <w:rsid w:val="004B04A3"/>
    <w:rsid w:val="004B0A9D"/>
    <w:rsid w:val="004B0D45"/>
    <w:rsid w:val="004B110A"/>
    <w:rsid w:val="004B1AFB"/>
    <w:rsid w:val="004B23D4"/>
    <w:rsid w:val="004B3DD4"/>
    <w:rsid w:val="004B49F9"/>
    <w:rsid w:val="004B691B"/>
    <w:rsid w:val="004C0418"/>
    <w:rsid w:val="004C1E3A"/>
    <w:rsid w:val="004C2259"/>
    <w:rsid w:val="004C2C37"/>
    <w:rsid w:val="004C2C57"/>
    <w:rsid w:val="004C2D73"/>
    <w:rsid w:val="004C335B"/>
    <w:rsid w:val="004C5CEE"/>
    <w:rsid w:val="004D1CF8"/>
    <w:rsid w:val="004D2237"/>
    <w:rsid w:val="004D245B"/>
    <w:rsid w:val="004D27FF"/>
    <w:rsid w:val="004D451B"/>
    <w:rsid w:val="004D589D"/>
    <w:rsid w:val="004D65A2"/>
    <w:rsid w:val="004E1A21"/>
    <w:rsid w:val="004E524C"/>
    <w:rsid w:val="004E5726"/>
    <w:rsid w:val="004E6100"/>
    <w:rsid w:val="004F1027"/>
    <w:rsid w:val="004F17C8"/>
    <w:rsid w:val="004F3112"/>
    <w:rsid w:val="004F69A0"/>
    <w:rsid w:val="004F6F50"/>
    <w:rsid w:val="004F71FF"/>
    <w:rsid w:val="004F774F"/>
    <w:rsid w:val="00501300"/>
    <w:rsid w:val="00504439"/>
    <w:rsid w:val="005045BD"/>
    <w:rsid w:val="0050771E"/>
    <w:rsid w:val="005079BA"/>
    <w:rsid w:val="00511A1C"/>
    <w:rsid w:val="00511CE1"/>
    <w:rsid w:val="0051420B"/>
    <w:rsid w:val="00515E30"/>
    <w:rsid w:val="0051701B"/>
    <w:rsid w:val="00517509"/>
    <w:rsid w:val="005215EE"/>
    <w:rsid w:val="00521FDB"/>
    <w:rsid w:val="00525AE4"/>
    <w:rsid w:val="00525E6D"/>
    <w:rsid w:val="00536A41"/>
    <w:rsid w:val="005379EB"/>
    <w:rsid w:val="0054030D"/>
    <w:rsid w:val="005412AB"/>
    <w:rsid w:val="005419F9"/>
    <w:rsid w:val="00545099"/>
    <w:rsid w:val="00546F69"/>
    <w:rsid w:val="005523D2"/>
    <w:rsid w:val="00554264"/>
    <w:rsid w:val="00554B35"/>
    <w:rsid w:val="00555753"/>
    <w:rsid w:val="0055582A"/>
    <w:rsid w:val="00556A90"/>
    <w:rsid w:val="005572CD"/>
    <w:rsid w:val="00560F34"/>
    <w:rsid w:val="0056146D"/>
    <w:rsid w:val="0056398A"/>
    <w:rsid w:val="00563B62"/>
    <w:rsid w:val="00564770"/>
    <w:rsid w:val="005659DB"/>
    <w:rsid w:val="00565B1A"/>
    <w:rsid w:val="005664D8"/>
    <w:rsid w:val="0056705A"/>
    <w:rsid w:val="00567730"/>
    <w:rsid w:val="00567AEC"/>
    <w:rsid w:val="00570B79"/>
    <w:rsid w:val="0057108E"/>
    <w:rsid w:val="00571801"/>
    <w:rsid w:val="00572205"/>
    <w:rsid w:val="00572D45"/>
    <w:rsid w:val="00575E00"/>
    <w:rsid w:val="00577EBD"/>
    <w:rsid w:val="00580A53"/>
    <w:rsid w:val="0059097A"/>
    <w:rsid w:val="00591112"/>
    <w:rsid w:val="005917A9"/>
    <w:rsid w:val="00593B63"/>
    <w:rsid w:val="0059457D"/>
    <w:rsid w:val="00594856"/>
    <w:rsid w:val="005954C1"/>
    <w:rsid w:val="005957A5"/>
    <w:rsid w:val="005960BE"/>
    <w:rsid w:val="00596A08"/>
    <w:rsid w:val="005974EA"/>
    <w:rsid w:val="005A09B2"/>
    <w:rsid w:val="005A1199"/>
    <w:rsid w:val="005A3021"/>
    <w:rsid w:val="005A311D"/>
    <w:rsid w:val="005A3DFB"/>
    <w:rsid w:val="005A517F"/>
    <w:rsid w:val="005A5ACD"/>
    <w:rsid w:val="005A71DC"/>
    <w:rsid w:val="005B0110"/>
    <w:rsid w:val="005B0FBB"/>
    <w:rsid w:val="005B19D9"/>
    <w:rsid w:val="005B45DE"/>
    <w:rsid w:val="005B549A"/>
    <w:rsid w:val="005B5CBA"/>
    <w:rsid w:val="005C0F6B"/>
    <w:rsid w:val="005C1F85"/>
    <w:rsid w:val="005C4162"/>
    <w:rsid w:val="005C4484"/>
    <w:rsid w:val="005C47AB"/>
    <w:rsid w:val="005C5082"/>
    <w:rsid w:val="005C5E60"/>
    <w:rsid w:val="005C7CC8"/>
    <w:rsid w:val="005D091A"/>
    <w:rsid w:val="005D1087"/>
    <w:rsid w:val="005D42F4"/>
    <w:rsid w:val="005D4A75"/>
    <w:rsid w:val="005D7DB6"/>
    <w:rsid w:val="005E0281"/>
    <w:rsid w:val="005E0676"/>
    <w:rsid w:val="005E151C"/>
    <w:rsid w:val="005E250D"/>
    <w:rsid w:val="005E298B"/>
    <w:rsid w:val="005E3601"/>
    <w:rsid w:val="005E4C15"/>
    <w:rsid w:val="005E63F5"/>
    <w:rsid w:val="005F18BC"/>
    <w:rsid w:val="005F57F1"/>
    <w:rsid w:val="005F634C"/>
    <w:rsid w:val="00600542"/>
    <w:rsid w:val="00600611"/>
    <w:rsid w:val="00600E0D"/>
    <w:rsid w:val="006014DB"/>
    <w:rsid w:val="0060292C"/>
    <w:rsid w:val="00602ADD"/>
    <w:rsid w:val="0060445A"/>
    <w:rsid w:val="0060564C"/>
    <w:rsid w:val="006076A0"/>
    <w:rsid w:val="006111ED"/>
    <w:rsid w:val="00613367"/>
    <w:rsid w:val="00614CB2"/>
    <w:rsid w:val="006151E1"/>
    <w:rsid w:val="00616059"/>
    <w:rsid w:val="00616E7A"/>
    <w:rsid w:val="00617805"/>
    <w:rsid w:val="00623290"/>
    <w:rsid w:val="0062421A"/>
    <w:rsid w:val="006242FB"/>
    <w:rsid w:val="006248AB"/>
    <w:rsid w:val="0062528A"/>
    <w:rsid w:val="00626A98"/>
    <w:rsid w:val="0062762A"/>
    <w:rsid w:val="006277D7"/>
    <w:rsid w:val="006319B9"/>
    <w:rsid w:val="00631E9B"/>
    <w:rsid w:val="0063223C"/>
    <w:rsid w:val="006344A2"/>
    <w:rsid w:val="00635D47"/>
    <w:rsid w:val="006361C7"/>
    <w:rsid w:val="00636A07"/>
    <w:rsid w:val="00636E25"/>
    <w:rsid w:val="006373F2"/>
    <w:rsid w:val="006378F2"/>
    <w:rsid w:val="00641BC2"/>
    <w:rsid w:val="00645197"/>
    <w:rsid w:val="00651ABF"/>
    <w:rsid w:val="0065347E"/>
    <w:rsid w:val="0065395B"/>
    <w:rsid w:val="00653A1C"/>
    <w:rsid w:val="00654CD2"/>
    <w:rsid w:val="00654D4C"/>
    <w:rsid w:val="0066020D"/>
    <w:rsid w:val="00663CBE"/>
    <w:rsid w:val="006659F7"/>
    <w:rsid w:val="00667509"/>
    <w:rsid w:val="00671195"/>
    <w:rsid w:val="00672610"/>
    <w:rsid w:val="00672C50"/>
    <w:rsid w:val="00673927"/>
    <w:rsid w:val="00675C02"/>
    <w:rsid w:val="00675E11"/>
    <w:rsid w:val="00676E81"/>
    <w:rsid w:val="00676FCE"/>
    <w:rsid w:val="006827D6"/>
    <w:rsid w:val="00683920"/>
    <w:rsid w:val="00683D7D"/>
    <w:rsid w:val="00684C9C"/>
    <w:rsid w:val="00684F77"/>
    <w:rsid w:val="00687428"/>
    <w:rsid w:val="00690E4E"/>
    <w:rsid w:val="0069298B"/>
    <w:rsid w:val="00693461"/>
    <w:rsid w:val="006935D3"/>
    <w:rsid w:val="00693B67"/>
    <w:rsid w:val="006945DF"/>
    <w:rsid w:val="00694BF4"/>
    <w:rsid w:val="006952E2"/>
    <w:rsid w:val="00695C3C"/>
    <w:rsid w:val="006A305D"/>
    <w:rsid w:val="006A4A8C"/>
    <w:rsid w:val="006A6F20"/>
    <w:rsid w:val="006A71E2"/>
    <w:rsid w:val="006A76A7"/>
    <w:rsid w:val="006A78FC"/>
    <w:rsid w:val="006B16A5"/>
    <w:rsid w:val="006B1A20"/>
    <w:rsid w:val="006B1D0F"/>
    <w:rsid w:val="006B314A"/>
    <w:rsid w:val="006B5E1F"/>
    <w:rsid w:val="006B5F12"/>
    <w:rsid w:val="006B6753"/>
    <w:rsid w:val="006B731F"/>
    <w:rsid w:val="006C03DF"/>
    <w:rsid w:val="006C0720"/>
    <w:rsid w:val="006C154E"/>
    <w:rsid w:val="006C1AA8"/>
    <w:rsid w:val="006C1DE8"/>
    <w:rsid w:val="006C2F17"/>
    <w:rsid w:val="006C367B"/>
    <w:rsid w:val="006C4531"/>
    <w:rsid w:val="006C60AD"/>
    <w:rsid w:val="006C6214"/>
    <w:rsid w:val="006C6568"/>
    <w:rsid w:val="006C680A"/>
    <w:rsid w:val="006C6822"/>
    <w:rsid w:val="006D32CB"/>
    <w:rsid w:val="006D3B0C"/>
    <w:rsid w:val="006D3B66"/>
    <w:rsid w:val="006D3D79"/>
    <w:rsid w:val="006D66FB"/>
    <w:rsid w:val="006D6C6C"/>
    <w:rsid w:val="006E141E"/>
    <w:rsid w:val="006E1998"/>
    <w:rsid w:val="006E4877"/>
    <w:rsid w:val="006F0B48"/>
    <w:rsid w:val="006F20B2"/>
    <w:rsid w:val="006F22A1"/>
    <w:rsid w:val="006F28BE"/>
    <w:rsid w:val="006F4BD6"/>
    <w:rsid w:val="006F5843"/>
    <w:rsid w:val="00702B16"/>
    <w:rsid w:val="00704444"/>
    <w:rsid w:val="00705EE5"/>
    <w:rsid w:val="007064BC"/>
    <w:rsid w:val="00711583"/>
    <w:rsid w:val="00711D8E"/>
    <w:rsid w:val="00711EAC"/>
    <w:rsid w:val="007165CC"/>
    <w:rsid w:val="007167F5"/>
    <w:rsid w:val="00717ACA"/>
    <w:rsid w:val="00717D22"/>
    <w:rsid w:val="00717E22"/>
    <w:rsid w:val="007225DD"/>
    <w:rsid w:val="00722754"/>
    <w:rsid w:val="00723D7C"/>
    <w:rsid w:val="00723E80"/>
    <w:rsid w:val="00724C37"/>
    <w:rsid w:val="00727A2A"/>
    <w:rsid w:val="00727A51"/>
    <w:rsid w:val="00730D4F"/>
    <w:rsid w:val="00733687"/>
    <w:rsid w:val="00733ED1"/>
    <w:rsid w:val="00734D85"/>
    <w:rsid w:val="00743728"/>
    <w:rsid w:val="00745675"/>
    <w:rsid w:val="00745BFA"/>
    <w:rsid w:val="007467DF"/>
    <w:rsid w:val="00747A61"/>
    <w:rsid w:val="00750835"/>
    <w:rsid w:val="00751262"/>
    <w:rsid w:val="00751E2A"/>
    <w:rsid w:val="007528AD"/>
    <w:rsid w:val="00752B32"/>
    <w:rsid w:val="0075330A"/>
    <w:rsid w:val="00754567"/>
    <w:rsid w:val="0075464B"/>
    <w:rsid w:val="00754F0C"/>
    <w:rsid w:val="00755648"/>
    <w:rsid w:val="00755DA2"/>
    <w:rsid w:val="0075614E"/>
    <w:rsid w:val="00757D4D"/>
    <w:rsid w:val="00760130"/>
    <w:rsid w:val="00760E63"/>
    <w:rsid w:val="00761775"/>
    <w:rsid w:val="007648E9"/>
    <w:rsid w:val="00765D95"/>
    <w:rsid w:val="0076773C"/>
    <w:rsid w:val="00767FEA"/>
    <w:rsid w:val="007708F0"/>
    <w:rsid w:val="00771E56"/>
    <w:rsid w:val="00776B7E"/>
    <w:rsid w:val="00777547"/>
    <w:rsid w:val="00777F3C"/>
    <w:rsid w:val="00781C22"/>
    <w:rsid w:val="0078317C"/>
    <w:rsid w:val="0078422F"/>
    <w:rsid w:val="00785780"/>
    <w:rsid w:val="00785B18"/>
    <w:rsid w:val="007872C7"/>
    <w:rsid w:val="00791B1D"/>
    <w:rsid w:val="00792524"/>
    <w:rsid w:val="007933FD"/>
    <w:rsid w:val="00793B60"/>
    <w:rsid w:val="00794B2F"/>
    <w:rsid w:val="00794D2D"/>
    <w:rsid w:val="007A0BF6"/>
    <w:rsid w:val="007A11B4"/>
    <w:rsid w:val="007A1B7F"/>
    <w:rsid w:val="007A308F"/>
    <w:rsid w:val="007A4CE7"/>
    <w:rsid w:val="007A50DF"/>
    <w:rsid w:val="007B2A5F"/>
    <w:rsid w:val="007B2ADB"/>
    <w:rsid w:val="007B2D61"/>
    <w:rsid w:val="007B45A7"/>
    <w:rsid w:val="007B4F09"/>
    <w:rsid w:val="007B5598"/>
    <w:rsid w:val="007B6DDE"/>
    <w:rsid w:val="007C0131"/>
    <w:rsid w:val="007C40ED"/>
    <w:rsid w:val="007C4CA5"/>
    <w:rsid w:val="007D0A62"/>
    <w:rsid w:val="007D1435"/>
    <w:rsid w:val="007D3CE9"/>
    <w:rsid w:val="007D4537"/>
    <w:rsid w:val="007E0EB3"/>
    <w:rsid w:val="007E38AA"/>
    <w:rsid w:val="007E3F24"/>
    <w:rsid w:val="007E703A"/>
    <w:rsid w:val="007E70AB"/>
    <w:rsid w:val="007E7655"/>
    <w:rsid w:val="007E7D24"/>
    <w:rsid w:val="007F0AD1"/>
    <w:rsid w:val="007F1487"/>
    <w:rsid w:val="007F2FF0"/>
    <w:rsid w:val="007F5B52"/>
    <w:rsid w:val="007F5EC0"/>
    <w:rsid w:val="00800CCC"/>
    <w:rsid w:val="00801B58"/>
    <w:rsid w:val="0080264A"/>
    <w:rsid w:val="0080420D"/>
    <w:rsid w:val="00804F3E"/>
    <w:rsid w:val="00807501"/>
    <w:rsid w:val="00810586"/>
    <w:rsid w:val="00810FC5"/>
    <w:rsid w:val="008120F4"/>
    <w:rsid w:val="00812A75"/>
    <w:rsid w:val="00812D53"/>
    <w:rsid w:val="0081778C"/>
    <w:rsid w:val="008208E0"/>
    <w:rsid w:val="00821E6B"/>
    <w:rsid w:val="00822985"/>
    <w:rsid w:val="00822E54"/>
    <w:rsid w:val="00823817"/>
    <w:rsid w:val="00826C38"/>
    <w:rsid w:val="00826C85"/>
    <w:rsid w:val="008277D5"/>
    <w:rsid w:val="0083195D"/>
    <w:rsid w:val="00831B33"/>
    <w:rsid w:val="00832FD9"/>
    <w:rsid w:val="00836F1F"/>
    <w:rsid w:val="00836FD2"/>
    <w:rsid w:val="0083704C"/>
    <w:rsid w:val="00841D75"/>
    <w:rsid w:val="00842B31"/>
    <w:rsid w:val="00843953"/>
    <w:rsid w:val="00843AF0"/>
    <w:rsid w:val="00844E3F"/>
    <w:rsid w:val="00846060"/>
    <w:rsid w:val="00850433"/>
    <w:rsid w:val="00852439"/>
    <w:rsid w:val="008536AD"/>
    <w:rsid w:val="008547AA"/>
    <w:rsid w:val="00856CC6"/>
    <w:rsid w:val="008575DB"/>
    <w:rsid w:val="00857AA2"/>
    <w:rsid w:val="00857B6F"/>
    <w:rsid w:val="00857C88"/>
    <w:rsid w:val="00860496"/>
    <w:rsid w:val="0086158E"/>
    <w:rsid w:val="0086250A"/>
    <w:rsid w:val="0086267B"/>
    <w:rsid w:val="008746BA"/>
    <w:rsid w:val="00874ABF"/>
    <w:rsid w:val="00874B3E"/>
    <w:rsid w:val="008760AA"/>
    <w:rsid w:val="00877060"/>
    <w:rsid w:val="00880F03"/>
    <w:rsid w:val="008813CD"/>
    <w:rsid w:val="00882960"/>
    <w:rsid w:val="00883EA4"/>
    <w:rsid w:val="008850E6"/>
    <w:rsid w:val="0088599F"/>
    <w:rsid w:val="00886ADB"/>
    <w:rsid w:val="008873C4"/>
    <w:rsid w:val="00891FAA"/>
    <w:rsid w:val="00892591"/>
    <w:rsid w:val="0089496B"/>
    <w:rsid w:val="00895000"/>
    <w:rsid w:val="00895621"/>
    <w:rsid w:val="008959E7"/>
    <w:rsid w:val="008A1652"/>
    <w:rsid w:val="008A1A07"/>
    <w:rsid w:val="008A4884"/>
    <w:rsid w:val="008B28F7"/>
    <w:rsid w:val="008B2E9D"/>
    <w:rsid w:val="008B32DB"/>
    <w:rsid w:val="008B6664"/>
    <w:rsid w:val="008B6AFD"/>
    <w:rsid w:val="008B736A"/>
    <w:rsid w:val="008C14E9"/>
    <w:rsid w:val="008C1590"/>
    <w:rsid w:val="008C33F5"/>
    <w:rsid w:val="008C3AB8"/>
    <w:rsid w:val="008C3F35"/>
    <w:rsid w:val="008C4389"/>
    <w:rsid w:val="008C5956"/>
    <w:rsid w:val="008C5D78"/>
    <w:rsid w:val="008C60F2"/>
    <w:rsid w:val="008C6E4B"/>
    <w:rsid w:val="008C7716"/>
    <w:rsid w:val="008D00DB"/>
    <w:rsid w:val="008D1A6F"/>
    <w:rsid w:val="008D670F"/>
    <w:rsid w:val="008D7E3B"/>
    <w:rsid w:val="008E0FEB"/>
    <w:rsid w:val="008E2022"/>
    <w:rsid w:val="008E43CB"/>
    <w:rsid w:val="008E77B7"/>
    <w:rsid w:val="008E7D4D"/>
    <w:rsid w:val="008F023E"/>
    <w:rsid w:val="008F0434"/>
    <w:rsid w:val="008F17F9"/>
    <w:rsid w:val="008F55C8"/>
    <w:rsid w:val="00900388"/>
    <w:rsid w:val="009009C9"/>
    <w:rsid w:val="009019ED"/>
    <w:rsid w:val="009042F5"/>
    <w:rsid w:val="009058DB"/>
    <w:rsid w:val="0090641D"/>
    <w:rsid w:val="00910200"/>
    <w:rsid w:val="00910ABB"/>
    <w:rsid w:val="009116EA"/>
    <w:rsid w:val="00911720"/>
    <w:rsid w:val="00912568"/>
    <w:rsid w:val="009126CF"/>
    <w:rsid w:val="00912944"/>
    <w:rsid w:val="00913158"/>
    <w:rsid w:val="00913B70"/>
    <w:rsid w:val="00915CD5"/>
    <w:rsid w:val="00916211"/>
    <w:rsid w:val="00916B68"/>
    <w:rsid w:val="00920CA0"/>
    <w:rsid w:val="009212C2"/>
    <w:rsid w:val="00922BF7"/>
    <w:rsid w:val="00925266"/>
    <w:rsid w:val="00926DE2"/>
    <w:rsid w:val="00930F35"/>
    <w:rsid w:val="00930FE1"/>
    <w:rsid w:val="00931104"/>
    <w:rsid w:val="00932E66"/>
    <w:rsid w:val="009339B0"/>
    <w:rsid w:val="00933D28"/>
    <w:rsid w:val="0093433D"/>
    <w:rsid w:val="009344A1"/>
    <w:rsid w:val="009404D6"/>
    <w:rsid w:val="00942469"/>
    <w:rsid w:val="00943B8C"/>
    <w:rsid w:val="00945F75"/>
    <w:rsid w:val="00946446"/>
    <w:rsid w:val="00946A24"/>
    <w:rsid w:val="009552E8"/>
    <w:rsid w:val="00956541"/>
    <w:rsid w:val="00965FA5"/>
    <w:rsid w:val="009713EA"/>
    <w:rsid w:val="00974282"/>
    <w:rsid w:val="00974FD6"/>
    <w:rsid w:val="00976AFE"/>
    <w:rsid w:val="009803C8"/>
    <w:rsid w:val="0098040D"/>
    <w:rsid w:val="009813B6"/>
    <w:rsid w:val="00981849"/>
    <w:rsid w:val="00983E91"/>
    <w:rsid w:val="0098542B"/>
    <w:rsid w:val="0098631C"/>
    <w:rsid w:val="00990821"/>
    <w:rsid w:val="00990AD7"/>
    <w:rsid w:val="0099110A"/>
    <w:rsid w:val="00991372"/>
    <w:rsid w:val="0099190C"/>
    <w:rsid w:val="00993BFD"/>
    <w:rsid w:val="009948FA"/>
    <w:rsid w:val="00994E6B"/>
    <w:rsid w:val="00995FEC"/>
    <w:rsid w:val="00996DCE"/>
    <w:rsid w:val="009A03D0"/>
    <w:rsid w:val="009A10EC"/>
    <w:rsid w:val="009A1FA1"/>
    <w:rsid w:val="009A25F5"/>
    <w:rsid w:val="009A2720"/>
    <w:rsid w:val="009A2DE2"/>
    <w:rsid w:val="009A2E70"/>
    <w:rsid w:val="009A30DB"/>
    <w:rsid w:val="009A3514"/>
    <w:rsid w:val="009A6C90"/>
    <w:rsid w:val="009A70E2"/>
    <w:rsid w:val="009A7E1B"/>
    <w:rsid w:val="009A7E78"/>
    <w:rsid w:val="009B3097"/>
    <w:rsid w:val="009B4177"/>
    <w:rsid w:val="009B5793"/>
    <w:rsid w:val="009B66DB"/>
    <w:rsid w:val="009B74F4"/>
    <w:rsid w:val="009B7E31"/>
    <w:rsid w:val="009C0227"/>
    <w:rsid w:val="009C1BA1"/>
    <w:rsid w:val="009C23F7"/>
    <w:rsid w:val="009C33C6"/>
    <w:rsid w:val="009C3484"/>
    <w:rsid w:val="009C417E"/>
    <w:rsid w:val="009C4406"/>
    <w:rsid w:val="009C595C"/>
    <w:rsid w:val="009C619B"/>
    <w:rsid w:val="009C67CF"/>
    <w:rsid w:val="009C7350"/>
    <w:rsid w:val="009D0EC3"/>
    <w:rsid w:val="009D123C"/>
    <w:rsid w:val="009D2754"/>
    <w:rsid w:val="009D30EC"/>
    <w:rsid w:val="009D6C41"/>
    <w:rsid w:val="009D70CC"/>
    <w:rsid w:val="009E1801"/>
    <w:rsid w:val="009E2BAB"/>
    <w:rsid w:val="009E30A5"/>
    <w:rsid w:val="009E3312"/>
    <w:rsid w:val="009E36E5"/>
    <w:rsid w:val="009E3DB7"/>
    <w:rsid w:val="009E6E1F"/>
    <w:rsid w:val="009E6EB9"/>
    <w:rsid w:val="009F03C5"/>
    <w:rsid w:val="009F1114"/>
    <w:rsid w:val="009F18BF"/>
    <w:rsid w:val="009F1B66"/>
    <w:rsid w:val="009F283C"/>
    <w:rsid w:val="009F2F56"/>
    <w:rsid w:val="009F3E84"/>
    <w:rsid w:val="009F53F3"/>
    <w:rsid w:val="00A006C8"/>
    <w:rsid w:val="00A02345"/>
    <w:rsid w:val="00A0475A"/>
    <w:rsid w:val="00A059C2"/>
    <w:rsid w:val="00A06648"/>
    <w:rsid w:val="00A14DA7"/>
    <w:rsid w:val="00A172B8"/>
    <w:rsid w:val="00A22B68"/>
    <w:rsid w:val="00A3106E"/>
    <w:rsid w:val="00A31374"/>
    <w:rsid w:val="00A33186"/>
    <w:rsid w:val="00A336A1"/>
    <w:rsid w:val="00A338EA"/>
    <w:rsid w:val="00A35621"/>
    <w:rsid w:val="00A36610"/>
    <w:rsid w:val="00A366EB"/>
    <w:rsid w:val="00A37E0A"/>
    <w:rsid w:val="00A401C0"/>
    <w:rsid w:val="00A41287"/>
    <w:rsid w:val="00A42EA5"/>
    <w:rsid w:val="00A43E2A"/>
    <w:rsid w:val="00A46425"/>
    <w:rsid w:val="00A468A8"/>
    <w:rsid w:val="00A47A2E"/>
    <w:rsid w:val="00A50234"/>
    <w:rsid w:val="00A51DB2"/>
    <w:rsid w:val="00A5340B"/>
    <w:rsid w:val="00A539E7"/>
    <w:rsid w:val="00A53E18"/>
    <w:rsid w:val="00A547D0"/>
    <w:rsid w:val="00A55381"/>
    <w:rsid w:val="00A56237"/>
    <w:rsid w:val="00A572D5"/>
    <w:rsid w:val="00A60F12"/>
    <w:rsid w:val="00A612C0"/>
    <w:rsid w:val="00A62E32"/>
    <w:rsid w:val="00A63F17"/>
    <w:rsid w:val="00A64588"/>
    <w:rsid w:val="00A70851"/>
    <w:rsid w:val="00A70F64"/>
    <w:rsid w:val="00A73CAA"/>
    <w:rsid w:val="00A74CA3"/>
    <w:rsid w:val="00A7620C"/>
    <w:rsid w:val="00A77EDB"/>
    <w:rsid w:val="00A80F81"/>
    <w:rsid w:val="00A8107A"/>
    <w:rsid w:val="00A82C99"/>
    <w:rsid w:val="00A82D37"/>
    <w:rsid w:val="00A82F30"/>
    <w:rsid w:val="00A8405A"/>
    <w:rsid w:val="00A843E6"/>
    <w:rsid w:val="00A858D0"/>
    <w:rsid w:val="00A86F1E"/>
    <w:rsid w:val="00A90CC9"/>
    <w:rsid w:val="00A93D45"/>
    <w:rsid w:val="00A94697"/>
    <w:rsid w:val="00A9494D"/>
    <w:rsid w:val="00A94C3B"/>
    <w:rsid w:val="00A94CCA"/>
    <w:rsid w:val="00A96E48"/>
    <w:rsid w:val="00AA0965"/>
    <w:rsid w:val="00AA148E"/>
    <w:rsid w:val="00AA3A93"/>
    <w:rsid w:val="00AA428C"/>
    <w:rsid w:val="00AA5FDA"/>
    <w:rsid w:val="00AA6E26"/>
    <w:rsid w:val="00AA6FDE"/>
    <w:rsid w:val="00AA7DC2"/>
    <w:rsid w:val="00AB05EA"/>
    <w:rsid w:val="00AB1FC5"/>
    <w:rsid w:val="00AB2C96"/>
    <w:rsid w:val="00AB2E78"/>
    <w:rsid w:val="00AB3207"/>
    <w:rsid w:val="00AB7A82"/>
    <w:rsid w:val="00AC035A"/>
    <w:rsid w:val="00AC1F64"/>
    <w:rsid w:val="00AC2BD4"/>
    <w:rsid w:val="00AC3089"/>
    <w:rsid w:val="00AC4129"/>
    <w:rsid w:val="00AC609B"/>
    <w:rsid w:val="00AC71A0"/>
    <w:rsid w:val="00AD047A"/>
    <w:rsid w:val="00AD0BEE"/>
    <w:rsid w:val="00AD2033"/>
    <w:rsid w:val="00AD2E74"/>
    <w:rsid w:val="00AD510F"/>
    <w:rsid w:val="00AD793C"/>
    <w:rsid w:val="00AE14D4"/>
    <w:rsid w:val="00AE2C76"/>
    <w:rsid w:val="00AE2F25"/>
    <w:rsid w:val="00AE7950"/>
    <w:rsid w:val="00AF0062"/>
    <w:rsid w:val="00AF02B2"/>
    <w:rsid w:val="00AF1EC7"/>
    <w:rsid w:val="00AF3C1F"/>
    <w:rsid w:val="00AF401F"/>
    <w:rsid w:val="00AF4718"/>
    <w:rsid w:val="00AF54C8"/>
    <w:rsid w:val="00AF63DB"/>
    <w:rsid w:val="00AF702D"/>
    <w:rsid w:val="00AF7AA7"/>
    <w:rsid w:val="00B01497"/>
    <w:rsid w:val="00B01CD2"/>
    <w:rsid w:val="00B01D71"/>
    <w:rsid w:val="00B03C1B"/>
    <w:rsid w:val="00B14C66"/>
    <w:rsid w:val="00B15E6B"/>
    <w:rsid w:val="00B15FBA"/>
    <w:rsid w:val="00B1637B"/>
    <w:rsid w:val="00B17052"/>
    <w:rsid w:val="00B17FFE"/>
    <w:rsid w:val="00B20F8D"/>
    <w:rsid w:val="00B210DE"/>
    <w:rsid w:val="00B22322"/>
    <w:rsid w:val="00B2512D"/>
    <w:rsid w:val="00B257EA"/>
    <w:rsid w:val="00B25AA9"/>
    <w:rsid w:val="00B25E94"/>
    <w:rsid w:val="00B264FF"/>
    <w:rsid w:val="00B27A4A"/>
    <w:rsid w:val="00B30A4E"/>
    <w:rsid w:val="00B31185"/>
    <w:rsid w:val="00B33D96"/>
    <w:rsid w:val="00B34FAA"/>
    <w:rsid w:val="00B35041"/>
    <w:rsid w:val="00B35344"/>
    <w:rsid w:val="00B36608"/>
    <w:rsid w:val="00B429F5"/>
    <w:rsid w:val="00B4442C"/>
    <w:rsid w:val="00B44F46"/>
    <w:rsid w:val="00B529E9"/>
    <w:rsid w:val="00B52A81"/>
    <w:rsid w:val="00B52AAC"/>
    <w:rsid w:val="00B54766"/>
    <w:rsid w:val="00B54AEB"/>
    <w:rsid w:val="00B54D3A"/>
    <w:rsid w:val="00B55168"/>
    <w:rsid w:val="00B554D7"/>
    <w:rsid w:val="00B56E60"/>
    <w:rsid w:val="00B60617"/>
    <w:rsid w:val="00B622ED"/>
    <w:rsid w:val="00B62A95"/>
    <w:rsid w:val="00B631C0"/>
    <w:rsid w:val="00B639EE"/>
    <w:rsid w:val="00B64C4A"/>
    <w:rsid w:val="00B653CC"/>
    <w:rsid w:val="00B6550A"/>
    <w:rsid w:val="00B6580C"/>
    <w:rsid w:val="00B6728A"/>
    <w:rsid w:val="00B673DF"/>
    <w:rsid w:val="00B71A41"/>
    <w:rsid w:val="00B7263B"/>
    <w:rsid w:val="00B73C7E"/>
    <w:rsid w:val="00B742D6"/>
    <w:rsid w:val="00B74D36"/>
    <w:rsid w:val="00B75A42"/>
    <w:rsid w:val="00B76CD3"/>
    <w:rsid w:val="00B77CCD"/>
    <w:rsid w:val="00B77D94"/>
    <w:rsid w:val="00B77DB9"/>
    <w:rsid w:val="00B817D0"/>
    <w:rsid w:val="00B82480"/>
    <w:rsid w:val="00B8571E"/>
    <w:rsid w:val="00B8685C"/>
    <w:rsid w:val="00B86BDB"/>
    <w:rsid w:val="00B870A6"/>
    <w:rsid w:val="00B8757A"/>
    <w:rsid w:val="00B9179B"/>
    <w:rsid w:val="00B91A27"/>
    <w:rsid w:val="00B922B5"/>
    <w:rsid w:val="00B9385A"/>
    <w:rsid w:val="00B93DFE"/>
    <w:rsid w:val="00B94C41"/>
    <w:rsid w:val="00B94D82"/>
    <w:rsid w:val="00B95147"/>
    <w:rsid w:val="00B95302"/>
    <w:rsid w:val="00B9562F"/>
    <w:rsid w:val="00BA4256"/>
    <w:rsid w:val="00BA4268"/>
    <w:rsid w:val="00BA4E25"/>
    <w:rsid w:val="00BA6956"/>
    <w:rsid w:val="00BA72D7"/>
    <w:rsid w:val="00BB084A"/>
    <w:rsid w:val="00BB14E1"/>
    <w:rsid w:val="00BB438B"/>
    <w:rsid w:val="00BC000A"/>
    <w:rsid w:val="00BC142B"/>
    <w:rsid w:val="00BC1C6D"/>
    <w:rsid w:val="00BC44F0"/>
    <w:rsid w:val="00BC5FAC"/>
    <w:rsid w:val="00BC5FD3"/>
    <w:rsid w:val="00BC6D68"/>
    <w:rsid w:val="00BC7E4C"/>
    <w:rsid w:val="00BD1D11"/>
    <w:rsid w:val="00BD4689"/>
    <w:rsid w:val="00BD5A86"/>
    <w:rsid w:val="00BD7C8E"/>
    <w:rsid w:val="00BE053C"/>
    <w:rsid w:val="00BE0897"/>
    <w:rsid w:val="00BE22AF"/>
    <w:rsid w:val="00BE320A"/>
    <w:rsid w:val="00BE40FF"/>
    <w:rsid w:val="00BE49FF"/>
    <w:rsid w:val="00BE6045"/>
    <w:rsid w:val="00BE754F"/>
    <w:rsid w:val="00BF7130"/>
    <w:rsid w:val="00C0053F"/>
    <w:rsid w:val="00C00BEC"/>
    <w:rsid w:val="00C05A37"/>
    <w:rsid w:val="00C07B8D"/>
    <w:rsid w:val="00C12145"/>
    <w:rsid w:val="00C1346D"/>
    <w:rsid w:val="00C141AA"/>
    <w:rsid w:val="00C149B5"/>
    <w:rsid w:val="00C14DB8"/>
    <w:rsid w:val="00C15219"/>
    <w:rsid w:val="00C15DB2"/>
    <w:rsid w:val="00C164D8"/>
    <w:rsid w:val="00C20EB4"/>
    <w:rsid w:val="00C22EF1"/>
    <w:rsid w:val="00C23FF6"/>
    <w:rsid w:val="00C24901"/>
    <w:rsid w:val="00C2491B"/>
    <w:rsid w:val="00C25533"/>
    <w:rsid w:val="00C26002"/>
    <w:rsid w:val="00C267BC"/>
    <w:rsid w:val="00C31827"/>
    <w:rsid w:val="00C35A08"/>
    <w:rsid w:val="00C40590"/>
    <w:rsid w:val="00C4064E"/>
    <w:rsid w:val="00C41657"/>
    <w:rsid w:val="00C426D6"/>
    <w:rsid w:val="00C438A8"/>
    <w:rsid w:val="00C4641A"/>
    <w:rsid w:val="00C46560"/>
    <w:rsid w:val="00C46D27"/>
    <w:rsid w:val="00C46E17"/>
    <w:rsid w:val="00C47577"/>
    <w:rsid w:val="00C510D6"/>
    <w:rsid w:val="00C51350"/>
    <w:rsid w:val="00C566F7"/>
    <w:rsid w:val="00C56959"/>
    <w:rsid w:val="00C57373"/>
    <w:rsid w:val="00C6096E"/>
    <w:rsid w:val="00C6123B"/>
    <w:rsid w:val="00C61B1A"/>
    <w:rsid w:val="00C6201A"/>
    <w:rsid w:val="00C63716"/>
    <w:rsid w:val="00C64809"/>
    <w:rsid w:val="00C65D6B"/>
    <w:rsid w:val="00C67A65"/>
    <w:rsid w:val="00C67E34"/>
    <w:rsid w:val="00C67F45"/>
    <w:rsid w:val="00C7006C"/>
    <w:rsid w:val="00C7115A"/>
    <w:rsid w:val="00C72016"/>
    <w:rsid w:val="00C72C81"/>
    <w:rsid w:val="00C73EE6"/>
    <w:rsid w:val="00C75A7A"/>
    <w:rsid w:val="00C75D76"/>
    <w:rsid w:val="00C81266"/>
    <w:rsid w:val="00C832A9"/>
    <w:rsid w:val="00C832CA"/>
    <w:rsid w:val="00C85D2E"/>
    <w:rsid w:val="00C872E0"/>
    <w:rsid w:val="00C90171"/>
    <w:rsid w:val="00C906A0"/>
    <w:rsid w:val="00C93A1A"/>
    <w:rsid w:val="00C93FEF"/>
    <w:rsid w:val="00C95543"/>
    <w:rsid w:val="00C96704"/>
    <w:rsid w:val="00C97A61"/>
    <w:rsid w:val="00CA157F"/>
    <w:rsid w:val="00CA21B9"/>
    <w:rsid w:val="00CA4205"/>
    <w:rsid w:val="00CA5114"/>
    <w:rsid w:val="00CA6258"/>
    <w:rsid w:val="00CB360E"/>
    <w:rsid w:val="00CB45CE"/>
    <w:rsid w:val="00CB4AF7"/>
    <w:rsid w:val="00CB4BFE"/>
    <w:rsid w:val="00CB5507"/>
    <w:rsid w:val="00CB5ED5"/>
    <w:rsid w:val="00CC0837"/>
    <w:rsid w:val="00CC2610"/>
    <w:rsid w:val="00CC726E"/>
    <w:rsid w:val="00CD0615"/>
    <w:rsid w:val="00CD156C"/>
    <w:rsid w:val="00CD25F4"/>
    <w:rsid w:val="00CD329D"/>
    <w:rsid w:val="00CD4954"/>
    <w:rsid w:val="00CD5C77"/>
    <w:rsid w:val="00CD75C5"/>
    <w:rsid w:val="00CE23C1"/>
    <w:rsid w:val="00CE2825"/>
    <w:rsid w:val="00CE2FD1"/>
    <w:rsid w:val="00CE4134"/>
    <w:rsid w:val="00CE479A"/>
    <w:rsid w:val="00CE53F9"/>
    <w:rsid w:val="00CE639C"/>
    <w:rsid w:val="00CE76EE"/>
    <w:rsid w:val="00CF032C"/>
    <w:rsid w:val="00CF3011"/>
    <w:rsid w:val="00CF44C9"/>
    <w:rsid w:val="00CF4935"/>
    <w:rsid w:val="00CF4CD8"/>
    <w:rsid w:val="00CF4D02"/>
    <w:rsid w:val="00CF72B7"/>
    <w:rsid w:val="00D01249"/>
    <w:rsid w:val="00D023B2"/>
    <w:rsid w:val="00D03467"/>
    <w:rsid w:val="00D05019"/>
    <w:rsid w:val="00D0534B"/>
    <w:rsid w:val="00D069AB"/>
    <w:rsid w:val="00D06A9C"/>
    <w:rsid w:val="00D10CD8"/>
    <w:rsid w:val="00D12BB7"/>
    <w:rsid w:val="00D13E54"/>
    <w:rsid w:val="00D1463E"/>
    <w:rsid w:val="00D16CB9"/>
    <w:rsid w:val="00D21109"/>
    <w:rsid w:val="00D21E92"/>
    <w:rsid w:val="00D220BB"/>
    <w:rsid w:val="00D22742"/>
    <w:rsid w:val="00D24230"/>
    <w:rsid w:val="00D244E3"/>
    <w:rsid w:val="00D24E0C"/>
    <w:rsid w:val="00D260E4"/>
    <w:rsid w:val="00D262A2"/>
    <w:rsid w:val="00D275AE"/>
    <w:rsid w:val="00D3064F"/>
    <w:rsid w:val="00D3084C"/>
    <w:rsid w:val="00D30C69"/>
    <w:rsid w:val="00D3267B"/>
    <w:rsid w:val="00D36660"/>
    <w:rsid w:val="00D416EA"/>
    <w:rsid w:val="00D42766"/>
    <w:rsid w:val="00D43B8B"/>
    <w:rsid w:val="00D463A5"/>
    <w:rsid w:val="00D46BA9"/>
    <w:rsid w:val="00D472A6"/>
    <w:rsid w:val="00D475AD"/>
    <w:rsid w:val="00D50B8F"/>
    <w:rsid w:val="00D51016"/>
    <w:rsid w:val="00D51552"/>
    <w:rsid w:val="00D51F83"/>
    <w:rsid w:val="00D5200D"/>
    <w:rsid w:val="00D56EB6"/>
    <w:rsid w:val="00D60016"/>
    <w:rsid w:val="00D6193B"/>
    <w:rsid w:val="00D61EF4"/>
    <w:rsid w:val="00D63944"/>
    <w:rsid w:val="00D63F70"/>
    <w:rsid w:val="00D64886"/>
    <w:rsid w:val="00D6670D"/>
    <w:rsid w:val="00D678A8"/>
    <w:rsid w:val="00D70708"/>
    <w:rsid w:val="00D70AFB"/>
    <w:rsid w:val="00D717E6"/>
    <w:rsid w:val="00D71ABE"/>
    <w:rsid w:val="00D74B0C"/>
    <w:rsid w:val="00D74D63"/>
    <w:rsid w:val="00D75711"/>
    <w:rsid w:val="00D76DEF"/>
    <w:rsid w:val="00D77E5F"/>
    <w:rsid w:val="00D82D8A"/>
    <w:rsid w:val="00D832AC"/>
    <w:rsid w:val="00D83490"/>
    <w:rsid w:val="00D85547"/>
    <w:rsid w:val="00D86230"/>
    <w:rsid w:val="00D8663A"/>
    <w:rsid w:val="00D86FEB"/>
    <w:rsid w:val="00D871F7"/>
    <w:rsid w:val="00D87941"/>
    <w:rsid w:val="00D91487"/>
    <w:rsid w:val="00D938D2"/>
    <w:rsid w:val="00D94565"/>
    <w:rsid w:val="00D962C3"/>
    <w:rsid w:val="00DA25B8"/>
    <w:rsid w:val="00DA363C"/>
    <w:rsid w:val="00DA37E5"/>
    <w:rsid w:val="00DA3A20"/>
    <w:rsid w:val="00DA4D53"/>
    <w:rsid w:val="00DA7D43"/>
    <w:rsid w:val="00DB03A1"/>
    <w:rsid w:val="00DB222F"/>
    <w:rsid w:val="00DB4D59"/>
    <w:rsid w:val="00DC0474"/>
    <w:rsid w:val="00DC0C40"/>
    <w:rsid w:val="00DC213C"/>
    <w:rsid w:val="00DC243A"/>
    <w:rsid w:val="00DC38A9"/>
    <w:rsid w:val="00DC54D7"/>
    <w:rsid w:val="00DC592F"/>
    <w:rsid w:val="00DD11B5"/>
    <w:rsid w:val="00DD2D74"/>
    <w:rsid w:val="00DD4591"/>
    <w:rsid w:val="00DD779F"/>
    <w:rsid w:val="00DE0360"/>
    <w:rsid w:val="00DE1C76"/>
    <w:rsid w:val="00DE4975"/>
    <w:rsid w:val="00DE6047"/>
    <w:rsid w:val="00DE673C"/>
    <w:rsid w:val="00DF1A17"/>
    <w:rsid w:val="00DF1B46"/>
    <w:rsid w:val="00DF3A56"/>
    <w:rsid w:val="00DF557E"/>
    <w:rsid w:val="00DF5F50"/>
    <w:rsid w:val="00DF6999"/>
    <w:rsid w:val="00DF7245"/>
    <w:rsid w:val="00E01B0E"/>
    <w:rsid w:val="00E026E8"/>
    <w:rsid w:val="00E0588D"/>
    <w:rsid w:val="00E079D2"/>
    <w:rsid w:val="00E07F0D"/>
    <w:rsid w:val="00E10EA0"/>
    <w:rsid w:val="00E11A91"/>
    <w:rsid w:val="00E12274"/>
    <w:rsid w:val="00E127C3"/>
    <w:rsid w:val="00E1537F"/>
    <w:rsid w:val="00E15D8B"/>
    <w:rsid w:val="00E17FAB"/>
    <w:rsid w:val="00E20A83"/>
    <w:rsid w:val="00E2217E"/>
    <w:rsid w:val="00E22F06"/>
    <w:rsid w:val="00E2553D"/>
    <w:rsid w:val="00E31C04"/>
    <w:rsid w:val="00E31ED7"/>
    <w:rsid w:val="00E337F4"/>
    <w:rsid w:val="00E35BBB"/>
    <w:rsid w:val="00E404AC"/>
    <w:rsid w:val="00E40566"/>
    <w:rsid w:val="00E40979"/>
    <w:rsid w:val="00E41032"/>
    <w:rsid w:val="00E42A6B"/>
    <w:rsid w:val="00E46F36"/>
    <w:rsid w:val="00E47B0C"/>
    <w:rsid w:val="00E5174D"/>
    <w:rsid w:val="00E51BF2"/>
    <w:rsid w:val="00E52DEA"/>
    <w:rsid w:val="00E54655"/>
    <w:rsid w:val="00E55B8E"/>
    <w:rsid w:val="00E60FE2"/>
    <w:rsid w:val="00E6361F"/>
    <w:rsid w:val="00E64351"/>
    <w:rsid w:val="00E65285"/>
    <w:rsid w:val="00E652D7"/>
    <w:rsid w:val="00E70813"/>
    <w:rsid w:val="00E7124F"/>
    <w:rsid w:val="00E7377B"/>
    <w:rsid w:val="00E75229"/>
    <w:rsid w:val="00E75DFD"/>
    <w:rsid w:val="00E811F0"/>
    <w:rsid w:val="00E83EF0"/>
    <w:rsid w:val="00E854BA"/>
    <w:rsid w:val="00E8565C"/>
    <w:rsid w:val="00E87013"/>
    <w:rsid w:val="00E876BC"/>
    <w:rsid w:val="00E9087C"/>
    <w:rsid w:val="00E90E7F"/>
    <w:rsid w:val="00E95099"/>
    <w:rsid w:val="00E9717A"/>
    <w:rsid w:val="00EA074A"/>
    <w:rsid w:val="00EA4D6A"/>
    <w:rsid w:val="00EA5689"/>
    <w:rsid w:val="00EA57AC"/>
    <w:rsid w:val="00EB00E1"/>
    <w:rsid w:val="00EB0B20"/>
    <w:rsid w:val="00EB0BD1"/>
    <w:rsid w:val="00EB2EF8"/>
    <w:rsid w:val="00EB45EB"/>
    <w:rsid w:val="00EC08FD"/>
    <w:rsid w:val="00EC31F5"/>
    <w:rsid w:val="00EC5784"/>
    <w:rsid w:val="00EC5C95"/>
    <w:rsid w:val="00EC60C0"/>
    <w:rsid w:val="00EC66A7"/>
    <w:rsid w:val="00EC7214"/>
    <w:rsid w:val="00EC75A9"/>
    <w:rsid w:val="00ED07F2"/>
    <w:rsid w:val="00ED194A"/>
    <w:rsid w:val="00ED1AEE"/>
    <w:rsid w:val="00ED2742"/>
    <w:rsid w:val="00ED4C3B"/>
    <w:rsid w:val="00ED680F"/>
    <w:rsid w:val="00EE2A3A"/>
    <w:rsid w:val="00EE40F4"/>
    <w:rsid w:val="00EE426E"/>
    <w:rsid w:val="00EE5EB5"/>
    <w:rsid w:val="00EE65B0"/>
    <w:rsid w:val="00EF3813"/>
    <w:rsid w:val="00EF4BE8"/>
    <w:rsid w:val="00EF7426"/>
    <w:rsid w:val="00F0268B"/>
    <w:rsid w:val="00F035E6"/>
    <w:rsid w:val="00F036F3"/>
    <w:rsid w:val="00F071D9"/>
    <w:rsid w:val="00F07551"/>
    <w:rsid w:val="00F12476"/>
    <w:rsid w:val="00F165D6"/>
    <w:rsid w:val="00F16B03"/>
    <w:rsid w:val="00F16D69"/>
    <w:rsid w:val="00F17589"/>
    <w:rsid w:val="00F21E2F"/>
    <w:rsid w:val="00F23438"/>
    <w:rsid w:val="00F246C7"/>
    <w:rsid w:val="00F24E5C"/>
    <w:rsid w:val="00F26EA6"/>
    <w:rsid w:val="00F32F8C"/>
    <w:rsid w:val="00F33807"/>
    <w:rsid w:val="00F34103"/>
    <w:rsid w:val="00F34418"/>
    <w:rsid w:val="00F35832"/>
    <w:rsid w:val="00F37D81"/>
    <w:rsid w:val="00F40E8C"/>
    <w:rsid w:val="00F41749"/>
    <w:rsid w:val="00F45420"/>
    <w:rsid w:val="00F4776B"/>
    <w:rsid w:val="00F51546"/>
    <w:rsid w:val="00F5163F"/>
    <w:rsid w:val="00F52A56"/>
    <w:rsid w:val="00F52BBF"/>
    <w:rsid w:val="00F53476"/>
    <w:rsid w:val="00F53702"/>
    <w:rsid w:val="00F548D3"/>
    <w:rsid w:val="00F559B8"/>
    <w:rsid w:val="00F55F33"/>
    <w:rsid w:val="00F5668A"/>
    <w:rsid w:val="00F56EEB"/>
    <w:rsid w:val="00F61EE4"/>
    <w:rsid w:val="00F62760"/>
    <w:rsid w:val="00F633FD"/>
    <w:rsid w:val="00F63550"/>
    <w:rsid w:val="00F641A7"/>
    <w:rsid w:val="00F65885"/>
    <w:rsid w:val="00F71252"/>
    <w:rsid w:val="00F73198"/>
    <w:rsid w:val="00F73807"/>
    <w:rsid w:val="00F74291"/>
    <w:rsid w:val="00F74EF3"/>
    <w:rsid w:val="00F76DFB"/>
    <w:rsid w:val="00F77076"/>
    <w:rsid w:val="00F80AEB"/>
    <w:rsid w:val="00F82137"/>
    <w:rsid w:val="00F84DA8"/>
    <w:rsid w:val="00F8600F"/>
    <w:rsid w:val="00F86D43"/>
    <w:rsid w:val="00F86D86"/>
    <w:rsid w:val="00F92ACD"/>
    <w:rsid w:val="00F93A21"/>
    <w:rsid w:val="00F94218"/>
    <w:rsid w:val="00F952E3"/>
    <w:rsid w:val="00FA49A2"/>
    <w:rsid w:val="00FA5F12"/>
    <w:rsid w:val="00FB0CD0"/>
    <w:rsid w:val="00FB1D9B"/>
    <w:rsid w:val="00FB1F8F"/>
    <w:rsid w:val="00FB3B7A"/>
    <w:rsid w:val="00FB3F57"/>
    <w:rsid w:val="00FB4130"/>
    <w:rsid w:val="00FC07DD"/>
    <w:rsid w:val="00FC1111"/>
    <w:rsid w:val="00FD0FB1"/>
    <w:rsid w:val="00FD4275"/>
    <w:rsid w:val="00FD6C74"/>
    <w:rsid w:val="00FD716B"/>
    <w:rsid w:val="00FD7A1E"/>
    <w:rsid w:val="00FD7BF7"/>
    <w:rsid w:val="00FE0ECC"/>
    <w:rsid w:val="00FE1FAB"/>
    <w:rsid w:val="00FE2721"/>
    <w:rsid w:val="00FE3B37"/>
    <w:rsid w:val="00FE5102"/>
    <w:rsid w:val="00FE55DD"/>
    <w:rsid w:val="00FE5B8B"/>
    <w:rsid w:val="00FE7810"/>
    <w:rsid w:val="00FF04DB"/>
    <w:rsid w:val="00FF13DE"/>
    <w:rsid w:val="00FF14FD"/>
    <w:rsid w:val="00FF1BD2"/>
    <w:rsid w:val="00FF2918"/>
    <w:rsid w:val="00FF2E63"/>
    <w:rsid w:val="00FF2FC1"/>
    <w:rsid w:val="00FF3200"/>
    <w:rsid w:val="00FF34B2"/>
    <w:rsid w:val="00FF5AF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7" v:ext="edit"/>
    <o:shapelayout v:ext="edit">
      <o:idmap data="1" v:ext="edit"/>
    </o:shapelayout>
  </w:shapeDefaults>
  <w:decimalSymbol w:val=","/>
  <w:listSeparator w:val=";"/>
  <w15:chartTrackingRefBased/>
  <w14:docId w14:val="05295B5D"/>
  <w15:docId w15:val="{C844E52C-F17D-4F01-AF57-8A53EC90A318}"/>
</w:settings>
</file>

<file path=word/styles.xml><?xml version="1.0" encoding="utf-8"?>
<w:styles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Normal (Web)" w:uiPriority="99"/>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rsid w:val="004B0A9D"/>
    <w:pPr>
      <w:overflowPunct w:val="false"/>
      <w:autoSpaceDE w:val="false"/>
      <w:autoSpaceDN w:val="false"/>
      <w:adjustRightInd w:val="false"/>
      <w:textAlignment w:val="baseline"/>
    </w:pPr>
    <w:rPr>
      <w:rFonts w:ascii="CG Times" w:hAnsi="CG Times"/>
      <w:sz w:val="24"/>
      <w:lang w:eastAsia="en-U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rsid w:val="004B0A9D"/>
    <w:pPr>
      <w:tabs>
        <w:tab w:val="center" w:pos="4536"/>
        <w:tab w:val="right" w:pos="9072"/>
      </w:tabs>
    </w:pPr>
  </w:style>
  <w:style w:type="paragraph" w:styleId="Podnoje">
    <w:name w:val="footer"/>
    <w:basedOn w:val="Normal"/>
    <w:link w:val="PodnojeChar"/>
    <w:rsid w:val="001A0F92"/>
    <w:pPr>
      <w:tabs>
        <w:tab w:val="center" w:pos="4536"/>
        <w:tab w:val="right" w:pos="9072"/>
      </w:tabs>
    </w:pPr>
    <w:rPr>
      <w:lang w:val="en-US"/>
    </w:rPr>
  </w:style>
  <w:style w:type="character" w:styleId="PodnojeChar" w:customStyle="true">
    <w:name w:val="Podnožje Char"/>
    <w:link w:val="Podnoje"/>
    <w:rsid w:val="001A0F92"/>
    <w:rPr>
      <w:rFonts w:ascii="CG Times" w:hAnsi="CG Times"/>
      <w:sz w:val="24"/>
      <w:lang w:val="en-US" w:eastAsia="en-US"/>
    </w:rPr>
  </w:style>
  <w:style w:type="paragraph" w:styleId="StandardWeb">
    <w:name w:val="Normal (Web)"/>
    <w:basedOn w:val="Normal"/>
    <w:uiPriority w:val="99"/>
    <w:unhideWhenUsed/>
    <w:rsid w:val="0015378E"/>
    <w:pPr>
      <w:overflowPunct/>
      <w:autoSpaceDE/>
      <w:autoSpaceDN/>
      <w:adjustRightInd/>
      <w:spacing w:before="100" w:beforeAutospacing="true" w:after="100" w:afterAutospacing="true"/>
      <w:textAlignment w:val="auto"/>
    </w:pPr>
    <w:rPr>
      <w:rFonts w:ascii="Times New Roman" w:hAnsi="Times New Roman"/>
      <w:szCs w:val="24"/>
      <w:lang w:eastAsia="hr-HR"/>
    </w:rPr>
  </w:style>
  <w:style w:type="paragraph" w:styleId="Odlomakpopisa">
    <w:name w:val="List Paragraph"/>
    <w:basedOn w:val="Normal"/>
    <w:uiPriority w:val="34"/>
    <w:qFormat/>
    <w:rsid w:val="00A843E6"/>
    <w:pPr>
      <w:ind w:left="720"/>
      <w:contextualSpacing/>
    </w:pPr>
  </w:style>
  <w:style w:type="character" w:styleId="Tekstrezerviranogmjesta">
    <w:name w:val="Placeholder Text"/>
    <w:basedOn w:val="Zadanifontodlomka"/>
    <w:uiPriority w:val="99"/>
    <w:semiHidden/>
    <w:rsid w:val="00D8663A"/>
    <w:rPr>
      <w:color w:val="808080"/>
      <w:bdr w:val="none" w:color="auto" w:sz="0" w:space="0"/>
      <w:shd w:val="clear" w:color="auto" w:fill="auto"/>
    </w:rPr>
  </w:style>
  <w:style w:type="character" w:styleId="eSPISCCParagraphDefaultFont" w:customStyle="true">
    <w:name w:val="eSPIS_CC_Paragraph Default Font"/>
    <w:basedOn w:val="Zadanifontodlomka"/>
    <w:rsid w:val="00D8663A"/>
    <w:rPr>
      <w:rFonts w:ascii="Times New Roman" w:hAnsi="Times New Roman" w:cs="Times New Roman"/>
      <w:sz w:val="24"/>
      <w:szCs w:val="24"/>
      <w:bdr w:val="none" w:color="auto" w:sz="0" w:space="0"/>
      <w:shd w:val="clear" w:color="auto" w:fill="auto"/>
      <w:lang w:val="hr-HR"/>
    </w:rPr>
  </w:style>
  <w:style w:type="character" w:styleId="PozadinaSvijetloZuta" w:customStyle="true">
    <w:name w:val="Pozadina_SvijetloZuta"/>
    <w:basedOn w:val="Zadanifontodlomka"/>
    <w:rsid w:val="00D8663A"/>
    <w:rPr>
      <w:rFonts w:ascii="Arial" w:hAnsi="Arial" w:cs="Arial"/>
      <w:szCs w:val="24"/>
      <w:bdr w:val="none" w:color="auto" w:sz="0" w:space="0"/>
      <w:shd w:val="clear" w:color="auto" w:fill="FFFFCC"/>
      <w:lang w:val="hr-HR"/>
    </w:rPr>
  </w:style>
  <w:style w:type="character" w:styleId="PozadinaSvijetloCrvena" w:customStyle="true">
    <w:name w:val="Pozadina_SvijetloCrvena"/>
    <w:basedOn w:val="eSPISCCParagraphDefaultFont"/>
    <w:rsid w:val="00D8663A"/>
    <w:rPr>
      <w:rFonts w:ascii="Arial" w:hAnsi="Arial" w:cs="Arial"/>
      <w:sz w:val="24"/>
      <w:szCs w:val="24"/>
      <w:bdr w:val="none" w:color="auto" w:sz="0" w:space="0"/>
      <w:shd w:val="clear" w:color="auto" w:fill="FFCCCC"/>
      <w:lang w:val="hr-HR"/>
    </w:rPr>
  </w:style>
  <w:style w:type="character" w:styleId="PozadinaSvijetloZelena" w:customStyle="true">
    <w:name w:val="Pozadina_SvijetloZelena"/>
    <w:basedOn w:val="eSPISCCParagraphDefaultFont"/>
    <w:rsid w:val="00D8663A"/>
    <w:rPr>
      <w:rFonts w:ascii="Arial" w:hAnsi="Arial" w:cs="Arial"/>
      <w:sz w:val="24"/>
      <w:szCs w:val="24"/>
      <w:bdr w:val="none" w:color="auto" w:sz="0" w:space="0"/>
      <w:shd w:val="clear" w:color="auto" w:fill="CCFFCC"/>
      <w:lang w:val="hr-HR"/>
    </w:rPr>
  </w:style>
</w:styles>
</file>

<file path=word/webSettings.xml><?xml version="1.0" encoding="utf-8"?>
<w:webSettings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0787307">
      <w:bodyDiv w:val="true"/>
      <w:marLeft w:val="0"/>
      <w:marRight w:val="0"/>
      <w:marTop w:val="0"/>
      <w:marBottom w:val="0"/>
      <w:divBdr>
        <w:top w:val="none" w:color="auto" w:sz="0" w:space="0"/>
        <w:left w:val="none" w:color="auto" w:sz="0" w:space="0"/>
        <w:bottom w:val="none" w:color="auto" w:sz="0" w:space="0"/>
        <w:right w:val="none" w:color="auto" w:sz="0" w:space="0"/>
      </w:divBdr>
    </w:div>
    <w:div w:id="35203654">
      <w:bodyDiv w:val="true"/>
      <w:marLeft w:val="0"/>
      <w:marRight w:val="0"/>
      <w:marTop w:val="0"/>
      <w:marBottom w:val="0"/>
      <w:divBdr>
        <w:top w:val="none" w:color="auto" w:sz="0" w:space="0"/>
        <w:left w:val="none" w:color="auto" w:sz="0" w:space="0"/>
        <w:bottom w:val="none" w:color="auto" w:sz="0" w:space="0"/>
        <w:right w:val="none" w:color="auto" w:sz="0" w:space="0"/>
      </w:divBdr>
    </w:div>
    <w:div w:id="65343836">
      <w:bodyDiv w:val="true"/>
      <w:marLeft w:val="0"/>
      <w:marRight w:val="0"/>
      <w:marTop w:val="0"/>
      <w:marBottom w:val="0"/>
      <w:divBdr>
        <w:top w:val="none" w:color="auto" w:sz="0" w:space="0"/>
        <w:left w:val="none" w:color="auto" w:sz="0" w:space="0"/>
        <w:bottom w:val="none" w:color="auto" w:sz="0" w:space="0"/>
        <w:right w:val="none" w:color="auto" w:sz="0" w:space="0"/>
      </w:divBdr>
    </w:div>
    <w:div w:id="226183618">
      <w:bodyDiv w:val="true"/>
      <w:marLeft w:val="0"/>
      <w:marRight w:val="0"/>
      <w:marTop w:val="0"/>
      <w:marBottom w:val="0"/>
      <w:divBdr>
        <w:top w:val="none" w:color="auto" w:sz="0" w:space="0"/>
        <w:left w:val="none" w:color="auto" w:sz="0" w:space="0"/>
        <w:bottom w:val="none" w:color="auto" w:sz="0" w:space="0"/>
        <w:right w:val="none" w:color="auto" w:sz="0" w:space="0"/>
      </w:divBdr>
    </w:div>
    <w:div w:id="227032897">
      <w:bodyDiv w:val="true"/>
      <w:marLeft w:val="0"/>
      <w:marRight w:val="0"/>
      <w:marTop w:val="0"/>
      <w:marBottom w:val="0"/>
      <w:divBdr>
        <w:top w:val="none" w:color="auto" w:sz="0" w:space="0"/>
        <w:left w:val="none" w:color="auto" w:sz="0" w:space="0"/>
        <w:bottom w:val="none" w:color="auto" w:sz="0" w:space="0"/>
        <w:right w:val="none" w:color="auto" w:sz="0" w:space="0"/>
      </w:divBdr>
    </w:div>
    <w:div w:id="299264375">
      <w:bodyDiv w:val="true"/>
      <w:marLeft w:val="0"/>
      <w:marRight w:val="0"/>
      <w:marTop w:val="0"/>
      <w:marBottom w:val="0"/>
      <w:divBdr>
        <w:top w:val="none" w:color="auto" w:sz="0" w:space="0"/>
        <w:left w:val="none" w:color="auto" w:sz="0" w:space="0"/>
        <w:bottom w:val="none" w:color="auto" w:sz="0" w:space="0"/>
        <w:right w:val="none" w:color="auto" w:sz="0" w:space="0"/>
      </w:divBdr>
    </w:div>
    <w:div w:id="332418937">
      <w:bodyDiv w:val="true"/>
      <w:marLeft w:val="0"/>
      <w:marRight w:val="0"/>
      <w:marTop w:val="0"/>
      <w:marBottom w:val="0"/>
      <w:divBdr>
        <w:top w:val="none" w:color="auto" w:sz="0" w:space="0"/>
        <w:left w:val="none" w:color="auto" w:sz="0" w:space="0"/>
        <w:bottom w:val="none" w:color="auto" w:sz="0" w:space="0"/>
        <w:right w:val="none" w:color="auto" w:sz="0" w:space="0"/>
      </w:divBdr>
    </w:div>
    <w:div w:id="334501300">
      <w:bodyDiv w:val="true"/>
      <w:marLeft w:val="0"/>
      <w:marRight w:val="0"/>
      <w:marTop w:val="0"/>
      <w:marBottom w:val="0"/>
      <w:divBdr>
        <w:top w:val="none" w:color="auto" w:sz="0" w:space="0"/>
        <w:left w:val="none" w:color="auto" w:sz="0" w:space="0"/>
        <w:bottom w:val="none" w:color="auto" w:sz="0" w:space="0"/>
        <w:right w:val="none" w:color="auto" w:sz="0" w:space="0"/>
      </w:divBdr>
    </w:div>
    <w:div w:id="356935082">
      <w:bodyDiv w:val="true"/>
      <w:marLeft w:val="0"/>
      <w:marRight w:val="0"/>
      <w:marTop w:val="0"/>
      <w:marBottom w:val="0"/>
      <w:divBdr>
        <w:top w:val="none" w:color="auto" w:sz="0" w:space="0"/>
        <w:left w:val="none" w:color="auto" w:sz="0" w:space="0"/>
        <w:bottom w:val="none" w:color="auto" w:sz="0" w:space="0"/>
        <w:right w:val="none" w:color="auto" w:sz="0" w:space="0"/>
      </w:divBdr>
    </w:div>
    <w:div w:id="376588011">
      <w:bodyDiv w:val="true"/>
      <w:marLeft w:val="0"/>
      <w:marRight w:val="0"/>
      <w:marTop w:val="0"/>
      <w:marBottom w:val="0"/>
      <w:divBdr>
        <w:top w:val="none" w:color="auto" w:sz="0" w:space="0"/>
        <w:left w:val="none" w:color="auto" w:sz="0" w:space="0"/>
        <w:bottom w:val="none" w:color="auto" w:sz="0" w:space="0"/>
        <w:right w:val="none" w:color="auto" w:sz="0" w:space="0"/>
      </w:divBdr>
    </w:div>
    <w:div w:id="408162226">
      <w:bodyDiv w:val="true"/>
      <w:marLeft w:val="0"/>
      <w:marRight w:val="0"/>
      <w:marTop w:val="0"/>
      <w:marBottom w:val="0"/>
      <w:divBdr>
        <w:top w:val="none" w:color="auto" w:sz="0" w:space="0"/>
        <w:left w:val="none" w:color="auto" w:sz="0" w:space="0"/>
        <w:bottom w:val="none" w:color="auto" w:sz="0" w:space="0"/>
        <w:right w:val="none" w:color="auto" w:sz="0" w:space="0"/>
      </w:divBdr>
    </w:div>
    <w:div w:id="461307952">
      <w:bodyDiv w:val="true"/>
      <w:marLeft w:val="0"/>
      <w:marRight w:val="0"/>
      <w:marTop w:val="0"/>
      <w:marBottom w:val="0"/>
      <w:divBdr>
        <w:top w:val="none" w:color="auto" w:sz="0" w:space="0"/>
        <w:left w:val="none" w:color="auto" w:sz="0" w:space="0"/>
        <w:bottom w:val="none" w:color="auto" w:sz="0" w:space="0"/>
        <w:right w:val="none" w:color="auto" w:sz="0" w:space="0"/>
      </w:divBdr>
    </w:div>
    <w:div w:id="465856363">
      <w:bodyDiv w:val="true"/>
      <w:marLeft w:val="0"/>
      <w:marRight w:val="0"/>
      <w:marTop w:val="0"/>
      <w:marBottom w:val="0"/>
      <w:divBdr>
        <w:top w:val="none" w:color="auto" w:sz="0" w:space="0"/>
        <w:left w:val="none" w:color="auto" w:sz="0" w:space="0"/>
        <w:bottom w:val="none" w:color="auto" w:sz="0" w:space="0"/>
        <w:right w:val="none" w:color="auto" w:sz="0" w:space="0"/>
      </w:divBdr>
    </w:div>
    <w:div w:id="527110840">
      <w:bodyDiv w:val="true"/>
      <w:marLeft w:val="0"/>
      <w:marRight w:val="0"/>
      <w:marTop w:val="0"/>
      <w:marBottom w:val="0"/>
      <w:divBdr>
        <w:top w:val="none" w:color="auto" w:sz="0" w:space="0"/>
        <w:left w:val="none" w:color="auto" w:sz="0" w:space="0"/>
        <w:bottom w:val="none" w:color="auto" w:sz="0" w:space="0"/>
        <w:right w:val="none" w:color="auto" w:sz="0" w:space="0"/>
      </w:divBdr>
    </w:div>
    <w:div w:id="549458811">
      <w:bodyDiv w:val="true"/>
      <w:marLeft w:val="0"/>
      <w:marRight w:val="0"/>
      <w:marTop w:val="0"/>
      <w:marBottom w:val="0"/>
      <w:divBdr>
        <w:top w:val="none" w:color="auto" w:sz="0" w:space="0"/>
        <w:left w:val="none" w:color="auto" w:sz="0" w:space="0"/>
        <w:bottom w:val="none" w:color="auto" w:sz="0" w:space="0"/>
        <w:right w:val="none" w:color="auto" w:sz="0" w:space="0"/>
      </w:divBdr>
    </w:div>
    <w:div w:id="559561065">
      <w:bodyDiv w:val="true"/>
      <w:marLeft w:val="0"/>
      <w:marRight w:val="0"/>
      <w:marTop w:val="0"/>
      <w:marBottom w:val="0"/>
      <w:divBdr>
        <w:top w:val="none" w:color="auto" w:sz="0" w:space="0"/>
        <w:left w:val="none" w:color="auto" w:sz="0" w:space="0"/>
        <w:bottom w:val="none" w:color="auto" w:sz="0" w:space="0"/>
        <w:right w:val="none" w:color="auto" w:sz="0" w:space="0"/>
      </w:divBdr>
    </w:div>
    <w:div w:id="613026720">
      <w:bodyDiv w:val="true"/>
      <w:marLeft w:val="0"/>
      <w:marRight w:val="0"/>
      <w:marTop w:val="0"/>
      <w:marBottom w:val="0"/>
      <w:divBdr>
        <w:top w:val="none" w:color="auto" w:sz="0" w:space="0"/>
        <w:left w:val="none" w:color="auto" w:sz="0" w:space="0"/>
        <w:bottom w:val="none" w:color="auto" w:sz="0" w:space="0"/>
        <w:right w:val="none" w:color="auto" w:sz="0" w:space="0"/>
      </w:divBdr>
    </w:div>
    <w:div w:id="635725081">
      <w:bodyDiv w:val="true"/>
      <w:marLeft w:val="0"/>
      <w:marRight w:val="0"/>
      <w:marTop w:val="0"/>
      <w:marBottom w:val="0"/>
      <w:divBdr>
        <w:top w:val="none" w:color="auto" w:sz="0" w:space="0"/>
        <w:left w:val="none" w:color="auto" w:sz="0" w:space="0"/>
        <w:bottom w:val="none" w:color="auto" w:sz="0" w:space="0"/>
        <w:right w:val="none" w:color="auto" w:sz="0" w:space="0"/>
      </w:divBdr>
    </w:div>
    <w:div w:id="646395720">
      <w:bodyDiv w:val="true"/>
      <w:marLeft w:val="0"/>
      <w:marRight w:val="0"/>
      <w:marTop w:val="0"/>
      <w:marBottom w:val="0"/>
      <w:divBdr>
        <w:top w:val="none" w:color="auto" w:sz="0" w:space="0"/>
        <w:left w:val="none" w:color="auto" w:sz="0" w:space="0"/>
        <w:bottom w:val="none" w:color="auto" w:sz="0" w:space="0"/>
        <w:right w:val="none" w:color="auto" w:sz="0" w:space="0"/>
      </w:divBdr>
    </w:div>
    <w:div w:id="652953193">
      <w:bodyDiv w:val="true"/>
      <w:marLeft w:val="0"/>
      <w:marRight w:val="0"/>
      <w:marTop w:val="0"/>
      <w:marBottom w:val="0"/>
      <w:divBdr>
        <w:top w:val="none" w:color="auto" w:sz="0" w:space="0"/>
        <w:left w:val="none" w:color="auto" w:sz="0" w:space="0"/>
        <w:bottom w:val="none" w:color="auto" w:sz="0" w:space="0"/>
        <w:right w:val="none" w:color="auto" w:sz="0" w:space="0"/>
      </w:divBdr>
    </w:div>
    <w:div w:id="736439057">
      <w:bodyDiv w:val="true"/>
      <w:marLeft w:val="0"/>
      <w:marRight w:val="0"/>
      <w:marTop w:val="0"/>
      <w:marBottom w:val="0"/>
      <w:divBdr>
        <w:top w:val="none" w:color="auto" w:sz="0" w:space="0"/>
        <w:left w:val="none" w:color="auto" w:sz="0" w:space="0"/>
        <w:bottom w:val="none" w:color="auto" w:sz="0" w:space="0"/>
        <w:right w:val="none" w:color="auto" w:sz="0" w:space="0"/>
      </w:divBdr>
    </w:div>
    <w:div w:id="816146100">
      <w:bodyDiv w:val="true"/>
      <w:marLeft w:val="0"/>
      <w:marRight w:val="0"/>
      <w:marTop w:val="0"/>
      <w:marBottom w:val="0"/>
      <w:divBdr>
        <w:top w:val="none" w:color="auto" w:sz="0" w:space="0"/>
        <w:left w:val="none" w:color="auto" w:sz="0" w:space="0"/>
        <w:bottom w:val="none" w:color="auto" w:sz="0" w:space="0"/>
        <w:right w:val="none" w:color="auto" w:sz="0" w:space="0"/>
      </w:divBdr>
    </w:div>
    <w:div w:id="916985950">
      <w:bodyDiv w:val="true"/>
      <w:marLeft w:val="0"/>
      <w:marRight w:val="0"/>
      <w:marTop w:val="0"/>
      <w:marBottom w:val="0"/>
      <w:divBdr>
        <w:top w:val="none" w:color="auto" w:sz="0" w:space="0"/>
        <w:left w:val="none" w:color="auto" w:sz="0" w:space="0"/>
        <w:bottom w:val="none" w:color="auto" w:sz="0" w:space="0"/>
        <w:right w:val="none" w:color="auto" w:sz="0" w:space="0"/>
      </w:divBdr>
    </w:div>
    <w:div w:id="1014500389">
      <w:bodyDiv w:val="true"/>
      <w:marLeft w:val="0"/>
      <w:marRight w:val="0"/>
      <w:marTop w:val="0"/>
      <w:marBottom w:val="0"/>
      <w:divBdr>
        <w:top w:val="none" w:color="auto" w:sz="0" w:space="0"/>
        <w:left w:val="none" w:color="auto" w:sz="0" w:space="0"/>
        <w:bottom w:val="none" w:color="auto" w:sz="0" w:space="0"/>
        <w:right w:val="none" w:color="auto" w:sz="0" w:space="0"/>
      </w:divBdr>
    </w:div>
    <w:div w:id="1031733475">
      <w:bodyDiv w:val="true"/>
      <w:marLeft w:val="0"/>
      <w:marRight w:val="0"/>
      <w:marTop w:val="0"/>
      <w:marBottom w:val="0"/>
      <w:divBdr>
        <w:top w:val="none" w:color="auto" w:sz="0" w:space="0"/>
        <w:left w:val="none" w:color="auto" w:sz="0" w:space="0"/>
        <w:bottom w:val="none" w:color="auto" w:sz="0" w:space="0"/>
        <w:right w:val="none" w:color="auto" w:sz="0" w:space="0"/>
      </w:divBdr>
    </w:div>
    <w:div w:id="1067533101">
      <w:bodyDiv w:val="true"/>
      <w:marLeft w:val="0"/>
      <w:marRight w:val="0"/>
      <w:marTop w:val="0"/>
      <w:marBottom w:val="0"/>
      <w:divBdr>
        <w:top w:val="none" w:color="auto" w:sz="0" w:space="0"/>
        <w:left w:val="none" w:color="auto" w:sz="0" w:space="0"/>
        <w:bottom w:val="none" w:color="auto" w:sz="0" w:space="0"/>
        <w:right w:val="none" w:color="auto" w:sz="0" w:space="0"/>
      </w:divBdr>
    </w:div>
    <w:div w:id="1078788646">
      <w:bodyDiv w:val="true"/>
      <w:marLeft w:val="0"/>
      <w:marRight w:val="0"/>
      <w:marTop w:val="0"/>
      <w:marBottom w:val="0"/>
      <w:divBdr>
        <w:top w:val="none" w:color="auto" w:sz="0" w:space="0"/>
        <w:left w:val="none" w:color="auto" w:sz="0" w:space="0"/>
        <w:bottom w:val="none" w:color="auto" w:sz="0" w:space="0"/>
        <w:right w:val="none" w:color="auto" w:sz="0" w:space="0"/>
      </w:divBdr>
    </w:div>
    <w:div w:id="1095632246">
      <w:bodyDiv w:val="true"/>
      <w:marLeft w:val="0"/>
      <w:marRight w:val="0"/>
      <w:marTop w:val="0"/>
      <w:marBottom w:val="0"/>
      <w:divBdr>
        <w:top w:val="none" w:color="auto" w:sz="0" w:space="0"/>
        <w:left w:val="none" w:color="auto" w:sz="0" w:space="0"/>
        <w:bottom w:val="none" w:color="auto" w:sz="0" w:space="0"/>
        <w:right w:val="none" w:color="auto" w:sz="0" w:space="0"/>
      </w:divBdr>
    </w:div>
    <w:div w:id="1129784838">
      <w:bodyDiv w:val="true"/>
      <w:marLeft w:val="0"/>
      <w:marRight w:val="0"/>
      <w:marTop w:val="0"/>
      <w:marBottom w:val="0"/>
      <w:divBdr>
        <w:top w:val="none" w:color="auto" w:sz="0" w:space="0"/>
        <w:left w:val="none" w:color="auto" w:sz="0" w:space="0"/>
        <w:bottom w:val="none" w:color="auto" w:sz="0" w:space="0"/>
        <w:right w:val="none" w:color="auto" w:sz="0" w:space="0"/>
      </w:divBdr>
    </w:div>
    <w:div w:id="1162239570">
      <w:bodyDiv w:val="true"/>
      <w:marLeft w:val="0"/>
      <w:marRight w:val="0"/>
      <w:marTop w:val="0"/>
      <w:marBottom w:val="0"/>
      <w:divBdr>
        <w:top w:val="none" w:color="auto" w:sz="0" w:space="0"/>
        <w:left w:val="none" w:color="auto" w:sz="0" w:space="0"/>
        <w:bottom w:val="none" w:color="auto" w:sz="0" w:space="0"/>
        <w:right w:val="none" w:color="auto" w:sz="0" w:space="0"/>
      </w:divBdr>
    </w:div>
    <w:div w:id="1190950925">
      <w:bodyDiv w:val="true"/>
      <w:marLeft w:val="0"/>
      <w:marRight w:val="0"/>
      <w:marTop w:val="0"/>
      <w:marBottom w:val="0"/>
      <w:divBdr>
        <w:top w:val="none" w:color="auto" w:sz="0" w:space="0"/>
        <w:left w:val="none" w:color="auto" w:sz="0" w:space="0"/>
        <w:bottom w:val="none" w:color="auto" w:sz="0" w:space="0"/>
        <w:right w:val="none" w:color="auto" w:sz="0" w:space="0"/>
      </w:divBdr>
    </w:div>
    <w:div w:id="1283027362">
      <w:bodyDiv w:val="true"/>
      <w:marLeft w:val="0"/>
      <w:marRight w:val="0"/>
      <w:marTop w:val="0"/>
      <w:marBottom w:val="0"/>
      <w:divBdr>
        <w:top w:val="none" w:color="auto" w:sz="0" w:space="0"/>
        <w:left w:val="none" w:color="auto" w:sz="0" w:space="0"/>
        <w:bottom w:val="none" w:color="auto" w:sz="0" w:space="0"/>
        <w:right w:val="none" w:color="auto" w:sz="0" w:space="0"/>
      </w:divBdr>
    </w:div>
    <w:div w:id="1294403983">
      <w:bodyDiv w:val="true"/>
      <w:marLeft w:val="0"/>
      <w:marRight w:val="0"/>
      <w:marTop w:val="0"/>
      <w:marBottom w:val="0"/>
      <w:divBdr>
        <w:top w:val="none" w:color="auto" w:sz="0" w:space="0"/>
        <w:left w:val="none" w:color="auto" w:sz="0" w:space="0"/>
        <w:bottom w:val="none" w:color="auto" w:sz="0" w:space="0"/>
        <w:right w:val="none" w:color="auto" w:sz="0" w:space="0"/>
      </w:divBdr>
    </w:div>
    <w:div w:id="1314024997">
      <w:bodyDiv w:val="true"/>
      <w:marLeft w:val="0"/>
      <w:marRight w:val="0"/>
      <w:marTop w:val="0"/>
      <w:marBottom w:val="0"/>
      <w:divBdr>
        <w:top w:val="none" w:color="auto" w:sz="0" w:space="0"/>
        <w:left w:val="none" w:color="auto" w:sz="0" w:space="0"/>
        <w:bottom w:val="none" w:color="auto" w:sz="0" w:space="0"/>
        <w:right w:val="none" w:color="auto" w:sz="0" w:space="0"/>
      </w:divBdr>
    </w:div>
    <w:div w:id="1319069343">
      <w:bodyDiv w:val="true"/>
      <w:marLeft w:val="0"/>
      <w:marRight w:val="0"/>
      <w:marTop w:val="0"/>
      <w:marBottom w:val="0"/>
      <w:divBdr>
        <w:top w:val="none" w:color="auto" w:sz="0" w:space="0"/>
        <w:left w:val="none" w:color="auto" w:sz="0" w:space="0"/>
        <w:bottom w:val="none" w:color="auto" w:sz="0" w:space="0"/>
        <w:right w:val="none" w:color="auto" w:sz="0" w:space="0"/>
      </w:divBdr>
    </w:div>
    <w:div w:id="1404571282">
      <w:bodyDiv w:val="true"/>
      <w:marLeft w:val="0"/>
      <w:marRight w:val="0"/>
      <w:marTop w:val="0"/>
      <w:marBottom w:val="0"/>
      <w:divBdr>
        <w:top w:val="none" w:color="auto" w:sz="0" w:space="0"/>
        <w:left w:val="none" w:color="auto" w:sz="0" w:space="0"/>
        <w:bottom w:val="none" w:color="auto" w:sz="0" w:space="0"/>
        <w:right w:val="none" w:color="auto" w:sz="0" w:space="0"/>
      </w:divBdr>
    </w:div>
    <w:div w:id="1545631693">
      <w:bodyDiv w:val="true"/>
      <w:marLeft w:val="0"/>
      <w:marRight w:val="0"/>
      <w:marTop w:val="0"/>
      <w:marBottom w:val="0"/>
      <w:divBdr>
        <w:top w:val="none" w:color="auto" w:sz="0" w:space="0"/>
        <w:left w:val="none" w:color="auto" w:sz="0" w:space="0"/>
        <w:bottom w:val="none" w:color="auto" w:sz="0" w:space="0"/>
        <w:right w:val="none" w:color="auto" w:sz="0" w:space="0"/>
      </w:divBdr>
    </w:div>
    <w:div w:id="1574855349">
      <w:bodyDiv w:val="true"/>
      <w:marLeft w:val="0"/>
      <w:marRight w:val="0"/>
      <w:marTop w:val="0"/>
      <w:marBottom w:val="0"/>
      <w:divBdr>
        <w:top w:val="none" w:color="auto" w:sz="0" w:space="0"/>
        <w:left w:val="none" w:color="auto" w:sz="0" w:space="0"/>
        <w:bottom w:val="none" w:color="auto" w:sz="0" w:space="0"/>
        <w:right w:val="none" w:color="auto" w:sz="0" w:space="0"/>
      </w:divBdr>
    </w:div>
    <w:div w:id="1625888808">
      <w:bodyDiv w:val="true"/>
      <w:marLeft w:val="0"/>
      <w:marRight w:val="0"/>
      <w:marTop w:val="0"/>
      <w:marBottom w:val="0"/>
      <w:divBdr>
        <w:top w:val="none" w:color="auto" w:sz="0" w:space="0"/>
        <w:left w:val="none" w:color="auto" w:sz="0" w:space="0"/>
        <w:bottom w:val="none" w:color="auto" w:sz="0" w:space="0"/>
        <w:right w:val="none" w:color="auto" w:sz="0" w:space="0"/>
      </w:divBdr>
    </w:div>
    <w:div w:id="1646084649">
      <w:bodyDiv w:val="true"/>
      <w:marLeft w:val="0"/>
      <w:marRight w:val="0"/>
      <w:marTop w:val="0"/>
      <w:marBottom w:val="0"/>
      <w:divBdr>
        <w:top w:val="none" w:color="auto" w:sz="0" w:space="0"/>
        <w:left w:val="none" w:color="auto" w:sz="0" w:space="0"/>
        <w:bottom w:val="none" w:color="auto" w:sz="0" w:space="0"/>
        <w:right w:val="none" w:color="auto" w:sz="0" w:space="0"/>
      </w:divBdr>
    </w:div>
    <w:div w:id="1647860822">
      <w:bodyDiv w:val="true"/>
      <w:marLeft w:val="0"/>
      <w:marRight w:val="0"/>
      <w:marTop w:val="0"/>
      <w:marBottom w:val="0"/>
      <w:divBdr>
        <w:top w:val="none" w:color="auto" w:sz="0" w:space="0"/>
        <w:left w:val="none" w:color="auto" w:sz="0" w:space="0"/>
        <w:bottom w:val="none" w:color="auto" w:sz="0" w:space="0"/>
        <w:right w:val="none" w:color="auto" w:sz="0" w:space="0"/>
      </w:divBdr>
    </w:div>
    <w:div w:id="1803693674">
      <w:bodyDiv w:val="true"/>
      <w:marLeft w:val="0"/>
      <w:marRight w:val="0"/>
      <w:marTop w:val="0"/>
      <w:marBottom w:val="0"/>
      <w:divBdr>
        <w:top w:val="none" w:color="auto" w:sz="0" w:space="0"/>
        <w:left w:val="none" w:color="auto" w:sz="0" w:space="0"/>
        <w:bottom w:val="none" w:color="auto" w:sz="0" w:space="0"/>
        <w:right w:val="none" w:color="auto" w:sz="0" w:space="0"/>
      </w:divBdr>
    </w:div>
    <w:div w:id="1816490532">
      <w:bodyDiv w:val="true"/>
      <w:marLeft w:val="0"/>
      <w:marRight w:val="0"/>
      <w:marTop w:val="0"/>
      <w:marBottom w:val="0"/>
      <w:divBdr>
        <w:top w:val="none" w:color="auto" w:sz="0" w:space="0"/>
        <w:left w:val="none" w:color="auto" w:sz="0" w:space="0"/>
        <w:bottom w:val="none" w:color="auto" w:sz="0" w:space="0"/>
        <w:right w:val="none" w:color="auto" w:sz="0" w:space="0"/>
      </w:divBdr>
    </w:div>
    <w:div w:id="1850290172">
      <w:bodyDiv w:val="true"/>
      <w:marLeft w:val="0"/>
      <w:marRight w:val="0"/>
      <w:marTop w:val="0"/>
      <w:marBottom w:val="0"/>
      <w:divBdr>
        <w:top w:val="none" w:color="auto" w:sz="0" w:space="0"/>
        <w:left w:val="none" w:color="auto" w:sz="0" w:space="0"/>
        <w:bottom w:val="none" w:color="auto" w:sz="0" w:space="0"/>
        <w:right w:val="none" w:color="auto" w:sz="0" w:space="0"/>
      </w:divBdr>
    </w:div>
    <w:div w:id="1908102378">
      <w:bodyDiv w:val="true"/>
      <w:marLeft w:val="0"/>
      <w:marRight w:val="0"/>
      <w:marTop w:val="0"/>
      <w:marBottom w:val="0"/>
      <w:divBdr>
        <w:top w:val="none" w:color="auto" w:sz="0" w:space="0"/>
        <w:left w:val="none" w:color="auto" w:sz="0" w:space="0"/>
        <w:bottom w:val="none" w:color="auto" w:sz="0" w:space="0"/>
        <w:right w:val="none" w:color="auto" w:sz="0" w:space="0"/>
      </w:divBdr>
    </w:div>
    <w:div w:id="1958021109">
      <w:bodyDiv w:val="true"/>
      <w:marLeft w:val="0"/>
      <w:marRight w:val="0"/>
      <w:marTop w:val="0"/>
      <w:marBottom w:val="0"/>
      <w:divBdr>
        <w:top w:val="none" w:color="auto" w:sz="0" w:space="0"/>
        <w:left w:val="none" w:color="auto" w:sz="0" w:space="0"/>
        <w:bottom w:val="none" w:color="auto" w:sz="0" w:space="0"/>
        <w:right w:val="none" w:color="auto" w:sz="0" w:space="0"/>
      </w:divBdr>
    </w:div>
    <w:div w:id="2007394331">
      <w:bodyDiv w:val="true"/>
      <w:marLeft w:val="0"/>
      <w:marRight w:val="0"/>
      <w:marTop w:val="0"/>
      <w:marBottom w:val="0"/>
      <w:divBdr>
        <w:top w:val="none" w:color="auto" w:sz="0" w:space="0"/>
        <w:left w:val="none" w:color="auto" w:sz="0" w:space="0"/>
        <w:bottom w:val="none" w:color="auto" w:sz="0" w:space="0"/>
        <w:right w:val="none" w:color="auto" w:sz="0" w:space="0"/>
      </w:divBdr>
    </w:div>
    <w:div w:id="2071073747">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theme/theme1.xml" Type="http://schemas.openxmlformats.org/officeDocument/2006/relationships/them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jpe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id="{2E142A2C-CD16-42D6-873A-C26D2A0506FA}" name="Office Theme" vid="{1BDDFF52-6CD6-40A5-AB3C-68EB2F1E4D0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6. listopada 2026.</izvorni_sadrzaj>
    <derivirana_varijabla naziv="DomainObject.DatumDonosenjaOdluke_1">6. listopada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Nastalo zbog anonimizacija odluke/dopisa "Us II-61/2026-22".</izvorni_sadrzaj>
    <derivirana_varijabla naziv="DomainObject.Primjedba_1">Nastalo zbog anonimizacija odluke/dopisa "Us II-61/2026-22".</derivirana_varijabla>
  </DomainObject.Primjedba>
  <DomainObject.Oznaka>
    <izvorni_sadrzaj>Us II-61/2026-24</izvorni_sadrzaj>
    <derivirana_varijabla naziv="DomainObject.Oznaka_1">Us II-61/2026-24</derivirana_varijabla>
  </DomainObject.Oznaka>
  <DomainObject.DonositeljOdluke.Ime>
    <izvorni_sadrzaj>Mira</izvorni_sadrzaj>
    <derivirana_varijabla naziv="DomainObject.DonositeljOdluke.Ime_1">Mira</derivirana_varijabla>
  </DomainObject.DonositeljOdluke.Ime>
  <DomainObject.DonositeljOdluke.Prezime>
    <izvorni_sadrzaj>Kovačić</izvorni_sadrzaj>
    <derivirana_varijabla naziv="DomainObject.DonositeljOdluke.Prezime_1">Kovačić</derivirana_varijabla>
  </DomainObject.DonositeljOdluke.Prezime>
  <DomainObject.DonositeljOdluke.Oib>
    <izvorni_sadrzaj/>
    <derivirana_varijabla naziv="DomainObject.DonositeljOdluke.Oib_1"/>
  </DomainObject.DonositeljOdluke.Oib>
  <DomainObject.BrojStranica>
    <izvorni_sadrzaj>4</izvorni_sadrzaj>
    <derivirana_varijabla naziv="DomainObject.BrojStranica_1">4</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61</izvorni_sadrzaj>
    <derivirana_varijabla naziv="DomainObject.Predmet.Broj_1">61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9. travnja 2026.</izvorni_sadrzaj>
    <derivirana_varijabla naziv="DomainObject.Predmet.DatumOsnivanja_1">9. travnja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23. rujna 2026.</izvorni_sadrzaj>
    <derivirana_varijabla naziv="DomainObject.Predmet.DatumRjesavanja_1">23. rujna 2026.</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Mira Kovačić</izvorni_sadrzaj>
    <derivirana_varijabla naziv="DomainObject.Predmet.Izvjestitelj_1">Mira Kovačić</derivirana_varijabla>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tužba zbog nepostupanja u zakonskom roku 
po žalbi protiv rj. Filozofskog fakulteta u Zagrebu
klasa:008-02/25-01/012 urbr: 251-57-850-26-5
od 12.01.2026.; šutnja</izvorni_sadrzaj>
    <derivirana_varijabla naziv="DomainObject.Predmet.Opis_1">tužba zbog nepostupanja u zakonskom roku 
po žalbi protiv rj. Filozofskog fakulteta u Zagrebu
klasa:008-02/25-01/012 urbr: 251-57-850-26-5
od 12.01.2026.; šutnja</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Us II-61/2026</izvorni_sadrzaj>
    <derivirana_varijabla naziv="DomainObject.Predmet.OznakaBroj_1">Us II-61/2026</derivirana_varijabla>
  </DomainObject.Predmet.OznakaBroj>
  <DomainObject.Predmet.OznakaBrojOptuznogAkta>
    <izvorni_sadrzaj/>
    <derivirana_varijabla naziv="DomainObject.Predmet.OznakaBrojOptuznogAkta_1"/>
  </DomainObject.Predmet.OznakaBrojOptuznogAkta>
  <DomainObject.Predmet.PredmetRijesio.Ime>
    <izvorni_sadrzaj>Mira</izvorni_sadrzaj>
    <derivirana_varijabla naziv="DomainObject.Predmet.PredmetRijesio.Ime_1">Mira</derivirana_varijabla>
  </DomainObject.Predmet.PredmetRijesio.Ime>
  <DomainObject.Predmet.PredmetRijesio.Oib>
    <izvorni_sadrzaj>15505593104</izvorni_sadrzaj>
    <derivirana_varijabla naziv="DomainObject.Predmet.PredmetRijesio.Oib_1">15505593104</derivirana_varijabla>
  </DomainObject.Predmet.PredmetRijesio.Oib>
  <DomainObject.Predmet.PredmetRijesio.Prezime>
    <izvorni_sadrzaj>Kovačić</izvorni_sadrzaj>
    <derivirana_varijabla naziv="DomainObject.Predmet.PredmetRijesio.Prezime_1">Kovačić</derivirana_varijabla>
  </DomainObject.Predmet.PredmetRijesio.Prezime>
  <DomainObject.Predmet.PrimjedbaSuca>
    <izvorni_sadrzaj>04.05.2026. Nadzor Predsjednici</izvorni_sadrzaj>
    <derivirana_varijabla naziv="DomainObject.Predmet.PrimjedbaSuca_1">04.05.2026. Nadzor Predsjednici</derivirana_varijabla>
  </DomainObject.Predmet.PrimjedbaSuca>
  <DomainObject.Predmet.ProtustrankaFormated>
    <izvorni_sadrzaj>  Povjerenik za informiranje RH</izvorni_sadrzaj>
    <derivirana_varijabla naziv="DomainObject.Predmet.ProtustrankaFormated_1">  Povjerenik za informiranje RH</derivirana_varijabla>
  </DomainObject.Predmet.ProtustrankaFormated>
  <DomainObject.Predmet.ProtustrankaFormatedOIB>
    <izvorni_sadrzaj>  Povjerenik za informiranje RH, OIB 68011638990</izvorni_sadrzaj>
    <derivirana_varijabla naziv="DomainObject.Predmet.ProtustrankaFormatedOIB_1">  Povjerenik za informiranje RH, OIB 68011638990</derivirana_varijabla>
  </DomainObject.Predmet.ProtustrankaFormatedOIB>
  <DomainObject.Predmet.ProtustrankaFormatedWithAdress>
    <izvorni_sadrzaj> Povjerenik za informiranje RH, Trg žrtava fašizma 3, 10000 Zagreb</izvorni_sadrzaj>
    <derivirana_varijabla naziv="DomainObject.Predmet.ProtustrankaFormatedWithAdress_1"> Povjerenik za informiranje RH, Trg žrtava fašizma 3, 10000 Zagreb</derivirana_varijabla>
  </DomainObject.Predmet.ProtustrankaFormatedWithAdress>
  <DomainObject.Predmet.ProtustrankaFormatedWithAdressOIB>
    <izvorni_sadrzaj> Povjerenik za informiranje RH, OIB 68011638990, Trg žrtava fašizma 3, 10000 Zagreb</izvorni_sadrzaj>
    <derivirana_varijabla naziv="DomainObject.Predmet.ProtustrankaFormatedWithAdressOIB_1"> Povjerenik za informiranje RH, OIB 68011638990, Trg žrtava fašizma 3, 10000 Zagreb</derivirana_varijabla>
  </DomainObject.Predmet.ProtustrankaFormatedWithAdressOIB>
  <DomainObject.Predmet.ProtustrankaWithAdress>
    <izvorni_sadrzaj>Povjerenik za informiranje RH Trg žrtava fašizma 3, 10000 Zagreb</izvorni_sadrzaj>
    <derivirana_varijabla naziv="DomainObject.Predmet.ProtustrankaWithAdress_1">Povjerenik za informiranje RH Trg žrtava fašizma 3, 10000 Zagreb</derivirana_varijabla>
  </DomainObject.Predmet.ProtustrankaWithAdress>
  <DomainObject.Predmet.ProtustrankaWithAdressOIB>
    <izvorni_sadrzaj>Povjerenik za informiranje RH, OIB 68011638990, Trg žrtava fašizma 3, 10000 Zagreb</izvorni_sadrzaj>
    <derivirana_varijabla naziv="DomainObject.Predmet.ProtustrankaWithAdressOIB_1">Povjerenik za informiranje RH, OIB 68011638990, Trg žrtava fašizma 3, 10000 Zagreb</derivirana_varijabla>
  </DomainObject.Predmet.ProtustrankaWithAdressOIB>
  <DomainObject.Predmet.ProtustrankaNazivFormated>
    <izvorni_sadrzaj>Povjerenik za informiranje RH</izvorni_sadrzaj>
    <derivirana_varijabla naziv="DomainObject.Predmet.ProtustrankaNazivFormated_1">Povjerenik za informiranje RH</derivirana_varijabla>
  </DomainObject.Predmet.ProtustrankaNazivFormated>
  <DomainObject.Predmet.ProtustrankaNazivFormatedOIB>
    <izvorni_sadrzaj>Povjerenik za informiranje RH, OIB 68011638990</izvorni_sadrzaj>
    <derivirana_varijabla naziv="DomainObject.Predmet.ProtustrankaNazivFormatedOIB_1">Povjerenik za informiranje RH, OIB 68011638990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2. M vijeće</izvorni_sadrzaj>
    <derivirana_varijabla naziv="DomainObject.Predmet.Referada.Naziv_1">2. M vijeće</derivirana_varijabla>
  </DomainObject.Predmet.Referada.Naziv>
  <DomainObject.Predmet.Referada.Oznaka>
    <izvorni_sadrzaj>2. vij MIZ</izvorni_sadrzaj>
    <derivirana_varijabla naziv="DomainObject.Predmet.Referada.Oznaka_1">2. vij MIZ</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Visoki upravni sud Republike Hrvatske</izvorni_sadrzaj>
    <derivirana_varijabla naziv="DomainObject.Predmet.Referada.Sud.Naziv_1">Visoki upravni sud Republike Hrvatske</derivirana_varijabla>
  </DomainObject.Predmet.Referada.Sud.Naziv>
  <DomainObject.Predmet.Referada.Sudac>
    <izvorni_sadrzaj>Mira Kovačić</izvorni_sadrzaj>
    <derivirana_varijabla naziv="DomainObject.Predmet.Referada.Sudac_1">Mira Kovačić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Mirjana Pavić; Sveučilište u Zagrebu, Filozofski fakultet</izvorni_sadrzaj>
    <derivirana_varijabla naziv="DomainObject.Predmet.StrankaFormated_1">  Mirjana Pavić; Sveučilište u Zagrebu, Filozofski fakultet</derivirana_varijabla>
  </DomainObject.Predmet.StrankaFormated>
  <DomainObject.Predmet.StrankaFormatedOIB>
    <izvorni_sadrzaj>  Mirjana Pavić, OIB 31722397835; Sveučilište u Zagrebu, Filozofski fakultet, OIB 90633715804</izvorni_sadrzaj>
    <derivirana_varijabla naziv="DomainObject.Predmet.StrankaFormatedOIB_1">  Mirjana Pavić, OIB 31722397835; Sveučilište u Zagrebu, Filozofski fakultet, OIB 90633715804</derivirana_varijabla>
  </DomainObject.Predmet.StrankaFormatedOIB>
  <DomainObject.Predmet.StrankaFormatedWithAdress>
    <izvorni_sadrzaj> Mirjana Pavić, B. Magovca 9, 10000 Zagreb; Sveučilište u Zagrebu, Filozofski fakultet, Ulica Ivana Lučića 3, 10000 Zagreb</izvorni_sadrzaj>
    <derivirana_varijabla naziv="DomainObject.Predmet.StrankaFormatedWithAdress_1"> Mirjana Pavić, B. Magovca 9, 10000 Zagreb; Sveučilište u Zagrebu, Filozofski fakultet, Ulica Ivana Lučića 3, 10000 Zagreb</derivirana_varijabla>
  </DomainObject.Predmet.StrankaFormatedWithAdress>
  <DomainObject.Predmet.StrankaFormatedWithAdressOIB>
    <izvorni_sadrzaj> Mirjana Pavić, OIB 31722397835, B. Magovca 9, 10000 Zagreb; Sveučilište u Zagrebu, Filozofski fakultet, OIB 90633715804, Ulica Ivana Lučića 3, 10000 Zagreb</izvorni_sadrzaj>
    <derivirana_varijabla naziv="DomainObject.Predmet.StrankaFormatedWithAdressOIB_1"> Mirjana Pavić, OIB 31722397835, B. Magovca 9, 10000 Zagreb; Sveučilište u Zagrebu, Filozofski fakultet, OIB 90633715804, Ulica Ivana Lučića 3, 10000 Zagreb</derivirana_varijabla>
  </DomainObject.Predmet.StrankaFormatedWithAdressOIB>
  <DomainObject.Predmet.StrankaWithAdress>
    <izvorni_sadrzaj>Mirjana Pavić B. Magovca 9,10000 Zagreb,Sveučilište u Zagrebu, Filozofski fakultet Ulica Ivana Lučića 3,10000 Zagreb</izvorni_sadrzaj>
    <derivirana_varijabla naziv="DomainObject.Predmet.StrankaWithAdress_1">Mirjana Pavić B. Magovca 9,10000 Zagreb,Sveučilište u Zagrebu, Filozofski fakultet Ulica Ivana Lučića 3,10000 Zagreb</derivirana_varijabla>
  </DomainObject.Predmet.StrankaWithAdress>
  <DomainObject.Predmet.StrankaWithAdressOIB>
    <izvorni_sadrzaj>Mirjana Pavić, OIB 31722397835, B. Magovca 9,10000 Zagreb,Sveučilište u Zagrebu, Filozofski fakultet, OIB 90633715804, Ulica Ivana Lučića 3,10000 Zagreb</izvorni_sadrzaj>
    <derivirana_varijabla naziv="DomainObject.Predmet.StrankaWithAdressOIB_1">Mirjana Pavić, OIB 31722397835, B. Magovca 9,10000 Zagreb,Sveučilište u Zagrebu, Filozofski fakultet, OIB 90633715804, Ulica Ivana Lučića 3,10000 Zagreb</derivirana_varijabla>
  </DomainObject.Predmet.StrankaWithAdressOIB>
  <DomainObject.Predmet.StrankaNazivFormated>
    <izvorni_sadrzaj>Mirjana Pavić,Sveučilište u Zagrebu, Filozofski fakultet</izvorni_sadrzaj>
    <derivirana_varijabla naziv="DomainObject.Predmet.StrankaNazivFormated_1">Mirjana Pavić,Sveučilište u Zagrebu, Filozofski fakultet</derivirana_varijabla>
  </DomainObject.Predmet.StrankaNazivFormated>
  <DomainObject.Predmet.StrankaNazivFormatedOIB>
    <izvorni_sadrzaj>Mirjana Pavić, OIB 31722397835,Sveučilište u Zagrebu, Filozofski fakultet, OIB 90633715804</izvorni_sadrzaj>
    <derivirana_varijabla naziv="DomainObject.Predmet.StrankaNazivFormatedOIB_1">Mirjana Pavić, OIB 31722397835,Sveučilište u Zagrebu, Filozofski fakultet, OIB 90633715804</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10000</izvorni_sadrzaj>
    <derivirana_varijabla naziv="DomainObject.Predmet.Sud.Adresa.PostBroj_1">10000</derivirana_varijabla>
  </DomainObject.Predmet.Sud.Adresa.PostBroj>
  <DomainObject.Predmet.Sud.Adresa.UlicaIKBR>
    <izvorni_sadrzaj>Frankopanska ulica  16</izvorni_sadrzaj>
    <derivirana_varijabla naziv="DomainObject.Predmet.Sud.Adresa.UlicaIKBR_1">Frankopanska ulica  16</derivirana_varijabla>
  </DomainObject.Predmet.Sud.Adresa.UlicaIKBR>
  <DomainObject.Predmet.Sud.Naziv>
    <izvorni_sadrzaj>Visoki upravni sud Republike Hrvatske</izvorni_sadrzaj>
    <derivirana_varijabla naziv="DomainObject.Predmet.Sud.Naziv_1">Visoki upravni sud Republike Hrvatske</derivirana_varijabla>
  </DomainObject.Predmet.Sud.Naziv>
  <DomainObject.Predmet.Sud.Telefon.LokalniBroj>
    <izvorni_sadrzaj/>
    <derivirana_varijabla naziv="DomainObject.Predmet.Sud.Telefon.LokalniBroj_1"/>
  </DomainObject.Predmet.Sud.Telefon.LokalniBroj>
  <DomainObject.Predmet.TrenutnaLokacijaSpisa.Naziv>
    <izvorni_sadrzaj>Služba kurencije 1</izvorni_sadrzaj>
    <derivirana_varijabla naziv="DomainObject.Predmet.TrenutnaLokacijaSpisa.Naziv_1">Služba kurencije 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Visoki upravni sud Republike Hrvatske</izvorni_sadrzaj>
    <derivirana_varijabla naziv="DomainObject.Predmet.TrenutnaLokacijaSpisa.Sud.Naziv_1">Visoki upravni sud Republike Hrvatske</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izvorni_sadrzaj>
    <derivirana_varijabla naziv="DomainObject.Predmet.UstrojstvenaJedinicaVodi.Naziv_1">Sudska pisarnica</derivirana_varijabla>
  </DomainObject.Predmet.UstrojstvenaJedinicaVodi.Naziv>
  <DomainObject.Predmet.UstrojstvenaJedinicaVodi.Oznaka>
    <izvorni_sadrzaj>Pis</izvorni_sadrzaj>
    <derivirana_varijabla naziv="DomainObject.Predmet.UstrojstvenaJedinicaVodi.Oznaka_1">Pis</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Visoki upravni sud Republike Hrvatske</izvorni_sadrzaj>
    <derivirana_varijabla naziv="DomainObject.Predmet.UstrojstvenaJedinicaVodi.Sud.Naziv_1">Visoki upravni sud Republike Hrvatske</derivirana_varijabla>
  </DomainObject.Predmet.UstrojstvenaJedinicaVodi.Sud.Naziv>
  <DomainObject.Predmet.VrstaSpora.Naziv>
    <izvorni_sadrzaj>Pravo na pristup informacijama</izvorni_sadrzaj>
    <derivirana_varijabla naziv="DomainObject.Predmet.VrstaSpora.Naziv_1">Pravo na pristup informacijama</derivirana_varijabla>
  </DomainObject.Predmet.VrstaSpora.Naziv>
  <DomainObject.Predmet.Zapisnicar>
    <izvorni_sadrzaj>Dajana Keča</izvorni_sadrzaj>
    <derivirana_varijabla naziv="DomainObject.Predmet.Zapisnicar_1">Dajana Keča</derivirana_varijabla>
  </DomainObject.Predmet.Zapisnicar>
  <DomainObject.Predmet.StrankaListFormated>
    <izvorni_sadrzaj>
      <item>Mirjana Pavić</item>
      <item>Sveučilište u Zagrebu, Filozofski fakultet</item>
    </izvorni_sadrzaj>
    <derivirana_varijabla naziv="DomainObject.Predmet.StrankaListFormated_1">
      <item>Mirjana Pavić</item>
      <item>Sveučilište u Zagrebu, Filozofski fakultet</item>
    </derivirana_varijabla>
  </DomainObject.Predmet.StrankaListFormated>
  <DomainObject.Predmet.StrankaListFormatedOIB>
    <izvorni_sadrzaj>
      <item>Mirjana Pavić, OIB 31722397835</item>
      <item>Sveučilište u Zagrebu, Filozofski fakultet, OIB 90633715804</item>
    </izvorni_sadrzaj>
    <derivirana_varijabla naziv="DomainObject.Predmet.StrankaListFormatedOIB_1">
      <item>Mirjana Pavić, OIB 31722397835</item>
      <item>Sveučilište u Zagrebu, Filozofski fakultet, OIB 90633715804</item>
    </derivirana_varijabla>
  </DomainObject.Predmet.StrankaListFormatedOIB>
  <DomainObject.Predmet.StrankaListFormatedWithAdress>
    <izvorni_sadrzaj>
      <item>Mirjana Pavić, B. Magovca 9, 10000 Zagreb</item>
      <item>Sveučilište u Zagrebu, Filozofski fakultet, Ulica Ivana Lučića 3, 10000 Zagreb</item>
    </izvorni_sadrzaj>
    <derivirana_varijabla naziv="DomainObject.Predmet.StrankaListFormatedWithAdress_1">
      <item>Mirjana Pavić, B. Magovca 9, 10000 Zagreb</item>
      <item>Sveučilište u Zagrebu, Filozofski fakultet, Ulica Ivana Lučića 3, 10000 Zagreb</item>
    </derivirana_varijabla>
  </DomainObject.Predmet.StrankaListFormatedWithAdress>
  <DomainObject.Predmet.StrankaListFormatedWithAdressOIB>
    <izvorni_sadrzaj>
      <item>Mirjana Pavić, OIB 31722397835, B. Magovca 9, 10000 Zagreb</item>
      <item>Sveučilište u Zagrebu, Filozofski fakultet, OIB 90633715804, Ulica Ivana Lučića 3, 10000 Zagreb</item>
    </izvorni_sadrzaj>
    <derivirana_varijabla naziv="DomainObject.Predmet.StrankaListFormatedWithAdressOIB_1">
      <item>Mirjana Pavić, OIB 31722397835, B. Magovca 9, 10000 Zagreb</item>
      <item>Sveučilište u Zagrebu, Filozofski fakultet, OIB 90633715804, Ulica Ivana Lučića 3, 10000 Zagreb</item>
    </derivirana_varijabla>
  </DomainObject.Predmet.StrankaListFormatedWithAdressOIB>
  <DomainObject.Predmet.StrankaListNazivFormated>
    <izvorni_sadrzaj>
      <item>Mirjana Pavić</item>
      <item>Sveučilište u Zagrebu, Filozofski fakultet</item>
    </izvorni_sadrzaj>
    <derivirana_varijabla naziv="DomainObject.Predmet.StrankaListNazivFormated_1">
      <item>Mirjana Pavić</item>
      <item>Sveučilište u Zagrebu, Filozofski fakultet</item>
    </derivirana_varijabla>
  </DomainObject.Predmet.StrankaListNazivFormated>
  <DomainObject.Predmet.StrankaListNazivFormatedOIB>
    <izvorni_sadrzaj>
      <item>Mirjana Pavić, OIB 31722397835</item>
      <item>Sveučilište u Zagrebu, Filozofski fakultet, OIB 90633715804</item>
    </izvorni_sadrzaj>
    <derivirana_varijabla naziv="DomainObject.Predmet.StrankaListNazivFormatedOIB_1">
      <item>Mirjana Pavić, OIB 31722397835</item>
      <item>Sveučilište u Zagrebu, Filozofski fakultet, OIB 90633715804</item>
    </derivirana_varijabla>
  </DomainObject.Predmet.StrankaListNazivFormatedOIB>
  <DomainObject.Predmet.ProtuStrankaListFormated>
    <izvorni_sadrzaj>
      <item>Povjerenik za informiranje RH</item>
    </izvorni_sadrzaj>
    <derivirana_varijabla naziv="DomainObject.Predmet.ProtuStrankaListFormated_1">
      <item>Povjerenik za informiranje RH</item>
    </derivirana_varijabla>
  </DomainObject.Predmet.ProtuStrankaListFormated>
  <DomainObject.Predmet.ProtuStrankaListFormatedOIB>
    <izvorni_sadrzaj>
      <item>Povjerenik za informiranje RH, OIB 68011638990</item>
    </izvorni_sadrzaj>
    <derivirana_varijabla naziv="DomainObject.Predmet.ProtuStrankaListFormatedOIB_1">
      <item>Povjerenik za informiranje RH, OIB 68011638990</item>
    </derivirana_varijabla>
  </DomainObject.Predmet.ProtuStrankaListFormatedOIB>
  <DomainObject.Predmet.ProtuStrankaListFormatedWithAdress>
    <izvorni_sadrzaj>
      <item>Povjerenik za informiranje RH, Trg žrtava fašizma 3, 10000 Zagreb</item>
    </izvorni_sadrzaj>
    <derivirana_varijabla naziv="DomainObject.Predmet.ProtuStrankaListFormatedWithAdress_1">
      <item>Povjerenik za informiranje RH, Trg žrtava fašizma 3, 10000 Zagreb</item>
    </derivirana_varijabla>
  </DomainObject.Predmet.ProtuStrankaListFormatedWithAdress>
  <DomainObject.Predmet.ProtuStrankaListFormatedWithAdressOIB>
    <izvorni_sadrzaj>
      <item>Povjerenik za informiranje RH, OIB 68011638990, Trg žrtava fašizma 3, 10000 Zagreb</item>
    </izvorni_sadrzaj>
    <derivirana_varijabla naziv="DomainObject.Predmet.ProtuStrankaListFormatedWithAdressOIB_1">
      <item>Povjerenik za informiranje RH, OIB 68011638990, Trg žrtava fašizma 3, 10000 Zagreb</item>
    </derivirana_varijabla>
  </DomainObject.Predmet.ProtuStrankaListFormatedWithAdressOIB>
  <DomainObject.Predmet.ProtuStrankaListNazivFormated>
    <izvorni_sadrzaj>
      <item>Povjerenik za informiranje RH</item>
    </izvorni_sadrzaj>
    <derivirana_varijabla naziv="DomainObject.Predmet.ProtuStrankaListNazivFormated_1">
      <item>Povjerenik za informiranje RH</item>
    </derivirana_varijabla>
  </DomainObject.Predmet.ProtuStrankaListNazivFormated>
  <DomainObject.Predmet.ProtuStrankaListNazivFormatedOIB>
    <izvorni_sadrzaj>
      <item>Povjerenik za informiranje RH, OIB 68011638990</item>
    </izvorni_sadrzaj>
    <derivirana_varijabla naziv="DomainObject.Predmet.ProtuStrankaListNazivFormatedOIB_1">
      <item>Povjerenik za informiranje RH, OIB 68011638990</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Radmila Bolanča Vuković</izvorni_sadrzaj>
    <derivirana_varijabla naziv="DomainObject.Predmet.ClanoviVijeca_1">Radmila Bolanča Vuković</derivirana_varijabla>
  </DomainObject.Predmet.ClanoviVijeca>
  <DomainObject.Predmet.PredsjednikVijeca>
    <izvorni_sadrzaj>Sanja Otočan</izvorni_sadrzaj>
    <derivirana_varijabla naziv="DomainObject.Predmet.PredsjednikVijeca_1">Sanja Otočan</derivirana_varijabla>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Vrhovni sud Republike Hrvatske</izvorni_sadrzaj>
    <derivirana_varijabla naziv="DomainObject.Predmet.Sud.Parent.Naziv_1">Vrhovni sud Republike Hrvatske</derivirana_varijabla>
  </DomainObject.Predmet.Sud.Parent.Naziv>
  <DomainObject.Predmet.FunkcijaOsobe>
    <izvorni_sadrzaj/>
    <derivirana_varijabla naziv="DomainObject.Predmet.FunkcijaOsobe_1"/>
  </DomainObject.Predmet.FunkcijaOsobe>
  <DomainObject.Datum>
    <izvorni_sadrzaj>6. listopada 2026.</izvorni_sadrzaj>
    <derivirana_varijabla naziv="DomainObject.Datum_1">6. listopada 2026.</derivirana_varijabla>
  </DomainObject.Datum>
  <DomainObject.PoslovniBrojDokumenta>
    <izvorni_sadrzaj>Us II-61/2026-24</izvorni_sadrzaj>
    <derivirana_varijabla naziv="DomainObject.PoslovniBrojDokumenta_1">Us II-61/2026-24</derivirana_varijabla>
  </DomainObject.PoslovniBrojDokumenta>
  <DomainObject.Predmet.StrankaIDrugi>
    <izvorni_sadrzaj>Mirjana Pavić i dr.</izvorni_sadrzaj>
    <derivirana_varijabla naziv="DomainObject.Predmet.StrankaIDrugi_1">Mirjana Pavić i dr.</derivirana_varijabla>
  </DomainObject.Predmet.StrankaIDrugi>
  <DomainObject.Predmet.ProtustrankaIDrugi>
    <izvorni_sadrzaj>Povjerenik za informiranje RH</izvorni_sadrzaj>
    <derivirana_varijabla naziv="DomainObject.Predmet.ProtustrankaIDrugi_1">Povjerenik za informiranje RH</derivirana_varijabla>
  </DomainObject.Predmet.ProtustrankaIDrugi>
  <DomainObject.Predmet.StrankaIDrugiAdressOIB>
    <izvorni_sadrzaj>Mirjana Pavić, OIB 31722397835, B. Magovca 9, 10000 Zagreb i dr.</izvorni_sadrzaj>
    <derivirana_varijabla naziv="DomainObject.Predmet.StrankaIDrugiAdressOIB_1">Mirjana Pavić, OIB 31722397835, B. Magovca 9, 10000 Zagreb i dr.</derivirana_varijabla>
  </DomainObject.Predmet.StrankaIDrugiAdressOIB>
  <DomainObject.Predmet.ProtustrankaIDrugiAdressOIB>
    <izvorni_sadrzaj>Povjerenik za informiranje RH, OIB 68011638990, Trg žrtava fašizma 3, 10000 Zagreb</izvorni_sadrzaj>
    <derivirana_varijabla naziv="DomainObject.Predmet.ProtustrankaIDrugiAdressOIB_1">Povjerenik za informiranje RH, OIB 68011638990, Trg žrtava fašizma 3,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23. rujna 2026.</izvorni_sadrzaj>
    <derivirana_varijabla naziv="DomainObject.Predmet.OdlukaRjesenje.DatumDonosenjaOdluke_1">23. rujna 2026.</derivirana_varijabla>
  </DomainObject.Predmet.OdlukaRjesenje.DatumDonosenjaOdluke>
  <DomainObject.Predmet.OdlukaRjesenje.DatumPravomocnosti>
    <izvorni_sadrzaj>23. rujna 2026.</izvorni_sadrzaj>
    <derivirana_varijabla naziv="DomainObject.Predmet.OdlukaRjesenje.DatumPravomocnosti_1">23. rujna 2026.</derivirana_varijabla>
  </DomainObject.Predmet.OdlukaRjesenje.DatumPravomocnosti>
  <DomainObject.Predmet.OdlukaRjesenje.Oznaka>
    <izvorni_sadrzaj>Us II-61/2026-22</izvorni_sadrzaj>
    <derivirana_varijabla naziv="DomainObject.Predmet.OdlukaRjesenje.Oznaka_1">Us II-61/2026-22</derivirana_varijabla>
  </DomainObject.Predmet.OdlukaRjesenje.Oznaka>
  <DomainObject.Predmet.SudioniciListNaziv>
    <izvorni_sadrzaj>
      <item>Mirjana Pavić</item>
      <item>Povjerenik za informiranje RH</item>
      <item>Sveučilište u Zagrebu, Filozofski fakultet</item>
    </izvorni_sadrzaj>
    <derivirana_varijabla naziv="DomainObject.Predmet.SudioniciListNaziv_1">
      <item>Mirjana Pavić</item>
      <item>Povjerenik za informiranje RH</item>
      <item>Sveučilište u Zagrebu, Filozofski fakultet</item>
    </derivirana_varijabla>
  </DomainObject.Predmet.SudioniciListNaziv>
  <DomainObject.Predmet.SudioniciListAdressOIB>
    <izvorni_sadrzaj>
      <item>Mirjana Pavić, OIB 31722397835, B. Magovca 9,10000 Zagreb</item>
      <item>Povjerenik za informiranje RH, OIB 68011638990, Trg žrtava fašizma 3,10000 Zagreb</item>
      <item>Sveučilište u Zagrebu, Filozofski fakultet, OIB 90633715804, Ulica Ivana Lučića 3,10000 Zagreb</item>
    </izvorni_sadrzaj>
    <derivirana_varijabla naziv="DomainObject.Predmet.SudioniciListAdressOIB_1">
      <item>Mirjana Pavić, OIB 31722397835, B. Magovca 9,10000 Zagreb</item>
      <item>Povjerenik za informiranje RH, OIB 68011638990, Trg žrtava fašizma 3,10000 Zagreb</item>
      <item>Sveučilište u Zagrebu, Filozofski fakultet, OIB 90633715804, Ulica Ivana Lučića 3,10000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31722397835</item>
      <item>, OIB 68011638990</item>
      <item>, OIB 90633715804</item>
    </izvorni_sadrzaj>
    <derivirana_varijabla naziv="DomainObject.Predmet.SudioniciListNazivOIB_1">
      <item>, OIB 31722397835</item>
      <item>, OIB 68011638990</item>
      <item>, OIB 90633715804</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23. rujna 2026.</izvorni_sadrzaj>
    <derivirana_varijabla naziv="DomainObject.PredzadnjaOdlukaIzPredmeta.DatumDonosenjaOdluke_1">23. rujna 2026.</derivirana_varijabla>
  </DomainObject.PredzadnjaOdlukaIzPredmeta.DatumDonosenjaOdluke>
  <DomainObject.PredzadnjaOdlukaIzPredmeta.Oznaka>
    <izvorni_sadrzaj>Us II-61/2026-22</izvorni_sadrzaj>
    <derivirana_varijabla naziv="DomainObject.PredzadnjaOdlukaIzPredmeta.Oznaka_1">Us II-61/2026-22</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9. travnja 2026.</izvorni_sadrzaj>
    <derivirana_varijabla naziv="DomainObject.Predmet.DatumPocetkaProcesa_1">9. travnja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0ADAEA7F-BFEB-4A87-A2E2-C3E126D31ABE}">
  <ds:schemaRefs>
    <ds:schemaRef ds:uri="http://schemas.openxmlformats.org/wordprocessingml/2006/main"/>
    <ds:schemaRef ds:uri="http://schemas.microsoft.com/office/word/2012/wordml"/>
    <ds:schemaRef ds:uri="http://schemas.openxmlformats.org/officeDocument/2006/relationships"/>
    <ds:schemaRef ds:uri="http://schemas.microsoft.com/office/word/2010/wordml"/>
    <ds:schemaRef ds:uri="http://schemas.openxmlformats.org/officeDocument/2006/math"/>
    <ds:schemaRef ds:uri="http://schemas.openxmlformats.org/drawingml/2006/wordprocessingDrawing"/>
    <ds:schemaRef ds:uri="http://schemas.openxmlformats.org/drawingml/2006/main"/>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RH - TDU</properties:Company>
  <properties:Pages>3</properties:Pages>
  <properties:Words>1173</properties:Words>
  <properties:Characters>6817</properties:Characters>
  <properties:Lines>119</properties:Lines>
  <properties:Paragraphs>20</properties:Paragraphs>
  <properties:TotalTime>4</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Poslovni broj: Us-13396/2009-4</vt:lpstr>
      <vt:lpstr>Poslovni broj: Us-13396/2009-4</vt:lpstr>
    </vt:vector>
  </properties:TitlesOfParts>
  <properties:LinksUpToDate>false</properties:LinksUpToDate>
  <properties:CharactersWithSpaces>8045</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2026-10-06T07:44:00Z</dcterms:created>
  <dc:creator>lrostas</dc:creator>
  <cp:keywords/>
  <cp:lastModifiedBy>Dajana Keča</cp:lastModifiedBy>
  <cp:lastPrinted>2015-02-13T11:15:00Z</cp:lastPrinted>
  <dcterms:modified xmlns:xsi="http://www.w3.org/2001/XMLSchema-instance" xsi:type="dcterms:W3CDTF">2026-10-06T07:49:00Z</dcterms:modified>
  <cp:revision>4</cp:revision>
  <dc:subject/>
  <dc:title>Poslovni broj: Us-13396/2009-4</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Us II-61/2026-24 / Odluka - Anonimizirana odluka / dopis (UsII-61-2026-O.AN..docx)</vt:lpwstr>
  </prop:property>
  <prop:property fmtid="{D5CDD505-2E9C-101B-9397-08002B2CF9AE}" pid="4" name="CC_coloring">
    <vt:bool>false</vt:bool>
  </prop:property>
  <prop:property fmtid="{D5CDD505-2E9C-101B-9397-08002B2CF9AE}" pid="5" name="BrojStranica">
    <vt:i4>3</vt:i4>
  </prop:property>
</prop:Properties>
</file>