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7B8CEE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43C25" w14:paraId="17E78D2E" w14:textId="6876DECA">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F7A5A" w:rsidR="00B709E6">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43C25" w14:paraId="291FD5D5" w14:textId="79BBD350">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F7A5A" w:rsidR="00B709E6">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343C25" w14:paraId="455B2817" w14:textId="63FF427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F7A5A" w:rsidR="00B709E6">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F7A5A" w:rsidR="00B709E6">
            <w:rPr>
              <w:rStyle w:val="eSPISCCParagraphDefaultFont"/>
              <w:rFonts w:eastAsiaTheme="minorHAnsi"/>
            </w:rPr>
            <w:t>Zagreb</w:t>
          </w:r>
        </w:sdtContent>
      </w:sdt>
      <w:r w:rsidR="001349C2">
        <w:t xml:space="preserve"> </w:t>
      </w:r>
    </w:p>
    <w:p w:rsidRPr="00176071" w:rsidR="00176071" w:rsidP="00610735" w:rsidRDefault="000E43A6" w14:paraId="596C8FC3" w14:textId="0EFEA5A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F7A5A" w:rsidR="00B709E6">
            <w:rPr>
              <w:rStyle w:val="eSPISCCParagraphDefaultFont"/>
              <w:rFonts w:eastAsiaTheme="minorHAnsi"/>
            </w:rPr>
            <w:t>Pp-7836/2026</w:t>
          </w:r>
        </w:sdtContent>
      </w:sdt>
      <w:r w:rsidR="00176071">
        <w:t xml:space="preserve">                                                        </w:t>
      </w:r>
    </w:p>
    <w:p w:rsidRPr="0041581F" w:rsidR="0041581F" w:rsidP="000F1677" w:rsidRDefault="00610735" w14:paraId="34D412B8" w14:textId="0B40C7FA">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153138433"/>
          <w:lock w:val="sdtLocked"/>
          <w:placeholder>
            <w:docPart w:val="BE16964C1E0C4DA3B446E75AB526BE3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F7A5A" w:rsidR="00B709E6">
            <w:rPr>
              <w:rStyle w:val="eSPISCCParagraphDefaultFont"/>
              <w:rFonts w:eastAsiaTheme="minorHAnsi"/>
            </w:rPr>
            <w:t>GRANO d.o.o. za usluge i trgovinu u stečaju i dr.</w:t>
          </w:r>
        </w:sdtContent>
      </w:sdt>
      <w:r w:rsidR="00C66419">
        <w:t xml:space="preserve"> </w:t>
      </w:r>
    </w:p>
    <w:p w:rsidR="00176071" w:rsidP="000F1677" w:rsidRDefault="00176071" w14:paraId="46DEDF61" w14:textId="3E99705A">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F7A5A" w:rsidR="00B709E6">
            <w:rPr>
              <w:rStyle w:val="eSPISCCParagraphDefaultFont"/>
              <w:rFonts w:eastAsiaTheme="minorHAnsi"/>
            </w:rPr>
            <w:t>članka 30., članka 30.</w:t>
          </w:r>
        </w:sdtContent>
      </w:sdt>
      <w:r w:rsidR="00AF4695">
        <w:rPr>
          <w:rStyle w:val="PozadinaSvijetloZelena"/>
        </w:rPr>
        <w:t xml:space="preserve"> </w:t>
      </w:r>
      <w:sdt>
        <w:sdtPr>
          <w:rPr>
            <w:rStyle w:val="eSPISCCParagraphDefaultFont"/>
            <w:rFonts w:eastAsiaTheme="minorHAnsi"/>
          </w:rPr>
          <w:alias w:val="ZakonPravilnik"/>
          <w:tag w:val="DomainObject.ZakonPravilnikFull_1"/>
          <w:id w:val="-523784164"/>
          <w:lock w:val="sdtLocked"/>
          <w:placeholder>
            <w:docPart w:val="0BF663C0EEFF43B1A35288328B36A9C5"/>
          </w:placeholder>
          <w:dataBinding w:xpath="/icms/DomainObject.ZakonPravilnikFull/derivirana_varijabla[@naziv='DomainObject.ZakonPravilnikFull_1']" w:storeItemID="{100293BC-3C9C-4740-99C7-73F5E9006100}"/>
          <w:text/>
        </w:sdtPr>
        <w:sdtEndPr>
          <w:rPr>
            <w:rStyle w:val="eSPISCCParagraphDefaultFont"/>
          </w:rPr>
        </w:sdtEndPr>
        <w:sdtContent>
          <w:r w:rsidRPr="006F7A5A" w:rsidR="00B709E6">
            <w:rPr>
              <w:rStyle w:val="eSPISCCParagraphDefaultFont"/>
              <w:rFonts w:eastAsiaTheme="minorHAnsi"/>
            </w:rPr>
            <w:t>Zakon o računovodstvu</w:t>
          </w:r>
        </w:sdtContent>
      </w:sdt>
      <w:r w:rsidR="004014AE">
        <w:rPr>
          <w:rStyle w:val="PozadinaSvijetloZelena"/>
        </w:rPr>
        <w:t xml:space="preserve"> </w:t>
      </w:r>
      <w:r w:rsidR="00AF4695">
        <w:rPr>
          <w:rStyle w:val="PozadinaSvijetloZelena"/>
        </w:rPr>
        <w:t xml:space="preserve"> </w:t>
      </w:r>
    </w:p>
    <w:p w:rsidRPr="00610735" w:rsidR="001B58B1" w:rsidP="000F1677" w:rsidRDefault="001B58B1" w14:paraId="6F2C7177" w14:textId="77777777">
      <w:pPr>
        <w:spacing w:after="0"/>
        <w:jc w:val="right"/>
        <w:rPr>
          <w:rStyle w:val="PozadinaSvijetloZelena"/>
          <w:rFonts w:eastAsia="Calibri" w:cs="Times New Roman"/>
          <w:noProof w:val="false"/>
          <w:shd w:val="clear" w:color="auto" w:fill="auto"/>
        </w:rPr>
      </w:pP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564"/>
      </w:tblGrid>
      <w:tr w:rsidRPr="00D7095E" w:rsidR="00D7095E" w:rsidTr="0004393A" w14:paraId="399C388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A10E6D" w:rsidP="00A10E6D" w:rsidRDefault="00A10E6D" w14:paraId="1709CB48" w14:textId="77777777">
            <w:pPr>
              <w:keepNext/>
              <w:keepLines/>
              <w:spacing w:after="0" w:line="276" w:lineRule="auto"/>
              <w:outlineLvl w:val="4"/>
              <w:rPr>
                <w:rFonts w:eastAsia="Calibri" w:cs="Times New Roman"/>
              </w:rPr>
            </w:pPr>
            <w:r>
              <w:rPr>
                <w:rFonts w:eastAsia="Calibri" w:cs="Times New Roman"/>
              </w:rPr>
              <w:t xml:space="preserve">           </w:t>
            </w:r>
            <w:r w:rsidRPr="00A10E6D">
              <w:rPr>
                <w:rFonts w:eastAsia="Calibri" w:cs="Times New Roman"/>
              </w:rPr>
              <w:t xml:space="preserve">ŽURNI POSTUPAK/GLAVNA </w:t>
            </w:r>
            <w:r>
              <w:rPr>
                <w:rFonts w:eastAsia="Calibri" w:cs="Times New Roman"/>
              </w:rPr>
              <w:t xml:space="preserve">   </w:t>
            </w:r>
          </w:p>
          <w:p w:rsidRPr="00D7095E" w:rsidR="00D7095E" w:rsidP="00A10E6D" w:rsidRDefault="00A10E6D" w14:paraId="6DC8561B" w14:textId="77777777">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RASPRAVA</w:t>
            </w:r>
          </w:p>
        </w:tc>
      </w:tr>
    </w:tbl>
    <w:p w:rsidRPr="0041581F" w:rsidR="00D7095E" w:rsidP="00D7095E" w:rsidRDefault="00D7095E" w14:paraId="3932650C" w14:textId="77777777">
      <w:pPr>
        <w:spacing w:after="0"/>
        <w:jc w:val="right"/>
        <w:rPr>
          <w:rFonts w:eastAsia="Calibri" w:cs="Times New Roman"/>
          <w:noProof/>
        </w:rPr>
      </w:pPr>
    </w:p>
    <w:p w:rsidR="00D7095E" w:rsidP="00D7095E" w:rsidRDefault="00D7095E" w14:paraId="5D5B3F72" w14:textId="77777777">
      <w:pPr>
        <w:keepNext/>
        <w:spacing w:after="0"/>
        <w:jc w:val="center"/>
        <w:rPr>
          <w:b/>
          <w:caps/>
          <w:spacing w:val="100"/>
        </w:rPr>
      </w:pPr>
    </w:p>
    <w:p w:rsidR="00D7095E" w:rsidP="00D7095E" w:rsidRDefault="00D7095E" w14:paraId="109DDA33" w14:textId="77777777">
      <w:pPr>
        <w:keepNext/>
        <w:spacing w:after="0"/>
        <w:jc w:val="center"/>
        <w:rPr>
          <w:b/>
          <w:caps/>
          <w:spacing w:val="100"/>
        </w:rPr>
      </w:pPr>
    </w:p>
    <w:p w:rsidR="00A10E6D" w:rsidP="00D7095E" w:rsidRDefault="00A10E6D" w14:paraId="12C88B94" w14:textId="77777777">
      <w:pPr>
        <w:keepNext/>
        <w:spacing w:after="0"/>
        <w:jc w:val="center"/>
        <w:rPr>
          <w:b/>
          <w:caps/>
          <w:spacing w:val="100"/>
        </w:rPr>
      </w:pPr>
    </w:p>
    <w:p w:rsidR="00A10E6D" w:rsidP="00D7095E" w:rsidRDefault="00A10E6D" w14:paraId="329F7752" w14:textId="77777777">
      <w:pPr>
        <w:keepNext/>
        <w:spacing w:after="0"/>
        <w:jc w:val="center"/>
        <w:rPr>
          <w:b/>
          <w:caps/>
          <w:spacing w:val="100"/>
        </w:rPr>
      </w:pPr>
    </w:p>
    <w:p w:rsidR="00D7095E" w:rsidP="00D7095E" w:rsidRDefault="001B58B1" w14:paraId="2AB1545D" w14:textId="77777777">
      <w:pPr>
        <w:keepNext/>
        <w:spacing w:after="0"/>
        <w:jc w:val="center"/>
        <w:rPr>
          <w:b/>
          <w:caps/>
          <w:spacing w:val="100"/>
        </w:rPr>
      </w:pPr>
      <w:r w:rsidRPr="001B58B1">
        <w:rPr>
          <w:b/>
          <w:caps/>
          <w:spacing w:val="100"/>
        </w:rPr>
        <w:t>POZIV OKRIVLJENIKU PRAVNOJ OSOBI</w:t>
      </w:r>
    </w:p>
    <w:p w:rsidR="001B58B1" w:rsidP="001B58B1" w:rsidRDefault="001B58B1" w14:paraId="09650B44" w14:textId="642CDF71">
      <w:pPr>
        <w:spacing w:after="0"/>
        <w:ind w:firstLine="708"/>
        <w:jc w:val="both"/>
        <w:rPr>
          <w:rFonts w:eastAsia="Times New Roman" w:cs="Times New Roman"/>
          <w:lang w:eastAsia="hr-HR"/>
        </w:rPr>
      </w:pPr>
      <w:r w:rsidRPr="001B58B1">
        <w:rPr>
          <w:rFonts w:eastAsia="Times New Roman" w:cs="Times New Roman"/>
          <w:lang w:eastAsia="hr-HR"/>
        </w:rPr>
        <w:t>Pozivamo vas da pisanim putem imenujete svog predstavnika i dostavite dokaze da je ta osoba, sukladno članku 114. stavku 7. Prekršajnog zakona (</w:t>
      </w:r>
      <w:r w:rsidRPr="001B58B1">
        <w:rPr>
          <w:rFonts w:eastAsia="Times New Roman" w:cs="Times New Roman"/>
          <w:bCs/>
          <w:lang w:eastAsia="hr-HR"/>
        </w:rPr>
        <w:t>"Narodne novine" broj</w:t>
      </w:r>
      <w:r w:rsidR="00AF4695">
        <w:rPr>
          <w:rFonts w:eastAsia="Times New Roman" w:cs="Times New Roman"/>
          <w:bCs/>
          <w:lang w:eastAsia="hr-HR"/>
        </w:rPr>
        <w:t xml:space="preserve"> </w:t>
      </w:r>
      <w:sdt>
        <w:sdtPr>
          <w:rPr>
            <w:rStyle w:val="eSPISCCParagraphDefaultFont"/>
            <w:rFonts w:eastAsiaTheme="minorHAnsi"/>
          </w:rPr>
          <w:alias w:val="NN"/>
          <w:tag w:val="DomainObject.NarodneNovineList_1"/>
          <w:id w:val="-108508841"/>
          <w:lock w:val="sdtLocked"/>
          <w:placeholder>
            <w:docPart w:val="C23B683833E34BDEA047B99E56E0C6ED"/>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F7A5A" w:rsidR="00B709E6">
            <w:rPr>
              <w:rStyle w:val="eSPISCCParagraphDefaultFont"/>
              <w:rFonts w:eastAsiaTheme="minorHAnsi"/>
            </w:rPr>
            <w:t>107/07</w:t>
          </w:r>
        </w:sdtContent>
      </w:sdt>
      <w:r w:rsidR="00AF4695">
        <w:rPr>
          <w:rFonts w:eastAsia="Times New Roman" w:cs="Times New Roman"/>
          <w:bCs/>
          <w:lang w:eastAsia="hr-HR"/>
        </w:rPr>
        <w:t xml:space="preserve"> </w:t>
      </w:r>
      <w:r w:rsidRPr="001B58B1">
        <w:rPr>
          <w:rFonts w:eastAsia="Times New Roman" w:cs="Times New Roman"/>
          <w:lang w:eastAsia="hr-HR"/>
        </w:rPr>
        <w:t>), ovlaštena zastupati okrivljenu pravnu osobu, najkasnije do početka glavne rasprave.</w:t>
      </w:r>
    </w:p>
    <w:p w:rsidRPr="000F1677" w:rsidR="000F1677" w:rsidP="000F1677" w:rsidRDefault="000F1677" w14:paraId="08C21597" w14:textId="7495C9DC">
      <w:pPr>
        <w:ind w:firstLine="708"/>
        <w:jc w:val="both"/>
        <w:rPr>
          <w:rFonts w:eastAsia="Calibri" w:cs="Times New Roman"/>
        </w:rPr>
      </w:pPr>
      <w:r w:rsidRPr="00176071">
        <w:rPr>
          <w:rFonts w:eastAsia="Calibri" w:cs="Times New Roman"/>
          <w:szCs w:val="22"/>
        </w:rPr>
        <w:t xml:space="preserve">Pozivamo </w:t>
      </w:r>
      <w:r w:rsidRPr="001B58B1" w:rsidR="001B58B1">
        <w:rPr>
          <w:rFonts w:eastAsia="Calibri" w:cs="Times New Roman"/>
          <w:szCs w:val="22"/>
        </w:rPr>
        <w:t xml:space="preserve">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F7A5A" w:rsidR="00B709E6">
            <w:rPr>
              <w:rStyle w:val="eSPISCCParagraphDefaultFont"/>
              <w:rFonts w:eastAsiaTheme="minorHAnsi"/>
            </w:rPr>
            <w:t>GRANO d.o.o. za usluge i trgovinu u stečaju</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F7A5A" w:rsidR="00B709E6">
            <w:rPr>
              <w:rStyle w:val="eSPISCCParagraphDefaultFont"/>
              <w:rFonts w:eastAsiaTheme="minorHAnsi"/>
            </w:rPr>
            <w:t>26.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F7A5A" w:rsidR="00B709E6">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F7A5A" w:rsidR="00B709E6">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F7A5A" w:rsidR="00B709E6">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F7A5A" w:rsidR="00B709E6">
            <w:rPr>
              <w:rStyle w:val="eSPISCCParagraphDefaultFont"/>
              <w:rFonts w:eastAsiaTheme="minorHAnsi"/>
            </w:rPr>
            <w:t>325</w:t>
          </w:r>
        </w:sdtContent>
      </w:sdt>
      <w:r w:rsidRPr="00176071" w:rsidR="00176071">
        <w:rPr>
          <w:rFonts w:eastAsia="Calibri" w:cs="Times New Roman"/>
          <w:szCs w:val="22"/>
        </w:rPr>
        <w:t xml:space="preserve"> </w:t>
      </w:r>
      <w:r w:rsidRPr="001B58B1" w:rsidR="001B58B1">
        <w:rPr>
          <w:rFonts w:eastAsia="Calibri" w:cs="Times New Roman"/>
          <w:szCs w:val="22"/>
        </w:rPr>
        <w:t xml:space="preserve">na ročište </w:t>
      </w:r>
      <w:r w:rsidRPr="00176071" w:rsidR="00176071">
        <w:rPr>
          <w:rFonts w:eastAsia="Calibri" w:cs="Times New Roman"/>
          <w:szCs w:val="22"/>
        </w:rPr>
        <w:t>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F7A5A" w:rsidR="00B709E6">
            <w:rPr>
              <w:rStyle w:val="eSPISCCParagraphDefaultFont"/>
              <w:rFonts w:eastAsiaTheme="minorHAnsi"/>
            </w:rPr>
            <w:t>članka 30., članka 30.</w:t>
          </w:r>
        </w:sdtContent>
      </w:sdt>
      <w:r w:rsidR="00AF4695">
        <w:rPr>
          <w:rStyle w:val="PozadinaSvijetloZelena"/>
        </w:rPr>
        <w:t xml:space="preserve"> </w:t>
      </w:r>
      <w:sdt>
        <w:sdtPr>
          <w:rPr>
            <w:rStyle w:val="eSPISCCParagraphDefaultFont"/>
            <w:rFonts w:eastAsiaTheme="minorHAnsi"/>
          </w:rPr>
          <w:alias w:val="ZakonPravilnik"/>
          <w:tag w:val="DomainObject.ZakonPravilnikFull_1"/>
          <w:id w:val="1806276182"/>
          <w:lock w:val="sdtLocked"/>
          <w:placeholder>
            <w:docPart w:val="AD6ABBEED91C447AB89D4058726529FB"/>
          </w:placeholder>
          <w:dataBinding w:xpath="/icms/DomainObject.ZakonPravilnikFull/derivirana_varijabla[@naziv='DomainObject.ZakonPravilnikFull_1']" w:storeItemID="{100293BC-3C9C-4740-99C7-73F5E9006100}"/>
          <w:text/>
        </w:sdtPr>
        <w:sdtEndPr>
          <w:rPr>
            <w:rStyle w:val="eSPISCCParagraphDefaultFont"/>
          </w:rPr>
        </w:sdtEndPr>
        <w:sdtContent>
          <w:r w:rsidRPr="006F7A5A" w:rsidR="00B709E6">
            <w:rPr>
              <w:rStyle w:val="eSPISCCParagraphDefaultFont"/>
              <w:rFonts w:eastAsiaTheme="minorHAnsi"/>
            </w:rPr>
            <w:t>Zakon o računovodstvu</w:t>
          </w:r>
        </w:sdtContent>
      </w:sdt>
      <w:r w:rsidR="004014AE">
        <w:rPr>
          <w:rStyle w:val="PozadinaSvijetloZelena"/>
        </w:rPr>
        <w:t xml:space="preserve"> </w:t>
      </w:r>
      <w:r w:rsidR="00AF4695">
        <w:rPr>
          <w:rStyle w:val="PozadinaSvijetloZelena"/>
        </w:rPr>
        <w:t xml:space="preserve"> </w:t>
      </w:r>
    </w:p>
    <w:p w:rsidRPr="00B709E6" w:rsidR="00176071" w:rsidP="00176071" w:rsidRDefault="00176071" w14:paraId="18C2FDE0" w14:textId="77777777">
      <w:pPr>
        <w:spacing w:after="0"/>
        <w:jc w:val="both"/>
        <w:rPr>
          <w:rFonts w:eastAsia="Times New Roman" w:cs="Times New Roman"/>
          <w:bCs/>
          <w:sz w:val="20"/>
          <w:szCs w:val="20"/>
          <w:lang w:eastAsia="hr-HR"/>
        </w:rPr>
      </w:pPr>
      <w:r w:rsidRPr="00B709E6">
        <w:rPr>
          <w:rFonts w:eastAsia="Times New Roman" w:cs="Times New Roman"/>
          <w:bCs/>
          <w:sz w:val="20"/>
          <w:szCs w:val="20"/>
          <w:lang w:eastAsia="hr-HR"/>
        </w:rPr>
        <w:t>UPOZORENJE:</w:t>
      </w:r>
    </w:p>
    <w:p w:rsidRPr="00B709E6" w:rsidR="001B58B1" w:rsidP="001B58B1" w:rsidRDefault="001B58B1" w14:paraId="04CD1527" w14:textId="77777777">
      <w:pPr>
        <w:spacing w:after="0"/>
        <w:ind w:firstLine="708"/>
        <w:jc w:val="both"/>
        <w:rPr>
          <w:rFonts w:eastAsia="Calibri" w:cs="Times New Roman"/>
          <w:bCs/>
          <w:sz w:val="20"/>
          <w:szCs w:val="20"/>
        </w:rPr>
      </w:pPr>
      <w:r w:rsidRPr="00B709E6">
        <w:rPr>
          <w:rFonts w:eastAsia="Calibri" w:cs="Times New Roman"/>
          <w:sz w:val="20"/>
          <w:szCs w:val="20"/>
        </w:rPr>
        <w:t xml:space="preserve">Imenovani predstavnik okrivljene pravne osobe je dužan, do pravomoćnog dovršetka postupka kao i do dovršetka postupka izvršenja odluke o prekršaju, odmah izvijestiti sud o promjeni adrese stanovanja ili namjeri da promijeni boravište. Ako tako ne postupi, sud će poziv ili odluku, koju imenovanom predstavniku okrivljene pravne osobe ne može dostaviti zbog neprijavljivanja promjene adrese ili zbog očitog izbjegavanja primitka istih, istaknuti na oglasnu ploču suda, te će se protekom osmog dana od stavljanja na oglasnu ploču dostava smatrati uredno obavljenom (članak 145. stavak 5. </w:t>
      </w:r>
      <w:r w:rsidRPr="00B709E6">
        <w:rPr>
          <w:rFonts w:eastAsia="Calibri" w:cs="Times New Roman"/>
          <w:bCs/>
          <w:sz w:val="20"/>
          <w:szCs w:val="20"/>
        </w:rPr>
        <w:t>Prekršajnog zakona).</w:t>
      </w:r>
    </w:p>
    <w:p w:rsidRPr="00B709E6" w:rsidR="001B58B1" w:rsidP="001B58B1" w:rsidRDefault="001B58B1" w14:paraId="4AB12560" w14:textId="77777777">
      <w:pPr>
        <w:spacing w:after="0"/>
        <w:ind w:firstLine="708"/>
        <w:jc w:val="both"/>
        <w:rPr>
          <w:rFonts w:eastAsia="Times New Roman" w:cs="Times New Roman"/>
          <w:sz w:val="20"/>
          <w:szCs w:val="20"/>
          <w:lang w:eastAsia="hr-HR"/>
        </w:rPr>
      </w:pPr>
      <w:r w:rsidRPr="00B709E6">
        <w:rPr>
          <w:rFonts w:eastAsia="Times New Roman" w:cs="Times New Roman"/>
          <w:sz w:val="20"/>
          <w:szCs w:val="20"/>
          <w:lang w:eastAsia="hr-HR"/>
        </w:rPr>
        <w:t xml:space="preserve">Okrivljena pravna osoba je dužna osobno pristupiti ispitivanju ili dostaviti pisanu obranu. Ukoliko se okrivljena pravna osoba ne odazove pozivu i ne opravda izostanak ili ako bude očito izbjegavala primitak poziva, sud će izdati </w:t>
      </w:r>
      <w:proofErr w:type="spellStart"/>
      <w:r w:rsidRPr="00B709E6">
        <w:rPr>
          <w:rFonts w:eastAsia="Times New Roman" w:cs="Times New Roman"/>
          <w:sz w:val="20"/>
          <w:szCs w:val="20"/>
          <w:lang w:eastAsia="hr-HR"/>
        </w:rPr>
        <w:t>dovedbeni</w:t>
      </w:r>
      <w:proofErr w:type="spellEnd"/>
      <w:r w:rsidRPr="00B709E6">
        <w:rPr>
          <w:rFonts w:eastAsia="Times New Roman" w:cs="Times New Roman"/>
          <w:sz w:val="20"/>
          <w:szCs w:val="20"/>
          <w:lang w:eastAsia="hr-HR"/>
        </w:rPr>
        <w:t xml:space="preserve"> nalog (članak 129. stavak 1. Prekršajnog zakona), s time da je okrivljena pravna osoba dužna snositi troškove svojeg dovođenja i odgode ročišta (članak 139. stavak 1. Prekršajnog zakona).</w:t>
      </w:r>
    </w:p>
    <w:p w:rsidRPr="00B709E6" w:rsidR="001B58B1" w:rsidP="001B58B1" w:rsidRDefault="001B58B1" w14:paraId="08F3B429" w14:textId="77777777">
      <w:pPr>
        <w:spacing w:after="0"/>
        <w:ind w:firstLine="708"/>
        <w:jc w:val="both"/>
        <w:rPr>
          <w:rFonts w:eastAsia="Times New Roman" w:cs="Times New Roman"/>
          <w:sz w:val="20"/>
          <w:szCs w:val="20"/>
          <w:lang w:eastAsia="hr-HR"/>
        </w:rPr>
      </w:pPr>
      <w:r w:rsidRPr="00B709E6">
        <w:rPr>
          <w:rFonts w:eastAsia="Times New Roman" w:cs="Times New Roman"/>
          <w:sz w:val="20"/>
          <w:szCs w:val="20"/>
          <w:lang w:eastAsia="hr-HR"/>
        </w:rPr>
        <w:t>Ukoliko se okrivljena pravna osoba ne odazove pozivu, a njezina nazočnost i ispitivanje nisu potrebni i ne utječu na zakonito i pravilno donošenje presude, ročište se može održati i donijeti presuda bez njezine nazočnosti (članak 128. stavak 7. i članak 167. stavak 3. Prekršajnog zakona).</w:t>
      </w:r>
    </w:p>
    <w:p w:rsidRPr="00B709E6" w:rsidR="001B58B1" w:rsidP="001B58B1" w:rsidRDefault="001B58B1" w14:paraId="08534C09" w14:textId="77777777">
      <w:pPr>
        <w:spacing w:after="0"/>
        <w:ind w:firstLine="708"/>
        <w:jc w:val="both"/>
        <w:rPr>
          <w:rFonts w:eastAsia="Times New Roman" w:cs="Times New Roman"/>
          <w:sz w:val="20"/>
          <w:szCs w:val="20"/>
          <w:lang w:eastAsia="hr-HR"/>
        </w:rPr>
      </w:pPr>
      <w:r w:rsidRPr="00B709E6">
        <w:rPr>
          <w:rFonts w:eastAsia="Times New Roman" w:cs="Times New Roman"/>
          <w:sz w:val="20"/>
          <w:szCs w:val="20"/>
          <w:lang w:eastAsia="hr-HR"/>
        </w:rPr>
        <w:t>Okrivljena pravna osoba ima pravo uzeti branitelja po svojem izboru koji može biti nazočan ispitivanju (članak 172. stavak 1. Prekršajnog zakona), ali se ročište neće odgoditi zbog braniteljeva nedolaska.</w:t>
      </w:r>
    </w:p>
    <w:p w:rsidRPr="00B709E6" w:rsidR="001B58B1" w:rsidP="001B58B1" w:rsidRDefault="001B58B1" w14:paraId="7E989F27" w14:textId="77777777">
      <w:pPr>
        <w:spacing w:after="0"/>
        <w:ind w:firstLine="708"/>
        <w:jc w:val="both"/>
        <w:rPr>
          <w:rFonts w:eastAsia="Times New Roman" w:cs="Times New Roman"/>
          <w:sz w:val="20"/>
          <w:szCs w:val="20"/>
          <w:lang w:eastAsia="hr-HR"/>
        </w:rPr>
      </w:pPr>
      <w:r w:rsidRPr="00B709E6">
        <w:rPr>
          <w:rFonts w:eastAsia="Times New Roman" w:cs="Times New Roman"/>
          <w:sz w:val="20"/>
          <w:szCs w:val="20"/>
          <w:lang w:eastAsia="hr-HR"/>
        </w:rPr>
        <w:t>Okrivljena pravna osoba može sudu dostaviti i pisanu obranu.</w:t>
      </w:r>
    </w:p>
    <w:p w:rsidRPr="00B709E6" w:rsidR="001B58B1" w:rsidP="001B58B1" w:rsidRDefault="001B58B1" w14:paraId="401E899D" w14:textId="77777777">
      <w:pPr>
        <w:spacing w:after="0"/>
        <w:ind w:firstLine="708"/>
        <w:jc w:val="both"/>
        <w:rPr>
          <w:rFonts w:eastAsia="Calibri" w:cs="Times New Roman"/>
          <w:sz w:val="20"/>
          <w:szCs w:val="20"/>
        </w:rPr>
      </w:pPr>
      <w:r w:rsidRPr="00B709E6">
        <w:rPr>
          <w:rFonts w:eastAsia="Calibri" w:cs="Times New Roman"/>
          <w:sz w:val="20"/>
          <w:szCs w:val="20"/>
        </w:rPr>
        <w:t>Okrivljena pravna osoba ima pravo na sporazumijevanje s ovlaštenim tužiteljem o uvjetima priznavanja krivnje i sporazumijevanju o sankciji i mjerama u smislu članka 109.e Prekršajnog zakona (članak 109.a stavak 1. točka 9. Prekršajnog zakona).</w:t>
      </w:r>
    </w:p>
    <w:p w:rsidRPr="00B709E6" w:rsidR="00A10E6D" w:rsidP="00A10E6D" w:rsidRDefault="00A10E6D" w14:paraId="6E921BFB" w14:textId="77777777">
      <w:pPr>
        <w:spacing w:after="0"/>
        <w:rPr>
          <w:sz w:val="20"/>
          <w:szCs w:val="20"/>
        </w:rPr>
      </w:pPr>
    </w:p>
    <w:p w:rsidRPr="00B709E6" w:rsidR="0041581F" w:rsidP="00A70E0A" w:rsidRDefault="0041581F" w14:paraId="7648651D" w14:textId="6A7534A6">
      <w:pPr>
        <w:tabs>
          <w:tab w:val="left" w:pos="1560"/>
        </w:tabs>
        <w:spacing w:after="120"/>
        <w:jc w:val="center"/>
        <w:rPr>
          <w:rFonts w:eastAsia="Calibri" w:cs="Times New Roman"/>
          <w:sz w:val="20"/>
          <w:szCs w:val="20"/>
        </w:rPr>
      </w:pPr>
      <w:r w:rsidRPr="00B709E6">
        <w:rPr>
          <w:rFonts w:eastAsia="Times New Roman" w:cs="Times New Roman"/>
          <w:sz w:val="20"/>
          <w:szCs w:val="20"/>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F7A5A" w:rsidR="00B709E6">
            <w:rPr>
              <w:rStyle w:val="eSPISCCParagraphDefaultFont"/>
              <w:rFonts w:eastAsiaTheme="minorHAnsi"/>
            </w:rPr>
            <w:t>Zagrebu</w:t>
          </w:r>
        </w:sdtContent>
      </w:sdt>
      <w:r w:rsidRPr="00B709E6">
        <w:rPr>
          <w:rFonts w:eastAsia="Calibri" w:cs="Times New Roman"/>
          <w:sz w:val="20"/>
          <w:szCs w:val="20"/>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F7A5A" w:rsidR="00B709E6">
            <w:rPr>
              <w:rStyle w:val="eSPISCCParagraphDefaultFont"/>
              <w:rFonts w:eastAsiaTheme="minorHAnsi"/>
            </w:rPr>
            <w:t>15. listopada 2026.</w:t>
          </w:r>
        </w:sdtContent>
      </w:sdt>
      <w:r w:rsidRPr="00B709E6">
        <w:rPr>
          <w:rFonts w:eastAsia="Calibri" w:cs="Times New Roman"/>
          <w:sz w:val="20"/>
          <w:szCs w:val="20"/>
        </w:rPr>
        <w:t xml:space="preserve"> </w:t>
      </w:r>
    </w:p>
    <w:p w:rsidRPr="00B709E6" w:rsidR="0041581F" w:rsidP="0041581F" w:rsidRDefault="0041581F" w14:paraId="525C1055" w14:textId="77777777">
      <w:pPr>
        <w:keepNext/>
        <w:spacing w:after="0"/>
        <w:ind w:left="5329"/>
        <w:contextualSpacing/>
        <w:rPr>
          <w:rFonts w:cs="Times New Roman"/>
          <w:noProof/>
          <w:sz w:val="20"/>
          <w:szCs w:val="20"/>
        </w:rPr>
      </w:pPr>
      <w:r w:rsidRPr="00B709E6">
        <w:rPr>
          <w:rFonts w:cs="Times New Roman"/>
          <w:noProof/>
          <w:sz w:val="20"/>
          <w:szCs w:val="20"/>
        </w:rPr>
        <w:t xml:space="preserve">          Sudac</w:t>
      </w:r>
    </w:p>
    <w:p w:rsidRPr="00B709E6" w:rsidR="0041581F" w:rsidP="0041581F" w:rsidRDefault="00343C25" w14:paraId="30EB5E07" w14:textId="3D4C55D9">
      <w:pPr>
        <w:keepNext/>
        <w:spacing w:after="0"/>
        <w:ind w:left="5329"/>
        <w:contextualSpacing/>
        <w:rPr>
          <w:rFonts w:cs="Times New Roman"/>
          <w:noProof/>
          <w:sz w:val="20"/>
          <w:szCs w:val="20"/>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F7A5A" w:rsidR="00B709E6">
            <w:rPr>
              <w:rStyle w:val="eSPISCCParagraphDefaultFont"/>
              <w:rFonts w:eastAsiaTheme="minorHAnsi"/>
            </w:rPr>
            <w:t>Zrinjka Matijević</w:t>
          </w:r>
        </w:sdtContent>
      </w:sdt>
    </w:p>
    <w:p w:rsidRPr="00B709E6" w:rsidR="006F62A9" w:rsidP="006F62A9" w:rsidRDefault="006F62A9" w14:paraId="50830184" w14:textId="77777777">
      <w:pPr>
        <w:keepNext/>
        <w:spacing w:after="0"/>
        <w:contextualSpacing/>
        <w:rPr>
          <w:rFonts w:cs="Times New Roman"/>
          <w:noProof/>
          <w:sz w:val="20"/>
          <w:szCs w:val="20"/>
        </w:rPr>
      </w:pPr>
    </w:p>
    <w:sectPr w:rsidRPr="00B709E6"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43C25" w:rsidP="00537B78" w:rsidRDefault="00343C25" w14:paraId="10F16C5C" w14:textId="77777777">
      <w:r>
        <w:separator/>
      </w:r>
    </w:p>
  </w:endnote>
  <w:endnote w:type="continuationSeparator" w:id="0">
    <w:p w:rsidR="00343C25" w:rsidP="00537B78" w:rsidRDefault="00343C25" w14:paraId="7F07922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BF8C812" w14:textId="77777777">
        <w:pPr>
          <w:pStyle w:val="Podnoje"/>
          <w:jc w:val="center"/>
        </w:pPr>
        <w:r>
          <w:fldChar w:fldCharType="begin"/>
        </w:r>
        <w:r>
          <w:instrText>PAGE   \* MERGEFORMAT</w:instrText>
        </w:r>
        <w:r>
          <w:fldChar w:fldCharType="separate"/>
        </w:r>
        <w:r w:rsidR="00C66419">
          <w:t>2</w:t>
        </w:r>
        <w:r>
          <w:fldChar w:fldCharType="end"/>
        </w:r>
      </w:p>
    </w:sdtContent>
  </w:sdt>
  <w:p w:rsidR="006C43C5" w:rsidP="00C5238E" w:rsidRDefault="006C43C5" w14:paraId="622014AF"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43C25" w:rsidP="00537B78" w:rsidRDefault="00343C25" w14:paraId="28882EB8" w14:textId="77777777">
      <w:r>
        <w:separator/>
      </w:r>
    </w:p>
  </w:footnote>
  <w:footnote w:type="continuationSeparator" w:id="0">
    <w:p w:rsidR="00343C25" w:rsidP="00537B78" w:rsidRDefault="00343C25" w14:paraId="277E4839"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68DFADA" w14:textId="13519DF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F7A5A" w:rsidR="00B709E6">
          <w:rPr>
            <w:rStyle w:val="eSPISCCParagraphDefaultFont"/>
          </w:rPr>
          <w:t>Pp-7836/2026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58B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3D96"/>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A7BB4"/>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3CD2"/>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3C25"/>
    <w:rsid w:val="003449F5"/>
    <w:rsid w:val="003462B7"/>
    <w:rsid w:val="00346F5C"/>
    <w:rsid w:val="00350105"/>
    <w:rsid w:val="00350F39"/>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4AE"/>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5B68"/>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43A"/>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17"/>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6F7A5A"/>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0C59"/>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695"/>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01C"/>
    <w:rsid w:val="00B506C5"/>
    <w:rsid w:val="00B52FC4"/>
    <w:rsid w:val="00B54655"/>
    <w:rsid w:val="00B57D42"/>
    <w:rsid w:val="00B61EED"/>
    <w:rsid w:val="00B62D2E"/>
    <w:rsid w:val="00B655E0"/>
    <w:rsid w:val="00B6639F"/>
    <w:rsid w:val="00B709E6"/>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419"/>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4F84246"/>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50F3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350F3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350F3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BE16964C1E0C4DA3B446E75AB526BE3D"/>
        <w:category>
          <w:name w:val="Općenito"/>
          <w:gallery w:val="placeholder"/>
        </w:category>
        <w:types>
          <w:type w:val="bbPlcHdr"/>
        </w:types>
        <w:behaviors>
          <w:behavior w:val="content"/>
        </w:behaviors>
        <w:guid w:val="{79ABBD72-484E-4A7B-A3CB-F3E5D135D559}"/>
      </w:docPartPr>
      <w:docPartBody>
        <w:p w:rsidR="004B2485" w:rsidRDefault="00085C1F">
          <w:r w:rsidRPr="00EF3965">
            <w:rPr>
              <w:rStyle w:val="Tekstrezerviranogmjesta"/>
            </w:rPr>
            <w:t>.._.._.._.._.._.._.._..</w:t>
          </w:r>
        </w:p>
      </w:docPartBody>
    </w:docPart>
    <w:docPart>
      <w:docPartPr>
        <w:name w:val="C23B683833E34BDEA047B99E56E0C6ED"/>
        <w:category>
          <w:name w:val="Općenito"/>
          <w:gallery w:val="placeholder"/>
        </w:category>
        <w:types>
          <w:type w:val="bbPlcHdr"/>
        </w:types>
        <w:behaviors>
          <w:behavior w:val="content"/>
        </w:behaviors>
        <w:guid w:val="{53E0ED2D-9EC6-4103-A718-F5F09BDBCB71}"/>
      </w:docPartPr>
      <w:docPartBody>
        <w:p w:rsidR="00CF2C8B" w:rsidRDefault="004C3D7C">
          <w:r w:rsidRPr="00681D48">
            <w:rPr>
              <w:rStyle w:val="Tekstrezerviranogmjesta"/>
            </w:rPr>
            <w:t>.._.._.._.._.._.._.._..</w:t>
          </w:r>
        </w:p>
      </w:docPartBody>
    </w:docPart>
    <w:docPart>
      <w:docPartPr>
        <w:name w:val="0BF663C0EEFF43B1A35288328B36A9C5"/>
        <w:category>
          <w:name w:val="Općenito"/>
          <w:gallery w:val="placeholder"/>
        </w:category>
        <w:types>
          <w:type w:val="bbPlcHdr"/>
        </w:types>
        <w:behaviors>
          <w:behavior w:val="content"/>
        </w:behaviors>
        <w:guid w:val="{71AEA64C-7910-4331-99BD-548244C25946}"/>
      </w:docPartPr>
      <w:docPartBody>
        <w:p w:rsidR="00B42DAE" w:rsidRDefault="001D12E8">
          <w:r w:rsidRPr="001E15EF">
            <w:rPr>
              <w:rStyle w:val="Tekstrezerviranogmjesta"/>
              <w:lang w:val="en-US"/>
            </w:rPr>
            <w:t>.._.._.._.._.._.._.._..</w:t>
          </w:r>
        </w:p>
      </w:docPartBody>
    </w:docPart>
    <w:docPart>
      <w:docPartPr>
        <w:name w:val="AD6ABBEED91C447AB89D4058726529FB"/>
        <w:category>
          <w:name w:val="Općenito"/>
          <w:gallery w:val="placeholder"/>
        </w:category>
        <w:types>
          <w:type w:val="bbPlcHdr"/>
        </w:types>
        <w:behaviors>
          <w:behavior w:val="content"/>
        </w:behaviors>
        <w:guid w:val="{2D800CD3-8053-4DDF-85D3-9D6E9DBC900B}"/>
      </w:docPartPr>
      <w:docPartBody>
        <w:p w:rsidR="00B42DAE" w:rsidRDefault="001D12E8">
          <w:r w:rsidRPr="001E15E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85C1F"/>
    <w:rsid w:val="000B6009"/>
    <w:rsid w:val="00101A1D"/>
    <w:rsid w:val="0010694A"/>
    <w:rsid w:val="001219C6"/>
    <w:rsid w:val="00141482"/>
    <w:rsid w:val="00172D97"/>
    <w:rsid w:val="001D12E8"/>
    <w:rsid w:val="00332B0E"/>
    <w:rsid w:val="003A37B0"/>
    <w:rsid w:val="003E0449"/>
    <w:rsid w:val="003F07CD"/>
    <w:rsid w:val="004B2485"/>
    <w:rsid w:val="004C3D7C"/>
    <w:rsid w:val="005132FB"/>
    <w:rsid w:val="00525F84"/>
    <w:rsid w:val="005C443A"/>
    <w:rsid w:val="006249A5"/>
    <w:rsid w:val="00760C59"/>
    <w:rsid w:val="007D6264"/>
    <w:rsid w:val="007E14E8"/>
    <w:rsid w:val="007F0522"/>
    <w:rsid w:val="00817312"/>
    <w:rsid w:val="00974C32"/>
    <w:rsid w:val="009C203C"/>
    <w:rsid w:val="009E5D09"/>
    <w:rsid w:val="00A35B62"/>
    <w:rsid w:val="00AA4166"/>
    <w:rsid w:val="00AB0B20"/>
    <w:rsid w:val="00AF40A2"/>
    <w:rsid w:val="00B42DAE"/>
    <w:rsid w:val="00B51F9D"/>
    <w:rsid w:val="00BC5D7F"/>
    <w:rsid w:val="00C647F0"/>
    <w:rsid w:val="00CC30E8"/>
    <w:rsid w:val="00CE74A1"/>
    <w:rsid w:val="00CF08C6"/>
    <w:rsid w:val="00CF2C8B"/>
    <w:rsid w:val="00D8744F"/>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D12E8"/>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Bakarska ulica 17</izvorni_sadrzaj>
    <derivirana_varijabla naziv="DomainObject.UcesnikSudskeRadnje.Adresa.UlicaIKBR_1">Bakarska ulica 17</derivirana_varijabla>
  </DomainObject.UcesnikSudskeRadnje.Adresa.UlicaIKBR>
  <DomainObject.UcesnikSudskeRadnje.Naziv>
    <izvorni_sadrzaj>GRANO d.o.o. za usluge i trgovinu u stečaju</izvorni_sadrzaj>
    <derivirana_varijabla naziv="DomainObject.UcesnikSudskeRadnje.Naziv_1">GRANO d.o.o. za usluge i trgovinu u stečaju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7836</izvorni_sadrzaj>
    <derivirana_varijabla naziv="DomainObject.Predmet.Broj_1">7836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svibnja 2026.</izvorni_sadrzaj>
    <derivirana_varijabla naziv="DomainObject.Predmet.DatumOsnivanja_1">28.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srpnja 1965.</izvorni_sadrzaj>
    <derivirana_varijabla naziv="DomainObject.Predmet.OkrivljenikFizickaOsoba.DatumRodjenja_1">2. srpnja 1965.</derivirana_varijabla>
  </DomainObject.Predmet.OkrivljenikFizickaOsoba.DatumRodjenja>
  <DomainObject.Predmet.OkrivljenikFizickaOsoba.DatumRodjenjaFormated>
    <izvorni_sadrzaj>2.7.1965.</izvorni_sadrzaj>
    <derivirana_varijabla naziv="DomainObject.Predmet.OkrivljenikFizickaOsoba.DatumRodjenjaFormated_1">2.7.1965.</derivirana_varijabla>
  </DomainObject.Predmet.OkrivljenikFizickaOsoba.DatumRodjenjaFormated>
  <DomainObject.Predmet.OkrivljenikFizickaOsoba.Ime>
    <izvorni_sadrzaj>Stipe</izvorni_sadrzaj>
    <derivirana_varijabla naziv="DomainObject.Predmet.OkrivljenikFizickaOsoba.Ime_1">Stipe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Sinj (Sinj)</izvorni_sadrzaj>
    <derivirana_varijabla naziv="DomainObject.Predmet.OkrivljenikFizickaOsoba.MjestoRodjenja_1">Sinj (Sinj)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Stipe Tabak</izvorni_sadrzaj>
    <derivirana_varijabla naziv="DomainObject.Predmet.OkrivljenikFizickaOsoba.Naziv_1">Stipe Tabak</derivirana_varijabla>
  </DomainObject.Predmet.OkrivljenikFizickaOsoba.Naziv>
  <DomainObject.Predmet.OkrivljenikFizickaOsoba.Prezime>
    <izvorni_sadrzaj>Tabak</izvorni_sadrzaj>
    <derivirana_varijabla naziv="DomainObject.Predmet.OkrivljenikFizickaOsoba.Prezime_1">Tabak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69948766197</izvorni_sadrzaj>
    <derivirana_varijabla naziv="DomainObject.Predmet.OkrivljenikFizickaOsoba.Oib_1">69948766197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Pp-7836/2026</izvorni_sadrzaj>
    <derivirana_varijabla naziv="DomainObject.Predmet.OznakaBroj_1">Pp-7836/2026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GRANO d.o.o. za usluge i trgovinu u stečaju; Stipe Tabak</izvorni_sadrzaj>
    <derivirana_varijabla naziv="DomainObject.Predmet.ProtustrankaFormated_1">  GRANO d.o.o. za usluge i trgovinu u stečaju; Stipe Tabak</derivirana_varijabla>
  </DomainObject.Predmet.ProtustrankaFormated>
  <DomainObject.Predmet.ProtustrankaFormatedOIB>
    <izvorni_sadrzaj>  GRANO d.o.o. za usluge i trgovinu u stečaju, OIB 86077962502; Stipe Tabak, OIB 69948766197</izvorni_sadrzaj>
    <derivirana_varijabla naziv="DomainObject.Predmet.ProtustrankaFormatedOIB_1">  GRANO d.o.o. za usluge i trgovinu u stečaju, OIB 86077962502; Stipe Tabak, OIB 69948766197</derivirana_varijabla>
  </DomainObject.Predmet.ProtustrankaFormatedOIB>
  <DomainObject.Predmet.ProtustrankaFormatedWithAdress>
    <izvorni_sadrzaj> GRANO d.o.o. za usluge i trgovinu u stečaju, Bakarska ulica 17, 10000 Zagreb; Stipe Tabak, Sarajevska 88, 21000 Split</izvorni_sadrzaj>
    <derivirana_varijabla naziv="DomainObject.Predmet.ProtustrankaFormatedWithAdress_1"> GRANO d.o.o. za usluge i trgovinu u stečaju, Bakarska ulica 17, 10000 Zagreb; Stipe Tabak, Sarajevska 88, 21000 Split</derivirana_varijabla>
  </DomainObject.Predmet.ProtustrankaFormatedWithAdress>
  <DomainObject.Predmet.ProtustrankaFormatedWithAdressOIB>
    <izvorni_sadrzaj> GRANO d.o.o. za usluge i trgovinu u stečaju, OIB 86077962502, Bakarska ulica 17, 10000 Zagreb; Stipe Tabak, OIB 69948766197, Sarajevska 88, 21000 Split</izvorni_sadrzaj>
    <derivirana_varijabla naziv="DomainObject.Predmet.ProtustrankaFormatedWithAdressOIB_1"> GRANO d.o.o. za usluge i trgovinu u stečaju, OIB 86077962502, Bakarska ulica 17, 10000 Zagreb; Stipe Tabak, OIB 69948766197, Sarajevska 88, 21000 Split</derivirana_varijabla>
  </DomainObject.Predmet.ProtustrankaFormatedWithAdressOIB>
  <DomainObject.Predmet.ProtustrankaWithAdress>
    <izvorni_sadrzaj>GRANO d.o.o. za usluge i trgovinu u stečaju Bakarska ulica 17, 10000 Zagreb, Stipe Tabak Sarajevska 88, 21000 Split</izvorni_sadrzaj>
    <derivirana_varijabla naziv="DomainObject.Predmet.ProtustrankaWithAdress_1">GRANO d.o.o. za usluge i trgovinu u stečaju Bakarska ulica 17, 10000 Zagreb, Stipe Tabak Sarajevska 88, 21000 Split</derivirana_varijabla>
  </DomainObject.Predmet.ProtustrankaWithAdress>
  <DomainObject.Predmet.ProtustrankaWithAdressOIB>
    <izvorni_sadrzaj>GRANO d.o.o. za usluge i trgovinu u stečaju, OIB 86077962502, Bakarska ulica 17, 10000 Zagreb, Stipe Tabak, OIB 69948766197, Sarajevska 88, 21000 Split</izvorni_sadrzaj>
    <derivirana_varijabla naziv="DomainObject.Predmet.ProtustrankaWithAdressOIB_1">GRANO d.o.o. za usluge i trgovinu u stečaju, OIB 86077962502, Bakarska ulica 17, 10000 Zagreb, Stipe Tabak, OIB 69948766197, Sarajevska 88, 21000 Split</derivirana_varijabla>
  </DomainObject.Predmet.ProtustrankaWithAdressOIB>
  <DomainObject.Predmet.ProtustrankaNazivFormated>
    <izvorni_sadrzaj>GRANO d.o.o. za usluge i trgovinu u stečaju,Stipe Tabak</izvorni_sadrzaj>
    <derivirana_varijabla naziv="DomainObject.Predmet.ProtustrankaNazivFormated_1">GRANO d.o.o. za usluge i trgovinu u stečaju,Stipe Tabak</derivirana_varijabla>
    <derivirana_varijabla naziv="Padez">GRANO d.o.o. za usluge i trgovinu u stečaju,Stipe Tabak</derivirana_varijabla>
  </DomainObject.Predmet.ProtustrankaNazivFormated>
  <DomainObject.Predmet.ProtustrankaNazivFormatedOIB>
    <izvorni_sadrzaj>GRANO d.o.o. za usluge i trgovinu u stečaju, OIB 86077962502,Stipe Tabak, OIB 69948766197</izvorni_sadrzaj>
    <derivirana_varijabla naziv="DomainObject.Predmet.ProtustrankaNazivFormatedOIB_1">GRANO d.o.o. za usluge i trgovinu u stečaju, OIB 86077962502,Stipe Tabak, OIB 69948766197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GRANO d.o.o. za usluge i trgovinu u stečaju</item>
      <item>Stipe Tabak</item>
    </izvorni_sadrzaj>
    <derivirana_varijabla naziv="DomainObject.Predmet.ProtuStrankaListFormated_1">
      <item>GRANO d.o.o. za usluge i trgovinu u stečaju</item>
      <item>Stipe Tabak</item>
    </derivirana_varijabla>
  </DomainObject.Predmet.ProtuStrankaListFormated>
  <DomainObject.Predmet.ProtuStrankaListFormatedOIB>
    <izvorni_sadrzaj>
      <item>GRANO d.o.o. za usluge i trgovinu u stečaju, OIB 86077962502</item>
      <item>Stipe Tabak, OIB 69948766197</item>
    </izvorni_sadrzaj>
    <derivirana_varijabla naziv="DomainObject.Predmet.ProtuStrankaListFormatedOIB_1">
      <item>GRANO d.o.o. za usluge i trgovinu u stečaju, OIB 86077962502</item>
      <item>Stipe Tabak, OIB 69948766197</item>
    </derivirana_varijabla>
  </DomainObject.Predmet.ProtuStrankaListFormatedOIB>
  <DomainObject.Predmet.ProtuStrankaListFormatedWithAdress>
    <izvorni_sadrzaj>
      <item>GRANO d.o.o. za usluge i trgovinu u stečaju, Bakarska ulica 17, 10000 Zagreb</item>
      <item>Stipe Tabak, Sarajevska 88, 21000 Split</item>
    </izvorni_sadrzaj>
    <derivirana_varijabla naziv="DomainObject.Predmet.ProtuStrankaListFormatedWithAdress_1">
      <item>GRANO d.o.o. za usluge i trgovinu u stečaju, Bakarska ulica 17, 10000 Zagreb</item>
      <item>Stipe Tabak, Sarajevska 88, 21000 Split</item>
    </derivirana_varijabla>
  </DomainObject.Predmet.ProtuStrankaListFormatedWithAdress>
  <DomainObject.Predmet.ProtuStrankaListFormatedWithAdressOIB>
    <izvorni_sadrzaj>
      <item>GRANO d.o.o. za usluge i trgovinu u stečaju, OIB 86077962502, Bakarska ulica 17, 10000 Zagreb</item>
      <item>Stipe Tabak, OIB 69948766197, Sarajevska 88, 21000 Split</item>
    </izvorni_sadrzaj>
    <derivirana_varijabla naziv="DomainObject.Predmet.ProtuStrankaListFormatedWithAdressOIB_1">
      <item>GRANO d.o.o. za usluge i trgovinu u stečaju, OIB 86077962502, Bakarska ulica 17, 10000 Zagreb</item>
      <item>Stipe Tabak, OIB 69948766197, Sarajevska 88, 21000 Split</item>
    </derivirana_varijabla>
  </DomainObject.Predmet.ProtuStrankaListFormatedWithAdressOIB>
  <DomainObject.Predmet.ProtuStrankaListNazivFormated>
    <izvorni_sadrzaj>
      <item>GRANO d.o.o. za usluge i trgovinu u stečaju</item>
      <item>Stipe Tabak</item>
    </izvorni_sadrzaj>
    <derivirana_varijabla naziv="DomainObject.Predmet.ProtuStrankaListNazivFormated_1">
      <item>GRANO d.o.o. za usluge i trgovinu u stečaju</item>
      <item>Stipe Tabak</item>
    </derivirana_varijabla>
  </DomainObject.Predmet.ProtuStrankaListNazivFormated>
  <DomainObject.Predmet.ProtuStrankaListNazivFormatedOIB>
    <izvorni_sadrzaj>
      <item>GRANO d.o.o. za usluge i trgovinu u stečaju, OIB 86077962502</item>
      <item>Stipe Tabak, OIB 69948766197</item>
    </izvorni_sadrzaj>
    <derivirana_varijabla naziv="DomainObject.Predmet.ProtuStrankaListNazivFormatedOIB_1">
      <item>GRANO d.o.o. za usluge i trgovinu u stečaju, OIB 86077962502</item>
      <item>Stipe Tabak, OIB 69948766197</item>
    </derivirana_varijabla>
  </DomainObject.Predmet.ProtuStrankaListNazivFormatedOIB>
  <DomainObject.Predmet.OstaliListFormated>
    <izvorni_sadrzaj>
      <item>MARIĆ STAJČIĆ &amp; PERKOV Odvjetničko društvo javno trgovačko društvo</item>
    </izvorni_sadrzaj>
    <derivirana_varijabla naziv="DomainObject.Predmet.OstaliListFormated_1">
      <item>MARIĆ STAJČIĆ &amp; PERKOV Odvjetničko društvo javno trgovačko društvo</item>
    </derivirana_varijabla>
    <derivirana_varijabla naziv="DrugaOsoba">
      <item>MARIĆ STAJČIĆ &amp; PERKOV Odvjetničko društvo javno trgovačko društvo</item>
    </derivirana_varijabla>
  </DomainObject.Predmet.OstaliListFormated>
  <DomainObject.Predmet.OstaliListFormatedOIB>
    <izvorni_sadrzaj>
      <item>MARIĆ STAJČIĆ &amp; PERKOV Odvjetničko društvo javno trgovačko društvo, OIB 36391527087</item>
    </izvorni_sadrzaj>
    <derivirana_varijabla naziv="DomainObject.Predmet.OstaliListFormatedOIB_1">
      <item>MARIĆ STAJČIĆ &amp; PERKOV Odvjetničko društvo javno trgovačko društvo, OIB 36391527087</item>
    </derivirana_varijabla>
  </DomainObject.Predmet.OstaliListFormatedOIB>
  <DomainObject.Predmet.OstaliListFormatedWithAdress>
    <izvorni_sadrzaj>
      <item>MARIĆ STAJČIĆ &amp; PERKOV Odvjetničko društvo javno trgovačko društvo, Radnička cesta 54, 10000 Zagreb</item>
    </izvorni_sadrzaj>
    <derivirana_varijabla naziv="DomainObject.Predmet.OstaliListFormatedWithAdress_1">
      <item>MARIĆ STAJČIĆ &amp; PERKOV Odvjetničko društvo javno trgovačko društvo, Radnička cesta 54, 10000 Zagreb</item>
    </derivirana_varijabla>
  </DomainObject.Predmet.OstaliListFormatedWithAdress>
  <DomainObject.Predmet.OstaliListFormatedWithAdressOIB>
    <izvorni_sadrzaj>
      <item>MARIĆ STAJČIĆ &amp; PERKOV Odvjetničko društvo javno trgovačko društvo, OIB 36391527087, Radnička cesta 54, 10000 Zagreb</item>
    </izvorni_sadrzaj>
    <derivirana_varijabla naziv="DomainObject.Predmet.OstaliListFormatedWithAdressOIB_1">
      <item>MARIĆ STAJČIĆ &amp; PERKOV Odvjetničko društvo javno trgovačko društvo, OIB 36391527087, Radnička cesta 54, 10000 Zagreb</item>
    </derivirana_varijabla>
  </DomainObject.Predmet.OstaliListFormatedWithAdressOIB>
  <DomainObject.Predmet.OstaliListNazivFormated>
    <izvorni_sadrzaj>
      <item>MARIĆ STAJČIĆ &amp; PERKOV Odvjetničko društvo javno trgovačko društvo</item>
    </izvorni_sadrzaj>
    <derivirana_varijabla naziv="DomainObject.Predmet.OstaliListNazivFormated_1">
      <item>MARIĆ STAJČIĆ &amp; PERKOV Odvjetničko društvo javno trgovačko društvo</item>
    </derivirana_varijabla>
  </DomainObject.Predmet.OstaliListNazivFormated>
  <DomainObject.Predmet.OstaliListNazivFormatedOIB>
    <izvorni_sadrzaj>
      <item>MARIĆ STAJČIĆ &amp; PERKOV Odvjetničko društvo javno trgovačko društvo, OIB 36391527087</item>
    </izvorni_sadrzaj>
    <derivirana_varijabla naziv="DomainObject.Predmet.OstaliListNazivFormatedOIB_1">
      <item>MARIĆ STAJČIĆ &amp; PERKOV Odvjetničko društvo javno trgovačko društvo, OIB 36391527087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30, 30</izvorni_sadrzaj>
    <derivirana_varijabla naziv="DomainObject.Predmet.ClanakZakona_1">30, 30</derivirana_varijabla>
  </DomainObject.Predmet.ClanakZakona>
  <DomainObject.Predmet.ClanakZakonaFull>
    <izvorni_sadrzaj>članka 30., članka 30.</izvorni_sadrzaj>
    <derivirana_varijabla naziv="DomainObject.Predmet.ClanakZakonaFull_1">članka 30., članka 30.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GRANO d.o.o. za usluge i trgovinu u stečaju i dr.</izvorni_sadrzaj>
    <derivirana_varijabla naziv="DomainObject.Predmet.ProtustrankaIDrugi_1">GRANO d.o.o. za usluge i trgovinu u stečaju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GRANO d.o.o. za usluge i trgovinu u stečaju, OIB 86077962502, Bakarska ulica 17, 10000 Zagreb i dr.</izvorni_sadrzaj>
    <derivirana_varijabla naziv="DomainObject.Predmet.ProtustrankaIDrugiAdressOIB_1">GRANO d.o.o. za usluge i trgovinu u stečaju, OIB 86077962502, Bakarska ulica 17,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GRANO d.o.o. za usluge i trgovinu u stečaju</item>
      <item>Stipe Tabak</item>
      <item>MARIĆ STAJČIĆ &amp; PERKOV Odvjetničko društvo javno trgovačko društvo</item>
    </izvorni_sadrzaj>
    <derivirana_varijabla naziv="DomainObject.Predmet.SudioniciListNaziv_1">
      <item>Financijska agencija (FINA)</item>
      <item>GRANO d.o.o. za usluge i trgovinu u stečaju</item>
      <item>Stipe Tabak</item>
      <item>MARIĆ STAJČIĆ &amp; PERKOV Odvjetničko društvo javno trgovačko društvo</item>
    </derivirana_varijabla>
    <derivirana_varijabla naziv="OstaliSudionici">
      <item>Financijska agencija (FINA)</item>
      <item>GRANO d.o.o. za usluge i trgovinu u stečaju</item>
      <item>Stipe Tabak</item>
      <item>MARIĆ STAJČIĆ &amp; PERKOV Odvjetničko društvo javno trgovačko društvo</item>
    </derivirana_varijabla>
  </DomainObject.Predmet.SudioniciListNaziv>
  <DomainObject.Predmet.SudioniciListAdressOIB>
    <izvorni_sadrzaj>
      <item>Financijska agencija (FINA), OIB 85821130368, Ulica grada Vukovara 70,10000 Zagreb</item>
      <item>GRANO d.o.o. za usluge i trgovinu u stečaju, OIB 86077962502, Bakarska ulica 17,10000 Zagreb</item>
      <item>Stipe Tabak, OIB 69948766197, Sarajevska 88,21000 Split</item>
      <item>MARIĆ STAJČIĆ &amp; PERKOV Odvjetničko društvo javno trgovačko društvo, OIB 36391527087, Radnička cesta 54,10000 Zagreb</item>
    </izvorni_sadrzaj>
    <derivirana_varijabla naziv="DomainObject.Predmet.SudioniciListAdressOIB_1">
      <item>Financijska agencija (FINA), OIB 85821130368, Ulica grada Vukovara 70,10000 Zagreb</item>
      <item>GRANO d.o.o. za usluge i trgovinu u stečaju, OIB 86077962502, Bakarska ulica 17,10000 Zagreb</item>
      <item>Stipe Tabak, OIB 69948766197, Sarajevska 88,21000 Split</item>
      <item>MARIĆ STAJČIĆ &amp; PERKOV Odvjetničko društvo javno trgovačko društvo, OIB 36391527087, Radnička cesta 54,10000 Zagreb</item>
    </derivirana_varijabla>
  </DomainObject.Predmet.SudioniciListAdressOIB>
  <DomainObject.UcesnikSudskeRadnje.NazivFormated>
    <izvorni_sadrzaj>GRANO d.o.o. za usluge i trgovinu u stečaju, OIB 86077962502, Bakarska ulica 17,10000 Zagreb</izvorni_sadrzaj>
    <derivirana_varijabla naziv="DomainObject.UcesnikSudskeRadnje.NazivFormated_1">GRANO d.o.o. za usluge i trgovinu u stečaju, OIB 86077962502, Bakarska ulica 17,10000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86077962502</item>
      <item>, OIB 69948766197</item>
      <item>, OIB 36391527087</item>
    </izvorni_sadrzaj>
    <derivirana_varijabla naziv="DomainObject.Predmet.SudioniciListNazivOIB_1">
      <item>, OIB 85821130368</item>
      <item>, OIB 86077962502</item>
      <item>, OIB 69948766197</item>
      <item>, OIB 36391527087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GRANO d.o.o. za usluge i trgovinu u stečaju, OIB 86077962502, Bakarska ulica 17, 10000 Zagreb</izvorni_sadrzaj>
    <derivirana_varijabla naziv="DomainObject.UcesnikSudskeRadnje.SudskaRadnja.UcesniciObavijest_1">1. Okrivljenik GRANO d.o.o. za usluge i trgovinu u stečaju, OIB 86077962502, Bakarska ulica 17, 10000 Zagreb</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svibnja 2026.</izvorni_sadrzaj>
    <derivirana_varijabla naziv="DomainObject.Predmet.DatumPocetkaProcesa_1">28.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GRANO d.o.o. za usluge i trgovinu u stečaju, Bakarska ulica 17, 10000 Zagreb, OIB: 86077962502</item>
      <item>Stipe Tabak, Sarajevska 88, 21000 Split, OIB: 69948766197, rođen-a 02.07.1965., mjesto rođenja Sinj (Sinj)</item>
    </izvorni_sadrzaj>
    <derivirana_varijabla naziv="DomainObject.Predmet.OkrivljenikAdresaMjestoRodjenjaList_1">
      <item>GRANO d.o.o. za usluge i trgovinu u stečaju, Bakarska ulica 17, 10000 Zagreb, OIB: 86077962502</item>
      <item>Stipe Tabak, Sarajevska 88, 21000 Split, OIB: 69948766197, rođen-a 02.07.1965., mjesto rođenja Sinj (Sinj)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GRANO d.o.o. za usluge i trgovinu u stečaju, MBS 080489284, Bakarska ulica 17, 10000 Zagreb</izvorni_sadrzaj>
    <derivirana_varijabla naziv="DomainObject.Predmet.OkrivljenikPravnaNazivAdresaMbs_1">GRANO d.o.o. za usluge i trgovinu u stečaju, MBS 080489284, Bakarska ulica 17, 10000 Zagreb</derivirana_varijabla>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 o računovodstvu</derivirana_varijabla>
  </DomainObject.ZakonPravilnikFull>
  <DomainObject.PrviPodnesak.OznakaBrojPodnositelja>
    <izvorni_sadrzaj>034-07/23-04/3535</izvorni_sadrzaj>
    <derivirana_varijabla naziv="DomainObject.PrviPodnesak.OznakaBrojPodnositelja_1">034-07/23-04/3535</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0406419-73C4-404C-87F9-59B70265D4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399</properties:Words>
  <properties:Characters>2343</properties:Characters>
  <properties:Lines>54</properties:Lines>
  <properties:Paragraphs>22</properties:Paragraphs>
  <properties:TotalTime>79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2928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cp:lastPrinted>2026-10-15T09:40:00Z</cp:lastPrinted>
  <dcterms:modified xmlns:xsi="http://www.w3.org/2001/XMLSchema-instance" xsi:type="dcterms:W3CDTF">2026-10-15T09:40:00Z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1806276182</vt:lpwstr>
  </prop:property>
  <prop:property fmtid="{D5CDD505-2E9C-101B-9397-08002B2CF9AE}" pid="6" name="Naslov">
    <vt:lpwstr>Poziv za GRANO d.o.o. za usluge i trgovinu u stečaju - Ročište</vt:lpwstr>
  </prop:property>
  <prop:property fmtid="{D5CDD505-2E9C-101B-9397-08002B2CF9AE}" pid="7" name="Predlozak_id">
    <vt:lpwstr>1000000799</vt:lpwstr>
  </prop:property>
  <prop:property fmtid="{D5CDD505-2E9C-101B-9397-08002B2CF9AE}" pid="8" name="Predlozak_oznaka">
    <vt:lpwstr>OS_Pp-028</vt:lpwstr>
  </prop:property>
  <prop:property fmtid="{D5CDD505-2E9C-101B-9397-08002B2CF9AE}" pid="9" name="Predlozak_naziv">
    <vt:lpwstr>Poziv okrivljenoj pravnoj osobi u prekršajnom postupku kada je izdan OPN-PN</vt:lpwstr>
  </prop:property>
</prop:Properties>
</file>