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0ca3df" w14:paraId="20ca3df" w:rsidRDefault="00DE13EA" w:rsidP="00426E47" w:rsidR="00D4027A" w:rsidRPr="000B18FA">
      <w:pPr>
        <w:ind w:firstLine="708"/>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t xml:space="preserve"> </w:t>
      </w:r>
      <w:r w:rsidR="00222CAC" w:rsidRPr="000B18FA">
        <w:rPr>
          <w:b/>
          <w:lang w:val="hr-HR"/>
        </w:rPr>
        <w:t>Posl. br.</w:t>
      </w:r>
      <w:r w:rsidR="00D4027A" w:rsidRPr="000B18FA">
        <w:rPr>
          <w:b/>
          <w:lang w:val="hr-HR"/>
        </w:rPr>
        <w:t xml:space="preserve"> 12. St-</w:t>
      </w:r>
      <w:r w:rsidR="009A6A5A">
        <w:rPr>
          <w:b/>
          <w:lang w:val="hr-HR"/>
        </w:rPr>
        <w:t>1555</w:t>
      </w:r>
      <w:r w:rsidR="0096227A">
        <w:rPr>
          <w:b/>
          <w:lang w:val="hr-HR"/>
        </w:rPr>
        <w:t>/2016</w:t>
      </w:r>
    </w:p>
    <w:p w:rsidRDefault="00B46B1F" w:rsidP="00B46B1F" w:rsidR="00B46B1F" w:rsidRPr="000B18FA">
      <w:pPr>
        <w:rPr>
          <w:sz w:val="8"/>
          <w:szCs w:val="8"/>
          <w:lang w:eastAsia="hr-HR" w:val="hr-HR"/>
        </w:rPr>
      </w:pPr>
    </w:p>
    <w:p w:rsidRDefault="00D4027A" w:rsidP="00D4027A" w:rsidR="00D4027A" w:rsidRPr="000B18FA">
      <w:pPr>
        <w:pStyle w:val="Naslov1"/>
        <w:jc w:val="both"/>
      </w:pPr>
      <w:r w:rsidRPr="000B18FA">
        <w:t>REPUBLIKA HRVATSKA</w:t>
      </w:r>
    </w:p>
    <w:p w:rsidRDefault="00D4027A" w:rsidP="00D4027A" w:rsidR="00D4027A" w:rsidRPr="000B18FA">
      <w:pPr>
        <w:jc w:val="both"/>
        <w:rPr>
          <w:lang w:val="hr-HR"/>
        </w:rPr>
      </w:pPr>
      <w:r w:rsidRPr="000B18FA">
        <w:rPr>
          <w:b/>
          <w:lang w:val="hr-HR"/>
        </w:rPr>
        <w:t xml:space="preserve">TRGOVAČKI SUD U SPLITU </w:t>
      </w:r>
      <w:r w:rsidRPr="000B18FA">
        <w:rPr>
          <w:lang w:val="hr-HR"/>
        </w:rPr>
        <w:t xml:space="preserve">            </w:t>
      </w:r>
      <w:r w:rsidRPr="000B18FA">
        <w:rPr>
          <w:lang w:val="hr-HR"/>
        </w:rPr>
        <w:tab/>
      </w:r>
      <w:r w:rsidRPr="000B18FA">
        <w:rPr>
          <w:lang w:val="hr-HR"/>
        </w:rPr>
        <w:tab/>
      </w:r>
      <w:r w:rsidRPr="000B18FA">
        <w:rPr>
          <w:lang w:val="hr-HR"/>
        </w:rPr>
        <w:tab/>
        <w:t xml:space="preserve">      </w:t>
      </w:r>
    </w:p>
    <w:p w:rsidRDefault="009A7AD1" w:rsidP="00D4027A" w:rsidR="00D4027A" w:rsidRPr="000B18FA">
      <w:pPr>
        <w:rPr>
          <w:b/>
          <w:lang w:val="hr-HR"/>
        </w:rPr>
      </w:pPr>
      <w:r w:rsidRPr="000B18FA">
        <w:rPr>
          <w:b/>
          <w:lang w:val="hr-HR"/>
        </w:rPr>
        <w:t>Split, Sukoišanska br. 6</w:t>
      </w:r>
    </w:p>
    <w:p w:rsidRDefault="00D4027A" w:rsidP="00D4027A" w:rsidR="00D4027A" w:rsidRPr="000B18FA">
      <w:pPr>
        <w:rPr>
          <w:lang w:val="hr-HR"/>
        </w:rPr>
      </w:pPr>
    </w:p>
    <w:p w:rsidRDefault="00D0271A" w:rsidP="00D4027A" w:rsidR="00426E47" w:rsidRPr="000B18FA">
      <w:pPr>
        <w:pStyle w:val="Naslov2"/>
        <w:rPr>
          <w:b/>
          <w:bCs/>
          <w:szCs w:val="24"/>
        </w:rPr>
      </w:pPr>
      <w:r>
        <w:rPr>
          <w:b/>
          <w:bCs/>
          <w:szCs w:val="24"/>
        </w:rPr>
        <w:t xml:space="preserve">U   I M E   R E P U B L I  K E   </w:t>
      </w:r>
      <w:r w:rsidR="00426E47" w:rsidRPr="000B18FA">
        <w:rPr>
          <w:b/>
          <w:bCs/>
          <w:szCs w:val="24"/>
        </w:rPr>
        <w:t>H R V A T S K E</w:t>
      </w:r>
    </w:p>
    <w:p w:rsidRDefault="00426E47" w:rsidP="00D4027A" w:rsidR="00426E47" w:rsidRPr="000B18FA">
      <w:pPr>
        <w:pStyle w:val="Naslov2"/>
        <w:rPr>
          <w:b/>
          <w:bCs/>
          <w:szCs w:val="24"/>
        </w:rPr>
      </w:pPr>
    </w:p>
    <w:p w:rsidRDefault="00B556BD" w:rsidP="00D4027A" w:rsidR="00D4027A" w:rsidRPr="000B18FA">
      <w:pPr>
        <w:pStyle w:val="Naslov2"/>
        <w:rPr>
          <w:b/>
          <w:bCs/>
          <w:szCs w:val="24"/>
        </w:rPr>
      </w:pPr>
      <w:r w:rsidRPr="000B18FA">
        <w:rPr>
          <w:b/>
          <w:bCs/>
          <w:szCs w:val="24"/>
        </w:rPr>
        <w:t xml:space="preserve">R J E Š E NJ E </w:t>
      </w:r>
    </w:p>
    <w:p w:rsidRDefault="00D4027A" w:rsidP="00D4027A" w:rsidR="00D4027A" w:rsidRPr="000B18FA">
      <w:pPr>
        <w:rPr>
          <w:lang w:val="hr-HR"/>
        </w:rPr>
      </w:pPr>
    </w:p>
    <w:p w:rsidRDefault="00B556BD" w:rsidP="00207630" w:rsidR="00207630" w:rsidRPr="0096227A">
      <w:pPr>
        <w:pStyle w:val="Tijeloteksta"/>
        <w:rPr>
          <w:szCs w:val="24"/>
          <w:lang w:val="hr-HR"/>
        </w:rPr>
      </w:pPr>
      <w:r w:rsidRPr="000B18FA">
        <w:rPr>
          <w:szCs w:val="24"/>
          <w:lang w:val="hr-HR"/>
        </w:rPr>
        <w:tab/>
      </w:r>
      <w:r w:rsidR="005B6837" w:rsidRPr="000B18FA">
        <w:rPr>
          <w:szCs w:val="24"/>
          <w:lang w:val="hr-HR"/>
        </w:rPr>
        <w:t xml:space="preserve">Trgovački sud u Splitu, po sucu </w:t>
      </w:r>
      <w:r w:rsidR="00426E47" w:rsidRPr="000B18FA">
        <w:rPr>
          <w:szCs w:val="24"/>
          <w:lang w:val="hr-HR"/>
        </w:rPr>
        <w:t>tog</w:t>
      </w:r>
      <w:r w:rsidR="005B6837" w:rsidRPr="000B18FA">
        <w:rPr>
          <w:szCs w:val="24"/>
          <w:lang w:val="hr-HR"/>
        </w:rPr>
        <w:t xml:space="preserve"> suda Pašku Bačiću, kao stečajnom sucu, u stečajnom postupku </w:t>
      </w:r>
      <w:r w:rsidR="0096227A" w:rsidRPr="0096227A">
        <w:rPr>
          <w:lang w:val="hr-HR"/>
        </w:rPr>
        <w:t xml:space="preserve">povodom prijedloga predlagatelja </w:t>
      </w:r>
      <w:r w:rsidR="0096227A" w:rsidRPr="0096227A">
        <w:rPr>
          <w:szCs w:val="24"/>
          <w:lang w:val="hr-HR"/>
        </w:rPr>
        <w:t>FINANCIJSKE AGENCIJE, Regionalni centar Split, Mažuranićevo šetalište 24b</w:t>
      </w:r>
      <w:r w:rsidR="0096227A" w:rsidRPr="0096227A">
        <w:rPr>
          <w:lang w:val="hr-HR"/>
        </w:rPr>
        <w:t xml:space="preserve">, OIB: 85821130368, za otvaranje stečajnog postupka nad dužnikom </w:t>
      </w:r>
      <w:r w:rsidR="009A6A5A" w:rsidRPr="00712F2E">
        <w:rPr>
          <w:lang w:val="hr-HR"/>
        </w:rPr>
        <w:t>ST – STILLES d.o.o.</w:t>
      </w:r>
      <w:r w:rsidR="009A6A5A">
        <w:rPr>
          <w:lang w:val="hr-HR"/>
        </w:rPr>
        <w:t xml:space="preserve"> </w:t>
      </w:r>
      <w:r w:rsidR="009A6A5A" w:rsidRPr="00712F2E">
        <w:rPr>
          <w:lang w:val="hr-HR"/>
        </w:rPr>
        <w:t>Split, Stepinčeva 2, OIB: 84305925032</w:t>
      </w:r>
      <w:r w:rsidR="005B6837" w:rsidRPr="0096227A">
        <w:rPr>
          <w:szCs w:val="24"/>
          <w:lang w:val="hr-HR"/>
        </w:rPr>
        <w:t xml:space="preserve">, dana </w:t>
      </w:r>
      <w:r w:rsidR="009A6A5A">
        <w:rPr>
          <w:szCs w:val="24"/>
          <w:lang w:val="hr-HR"/>
        </w:rPr>
        <w:t>8. studenog</w:t>
      </w:r>
      <w:r w:rsidR="004405D3">
        <w:rPr>
          <w:szCs w:val="24"/>
          <w:lang w:val="hr-HR"/>
        </w:rPr>
        <w:t xml:space="preserve"> </w:t>
      </w:r>
      <w:r w:rsidR="0096227A">
        <w:rPr>
          <w:szCs w:val="24"/>
          <w:lang w:val="hr-HR"/>
        </w:rPr>
        <w:t>2017</w:t>
      </w:r>
      <w:r w:rsidR="009A6A5A">
        <w:rPr>
          <w:szCs w:val="24"/>
          <w:lang w:val="hr-HR"/>
        </w:rPr>
        <w:t xml:space="preserve">. </w:t>
      </w:r>
    </w:p>
    <w:p w:rsidRDefault="00EF6C92" w:rsidP="00D4027A" w:rsidR="00EF6C92" w:rsidRPr="009A6A5A">
      <w:pPr>
        <w:rPr>
          <w:sz w:val="22"/>
          <w:szCs w:val="22"/>
          <w:lang w:val="hr-HR"/>
        </w:rPr>
      </w:pPr>
    </w:p>
    <w:p w:rsidRDefault="00426E47" w:rsidP="00D4027A" w:rsidR="00426E47" w:rsidRPr="002E388D">
      <w:pPr>
        <w:rPr>
          <w:sz w:val="22"/>
          <w:szCs w:val="22"/>
          <w:lang w:val="hr-HR"/>
        </w:rPr>
      </w:pPr>
    </w:p>
    <w:p w:rsidRDefault="00B556BD" w:rsidP="00D4027A" w:rsidR="00D4027A" w:rsidRPr="000B18FA">
      <w:pPr>
        <w:jc w:val="center"/>
        <w:rPr>
          <w:lang w:val="hr-HR"/>
        </w:rPr>
      </w:pPr>
      <w:r w:rsidRPr="000B18FA">
        <w:rPr>
          <w:lang w:val="hr-HR"/>
        </w:rPr>
        <w:t xml:space="preserve">r i j e š i o   </w:t>
      </w:r>
      <w:r w:rsidR="00D4027A" w:rsidRPr="000B18FA">
        <w:rPr>
          <w:lang w:val="hr-HR"/>
        </w:rPr>
        <w:t xml:space="preserve">j e                                               </w:t>
      </w:r>
    </w:p>
    <w:p w:rsidRDefault="00D4027A" w:rsidP="00D4027A" w:rsidR="00D4027A" w:rsidRPr="000B18FA">
      <w:pPr>
        <w:jc w:val="both"/>
        <w:rPr>
          <w:lang w:val="hr-HR"/>
        </w:rPr>
      </w:pPr>
    </w:p>
    <w:p w:rsidRDefault="00426E47" w:rsidP="0033674C" w:rsidR="0033674C" w:rsidRPr="00E071A5">
      <w:pPr>
        <w:pStyle w:val="Naslov3"/>
        <w:ind w:firstLine="12" w:left="708"/>
        <w:rPr>
          <w:b w:val="false"/>
          <w:szCs w:val="24"/>
        </w:rPr>
      </w:pPr>
      <w:r w:rsidRPr="000B18FA">
        <w:rPr>
          <w:b w:val="false"/>
          <w:szCs w:val="24"/>
        </w:rPr>
        <w:t xml:space="preserve">Odbacuje se prijedlog </w:t>
      </w:r>
      <w:r w:rsidR="009A6A5A">
        <w:rPr>
          <w:b w:val="false"/>
          <w:szCs w:val="24"/>
        </w:rPr>
        <w:t xml:space="preserve">Financijske agencije </w:t>
      </w:r>
      <w:r w:rsidRPr="000B18FA">
        <w:rPr>
          <w:b w:val="false"/>
          <w:szCs w:val="24"/>
        </w:rPr>
        <w:t>za otvaranje stečajnog postupka nad dužnikom</w:t>
      </w:r>
      <w:r w:rsidR="00EF6C92" w:rsidRPr="000B18FA">
        <w:rPr>
          <w:b w:val="false"/>
          <w:szCs w:val="24"/>
        </w:rPr>
        <w:t xml:space="preserve"> </w:t>
      </w:r>
      <w:r w:rsidR="009A6A5A" w:rsidRPr="009A6A5A">
        <w:rPr>
          <w:b w:val="false"/>
        </w:rPr>
        <w:t>ST – STILLES d.o.o. Split, OIB: 84305925032</w:t>
      </w:r>
      <w:r w:rsidRPr="009A6A5A">
        <w:rPr>
          <w:b w:val="false"/>
          <w:szCs w:val="24"/>
        </w:rPr>
        <w:t>.</w:t>
      </w:r>
    </w:p>
    <w:p w:rsidRDefault="0033674C" w:rsidP="0033674C" w:rsidR="0033674C" w:rsidRPr="000B18FA">
      <w:pPr>
        <w:rPr>
          <w:lang w:val="hr-HR"/>
        </w:rPr>
      </w:pPr>
    </w:p>
    <w:p w:rsidRDefault="009A7AD1" w:rsidP="00B556BD" w:rsidR="009A7AD1" w:rsidRPr="000B18FA">
      <w:pPr>
        <w:rPr>
          <w:lang w:val="hr-HR"/>
        </w:rPr>
      </w:pPr>
    </w:p>
    <w:p w:rsidRDefault="00B556BD" w:rsidP="00B556BD" w:rsidR="00B556BD" w:rsidRPr="000B18FA">
      <w:pPr>
        <w:jc w:val="center"/>
        <w:rPr>
          <w:lang w:val="hr-HR"/>
        </w:rPr>
      </w:pPr>
      <w:r w:rsidRPr="000B18FA">
        <w:rPr>
          <w:lang w:val="hr-HR"/>
        </w:rPr>
        <w:t>Obrazloženje</w:t>
      </w:r>
    </w:p>
    <w:p w:rsidRDefault="00B556BD" w:rsidP="00B556BD" w:rsidR="00B556BD" w:rsidRPr="000B18FA">
      <w:pPr>
        <w:jc w:val="center"/>
        <w:rPr>
          <w:lang w:val="hr-HR"/>
        </w:rPr>
      </w:pPr>
    </w:p>
    <w:p w:rsidRDefault="0096227A" w:rsidP="0096227A" w:rsidR="0096227A" w:rsidRPr="0096227A">
      <w:pPr>
        <w:ind w:firstLine="708"/>
        <w:jc w:val="both"/>
        <w:rPr>
          <w:lang w:val="hr-HR"/>
        </w:rPr>
      </w:pPr>
      <w:r w:rsidRPr="0096227A">
        <w:rPr>
          <w:lang w:val="hr-HR"/>
        </w:rPr>
        <w:t xml:space="preserve">Financijska agencija, Regionalni centar Split podnijela je ovom sudu </w:t>
      </w:r>
      <w:r w:rsidR="00E071A5">
        <w:rPr>
          <w:lang w:val="hr-HR"/>
        </w:rPr>
        <w:t xml:space="preserve">30. </w:t>
      </w:r>
      <w:r w:rsidR="009A6A5A">
        <w:rPr>
          <w:lang w:val="hr-HR"/>
        </w:rPr>
        <w:t>lipnja</w:t>
      </w:r>
      <w:r w:rsidRPr="0096227A">
        <w:rPr>
          <w:lang w:val="hr-HR"/>
        </w:rPr>
        <w:t xml:space="preserve"> 2016. prijedlog za otvaranje stečajnog postupka nad dužnikom </w:t>
      </w:r>
      <w:r w:rsidR="009A6A5A" w:rsidRPr="00712F2E">
        <w:rPr>
          <w:lang w:val="hr-HR"/>
        </w:rPr>
        <w:t>ST – STILLES d.o.o.</w:t>
      </w:r>
      <w:r w:rsidR="009A6A5A">
        <w:rPr>
          <w:lang w:val="hr-HR"/>
        </w:rPr>
        <w:t xml:space="preserve"> Split</w:t>
      </w:r>
      <w:r w:rsidR="00E071A5">
        <w:t xml:space="preserve">, </w:t>
      </w:r>
      <w:r>
        <w:rPr>
          <w:lang w:val="hr-HR"/>
        </w:rPr>
        <w:t xml:space="preserve">a sve sukladno odredbama čl. </w:t>
      </w:r>
      <w:r w:rsidR="00E071A5">
        <w:rPr>
          <w:lang w:val="hr-HR"/>
        </w:rPr>
        <w:t>444</w:t>
      </w:r>
      <w:r>
        <w:rPr>
          <w:lang w:val="hr-HR"/>
        </w:rPr>
        <w:t xml:space="preserve">. st. 2. </w:t>
      </w:r>
      <w:r w:rsidR="00E071A5" w:rsidRPr="00406C50">
        <w:rPr>
          <w:lang w:val="hr-HR"/>
        </w:rPr>
        <w:t xml:space="preserve">Stečajnog zakona (Narodne novine broj </w:t>
      </w:r>
      <w:r w:rsidR="00E071A5">
        <w:rPr>
          <w:lang w:val="hr-HR"/>
        </w:rPr>
        <w:t>71/15</w:t>
      </w:r>
      <w:r w:rsidR="009A6A5A">
        <w:rPr>
          <w:lang w:val="hr-HR"/>
        </w:rPr>
        <w:t xml:space="preserve"> i 104/17</w:t>
      </w:r>
      <w:r w:rsidR="00E071A5">
        <w:rPr>
          <w:lang w:val="hr-HR"/>
        </w:rPr>
        <w:t>; dalje SZ)</w:t>
      </w:r>
      <w:r w:rsidRPr="0096227A">
        <w:rPr>
          <w:lang w:val="hr-HR"/>
        </w:rPr>
        <w:t>.</w:t>
      </w:r>
    </w:p>
    <w:p w:rsidRDefault="000B18FA" w:rsidP="00894193" w:rsidR="000B18FA" w:rsidRPr="0096227A">
      <w:pPr>
        <w:jc w:val="both"/>
        <w:rPr>
          <w:lang w:val="hr-HR"/>
        </w:rPr>
      </w:pPr>
    </w:p>
    <w:p w:rsidRDefault="00E071A5" w:rsidP="00E071A5" w:rsidR="00E071A5">
      <w:pPr>
        <w:ind w:firstLine="708"/>
        <w:jc w:val="both"/>
        <w:rPr>
          <w:lang w:val="hr-HR"/>
        </w:rPr>
      </w:pPr>
      <w:r>
        <w:rPr>
          <w:lang w:val="hr-HR"/>
        </w:rPr>
        <w:t xml:space="preserve">Međutim, prethodno tom prijedlogu kod ovog suda je već ranije, </w:t>
      </w:r>
      <w:r w:rsidR="009A6A5A">
        <w:rPr>
          <w:lang w:val="hr-HR"/>
        </w:rPr>
        <w:t>28. kolovoza 2015</w:t>
      </w:r>
      <w:r>
        <w:rPr>
          <w:lang w:val="hr-HR"/>
        </w:rPr>
        <w:t xml:space="preserve">., zaprimljen prijedlog za otvaranje stečajnog postupka nad istim dužnikom </w:t>
      </w:r>
      <w:r w:rsidR="009A6A5A" w:rsidRPr="00712F2E">
        <w:rPr>
          <w:lang w:val="hr-HR"/>
        </w:rPr>
        <w:t>ST – STILLES d.o.o.</w:t>
      </w:r>
      <w:r w:rsidR="009A6A5A">
        <w:rPr>
          <w:lang w:val="hr-HR"/>
        </w:rPr>
        <w:t xml:space="preserve"> Split</w:t>
      </w:r>
      <w:r w:rsidR="00820BFA" w:rsidRPr="00820BFA">
        <w:rPr>
          <w:lang w:val="hr-HR"/>
        </w:rPr>
        <w:t>,</w:t>
      </w:r>
      <w:r>
        <w:rPr>
          <w:lang w:val="hr-HR"/>
        </w:rPr>
        <w:t xml:space="preserve"> </w:t>
      </w:r>
      <w:r w:rsidR="00820BFA">
        <w:rPr>
          <w:lang w:val="hr-HR"/>
        </w:rPr>
        <w:t xml:space="preserve">a </w:t>
      </w:r>
      <w:r>
        <w:rPr>
          <w:lang w:val="hr-HR"/>
        </w:rPr>
        <w:t>koji prij</w:t>
      </w:r>
      <w:r w:rsidR="009A6A5A">
        <w:rPr>
          <w:lang w:val="hr-HR"/>
        </w:rPr>
        <w:t>edlog je podnio sam dužnik i koji prijedlog je kod ovog suda</w:t>
      </w:r>
      <w:r>
        <w:rPr>
          <w:lang w:val="hr-HR"/>
        </w:rPr>
        <w:t xml:space="preserve"> </w:t>
      </w:r>
      <w:r w:rsidR="009A6A5A">
        <w:rPr>
          <w:lang w:val="hr-HR"/>
        </w:rPr>
        <w:t>zaveden pod brojem St-130</w:t>
      </w:r>
      <w:r w:rsidR="00820BFA">
        <w:rPr>
          <w:lang w:val="hr-HR"/>
        </w:rPr>
        <w:t>/2015</w:t>
      </w:r>
      <w:r>
        <w:rPr>
          <w:lang w:val="hr-HR"/>
        </w:rPr>
        <w:t>, a što je sve utvrđeno uvidom u podatke iz sustava e-Spis</w:t>
      </w:r>
      <w:r w:rsidR="00820BFA">
        <w:rPr>
          <w:lang w:val="hr-HR"/>
        </w:rPr>
        <w:t xml:space="preserve"> i</w:t>
      </w:r>
      <w:r w:rsidR="00390F8F">
        <w:rPr>
          <w:lang w:val="hr-HR"/>
        </w:rPr>
        <w:t xml:space="preserve"> pismena objavljenih</w:t>
      </w:r>
      <w:r w:rsidR="00820BFA">
        <w:rPr>
          <w:lang w:val="hr-HR"/>
        </w:rPr>
        <w:t xml:space="preserve"> na e-Oglasnoj ploči suda</w:t>
      </w:r>
      <w:r>
        <w:rPr>
          <w:lang w:val="hr-HR"/>
        </w:rPr>
        <w:t>. Nadalje</w:t>
      </w:r>
      <w:r w:rsidR="009A6A5A">
        <w:rPr>
          <w:lang w:val="hr-HR"/>
        </w:rPr>
        <w:t>, iz tih</w:t>
      </w:r>
      <w:r>
        <w:rPr>
          <w:lang w:val="hr-HR"/>
        </w:rPr>
        <w:t xml:space="preserve"> p</w:t>
      </w:r>
      <w:r w:rsidR="009A6A5A">
        <w:rPr>
          <w:lang w:val="hr-HR"/>
        </w:rPr>
        <w:t>odataka</w:t>
      </w:r>
      <w:r w:rsidR="00820BFA">
        <w:rPr>
          <w:lang w:val="hr-HR"/>
        </w:rPr>
        <w:t>,</w:t>
      </w:r>
      <w:r>
        <w:rPr>
          <w:lang w:val="hr-HR"/>
        </w:rPr>
        <w:t xml:space="preserve"> </w:t>
      </w:r>
      <w:r w:rsidR="00820BFA">
        <w:rPr>
          <w:lang w:val="hr-HR"/>
        </w:rPr>
        <w:t>kao i</w:t>
      </w:r>
      <w:r w:rsidR="009A6A5A">
        <w:rPr>
          <w:lang w:val="hr-HR"/>
        </w:rPr>
        <w:t xml:space="preserve"> iz</w:t>
      </w:r>
      <w:r w:rsidR="00820BFA">
        <w:rPr>
          <w:lang w:val="hr-HR"/>
        </w:rPr>
        <w:t xml:space="preserve"> </w:t>
      </w:r>
      <w:r w:rsidR="009A6A5A">
        <w:rPr>
          <w:lang w:val="hr-HR"/>
        </w:rPr>
        <w:t>podataka</w:t>
      </w:r>
      <w:r w:rsidR="00820BFA" w:rsidRPr="00820BFA">
        <w:rPr>
          <w:lang w:val="hr-HR"/>
        </w:rPr>
        <w:t xml:space="preserve"> iz sudskog registra za dužnika</w:t>
      </w:r>
      <w:r w:rsidR="00820BFA">
        <w:rPr>
          <w:lang w:val="hr-HR"/>
        </w:rPr>
        <w:t>,</w:t>
      </w:r>
      <w:r w:rsidR="00820BFA" w:rsidRPr="00820BFA">
        <w:rPr>
          <w:lang w:val="hr-HR"/>
        </w:rPr>
        <w:t xml:space="preserve"> </w:t>
      </w:r>
      <w:r w:rsidR="009A6A5A">
        <w:rPr>
          <w:lang w:val="hr-HR"/>
        </w:rPr>
        <w:t>razvidno je</w:t>
      </w:r>
      <w:r>
        <w:rPr>
          <w:lang w:val="hr-HR"/>
        </w:rPr>
        <w:t xml:space="preserve"> da je </w:t>
      </w:r>
      <w:r w:rsidR="009A6A5A">
        <w:rPr>
          <w:lang w:val="hr-HR"/>
        </w:rPr>
        <w:t>rješenjem ovog suda broj St-130</w:t>
      </w:r>
      <w:r w:rsidR="00820BFA">
        <w:rPr>
          <w:lang w:val="hr-HR"/>
        </w:rPr>
        <w:t>/2015</w:t>
      </w:r>
      <w:r>
        <w:rPr>
          <w:lang w:val="hr-HR"/>
        </w:rPr>
        <w:t xml:space="preserve"> od </w:t>
      </w:r>
      <w:r w:rsidR="009A6A5A">
        <w:rPr>
          <w:lang w:val="hr-HR"/>
        </w:rPr>
        <w:t>11</w:t>
      </w:r>
      <w:r w:rsidR="009A6A5A" w:rsidRPr="00712F2E">
        <w:rPr>
          <w:lang w:val="hr-HR"/>
        </w:rPr>
        <w:t>. rujna 2017</w:t>
      </w:r>
      <w:r w:rsidR="009A6A5A">
        <w:rPr>
          <w:lang w:val="hr-HR"/>
        </w:rPr>
        <w:t>.</w:t>
      </w:r>
      <w:r>
        <w:rPr>
          <w:lang w:val="hr-HR"/>
        </w:rPr>
        <w:t xml:space="preserve"> otvoren stečajni postupak nad dužnikom </w:t>
      </w:r>
      <w:r w:rsidR="009A6A5A" w:rsidRPr="009A6A5A">
        <w:rPr>
          <w:lang w:val="hr-HR"/>
        </w:rPr>
        <w:t>ST – STILLES d.o.o. Split, OIB: 84305925032</w:t>
      </w:r>
      <w:r w:rsidR="00820BFA">
        <w:rPr>
          <w:lang w:val="hr-HR"/>
        </w:rPr>
        <w:t>,</w:t>
      </w:r>
      <w:r>
        <w:rPr>
          <w:lang w:val="hr-HR"/>
        </w:rPr>
        <w:t xml:space="preserve"> uz imenovanje </w:t>
      </w:r>
      <w:r w:rsidR="009A6A5A">
        <w:rPr>
          <w:lang w:val="hr-HR"/>
        </w:rPr>
        <w:t>Ive Bučana iz Mravinaca</w:t>
      </w:r>
      <w:r w:rsidR="00390F8F">
        <w:rPr>
          <w:lang w:val="hr-HR"/>
        </w:rPr>
        <w:t xml:space="preserve"> za stečajnog upravitelja</w:t>
      </w:r>
      <w:r w:rsidR="00457BCC">
        <w:rPr>
          <w:lang w:val="hr-HR"/>
        </w:rPr>
        <w:t>,</w:t>
      </w:r>
      <w:r w:rsidR="00390F8F">
        <w:rPr>
          <w:lang w:val="hr-HR"/>
        </w:rPr>
        <w:t xml:space="preserve"> </w:t>
      </w:r>
      <w:r w:rsidR="00457BCC">
        <w:rPr>
          <w:lang w:val="hr-HR"/>
        </w:rPr>
        <w:t>te</w:t>
      </w:r>
      <w:r w:rsidR="00390F8F">
        <w:rPr>
          <w:lang w:val="hr-HR"/>
        </w:rPr>
        <w:t xml:space="preserve"> da je to rješenje </w:t>
      </w:r>
      <w:r>
        <w:rPr>
          <w:lang w:val="hr-HR"/>
        </w:rPr>
        <w:t xml:space="preserve">u međuvremenu (dana </w:t>
      </w:r>
      <w:r w:rsidR="009A6A5A">
        <w:rPr>
          <w:lang w:val="hr-HR"/>
        </w:rPr>
        <w:t>28. rujna</w:t>
      </w:r>
      <w:r w:rsidR="00820BFA">
        <w:rPr>
          <w:lang w:val="hr-HR"/>
        </w:rPr>
        <w:t xml:space="preserve"> 2017</w:t>
      </w:r>
      <w:r>
        <w:rPr>
          <w:lang w:val="hr-HR"/>
        </w:rPr>
        <w:t xml:space="preserve">.) postalo pravomoćno. </w:t>
      </w:r>
    </w:p>
    <w:p w:rsidRDefault="00E071A5" w:rsidP="00E071A5" w:rsidR="00E071A5">
      <w:pPr>
        <w:ind w:firstLine="708"/>
        <w:jc w:val="both"/>
        <w:rPr>
          <w:lang w:val="hr-HR"/>
        </w:rPr>
      </w:pPr>
    </w:p>
    <w:p w:rsidRDefault="00457BCC" w:rsidP="00457BCC" w:rsidR="00457BCC" w:rsidRPr="00457BCC">
      <w:pPr>
        <w:ind w:firstLine="708"/>
        <w:jc w:val="both"/>
        <w:rPr>
          <w:lang w:val="hr-HR"/>
        </w:rPr>
      </w:pPr>
      <w:r w:rsidRPr="00457BCC">
        <w:rPr>
          <w:lang w:val="hr-HR"/>
        </w:rPr>
        <w:t xml:space="preserve">Odredbom čl. 115. st. 1. </w:t>
      </w:r>
      <w:r>
        <w:rPr>
          <w:lang w:val="hr-HR"/>
        </w:rPr>
        <w:t>SZ-a</w:t>
      </w:r>
      <w:r w:rsidRPr="00457BCC">
        <w:rPr>
          <w:lang w:val="hr-HR"/>
        </w:rPr>
        <w:t xml:space="preserve">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457BCC" w:rsidP="00457BCC" w:rsidR="00457BCC">
      <w:pPr>
        <w:ind w:firstLine="708"/>
        <w:jc w:val="both"/>
        <w:rPr>
          <w:lang w:val="hr-HR"/>
        </w:rPr>
      </w:pPr>
      <w:r w:rsidRPr="00457BCC">
        <w:rPr>
          <w:lang w:val="hr-HR"/>
        </w:rPr>
        <w:tab/>
      </w:r>
    </w:p>
    <w:p w:rsidRDefault="00457BCC" w:rsidP="00457BCC" w:rsidR="00457BCC" w:rsidRPr="00457BCC">
      <w:pPr>
        <w:ind w:firstLine="708"/>
        <w:jc w:val="both"/>
        <w:rPr>
          <w:lang w:val="hr-HR"/>
        </w:rPr>
      </w:pPr>
      <w:r w:rsidRPr="00457BCC">
        <w:rPr>
          <w:lang w:val="hr-HR"/>
        </w:rPr>
        <w:t>Budući da je pravomoćnim rješenjem ovog suda br. St-</w:t>
      </w:r>
      <w:r w:rsidR="009A6A5A">
        <w:rPr>
          <w:lang w:val="hr-HR"/>
        </w:rPr>
        <w:t>130</w:t>
      </w:r>
      <w:r w:rsidRPr="00457BCC">
        <w:rPr>
          <w:lang w:val="hr-HR"/>
        </w:rPr>
        <w:t xml:space="preserve">/2015 od </w:t>
      </w:r>
      <w:r w:rsidR="009A6A5A">
        <w:rPr>
          <w:lang w:val="hr-HR"/>
        </w:rPr>
        <w:t>11. rujna</w:t>
      </w:r>
      <w:r w:rsidRPr="00457BCC">
        <w:rPr>
          <w:lang w:val="hr-HR"/>
        </w:rPr>
        <w:t xml:space="preserve"> 2017. već otvoren stečajni postupak nad dužnikom </w:t>
      </w:r>
      <w:r w:rsidR="009A6A5A" w:rsidRPr="009A6A5A">
        <w:rPr>
          <w:lang w:val="hr-HR"/>
        </w:rPr>
        <w:t xml:space="preserve">ST – STILLES d.o.o. Split, </w:t>
      </w:r>
      <w:r w:rsidRPr="00457BCC">
        <w:rPr>
          <w:lang w:val="hr-HR"/>
        </w:rPr>
        <w:t xml:space="preserve">to je stoga prijedlog </w:t>
      </w:r>
      <w:r w:rsidRPr="00457BCC">
        <w:rPr>
          <w:lang w:val="hr-HR"/>
        </w:rPr>
        <w:lastRenderedPageBreak/>
        <w:t>Financijske agencije za otvaranje stečajnog postupka u ovom predmetu trebalo odbaciti, jer se nad istim dužnikom ne mogu istovremeno voditi dva stečajna postupka. Naime, stečajni postupak je postupak generalne ovrhe koji se provodi nad ukupnom imovinom stečajnog dužnika, a stečajnom zapljenom obuhvaćena je cjelokupna dužnikova imovina radi čega nad jednim stečajnim dužnikom (nad imovinom) nije moguće voditi više istovremenih insolvencijskih postupaka.</w:t>
      </w:r>
    </w:p>
    <w:p w:rsidRDefault="00457BCC" w:rsidP="00457BCC" w:rsidR="00457BCC" w:rsidRPr="00457BCC">
      <w:pPr>
        <w:ind w:firstLine="708"/>
        <w:jc w:val="both"/>
        <w:rPr>
          <w:lang w:val="hr-HR"/>
        </w:rPr>
      </w:pPr>
    </w:p>
    <w:p w:rsidRDefault="00457BCC" w:rsidP="00457BCC" w:rsidR="00457BCC">
      <w:pPr>
        <w:ind w:firstLine="708"/>
        <w:jc w:val="both"/>
        <w:rPr>
          <w:lang w:val="hr-HR"/>
        </w:rPr>
      </w:pPr>
      <w:r w:rsidRPr="00457BCC">
        <w:rPr>
          <w:lang w:val="hr-HR"/>
        </w:rPr>
        <w:t xml:space="preserve">Slijedom navedenog, a sukladno odredbi čl. 115. st. 1. SZ-a, odlučeno je kao u izreci ovog rješenja. </w:t>
      </w:r>
    </w:p>
    <w:p w:rsidRDefault="00457BCC" w:rsidP="00457BCC" w:rsidR="00457BCC">
      <w:pPr>
        <w:ind w:firstLine="708"/>
        <w:jc w:val="both"/>
        <w:rPr>
          <w:lang w:val="hr-HR"/>
        </w:rPr>
      </w:pPr>
    </w:p>
    <w:p w:rsidRDefault="00457BCC" w:rsidP="00457BCC" w:rsidR="00457BCC" w:rsidRPr="00457BCC">
      <w:pPr>
        <w:jc w:val="center"/>
        <w:rPr>
          <w:lang w:val="hr-HR"/>
        </w:rPr>
      </w:pPr>
      <w:r w:rsidRPr="00457BCC">
        <w:rPr>
          <w:lang w:val="hr-HR"/>
        </w:rPr>
        <w:t xml:space="preserve">U Splitu, </w:t>
      </w:r>
      <w:r w:rsidR="009A6A5A">
        <w:rPr>
          <w:lang w:val="hr-HR"/>
        </w:rPr>
        <w:t xml:space="preserve">8. studenog 2017. </w:t>
      </w:r>
    </w:p>
    <w:p w:rsidRDefault="00457BCC" w:rsidP="00457BCC" w:rsidR="00457BCC" w:rsidRPr="00457BCC">
      <w:pPr>
        <w:ind w:firstLine="708"/>
        <w:jc w:val="both"/>
        <w:rPr>
          <w:sz w:val="16"/>
          <w:szCs w:val="16"/>
          <w:lang w:val="hr-HR"/>
        </w:rPr>
      </w:pPr>
    </w:p>
    <w:p w:rsidRDefault="00457BCC" w:rsidP="00457BCC" w:rsidR="00457BCC" w:rsidRPr="00457BCC">
      <w:pPr>
        <w:ind w:left="7788"/>
        <w:jc w:val="both"/>
        <w:rPr>
          <w:lang w:val="hr-HR"/>
        </w:rPr>
      </w:pPr>
      <w:r w:rsidRPr="00457BCC">
        <w:rPr>
          <w:lang w:val="hr-HR"/>
        </w:rPr>
        <w:t xml:space="preserve">S U D A C </w:t>
      </w:r>
    </w:p>
    <w:p w:rsidRDefault="00457BCC" w:rsidP="00457BCC" w:rsidR="00457BCC" w:rsidRPr="00457BCC">
      <w:pPr>
        <w:ind w:firstLine="708" w:left="7788"/>
        <w:jc w:val="both"/>
        <w:rPr>
          <w:lang w:val="hr-HR"/>
        </w:rPr>
      </w:pPr>
    </w:p>
    <w:p w:rsidRDefault="00457BCC" w:rsidP="00457BCC" w:rsidR="00457BCC">
      <w:pPr>
        <w:ind w:left="7788"/>
        <w:jc w:val="both"/>
        <w:rPr>
          <w:lang w:val="hr-HR"/>
        </w:rPr>
      </w:pPr>
      <w:r w:rsidRPr="00457BCC">
        <w:rPr>
          <w:lang w:val="hr-HR"/>
        </w:rPr>
        <w:t>Paško Bačić</w:t>
      </w:r>
    </w:p>
    <w:p w:rsidRDefault="00457BCC" w:rsidP="00457BCC" w:rsidR="00457BCC">
      <w:pPr>
        <w:ind w:firstLine="708"/>
        <w:jc w:val="both"/>
        <w:rPr>
          <w:lang w:val="hr-HR"/>
        </w:rPr>
      </w:pPr>
    </w:p>
    <w:p w:rsidRDefault="00457BCC" w:rsidP="00457BCC" w:rsidR="00457BCC">
      <w:pPr>
        <w:ind w:firstLine="708"/>
        <w:jc w:val="both"/>
        <w:rPr>
          <w:lang w:val="hr-HR"/>
        </w:rPr>
      </w:pPr>
    </w:p>
    <w:p w:rsidRDefault="00457BCC" w:rsidP="00457BCC" w:rsidR="00457BCC" w:rsidRPr="00457BCC">
      <w:pPr>
        <w:jc w:val="both"/>
        <w:rPr>
          <w:lang w:val="hr-HR"/>
        </w:rPr>
      </w:pPr>
      <w:r w:rsidRPr="00457BCC">
        <w:rPr>
          <w:lang w:val="hr-HR"/>
        </w:rPr>
        <w:t xml:space="preserve">POUKA O PRAVNOM LIJEKU: </w:t>
      </w:r>
    </w:p>
    <w:p w:rsidRDefault="00457BCC" w:rsidP="00457BCC" w:rsidR="00457BCC">
      <w:pPr>
        <w:jc w:val="both"/>
        <w:rPr>
          <w:lang w:val="hr-HR"/>
        </w:rPr>
      </w:pPr>
      <w:r w:rsidRPr="00457BCC">
        <w:rPr>
          <w:lang w:val="hr-HR"/>
        </w:rPr>
        <w:t>Protiv ovog rješenja dopuštena je žalba Visokom trgovačkom sudu Republike Hrvatske u Zagrebu. Žalba se podnosi putem ovog suda, pismeno u tri primjerka, u roku od 8 dana od dostave rješenja. Dostava ovog rješenja smatra se obavljenom istekom osmog dana od dana njegove objave na mrežnoj stranici e-Oglasna ploča sudova.</w:t>
      </w:r>
    </w:p>
    <w:p w:rsidRDefault="00457BCC" w:rsidP="00457BCC" w:rsidR="00457BCC">
      <w:pPr>
        <w:jc w:val="both"/>
        <w:rPr>
          <w:lang w:val="hr-HR"/>
        </w:rPr>
      </w:pPr>
    </w:p>
    <w:p w:rsidRDefault="00457BCC" w:rsidP="00457BCC" w:rsidR="00457BCC">
      <w:pPr>
        <w:jc w:val="both"/>
        <w:rPr>
          <w:lang w:val="hr-HR"/>
        </w:rPr>
      </w:pPr>
    </w:p>
    <w:p w:rsidRDefault="00457BCC" w:rsidP="00457BCC" w:rsidR="00457BCC" w:rsidRPr="00457BCC">
      <w:pPr>
        <w:jc w:val="both"/>
        <w:rPr>
          <w:lang w:val="hr-HR"/>
        </w:rPr>
      </w:pPr>
      <w:r w:rsidRPr="00457BCC">
        <w:rPr>
          <w:lang w:val="hr-HR"/>
        </w:rPr>
        <w:t>DNA:</w:t>
      </w:r>
    </w:p>
    <w:p w:rsidRDefault="00457BCC" w:rsidP="00457BCC" w:rsidR="00457BCC" w:rsidRPr="00457BCC">
      <w:pPr>
        <w:jc w:val="both"/>
        <w:rPr>
          <w:lang w:val="hr-HR"/>
        </w:rPr>
      </w:pPr>
      <w:r>
        <w:rPr>
          <w:lang w:val="hr-HR"/>
        </w:rPr>
        <w:t xml:space="preserve">- </w:t>
      </w:r>
      <w:r w:rsidRPr="00457BCC">
        <w:rPr>
          <w:lang w:val="hr-HR"/>
        </w:rPr>
        <w:t>predlagatelju – FINA, RC Split</w:t>
      </w:r>
    </w:p>
    <w:p w:rsidRDefault="00457BCC" w:rsidP="00457BCC" w:rsidR="00457BCC" w:rsidRPr="00457BCC">
      <w:pPr>
        <w:jc w:val="both"/>
        <w:rPr>
          <w:lang w:val="hr-HR"/>
        </w:rPr>
      </w:pPr>
      <w:r>
        <w:rPr>
          <w:lang w:val="hr-HR"/>
        </w:rPr>
        <w:t xml:space="preserve">- </w:t>
      </w:r>
      <w:r w:rsidRPr="00457BCC">
        <w:rPr>
          <w:lang w:val="hr-HR"/>
        </w:rPr>
        <w:t xml:space="preserve">e-Oglasna ploča suda </w:t>
      </w:r>
    </w:p>
    <w:p w:rsidRDefault="00457BCC" w:rsidP="00457BCC" w:rsidR="00457BCC">
      <w:pPr>
        <w:jc w:val="both"/>
        <w:rPr>
          <w:lang w:val="hr-HR"/>
        </w:rPr>
      </w:pPr>
      <w:r>
        <w:rPr>
          <w:lang w:val="hr-HR"/>
        </w:rPr>
        <w:t xml:space="preserve">- </w:t>
      </w:r>
      <w:r w:rsidRPr="00457BCC">
        <w:rPr>
          <w:lang w:val="hr-HR"/>
        </w:rPr>
        <w:t>u spis</w:t>
      </w:r>
    </w:p>
    <w:p w:rsidRDefault="00457BCC" w:rsidP="00457BCC" w:rsidR="00457BCC">
      <w:pPr>
        <w:jc w:val="both"/>
        <w:rPr>
          <w:lang w:val="hr-HR"/>
        </w:rPr>
      </w:pPr>
    </w:p>
    <w:p w:rsidRDefault="00F455BC" w:rsidP="00F455BC" w:rsidR="00F455BC" w:rsidRPr="000B18FA">
      <w:pPr>
        <w:jc w:val="both"/>
        <w:rPr>
          <w:lang w:val="hr-HR"/>
        </w:rPr>
      </w:pPr>
    </w:p>
    <w:sectPr w:rsidSect="00D62C8C" w:rsidR="00F455BC" w:rsidRPr="000B18FA">
      <w:headerReference w:type="default" r:id="rId10"/>
      <w:pgSz w:h="16838" w:w="11906"/>
      <w:pgMar w:gutter="0" w:footer="708" w:header="708" w:left="1417" w:bottom="1702" w:right="1417" w:top="1134"/>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942EA" w:rsidP="00112126" w:rsidR="003942EA">
      <w:r>
        <w:separator/>
      </w:r>
    </w:p>
  </w:endnote>
  <w:endnote w:id="0" w:type="continuationSeparator">
    <w:p w:rsidRDefault="003942EA" w:rsidP="00112126" w:rsidR="003942E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942EA" w:rsidP="00112126" w:rsidR="003942EA">
      <w:r>
        <w:separator/>
      </w:r>
    </w:p>
  </w:footnote>
  <w:footnote w:id="0" w:type="continuationSeparator">
    <w:p w:rsidRDefault="003942EA" w:rsidP="00112126" w:rsidR="003942E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B6837" w:rsidP="0071249E" w:rsidR="005B6837">
    <w:pPr>
      <w:pStyle w:val="Zaglavlje"/>
      <w:numPr>
        <w:ilvl w:val="0"/>
        <w:numId w:val="2"/>
      </w:numPr>
      <w:jc w:val="center"/>
    </w:pPr>
    <w:r>
      <w:fldChar w:fldCharType="begin"/>
    </w:r>
    <w:r>
      <w:instrText>PAGE   \* MERGEFORMAT</w:instrText>
    </w:r>
    <w:r>
      <w:fldChar w:fldCharType="separate"/>
    </w:r>
    <w:r w:rsidR="00897C16" w:rsidRPr="00897C16">
      <w:rPr>
        <w:noProof/>
        <w:lang w:val="hr-HR"/>
      </w:rPr>
      <w:t>2</w:t>
    </w:r>
    <w:r>
      <w:fldChar w:fldCharType="end"/>
    </w:r>
    <w:r>
      <w:t xml:space="preserve"> -</w:t>
    </w:r>
    <w:r>
      <w:tab/>
      <w:t>12. St-</w:t>
    </w:r>
    <w:r w:rsidR="009A6A5A">
      <w:t>1555</w:t>
    </w:r>
    <w:r w:rsidR="00D01FC6">
      <w:t>/</w:t>
    </w:r>
    <w:r w:rsidR="0096227A">
      <w:t>2016</w:t>
    </w:r>
  </w:p>
  <w:p w:rsidRDefault="00256B7D" w:rsidP="00256B7D" w:rsidR="00256B7D">
    <w:pPr>
      <w:pStyle w:val="Zaglavlje"/>
      <w:jc w:val="center"/>
    </w:pPr>
  </w:p>
  <w:p w:rsidRDefault="00256B7D" w:rsidP="00256B7D" w:rsidR="00256B7D">
    <w:pPr>
      <w:pStyle w:val="Zaglavlje"/>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FCD23EB"/>
    <w:multiLevelType w:val="hybridMultilevel"/>
    <w:tmpl w:val="A9548D64"/>
    <w:lvl w:tplc="71F44080" w:ilvl="0">
      <w:start w:val="2"/>
      <w:numFmt w:val="bullet"/>
      <w:lvlText w:val="-"/>
      <w:lvlJc w:val="left"/>
      <w:pPr>
        <w:ind w:hanging="360" w:left="720"/>
      </w:pPr>
      <w:rPr>
        <w:rFonts w:cs="Times New Roman" w:eastAsia="Times New Roman" w:hAnsi="Times New Roman" w:ascii="Times New Roman"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431546"/>
    <w:multiLevelType w:val="hybridMultilevel"/>
    <w:tmpl w:val="F3C8CC1E"/>
    <w:lvl w:tplc="71F44080"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abstractNum w:abstractNumId="3">
    <w:nsid w:val="5B0D399F"/>
    <w:multiLevelType w:val="hybridMultilevel"/>
    <w:tmpl w:val="C846C53C"/>
    <w:lvl w:tplc="FE0CC02C"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72EF"/>
    <w:rsid w:val="00017D5E"/>
    <w:rsid w:val="0002151B"/>
    <w:rsid w:val="00045CC0"/>
    <w:rsid w:val="00054448"/>
    <w:rsid w:val="00057934"/>
    <w:rsid w:val="00060E5D"/>
    <w:rsid w:val="000666DB"/>
    <w:rsid w:val="000802C5"/>
    <w:rsid w:val="000A0D83"/>
    <w:rsid w:val="000A6D2E"/>
    <w:rsid w:val="000B179C"/>
    <w:rsid w:val="000B18FA"/>
    <w:rsid w:val="000F1A37"/>
    <w:rsid w:val="000F42F0"/>
    <w:rsid w:val="0010261B"/>
    <w:rsid w:val="0010721E"/>
    <w:rsid w:val="00111EB5"/>
    <w:rsid w:val="00112126"/>
    <w:rsid w:val="001170D0"/>
    <w:rsid w:val="00132600"/>
    <w:rsid w:val="00147C3D"/>
    <w:rsid w:val="00162007"/>
    <w:rsid w:val="00181ECF"/>
    <w:rsid w:val="00196013"/>
    <w:rsid w:val="001C3BE7"/>
    <w:rsid w:val="001C4FAB"/>
    <w:rsid w:val="001C6D02"/>
    <w:rsid w:val="001E1F30"/>
    <w:rsid w:val="001E4E14"/>
    <w:rsid w:val="001E7F2D"/>
    <w:rsid w:val="001F5654"/>
    <w:rsid w:val="00200E29"/>
    <w:rsid w:val="00205803"/>
    <w:rsid w:val="00207630"/>
    <w:rsid w:val="00212ECB"/>
    <w:rsid w:val="00217DD3"/>
    <w:rsid w:val="0022094C"/>
    <w:rsid w:val="0022113C"/>
    <w:rsid w:val="00222CAC"/>
    <w:rsid w:val="0022359C"/>
    <w:rsid w:val="00254B5C"/>
    <w:rsid w:val="00256B7D"/>
    <w:rsid w:val="0026217B"/>
    <w:rsid w:val="002702A4"/>
    <w:rsid w:val="002836C8"/>
    <w:rsid w:val="002861AA"/>
    <w:rsid w:val="002A75DA"/>
    <w:rsid w:val="002D048F"/>
    <w:rsid w:val="002E388D"/>
    <w:rsid w:val="003058A8"/>
    <w:rsid w:val="003166A6"/>
    <w:rsid w:val="0033674C"/>
    <w:rsid w:val="003541DC"/>
    <w:rsid w:val="003855E7"/>
    <w:rsid w:val="00390F8F"/>
    <w:rsid w:val="00393BF4"/>
    <w:rsid w:val="003942EA"/>
    <w:rsid w:val="003A2F52"/>
    <w:rsid w:val="003D1B75"/>
    <w:rsid w:val="003D3994"/>
    <w:rsid w:val="003E0123"/>
    <w:rsid w:val="00406C50"/>
    <w:rsid w:val="00426E47"/>
    <w:rsid w:val="00437CBD"/>
    <w:rsid w:val="004405D3"/>
    <w:rsid w:val="0044697B"/>
    <w:rsid w:val="00453E7C"/>
    <w:rsid w:val="00457BCC"/>
    <w:rsid w:val="00465306"/>
    <w:rsid w:val="00467B91"/>
    <w:rsid w:val="00480C5A"/>
    <w:rsid w:val="00486628"/>
    <w:rsid w:val="004A65BB"/>
    <w:rsid w:val="004B1956"/>
    <w:rsid w:val="004D7CE1"/>
    <w:rsid w:val="004F47F8"/>
    <w:rsid w:val="004F53B1"/>
    <w:rsid w:val="00504C73"/>
    <w:rsid w:val="005467AD"/>
    <w:rsid w:val="005546BF"/>
    <w:rsid w:val="00565E4E"/>
    <w:rsid w:val="005770C9"/>
    <w:rsid w:val="005B6837"/>
    <w:rsid w:val="005B72B0"/>
    <w:rsid w:val="005B7835"/>
    <w:rsid w:val="005D3115"/>
    <w:rsid w:val="005D5033"/>
    <w:rsid w:val="005E3D82"/>
    <w:rsid w:val="005F030C"/>
    <w:rsid w:val="005F2A6A"/>
    <w:rsid w:val="006316CF"/>
    <w:rsid w:val="00636A82"/>
    <w:rsid w:val="00663018"/>
    <w:rsid w:val="00681B95"/>
    <w:rsid w:val="006A38C8"/>
    <w:rsid w:val="006B669A"/>
    <w:rsid w:val="006E0BE8"/>
    <w:rsid w:val="006E0E95"/>
    <w:rsid w:val="0071249E"/>
    <w:rsid w:val="00736EF6"/>
    <w:rsid w:val="007725FF"/>
    <w:rsid w:val="00796BAC"/>
    <w:rsid w:val="007C310E"/>
    <w:rsid w:val="007C382D"/>
    <w:rsid w:val="007E3119"/>
    <w:rsid w:val="00820BFA"/>
    <w:rsid w:val="00861FB6"/>
    <w:rsid w:val="00875CD8"/>
    <w:rsid w:val="00876209"/>
    <w:rsid w:val="00892BB4"/>
    <w:rsid w:val="00894193"/>
    <w:rsid w:val="00897C16"/>
    <w:rsid w:val="008A1AC7"/>
    <w:rsid w:val="008B3D2C"/>
    <w:rsid w:val="008C7F2C"/>
    <w:rsid w:val="008D1E08"/>
    <w:rsid w:val="00901EF6"/>
    <w:rsid w:val="009235BC"/>
    <w:rsid w:val="009374AD"/>
    <w:rsid w:val="0096227A"/>
    <w:rsid w:val="0098270D"/>
    <w:rsid w:val="00982EA1"/>
    <w:rsid w:val="00987662"/>
    <w:rsid w:val="009A6A5A"/>
    <w:rsid w:val="009A7AD1"/>
    <w:rsid w:val="009B0019"/>
    <w:rsid w:val="00A071FA"/>
    <w:rsid w:val="00A430CE"/>
    <w:rsid w:val="00A7505E"/>
    <w:rsid w:val="00A814AE"/>
    <w:rsid w:val="00A96EEB"/>
    <w:rsid w:val="00A97762"/>
    <w:rsid w:val="00A97A7D"/>
    <w:rsid w:val="00AB1B0B"/>
    <w:rsid w:val="00AB6665"/>
    <w:rsid w:val="00B146E3"/>
    <w:rsid w:val="00B46B1F"/>
    <w:rsid w:val="00B4708F"/>
    <w:rsid w:val="00B556BD"/>
    <w:rsid w:val="00B6059D"/>
    <w:rsid w:val="00B71799"/>
    <w:rsid w:val="00B73ED1"/>
    <w:rsid w:val="00BD45BF"/>
    <w:rsid w:val="00BF5040"/>
    <w:rsid w:val="00C075E0"/>
    <w:rsid w:val="00C34FB5"/>
    <w:rsid w:val="00C5127F"/>
    <w:rsid w:val="00C52A7B"/>
    <w:rsid w:val="00C90302"/>
    <w:rsid w:val="00CB0621"/>
    <w:rsid w:val="00CB45D6"/>
    <w:rsid w:val="00CB613F"/>
    <w:rsid w:val="00CC6BA3"/>
    <w:rsid w:val="00CE0429"/>
    <w:rsid w:val="00CE2678"/>
    <w:rsid w:val="00D01FC6"/>
    <w:rsid w:val="00D0271A"/>
    <w:rsid w:val="00D2033B"/>
    <w:rsid w:val="00D378DD"/>
    <w:rsid w:val="00D37E91"/>
    <w:rsid w:val="00D4027A"/>
    <w:rsid w:val="00D50D8F"/>
    <w:rsid w:val="00D62C8C"/>
    <w:rsid w:val="00D701B7"/>
    <w:rsid w:val="00DB2AF1"/>
    <w:rsid w:val="00DC6F83"/>
    <w:rsid w:val="00DE13EA"/>
    <w:rsid w:val="00E071A5"/>
    <w:rsid w:val="00E54B9B"/>
    <w:rsid w:val="00E56C52"/>
    <w:rsid w:val="00E664F7"/>
    <w:rsid w:val="00EB167D"/>
    <w:rsid w:val="00EB4030"/>
    <w:rsid w:val="00ED0873"/>
    <w:rsid w:val="00ED3CF4"/>
    <w:rsid w:val="00ED48F9"/>
    <w:rsid w:val="00EE29DF"/>
    <w:rsid w:val="00EF6C92"/>
    <w:rsid w:val="00F031C4"/>
    <w:rsid w:val="00F04757"/>
    <w:rsid w:val="00F126EC"/>
    <w:rsid w:val="00F455BC"/>
    <w:rsid w:val="00FC2F27"/>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E071A5"/>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true" w:styleId="ZaglavljeChar" w:type="character">
    <w:name w:val="Zaglavlje Char"/>
    <w:link w:val="Zaglavlje"/>
    <w:uiPriority w:val="99"/>
    <w:rsid w:val="00112126"/>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true" w:styleId="PodnojeChar" w:type="character">
    <w:name w:val="Podnožje Char"/>
    <w:link w:val="Podnoje"/>
    <w:uiPriority w:val="99"/>
    <w:rsid w:val="00112126"/>
    <w:rPr>
      <w:rFonts w:eastAsia="Times New Roman" w:hAnsi="Times New Roman" w:asci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897C16"/>
    <w:rPr>
      <w:color w:val="808080"/>
      <w:bdr w:space="0" w:sz="0" w:color="auto" w:val="none"/>
      <w:shd w:fill="auto" w:color="auto" w:val="clear"/>
    </w:rPr>
  </w:style>
  <w:style w:customStyle="true" w:styleId="eSPISCCParagraphDefaultFont" w:type="character">
    <w:name w:val="eSPIS_CC_Paragraph Default Font"/>
    <w:basedOn w:val="Zadanifontodlomka"/>
    <w:rsid w:val="00897C16"/>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897C16"/>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897C16"/>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897C16"/>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071A5"/>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1" w:styleId="ZaglavljeChar" w:type="character">
    <w:name w:val="Zaglavlje Char"/>
    <w:link w:val="Zaglavlje"/>
    <w:uiPriority w:val="99"/>
    <w:rsid w:val="00112126"/>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1" w:styleId="PodnojeChar" w:type="character">
    <w:name w:val="Podnožje Char"/>
    <w:link w:val="Podnoje"/>
    <w:uiPriority w:val="99"/>
    <w:rsid w:val="00112126"/>
    <w:rPr>
      <w:rFonts w:ascii="Times New Roman" w:eastAsia="Times New Roman" w:hAns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897C16"/>
    <w:rPr>
      <w:color w:val="808080"/>
      <w:bdr w:color="auto" w:space="0" w:sz="0" w:val="none"/>
      <w:shd w:color="auto" w:fill="auto" w:val="clear"/>
    </w:rPr>
  </w:style>
  <w:style w:customStyle="1" w:styleId="eSPISCCParagraphDefaultFont" w:type="character">
    <w:name w:val="eSPIS_CC_Paragraph Default Font"/>
    <w:basedOn w:val="Zadanifontodlomka"/>
    <w:rsid w:val="00897C16"/>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897C16"/>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897C16"/>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897C16"/>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12721">
      <w:bodyDiv w:val="true"/>
      <w:marLeft w:val="0"/>
      <w:marRight w:val="0"/>
      <w:marTop w:val="0"/>
      <w:marBottom w:val="0"/>
      <w:divBdr>
        <w:top w:space="0" w:sz="0" w:color="auto" w:val="none"/>
        <w:left w:space="0" w:sz="0" w:color="auto" w:val="none"/>
        <w:bottom w:space="0" w:sz="0" w:color="auto" w:val="none"/>
        <w:right w:space="0" w:sz="0" w:color="auto" w:val="none"/>
      </w:divBdr>
    </w:div>
    <w:div w:id="630522017">
      <w:bodyDiv w:val="true"/>
      <w:marLeft w:val="0"/>
      <w:marRight w:val="0"/>
      <w:marTop w:val="0"/>
      <w:marBottom w:val="0"/>
      <w:divBdr>
        <w:top w:space="0" w:sz="0" w:color="auto" w:val="none"/>
        <w:left w:space="0" w:sz="0" w:color="auto" w:val="none"/>
        <w:bottom w:space="0" w:sz="0" w:color="auto" w:val="none"/>
        <w:right w:space="0" w:sz="0" w:color="auto" w:val="none"/>
      </w:divBdr>
    </w:div>
    <w:div w:id="171411526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8. studenog 2017.</izvorni_sadrzaj>
    <derivirana_varijabla naziv="DomainObject.DatumDonosenjaOdluke_1">8.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1555</izvorni_sadrzaj>
    <derivirana_varijabla naziv="DomainObject.Predmet.Broj_1">1555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lipnja 2016.</izvorni_sadrzaj>
    <derivirana_varijabla naziv="DomainObject.Predmet.DatumOsnivanja_1">30.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3 zaposlena</izvorni_sadrzaj>
    <derivirana_varijabla naziv="DomainObject.Predmet.Opis_1">3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St-1555/2016</izvorni_sadrzaj>
    <derivirana_varijabla naziv="DomainObject.Predmet.OznakaBroj_1">St-1555/2016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2. SZ
Postoji prijedlog u rješavanju 12 St-130/2015</izvorni_sadrzaj>
    <derivirana_varijabla naziv="DomainObject.Predmet.PrimjedbaSuca_1">Čl. 444. st. 2. SZ
Postoji prijedlog u rješavanju 12 St-130/2015</derivirana_varijabla>
  </DomainObject.Predmet.PrimjedbaSuca>
  <DomainObject.Predmet.ProtustrankaFormated>
    <izvorni_sadrzaj>  ST - STILLES d.o.o. za inženjering za opremanje objekata</izvorni_sadrzaj>
    <derivirana_varijabla naziv="DomainObject.Predmet.ProtustrankaFormated_1">  ST - STILLES d.o.o. za inženjering za opremanje objekata</derivirana_varijabla>
  </DomainObject.Predmet.ProtustrankaFormated>
  <DomainObject.Predmet.ProtustrankaFormatedOIB>
    <izvorni_sadrzaj>  ST - STILLES d.o.o. za inženjering za opremanje objekata, OIB 84305925032</izvorni_sadrzaj>
    <derivirana_varijabla naziv="DomainObject.Predmet.ProtustrankaFormatedOIB_1">  ST - STILLES d.o.o. za inženjering za opremanje objekata, OIB 84305925032</derivirana_varijabla>
  </DomainObject.Predmet.ProtustrankaFormatedOIB>
  <DomainObject.Predmet.ProtustrankaFormatedWithAdress>
    <izvorni_sadrzaj> ST - STILLES d.o.o. za inženjering za opremanje objekata, Stepinčeva 2, 21000 Split</izvorni_sadrzaj>
    <derivirana_varijabla naziv="DomainObject.Predmet.ProtustrankaFormatedWithAdress_1"> ST - STILLES d.o.o. za inženjering za opremanje objekata, Stepinčeva 2, 21000 Split</derivirana_varijabla>
  </DomainObject.Predmet.ProtustrankaFormatedWithAdress>
  <DomainObject.Predmet.ProtustrankaFormatedWithAdressOIB>
    <izvorni_sadrzaj> ST - STILLES d.o.o. za inženjering za opremanje objekata, OIB 84305925032, Stepinčeva 2, 21000 Split</izvorni_sadrzaj>
    <derivirana_varijabla naziv="DomainObject.Predmet.ProtustrankaFormatedWithAdressOIB_1"> ST - STILLES d.o.o. za inženjering za opremanje objekata, OIB 84305925032, Stepinčeva 2, 21000 Split</derivirana_varijabla>
  </DomainObject.Predmet.ProtustrankaFormatedWithAdressOIB>
  <DomainObject.Predmet.ProtustrankaWithAdress>
    <izvorni_sadrzaj>ST - STILLES d.o.o. za inženjering za opremanje objekata Stepinčeva 2, 21000 Split</izvorni_sadrzaj>
    <derivirana_varijabla naziv="DomainObject.Predmet.ProtustrankaWithAdress_1">ST - STILLES d.o.o. za inženjering za opremanje objekata Stepinčeva 2, 21000 Split</derivirana_varijabla>
  </DomainObject.Predmet.ProtustrankaWithAdress>
  <DomainObject.Predmet.ProtustrankaWithAdressOIB>
    <izvorni_sadrzaj>ST - STILLES d.o.o. za inženjering za opremanje objekata, OIB 84305925032, Stepinčeva 2, 21000 Split</izvorni_sadrzaj>
    <derivirana_varijabla naziv="DomainObject.Predmet.ProtustrankaWithAdressOIB_1">ST - STILLES d.o.o. za inženjering za opremanje objekata, OIB 84305925032, Stepinčeva 2, 21000 Split</derivirana_varijabla>
  </DomainObject.Predmet.ProtustrankaWithAdressOIB>
  <DomainObject.Predmet.ProtustrankaNazivFormated>
    <izvorni_sadrzaj>ST - STILLES d.o.o. za inženjering za opremanje objekata</izvorni_sadrzaj>
    <derivirana_varijabla naziv="DomainObject.Predmet.ProtustrankaNazivFormated_1">ST - STILLES d.o.o. za inženjering za opremanje objekata</derivirana_varijabla>
  </DomainObject.Predmet.ProtustrankaNazivFormated>
  <DomainObject.Predmet.ProtustrankaNazivFormatedOIB>
    <izvorni_sadrzaj>ST - STILLES d.o.o. za inženjering za opremanje objekata, OIB 84305925032</izvorni_sadrzaj>
    <derivirana_varijabla naziv="DomainObject.Predmet.ProtustrankaNazivFormatedOIB_1">ST - STILLES d.o.o. za inženjering za opremanje objekata, OIB 84305925032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1320237.66</izvorni_sadrzaj>
    <derivirana_varijabla naziv="DomainObject.Predmet.TrenutnaVrijednost_1">1320237.66</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ST - STILLES d.o.o. za inženjering za opremanje objekata</item>
    </izvorni_sadrzaj>
    <derivirana_varijabla naziv="DomainObject.Predmet.ProtuStrankaListFormated_1">
      <item>ST - STILLES d.o.o. za inženjering za opremanje objekata</item>
    </derivirana_varijabla>
  </DomainObject.Predmet.ProtuStrankaListFormated>
  <DomainObject.Predmet.ProtuStrankaListFormatedOIB>
    <izvorni_sadrzaj>
      <item>ST - STILLES d.o.o. za inženjering za opremanje objekata, OIB 84305925032</item>
    </izvorni_sadrzaj>
    <derivirana_varijabla naziv="DomainObject.Predmet.ProtuStrankaListFormatedOIB_1">
      <item>ST - STILLES d.o.o. za inženjering za opremanje objekata, OIB 84305925032</item>
    </derivirana_varijabla>
  </DomainObject.Predmet.ProtuStrankaListFormatedOIB>
  <DomainObject.Predmet.ProtuStrankaListFormatedWithAdress>
    <izvorni_sadrzaj>
      <item>ST - STILLES d.o.o. za inženjering za opremanje objekata, Stepinčeva 2, 21000 Split</item>
    </izvorni_sadrzaj>
    <derivirana_varijabla naziv="DomainObject.Predmet.ProtuStrankaListFormatedWithAdress_1">
      <item>ST - STILLES d.o.o. za inženjering za opremanje objekata, Stepinčeva 2, 21000 Split</item>
    </derivirana_varijabla>
  </DomainObject.Predmet.ProtuStrankaListFormatedWithAdress>
  <DomainObject.Predmet.ProtuStrankaListFormatedWithAdressOIB>
    <izvorni_sadrzaj>
      <item>ST - STILLES d.o.o. za inženjering za opremanje objekata, OIB 84305925032, Stepinčeva 2, 21000 Split</item>
    </izvorni_sadrzaj>
    <derivirana_varijabla naziv="DomainObject.Predmet.ProtuStrankaListFormatedWithAdressOIB_1">
      <item>ST - STILLES d.o.o. za inženjering za opremanje objekata, OIB 84305925032, Stepinčeva 2, 21000 Split</item>
    </derivirana_varijabla>
  </DomainObject.Predmet.ProtuStrankaListFormatedWithAdressOIB>
  <DomainObject.Predmet.ProtuStrankaListNazivFormated>
    <izvorni_sadrzaj>
      <item>ST - STILLES d.o.o. za inženjering za opremanje objekata</item>
    </izvorni_sadrzaj>
    <derivirana_varijabla naziv="DomainObject.Predmet.ProtuStrankaListNazivFormated_1">
      <item>ST - STILLES d.o.o. za inženjering za opremanje objekata</item>
    </derivirana_varijabla>
  </DomainObject.Predmet.ProtuStrankaListNazivFormated>
  <DomainObject.Predmet.ProtuStrankaListNazivFormatedOIB>
    <izvorni_sadrzaj>
      <item>ST - STILLES d.o.o. za inženjering za opremanje objekata, OIB 84305925032</item>
    </izvorni_sadrzaj>
    <derivirana_varijabla naziv="DomainObject.Predmet.ProtuStrankaListNazivFormatedOIB_1">
      <item>ST - STILLES d.o.o. za inženjering za opremanje objekata, OIB 84305925032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studenog 2017.</izvorni_sadrzaj>
    <derivirana_varijabla naziv="DomainObject.Datum_1">8. studenog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ST - STILLES d.o.o. za inženjering za opremanje objekata</izvorni_sadrzaj>
    <derivirana_varijabla naziv="DomainObject.Predmet.ProtustrankaIDrugi_1">ST - STILLES d.o.o. za inženjering za opremanje objekata</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ST - STILLES d.o.o. za inženjering za opremanje objekata, OIB 84305925032, Stepinčeva 2, 21000 Split</izvorni_sadrzaj>
    <derivirana_varijabla naziv="DomainObject.Predmet.ProtustrankaIDrugiAdressOIB_1">ST - STILLES d.o.o. za inženjering za opremanje objekata, OIB 84305925032, Stepinčeva 2,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ST - STILLES d.o.o. za inženjering za opremanje objekata</item>
      <item>FINANCIJSKA AGENCIJA, RC SPLIT</item>
    </izvorni_sadrzaj>
    <derivirana_varijabla naziv="DomainObject.Predmet.SudioniciListNaziv_1">
      <item>ST - STILLES d.o.o. za inženjering za opremanje objekata</item>
      <item>FINANCIJSKA AGENCIJA, RC SPLIT</item>
    </derivirana_varijabla>
  </DomainObject.Predmet.SudioniciListNaziv>
  <DomainObject.Predmet.SudioniciListAdressOIB>
    <izvorni_sadrzaj>
      <item>ST - STILLES d.o.o. za inženjering za opremanje objekata, OIB 84305925032, Stepinčeva 2,21000 Split</item>
      <item>FINANCIJSKA AGENCIJA, RC SPLIT, OIB 85821130368, Mažuranićevo šetalište 24 b,21000 Split</item>
    </izvorni_sadrzaj>
    <derivirana_varijabla naziv="DomainObject.Predmet.SudioniciListAdressOIB_1">
      <item>ST - STILLES d.o.o. za inženjering za opremanje objekata, OIB 84305925032, Stepinčeva 2,21000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84305925032</item>
      <item>, OIB 85821130368</item>
    </izvorni_sadrzaj>
    <derivirana_varijabla naziv="DomainObject.Predmet.SudioniciListNazivOIB_1">
      <item>, OIB 84305925032</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505</properties:Words>
  <properties:Characters>2704</properties:Characters>
  <properties:Lines>76</properties:Lines>
  <properties:Paragraphs>24</properties:Paragraphs>
  <properties:TotalTime>142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3289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2016-09-02T12:54:00Z</dcterms:created>
  <dc:creator>wsadmin</dc:creator>
  <cp:lastModifiedBy>Paško Bačić</cp:lastModifiedBy>
  <cp:lastPrinted>2017-08-30T09:32:00Z</cp:lastPrinted>
  <dcterms:modified xmlns:xsi="http://www.w3.org/2001/XMLSchema-instance" xsi:type="dcterms:W3CDTF">2017-11-08T08:23:00Z</dcterms:modified>
  <cp:revision>19</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