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FFFFFF"/>
  <w:body>
    <w:p w:rsidRPr="00050B0B" w:rsidR="00050B0B" w:rsidP="00050B0B" w:rsidRDefault="00050B0B" w14:paraId="af32ee4" w14:textId="af32ee4">
      <w:pPr>
        <w:tabs>
          <w:tab w:val="left" w:pos="708"/>
          <w:tab w:val="center" w:pos="4153"/>
          <w:tab w:val="right" w:pos="8306"/>
        </w:tabs>
        <w:suppressAutoHyphens w:val="false"/>
        <w:overflowPunct/>
        <w:autoSpaceDE/>
        <w:spacing w:before="0" w:after="0"/>
        <w:jc w:val="left"/>
        <w:textAlignment w:val="auto"/>
        <w15:collapsed w:val="false"/>
        <w:rPr>
          <w:rFonts w:ascii="Arial" w:hAnsi="Arial" w:cs="Arial" w:eastAsiaTheme="minorHAnsi"/>
          <w:szCs w:val="22"/>
          <w:lang w:eastAsia="en-US"/>
        </w:rPr>
      </w:pPr>
      <w:r>
        <w:rPr>
          <w:rFonts w:ascii="Arial" w:hAnsi="Arial" w:cs="Arial" w:eastAsiaTheme="minorHAnsi"/>
          <w:szCs w:val="22"/>
          <w:lang w:eastAsia="en-US"/>
        </w:rPr>
        <w:t xml:space="preserve">                       </w:t>
      </w:r>
      <w:r w:rsidRPr="00050B0B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52799256" r:id="rId10"/>
        </w:object>
      </w:r>
    </w:p>
    <w:p w:rsidRPr="00050B0B" w:rsidR="00050B0B" w:rsidP="00050B0B" w:rsidRDefault="00050B0B">
      <w:pPr>
        <w:tabs>
          <w:tab w:val="left" w:pos="708"/>
          <w:tab w:val="center" w:pos="4153"/>
          <w:tab w:val="right" w:pos="8306"/>
        </w:tabs>
        <w:suppressAutoHyphens w:val="false"/>
        <w:overflowPunct/>
        <w:autoSpaceDE/>
        <w:spacing w:before="0" w:after="0"/>
        <w:jc w:val="left"/>
        <w:textAlignment w:val="auto"/>
        <w:rPr>
          <w:rFonts w:ascii="Arial" w:hAnsi="Arial" w:cs="Arial" w:eastAsiaTheme="minorHAnsi"/>
          <w:szCs w:val="22"/>
          <w:lang w:eastAsia="en-US"/>
        </w:rPr>
      </w:pPr>
      <w:r w:rsidRPr="00050B0B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050B0B" w:rsidR="00050B0B" w:rsidP="00050B0B" w:rsidRDefault="00050B0B">
      <w:pPr>
        <w:tabs>
          <w:tab w:val="left" w:pos="708"/>
          <w:tab w:val="center" w:pos="4153"/>
          <w:tab w:val="right" w:pos="8306"/>
        </w:tabs>
        <w:suppressAutoHyphens w:val="false"/>
        <w:overflowPunct/>
        <w:autoSpaceDE/>
        <w:spacing w:before="0" w:after="0"/>
        <w:jc w:val="left"/>
        <w:textAlignment w:val="auto"/>
        <w:rPr>
          <w:rFonts w:ascii="Arial" w:hAnsi="Arial" w:cs="Arial" w:eastAsiaTheme="minorHAnsi"/>
          <w:szCs w:val="22"/>
          <w:lang w:eastAsia="en-US"/>
        </w:rPr>
      </w:pPr>
      <w:r w:rsidRPr="00050B0B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050B0B" w:rsidR="00050B0B" w:rsidP="00050B0B" w:rsidRDefault="00050B0B">
      <w:pPr>
        <w:suppressAutoHyphens w:val="false"/>
        <w:overflowPunct/>
        <w:autoSpaceDE/>
        <w:spacing w:before="0" w:after="0"/>
        <w:ind w:left="708" w:firstLine="708"/>
        <w:jc w:val="left"/>
        <w:textAlignment w:val="auto"/>
        <w:rPr>
          <w:rFonts w:ascii="Arial" w:hAnsi="Arial" w:cs="Arial" w:eastAsiaTheme="minorHAnsi"/>
          <w:szCs w:val="22"/>
          <w:lang w:eastAsia="en-US"/>
        </w:rPr>
      </w:pPr>
      <w:r w:rsidRPr="00050B0B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050B0B" w:rsidP="00050B0B" w:rsidRDefault="00050B0B">
      <w:pPr>
        <w:spacing w:before="0" w:after="0"/>
        <w:jc w:val="right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Broj: Ppž-8440/2026</w:t>
      </w:r>
    </w:p>
    <w:p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="00F80496" w:rsidP="00050B0B" w:rsidRDefault="00F80496">
      <w:pPr>
        <w:spacing w:before="0" w:after="0"/>
        <w:jc w:val="center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R E P U B L I K A   H R V A T S K A</w:t>
      </w:r>
    </w:p>
    <w:p w:rsidRPr="00050B0B"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="00F80496" w:rsidP="00050B0B" w:rsidRDefault="00F80496">
      <w:pPr>
        <w:spacing w:before="0" w:after="0"/>
        <w:jc w:val="center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R J E Š E N J E</w:t>
      </w:r>
    </w:p>
    <w:p w:rsidRPr="00050B0B"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Pr="00050B0B" w:rsidR="00F80496" w:rsidP="00050B0B" w:rsidRDefault="00F80496">
      <w:pPr>
        <w:tabs>
          <w:tab w:val="left" w:pos="426"/>
        </w:tabs>
        <w:spacing w:before="0" w:after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ab/>
      </w:r>
      <w:r w:rsidRPr="00050B0B" w:rsidR="00554C9E">
        <w:rPr>
          <w:rFonts w:ascii="Arial" w:hAnsi="Arial" w:cs="Arial"/>
          <w:szCs w:val="24"/>
        </w:rPr>
        <w:t>Visoki prekršajni sud Republike Hrvatske, u vijeću sastavljenom od su</w:t>
      </w:r>
      <w:r w:rsidRPr="00050B0B" w:rsidR="00E61E51">
        <w:rPr>
          <w:rFonts w:ascii="Arial" w:hAnsi="Arial" w:cs="Arial"/>
          <w:szCs w:val="24"/>
        </w:rPr>
        <w:t>tkinja</w:t>
      </w:r>
      <w:r w:rsidRPr="00050B0B" w:rsidR="00554C9E">
        <w:rPr>
          <w:rFonts w:ascii="Arial" w:hAnsi="Arial" w:cs="Arial"/>
          <w:szCs w:val="24"/>
        </w:rPr>
        <w:t xml:space="preserve"> Katice Lučić, kao predsjednice vijeća te Jasne Momirović i </w:t>
      </w:r>
      <w:r w:rsidRPr="00050B0B" w:rsidR="00E61E51">
        <w:rPr>
          <w:rFonts w:ascii="Arial" w:hAnsi="Arial" w:cs="Arial"/>
          <w:szCs w:val="24"/>
        </w:rPr>
        <w:t>Ivane Bosnić-Kovačić</w:t>
      </w:r>
      <w:r w:rsidRPr="00050B0B" w:rsidR="00554C9E">
        <w:rPr>
          <w:rFonts w:ascii="Arial" w:hAnsi="Arial" w:cs="Arial"/>
          <w:szCs w:val="24"/>
        </w:rPr>
        <w:t>, kao član</w:t>
      </w:r>
      <w:r w:rsidRPr="00050B0B" w:rsidR="00E61E51">
        <w:rPr>
          <w:rFonts w:ascii="Arial" w:hAnsi="Arial" w:cs="Arial"/>
          <w:szCs w:val="24"/>
        </w:rPr>
        <w:t>ica</w:t>
      </w:r>
      <w:r w:rsidRPr="00050B0B" w:rsidR="00554C9E">
        <w:rPr>
          <w:rFonts w:ascii="Arial" w:hAnsi="Arial" w:cs="Arial"/>
          <w:szCs w:val="24"/>
        </w:rPr>
        <w:t xml:space="preserve"> vijeća, uz sudjelovanje </w:t>
      </w:r>
      <w:r w:rsidRPr="00050B0B" w:rsidR="00C91092">
        <w:rPr>
          <w:rFonts w:ascii="Arial" w:hAnsi="Arial" w:cs="Arial"/>
          <w:szCs w:val="24"/>
        </w:rPr>
        <w:t xml:space="preserve">Ksenije Šupe Vukadinović u svojstvu </w:t>
      </w:r>
      <w:r w:rsidRPr="00050B0B" w:rsidR="00554C9E">
        <w:rPr>
          <w:rFonts w:ascii="Arial" w:hAnsi="Arial" w:cs="Arial"/>
          <w:szCs w:val="24"/>
        </w:rPr>
        <w:t>više sudske savjetnice</w:t>
      </w:r>
      <w:r w:rsidRPr="00050B0B" w:rsidR="00C91092">
        <w:rPr>
          <w:rFonts w:ascii="Arial" w:hAnsi="Arial" w:cs="Arial"/>
          <w:szCs w:val="24"/>
        </w:rPr>
        <w:t>-specijalistice</w:t>
      </w:r>
      <w:r w:rsidRPr="00050B0B" w:rsidR="00554C9E">
        <w:rPr>
          <w:rFonts w:ascii="Arial" w:hAnsi="Arial" w:cs="Arial"/>
          <w:szCs w:val="24"/>
        </w:rPr>
        <w:t>, kao zapisničarke,</w:t>
      </w:r>
      <w:r w:rsidRPr="00050B0B" w:rsidR="00E61E51">
        <w:rPr>
          <w:rFonts w:ascii="Arial" w:hAnsi="Arial" w:cs="Arial"/>
          <w:szCs w:val="24"/>
        </w:rPr>
        <w:t xml:space="preserve"> </w:t>
      </w:r>
      <w:r w:rsidRPr="00050B0B">
        <w:rPr>
          <w:rFonts w:ascii="Arial" w:hAnsi="Arial" w:cs="Arial"/>
          <w:szCs w:val="24"/>
        </w:rPr>
        <w:t>u prekršajnom postupku protiv okrivljenika</w:t>
      </w:r>
      <w:r w:rsidRPr="00050B0B" w:rsidR="0061742B">
        <w:rPr>
          <w:rFonts w:ascii="Arial" w:hAnsi="Arial" w:cs="Arial"/>
          <w:szCs w:val="24"/>
        </w:rPr>
        <w:t xml:space="preserve"> </w:t>
      </w:r>
      <w:bookmarkStart w:name="_Hlk179530225" w:id="0"/>
      <w:r w:rsidRPr="00050B0B" w:rsidR="00E61E51">
        <w:rPr>
          <w:rFonts w:ascii="Arial" w:hAnsi="Arial" w:cs="Arial"/>
          <w:szCs w:val="24"/>
        </w:rPr>
        <w:t>Danijela Zelića</w:t>
      </w:r>
      <w:bookmarkEnd w:id="0"/>
      <w:r w:rsidRPr="00050B0B" w:rsidR="00FD1BB2">
        <w:rPr>
          <w:rFonts w:ascii="Arial" w:hAnsi="Arial" w:cs="Arial"/>
          <w:szCs w:val="24"/>
        </w:rPr>
        <w:t xml:space="preserve">, </w:t>
      </w:r>
      <w:r w:rsidRPr="00050B0B" w:rsidR="00E61E51">
        <w:rPr>
          <w:rFonts w:ascii="Arial" w:hAnsi="Arial" w:cs="Arial"/>
          <w:szCs w:val="24"/>
        </w:rPr>
        <w:t xml:space="preserve">kojeg brani odvjetnik Branimir Zorica u Zadru, </w:t>
      </w:r>
      <w:r w:rsidRPr="00050B0B">
        <w:rPr>
          <w:rFonts w:ascii="Arial" w:hAnsi="Arial" w:cs="Arial"/>
          <w:szCs w:val="24"/>
        </w:rPr>
        <w:t xml:space="preserve">zbog prekršaja iz članka </w:t>
      </w:r>
      <w:r w:rsidRPr="00050B0B" w:rsidR="00790140">
        <w:rPr>
          <w:rFonts w:ascii="Arial" w:hAnsi="Arial" w:cs="Arial"/>
          <w:szCs w:val="24"/>
        </w:rPr>
        <w:t>92</w:t>
      </w:r>
      <w:r w:rsidRPr="00050B0B" w:rsidR="001813F9">
        <w:rPr>
          <w:rFonts w:ascii="Arial" w:hAnsi="Arial" w:cs="Arial"/>
          <w:szCs w:val="24"/>
        </w:rPr>
        <w:t xml:space="preserve">. stavka </w:t>
      </w:r>
      <w:r w:rsidRPr="00050B0B" w:rsidR="00790140">
        <w:rPr>
          <w:rFonts w:ascii="Arial" w:hAnsi="Arial" w:cs="Arial"/>
          <w:szCs w:val="24"/>
        </w:rPr>
        <w:t>1</w:t>
      </w:r>
      <w:r w:rsidRPr="00050B0B" w:rsidR="001813F9">
        <w:rPr>
          <w:rFonts w:ascii="Arial" w:hAnsi="Arial" w:cs="Arial"/>
          <w:szCs w:val="24"/>
        </w:rPr>
        <w:t xml:space="preserve">. točke </w:t>
      </w:r>
      <w:r w:rsidRPr="00050B0B" w:rsidR="00E61E51">
        <w:rPr>
          <w:rFonts w:ascii="Arial" w:hAnsi="Arial" w:cs="Arial"/>
          <w:szCs w:val="24"/>
        </w:rPr>
        <w:t>2</w:t>
      </w:r>
      <w:r w:rsidRPr="00050B0B" w:rsidR="00016391">
        <w:rPr>
          <w:rFonts w:ascii="Arial" w:hAnsi="Arial" w:cs="Arial"/>
          <w:szCs w:val="24"/>
        </w:rPr>
        <w:t xml:space="preserve">. </w:t>
      </w:r>
      <w:r w:rsidRPr="00050B0B" w:rsidR="001813F9">
        <w:rPr>
          <w:rFonts w:ascii="Arial" w:hAnsi="Arial" w:cs="Arial"/>
          <w:szCs w:val="24"/>
        </w:rPr>
        <w:t xml:space="preserve">Zakona o šumama </w:t>
      </w:r>
      <w:r w:rsidRPr="00050B0B" w:rsidR="001813F9">
        <w:rPr>
          <w:rFonts w:ascii="Arial" w:hAnsi="Arial" w:eastAsia="Arial Unicode MS" w:cs="Arial"/>
          <w:szCs w:val="24"/>
        </w:rPr>
        <w:t>(„Narodne novine“</w:t>
      </w:r>
      <w:r w:rsidRPr="00050B0B" w:rsidR="00016391">
        <w:rPr>
          <w:rFonts w:ascii="Arial" w:hAnsi="Arial" w:eastAsia="Arial Unicode MS" w:cs="Arial"/>
          <w:szCs w:val="24"/>
        </w:rPr>
        <w:t>,</w:t>
      </w:r>
      <w:r w:rsidRPr="00050B0B" w:rsidR="001813F9">
        <w:rPr>
          <w:rFonts w:ascii="Arial" w:hAnsi="Arial" w:cs="Arial"/>
          <w:szCs w:val="24"/>
        </w:rPr>
        <w:t xml:space="preserve"> broj</w:t>
      </w:r>
      <w:r w:rsidRPr="00050B0B" w:rsidR="00016391">
        <w:rPr>
          <w:rFonts w:ascii="Arial" w:hAnsi="Arial" w:cs="Arial"/>
          <w:szCs w:val="24"/>
        </w:rPr>
        <w:t>:</w:t>
      </w:r>
      <w:r w:rsidRPr="00050B0B" w:rsidR="001813F9">
        <w:rPr>
          <w:rFonts w:ascii="Arial" w:hAnsi="Arial" w:cs="Arial"/>
          <w:szCs w:val="24"/>
        </w:rPr>
        <w:t xml:space="preserve"> 68/18</w:t>
      </w:r>
      <w:r w:rsidRPr="00050B0B" w:rsidR="00016391">
        <w:rPr>
          <w:rFonts w:ascii="Arial" w:hAnsi="Arial" w:cs="Arial"/>
          <w:szCs w:val="24"/>
        </w:rPr>
        <w:t>,</w:t>
      </w:r>
      <w:r w:rsidRPr="00050B0B" w:rsidR="001813F9">
        <w:rPr>
          <w:rFonts w:ascii="Arial" w:hAnsi="Arial" w:cs="Arial"/>
          <w:szCs w:val="24"/>
        </w:rPr>
        <w:t xml:space="preserve"> 115/18</w:t>
      </w:r>
      <w:r w:rsidRPr="00050B0B" w:rsidR="00016391">
        <w:rPr>
          <w:rFonts w:ascii="Arial" w:hAnsi="Arial" w:cs="Arial"/>
          <w:szCs w:val="24"/>
        </w:rPr>
        <w:t>, 98/19, 32/20</w:t>
      </w:r>
      <w:r w:rsidRPr="00050B0B" w:rsidR="001813F9">
        <w:rPr>
          <w:rFonts w:ascii="Arial" w:hAnsi="Arial" w:cs="Arial"/>
          <w:szCs w:val="24"/>
        </w:rPr>
        <w:t>),</w:t>
      </w:r>
      <w:r w:rsidRPr="00050B0B">
        <w:rPr>
          <w:rFonts w:ascii="Arial" w:hAnsi="Arial" w:cs="Arial"/>
          <w:szCs w:val="24"/>
        </w:rPr>
        <w:t xml:space="preserve"> rješavajući o žalbi </w:t>
      </w:r>
      <w:r w:rsidRPr="00050B0B" w:rsidR="00E61E51">
        <w:rPr>
          <w:rFonts w:ascii="Arial" w:hAnsi="Arial" w:cs="Arial"/>
          <w:szCs w:val="24"/>
        </w:rPr>
        <w:t>Danijela Zelića</w:t>
      </w:r>
      <w:r w:rsidRPr="00050B0B" w:rsidR="0094106D">
        <w:rPr>
          <w:rFonts w:ascii="Arial" w:hAnsi="Arial" w:cs="Arial"/>
          <w:szCs w:val="24"/>
        </w:rPr>
        <w:t xml:space="preserve">, </w:t>
      </w:r>
      <w:r w:rsidRPr="00050B0B" w:rsidR="00295801">
        <w:rPr>
          <w:rFonts w:ascii="Arial" w:hAnsi="Arial" w:cs="Arial"/>
          <w:szCs w:val="24"/>
        </w:rPr>
        <w:t xml:space="preserve">izjavljenoj </w:t>
      </w:r>
      <w:r w:rsidRPr="00050B0B">
        <w:rPr>
          <w:rFonts w:ascii="Arial" w:hAnsi="Arial" w:cs="Arial"/>
          <w:szCs w:val="24"/>
        </w:rPr>
        <w:t xml:space="preserve">protiv presude </w:t>
      </w:r>
      <w:r w:rsidRPr="00050B0B" w:rsidR="004F1873">
        <w:rPr>
          <w:rFonts w:ascii="Arial" w:hAnsi="Arial" w:cs="Arial"/>
          <w:szCs w:val="24"/>
        </w:rPr>
        <w:t>Općinskog</w:t>
      </w:r>
      <w:r w:rsidRPr="00050B0B">
        <w:rPr>
          <w:rFonts w:ascii="Arial" w:hAnsi="Arial" w:cs="Arial"/>
          <w:szCs w:val="24"/>
        </w:rPr>
        <w:t xml:space="preserve"> suda u </w:t>
      </w:r>
      <w:r w:rsidRPr="00050B0B" w:rsidR="00E61E51">
        <w:rPr>
          <w:rFonts w:ascii="Arial" w:hAnsi="Arial" w:cs="Arial"/>
          <w:szCs w:val="24"/>
        </w:rPr>
        <w:t>Gospiću</w:t>
      </w:r>
      <w:r w:rsidRPr="00050B0B" w:rsidR="00ED38E3">
        <w:rPr>
          <w:rFonts w:ascii="Arial" w:hAnsi="Arial" w:cs="Arial"/>
          <w:szCs w:val="24"/>
        </w:rPr>
        <w:t xml:space="preserve"> </w:t>
      </w:r>
      <w:r w:rsidRPr="00050B0B">
        <w:rPr>
          <w:rFonts w:ascii="Arial" w:hAnsi="Arial" w:cs="Arial"/>
          <w:szCs w:val="24"/>
        </w:rPr>
        <w:t xml:space="preserve">od </w:t>
      </w:r>
      <w:r w:rsidRPr="00050B0B" w:rsidR="00E61E51">
        <w:rPr>
          <w:rFonts w:ascii="Arial" w:hAnsi="Arial" w:cs="Arial"/>
          <w:szCs w:val="24"/>
        </w:rPr>
        <w:t>29</w:t>
      </w:r>
      <w:r w:rsidRPr="00050B0B" w:rsidR="0094106D">
        <w:rPr>
          <w:rFonts w:ascii="Arial" w:hAnsi="Arial" w:cs="Arial"/>
          <w:szCs w:val="24"/>
        </w:rPr>
        <w:t xml:space="preserve">. </w:t>
      </w:r>
      <w:r w:rsidRPr="00050B0B" w:rsidR="00E61E51">
        <w:rPr>
          <w:rFonts w:ascii="Arial" w:hAnsi="Arial" w:cs="Arial"/>
          <w:szCs w:val="24"/>
        </w:rPr>
        <w:t>srpnja</w:t>
      </w:r>
      <w:r w:rsidRPr="00050B0B">
        <w:rPr>
          <w:rFonts w:ascii="Arial" w:hAnsi="Arial" w:cs="Arial"/>
          <w:szCs w:val="24"/>
        </w:rPr>
        <w:t xml:space="preserve"> 20</w:t>
      </w:r>
      <w:r w:rsidRPr="00050B0B" w:rsidR="00A560F3">
        <w:rPr>
          <w:rFonts w:ascii="Arial" w:hAnsi="Arial" w:cs="Arial"/>
          <w:szCs w:val="24"/>
        </w:rPr>
        <w:t>2</w:t>
      </w:r>
      <w:r w:rsidRPr="00050B0B" w:rsidR="00E61E51">
        <w:rPr>
          <w:rFonts w:ascii="Arial" w:hAnsi="Arial" w:cs="Arial"/>
          <w:szCs w:val="24"/>
        </w:rPr>
        <w:t>6</w:t>
      </w:r>
      <w:r w:rsidRPr="00050B0B">
        <w:rPr>
          <w:rFonts w:ascii="Arial" w:hAnsi="Arial" w:cs="Arial"/>
          <w:szCs w:val="24"/>
        </w:rPr>
        <w:t xml:space="preserve">., </w:t>
      </w:r>
      <w:r w:rsidRPr="00050B0B" w:rsidR="00E61E51">
        <w:rPr>
          <w:rFonts w:ascii="Arial" w:hAnsi="Arial" w:cs="Arial"/>
          <w:szCs w:val="24"/>
        </w:rPr>
        <w:t xml:space="preserve">poslovni </w:t>
      </w:r>
      <w:r w:rsidRPr="00050B0B">
        <w:rPr>
          <w:rFonts w:ascii="Arial" w:hAnsi="Arial" w:cs="Arial"/>
          <w:szCs w:val="24"/>
        </w:rPr>
        <w:t xml:space="preserve">broj: </w:t>
      </w:r>
      <w:r w:rsidRPr="00050B0B" w:rsidR="00E61E51">
        <w:rPr>
          <w:rFonts w:ascii="Arial" w:hAnsi="Arial" w:cs="Arial"/>
          <w:szCs w:val="24"/>
        </w:rPr>
        <w:t>Pp</w:t>
      </w:r>
      <w:r w:rsidRPr="00050B0B">
        <w:rPr>
          <w:rFonts w:ascii="Arial" w:hAnsi="Arial" w:cs="Arial"/>
          <w:szCs w:val="24"/>
        </w:rPr>
        <w:t>-</w:t>
      </w:r>
      <w:r w:rsidRPr="00050B0B" w:rsidR="00E61E51">
        <w:rPr>
          <w:rFonts w:ascii="Arial" w:hAnsi="Arial" w:cs="Arial"/>
          <w:szCs w:val="24"/>
        </w:rPr>
        <w:t>146</w:t>
      </w:r>
      <w:r w:rsidRPr="00050B0B">
        <w:rPr>
          <w:rFonts w:ascii="Arial" w:hAnsi="Arial" w:cs="Arial"/>
          <w:szCs w:val="24"/>
        </w:rPr>
        <w:t>/</w:t>
      </w:r>
      <w:r w:rsidRPr="00050B0B" w:rsidR="00A560F3">
        <w:rPr>
          <w:rFonts w:ascii="Arial" w:hAnsi="Arial" w:cs="Arial"/>
          <w:szCs w:val="24"/>
        </w:rPr>
        <w:t>202</w:t>
      </w:r>
      <w:r w:rsidRPr="00050B0B" w:rsidR="00E61E51">
        <w:rPr>
          <w:rFonts w:ascii="Arial" w:hAnsi="Arial" w:cs="Arial"/>
          <w:szCs w:val="24"/>
        </w:rPr>
        <w:t>3</w:t>
      </w:r>
      <w:r w:rsidRPr="00050B0B" w:rsidR="00ED38E3">
        <w:rPr>
          <w:rFonts w:ascii="Arial" w:hAnsi="Arial" w:cs="Arial"/>
          <w:szCs w:val="24"/>
        </w:rPr>
        <w:t>-</w:t>
      </w:r>
      <w:r w:rsidRPr="00050B0B" w:rsidR="00A560F3">
        <w:rPr>
          <w:rFonts w:ascii="Arial" w:hAnsi="Arial" w:cs="Arial"/>
          <w:szCs w:val="24"/>
        </w:rPr>
        <w:t>1</w:t>
      </w:r>
      <w:r w:rsidRPr="00050B0B" w:rsidR="00E61E51">
        <w:rPr>
          <w:rFonts w:ascii="Arial" w:hAnsi="Arial" w:cs="Arial"/>
          <w:szCs w:val="24"/>
        </w:rPr>
        <w:t>1</w:t>
      </w:r>
      <w:r w:rsidRPr="00050B0B">
        <w:rPr>
          <w:rFonts w:ascii="Arial" w:hAnsi="Arial" w:cs="Arial"/>
          <w:szCs w:val="24"/>
        </w:rPr>
        <w:t xml:space="preserve">, </w:t>
      </w:r>
      <w:r w:rsidRPr="00050B0B" w:rsidR="007B7851">
        <w:rPr>
          <w:rFonts w:ascii="Arial" w:hAnsi="Arial" w:cs="Arial"/>
          <w:szCs w:val="24"/>
        </w:rPr>
        <w:t>n</w:t>
      </w:r>
      <w:r w:rsidRPr="00050B0B">
        <w:rPr>
          <w:rFonts w:ascii="Arial" w:hAnsi="Arial" w:cs="Arial"/>
          <w:szCs w:val="24"/>
        </w:rPr>
        <w:t>a sjednici vijeća održanoj</w:t>
      </w:r>
      <w:r w:rsidRPr="00050B0B" w:rsidR="00C91092">
        <w:rPr>
          <w:rFonts w:ascii="Arial" w:hAnsi="Arial" w:cs="Arial"/>
          <w:szCs w:val="24"/>
        </w:rPr>
        <w:t xml:space="preserve"> 2. listopada 2026.</w:t>
      </w:r>
    </w:p>
    <w:p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="00F80496" w:rsidP="00050B0B" w:rsidRDefault="00F80496">
      <w:pPr>
        <w:spacing w:before="0" w:after="0"/>
        <w:jc w:val="center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r i j e š i o</w:t>
      </w:r>
      <w:r w:rsidR="00050B0B">
        <w:rPr>
          <w:rFonts w:ascii="Arial" w:hAnsi="Arial" w:cs="Arial"/>
          <w:szCs w:val="24"/>
        </w:rPr>
        <w:t xml:space="preserve"> </w:t>
      </w:r>
      <w:r w:rsidRPr="00050B0B">
        <w:rPr>
          <w:rFonts w:ascii="Arial" w:hAnsi="Arial" w:cs="Arial"/>
          <w:szCs w:val="24"/>
        </w:rPr>
        <w:t xml:space="preserve">  j e</w:t>
      </w:r>
    </w:p>
    <w:p w:rsidRPr="00050B0B"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="00F80496" w:rsidP="00050B0B" w:rsidRDefault="002C55DD">
      <w:pPr>
        <w:pStyle w:val="Odlomakpopisa"/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eastAsia="Arial Unicode MS" w:cs="Arial"/>
          <w:szCs w:val="24"/>
        </w:rPr>
      </w:pPr>
      <w:r w:rsidRPr="00050B0B">
        <w:rPr>
          <w:rFonts w:ascii="Arial" w:hAnsi="Arial" w:cs="Arial"/>
          <w:szCs w:val="24"/>
        </w:rPr>
        <w:t xml:space="preserve">U povodu žalbe okrivljenika </w:t>
      </w:r>
      <w:r w:rsidRPr="00050B0B" w:rsidR="00E61E51">
        <w:rPr>
          <w:rFonts w:ascii="Arial" w:hAnsi="Arial" w:cs="Arial"/>
          <w:szCs w:val="24"/>
        </w:rPr>
        <w:t>Danijela Zelića</w:t>
      </w:r>
      <w:r w:rsidRPr="00050B0B">
        <w:rPr>
          <w:rFonts w:ascii="Arial" w:hAnsi="Arial" w:cs="Arial"/>
          <w:szCs w:val="24"/>
        </w:rPr>
        <w:t xml:space="preserve">, a po službenoj dužnosti, </w:t>
      </w:r>
      <w:r w:rsidRPr="00050B0B" w:rsidR="00F80496">
        <w:rPr>
          <w:rFonts w:ascii="Arial" w:hAnsi="Arial" w:cs="Arial"/>
          <w:szCs w:val="24"/>
        </w:rPr>
        <w:t>ukida se pobijana presuda</w:t>
      </w:r>
      <w:r w:rsidRPr="00050B0B" w:rsidR="00C366DD">
        <w:rPr>
          <w:rFonts w:ascii="Arial" w:hAnsi="Arial" w:cs="Arial"/>
          <w:szCs w:val="24"/>
        </w:rPr>
        <w:t xml:space="preserve"> </w:t>
      </w:r>
      <w:r w:rsidRPr="00050B0B" w:rsidR="00F80496">
        <w:rPr>
          <w:rFonts w:ascii="Arial" w:hAnsi="Arial" w:cs="Arial"/>
          <w:szCs w:val="24"/>
        </w:rPr>
        <w:t xml:space="preserve">i predmet vraća </w:t>
      </w:r>
      <w:r w:rsidRPr="00050B0B" w:rsidR="00F80496">
        <w:rPr>
          <w:rFonts w:ascii="Arial" w:hAnsi="Arial" w:eastAsia="Arial Unicode MS" w:cs="Arial"/>
          <w:szCs w:val="24"/>
        </w:rPr>
        <w:t>prvostupanjskom sudu na ponovno suđenje.</w:t>
      </w:r>
    </w:p>
    <w:p w:rsidRPr="00050B0B" w:rsidR="00050B0B" w:rsidP="00050B0B" w:rsidRDefault="00050B0B">
      <w:pPr>
        <w:tabs>
          <w:tab w:val="left" w:pos="426"/>
        </w:tabs>
        <w:spacing w:before="0" w:after="0"/>
        <w:rPr>
          <w:rFonts w:ascii="Arial" w:hAnsi="Arial" w:eastAsia="Arial Unicode MS" w:cs="Arial"/>
          <w:szCs w:val="24"/>
        </w:rPr>
      </w:pPr>
    </w:p>
    <w:p w:rsidRPr="00050B0B" w:rsidR="002C55DD" w:rsidP="00050B0B" w:rsidRDefault="002C55DD">
      <w:pPr>
        <w:pStyle w:val="Odlomakpopisa"/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eastAsia="Arial Unicode MS" w:cs="Arial"/>
          <w:szCs w:val="24"/>
        </w:rPr>
      </w:pPr>
      <w:r w:rsidRPr="00050B0B">
        <w:rPr>
          <w:rFonts w:ascii="Arial" w:hAnsi="Arial" w:eastAsia="Arial Unicode MS" w:cs="Arial"/>
          <w:szCs w:val="24"/>
        </w:rPr>
        <w:t>Uslijed odluke iz točke I izreke, žalba okrivljenika</w:t>
      </w:r>
      <w:r w:rsidRPr="00050B0B" w:rsidR="0080678D">
        <w:rPr>
          <w:rFonts w:ascii="Arial" w:hAnsi="Arial" w:eastAsia="Arial Unicode MS" w:cs="Arial"/>
          <w:szCs w:val="24"/>
        </w:rPr>
        <w:t xml:space="preserve"> je</w:t>
      </w:r>
      <w:r w:rsidRPr="00050B0B">
        <w:rPr>
          <w:rFonts w:ascii="Arial" w:hAnsi="Arial" w:eastAsia="Arial Unicode MS" w:cs="Arial"/>
          <w:szCs w:val="24"/>
        </w:rPr>
        <w:t xml:space="preserve"> bespredmetna</w:t>
      </w:r>
      <w:r w:rsidRPr="00050B0B" w:rsidR="003B0275">
        <w:rPr>
          <w:rFonts w:ascii="Arial" w:hAnsi="Arial" w:eastAsia="Arial Unicode MS" w:cs="Arial"/>
          <w:szCs w:val="24"/>
        </w:rPr>
        <w:t>.</w:t>
      </w:r>
    </w:p>
    <w:p w:rsidR="00050B0B" w:rsidP="00050B0B" w:rsidRDefault="00F80496">
      <w:pPr>
        <w:spacing w:before="0" w:after="0"/>
        <w:ind w:left="3165" w:firstLine="435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 xml:space="preserve">       </w:t>
      </w:r>
    </w:p>
    <w:p w:rsidR="00F80496" w:rsidP="00050B0B" w:rsidRDefault="00F80496">
      <w:pPr>
        <w:spacing w:before="0" w:after="0"/>
        <w:jc w:val="center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Obrazloženje</w:t>
      </w:r>
    </w:p>
    <w:p w:rsidRPr="00050B0B"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Pr="00050B0B" w:rsidR="00A741D1" w:rsidP="00050B0B" w:rsidRDefault="00A741D1">
      <w:pPr>
        <w:pStyle w:val="Odlomakpopisa"/>
        <w:numPr>
          <w:ilvl w:val="1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Uvodno citiranom</w:t>
      </w:r>
      <w:r w:rsidRPr="00050B0B" w:rsidR="00F80496">
        <w:rPr>
          <w:rFonts w:ascii="Arial" w:hAnsi="Arial" w:cs="Arial"/>
          <w:szCs w:val="24"/>
        </w:rPr>
        <w:t xml:space="preserve"> presudom okrivljeni</w:t>
      </w:r>
      <w:r w:rsidRPr="00050B0B" w:rsidR="00FE6417">
        <w:rPr>
          <w:rFonts w:ascii="Arial" w:hAnsi="Arial" w:cs="Arial"/>
          <w:szCs w:val="24"/>
        </w:rPr>
        <w:t>k</w:t>
      </w:r>
      <w:r w:rsidRPr="00050B0B" w:rsidR="00F80496">
        <w:rPr>
          <w:rFonts w:ascii="Arial" w:hAnsi="Arial" w:cs="Arial"/>
          <w:szCs w:val="24"/>
        </w:rPr>
        <w:t xml:space="preserve"> </w:t>
      </w:r>
      <w:r w:rsidRPr="00050B0B" w:rsidR="00E61E51">
        <w:rPr>
          <w:rFonts w:ascii="Arial" w:hAnsi="Arial" w:cs="Arial"/>
          <w:szCs w:val="24"/>
        </w:rPr>
        <w:t xml:space="preserve">Danijel Zelić </w:t>
      </w:r>
      <w:r w:rsidRPr="00050B0B" w:rsidR="00FE6417">
        <w:rPr>
          <w:rFonts w:ascii="Arial" w:hAnsi="Arial" w:cs="Arial"/>
          <w:szCs w:val="24"/>
        </w:rPr>
        <w:t xml:space="preserve">proglašen je krivim i </w:t>
      </w:r>
      <w:r w:rsidRPr="00050B0B" w:rsidR="008E2568">
        <w:rPr>
          <w:rFonts w:ascii="Arial" w:hAnsi="Arial" w:cs="Arial"/>
          <w:szCs w:val="24"/>
        </w:rPr>
        <w:t xml:space="preserve">uz primjenu članka 37. Prekršajnog zakona </w:t>
      </w:r>
      <w:r w:rsidRPr="00050B0B" w:rsidR="00FE6417">
        <w:rPr>
          <w:rFonts w:ascii="Arial" w:hAnsi="Arial" w:cs="Arial"/>
          <w:szCs w:val="24"/>
        </w:rPr>
        <w:t>kažnjen</w:t>
      </w:r>
      <w:r w:rsidRPr="00050B0B" w:rsidR="008E2568">
        <w:rPr>
          <w:rFonts w:ascii="Arial" w:hAnsi="Arial" w:cs="Arial"/>
          <w:szCs w:val="24"/>
        </w:rPr>
        <w:t xml:space="preserve"> </w:t>
      </w:r>
      <w:r w:rsidRPr="00050B0B" w:rsidR="00FE6417">
        <w:rPr>
          <w:rFonts w:ascii="Arial" w:hAnsi="Arial" w:cs="Arial"/>
          <w:szCs w:val="24"/>
        </w:rPr>
        <w:t xml:space="preserve">novčanom kaznom </w:t>
      </w:r>
      <w:r w:rsidRPr="00050B0B" w:rsidR="00863245">
        <w:rPr>
          <w:rFonts w:ascii="Arial" w:hAnsi="Arial" w:cs="Arial"/>
          <w:szCs w:val="24"/>
        </w:rPr>
        <w:t>u iznos</w:t>
      </w:r>
      <w:r w:rsidRPr="00050B0B" w:rsidR="00FE6417">
        <w:rPr>
          <w:rFonts w:ascii="Arial" w:hAnsi="Arial" w:cs="Arial"/>
          <w:szCs w:val="24"/>
        </w:rPr>
        <w:t>u</w:t>
      </w:r>
      <w:r w:rsidRPr="00050B0B" w:rsidR="00863245">
        <w:rPr>
          <w:rFonts w:ascii="Arial" w:hAnsi="Arial" w:cs="Arial"/>
          <w:szCs w:val="24"/>
        </w:rPr>
        <w:t xml:space="preserve"> od </w:t>
      </w:r>
      <w:r w:rsidRPr="00050B0B" w:rsidR="00E61E51">
        <w:rPr>
          <w:rFonts w:ascii="Arial" w:hAnsi="Arial" w:cs="Arial"/>
          <w:szCs w:val="24"/>
        </w:rPr>
        <w:t>1</w:t>
      </w:r>
      <w:r w:rsidRPr="00050B0B" w:rsidR="0080678D">
        <w:rPr>
          <w:rFonts w:ascii="Arial" w:hAnsi="Arial" w:cs="Arial"/>
          <w:szCs w:val="24"/>
        </w:rPr>
        <w:t>.0</w:t>
      </w:r>
      <w:r w:rsidRPr="00050B0B" w:rsidR="00863245">
        <w:rPr>
          <w:rFonts w:ascii="Arial" w:hAnsi="Arial" w:cs="Arial"/>
          <w:szCs w:val="24"/>
        </w:rPr>
        <w:t>00,00</w:t>
      </w:r>
      <w:r w:rsidRPr="00050B0B" w:rsidR="00321165">
        <w:rPr>
          <w:rFonts w:ascii="Arial" w:hAnsi="Arial" w:cs="Arial"/>
          <w:szCs w:val="24"/>
        </w:rPr>
        <w:t xml:space="preserve"> eura</w:t>
      </w:r>
      <w:r w:rsidRPr="00050B0B" w:rsidR="00C17703">
        <w:rPr>
          <w:rFonts w:ascii="Arial" w:hAnsi="Arial" w:cs="Arial"/>
          <w:szCs w:val="24"/>
        </w:rPr>
        <w:t xml:space="preserve">, zbog prekršaja iz članka </w:t>
      </w:r>
      <w:r w:rsidRPr="00050B0B" w:rsidR="00945A93">
        <w:rPr>
          <w:rFonts w:ascii="Arial" w:hAnsi="Arial" w:cs="Arial"/>
          <w:szCs w:val="24"/>
        </w:rPr>
        <w:t>92</w:t>
      </w:r>
      <w:r w:rsidRPr="00050B0B" w:rsidR="003A0AF4">
        <w:rPr>
          <w:rFonts w:ascii="Arial" w:hAnsi="Arial" w:cs="Arial"/>
          <w:szCs w:val="24"/>
        </w:rPr>
        <w:t xml:space="preserve">. stavka </w:t>
      </w:r>
      <w:r w:rsidRPr="00050B0B" w:rsidR="00945A93">
        <w:rPr>
          <w:rFonts w:ascii="Arial" w:hAnsi="Arial" w:cs="Arial"/>
          <w:szCs w:val="24"/>
        </w:rPr>
        <w:t>1</w:t>
      </w:r>
      <w:r w:rsidRPr="00050B0B" w:rsidR="003A0AF4">
        <w:rPr>
          <w:rFonts w:ascii="Arial" w:hAnsi="Arial" w:cs="Arial"/>
          <w:szCs w:val="24"/>
        </w:rPr>
        <w:t xml:space="preserve">. točke </w:t>
      </w:r>
      <w:r w:rsidRPr="00050B0B" w:rsidR="00945A93">
        <w:rPr>
          <w:rFonts w:ascii="Arial" w:hAnsi="Arial" w:cs="Arial"/>
          <w:szCs w:val="24"/>
        </w:rPr>
        <w:t>2.</w:t>
      </w:r>
      <w:r w:rsidRPr="00050B0B" w:rsidR="003A0AF4">
        <w:rPr>
          <w:rFonts w:ascii="Arial" w:hAnsi="Arial" w:cs="Arial"/>
          <w:szCs w:val="24"/>
        </w:rPr>
        <w:t xml:space="preserve"> </w:t>
      </w:r>
      <w:r w:rsidRPr="00050B0B" w:rsidR="006F349A">
        <w:rPr>
          <w:rFonts w:ascii="Arial" w:hAnsi="Arial" w:cs="Arial"/>
          <w:szCs w:val="24"/>
        </w:rPr>
        <w:t>Zakona o šumama</w:t>
      </w:r>
      <w:r w:rsidRPr="00050B0B" w:rsidR="00B87743">
        <w:rPr>
          <w:rFonts w:ascii="Arial" w:hAnsi="Arial" w:cs="Arial"/>
          <w:szCs w:val="24"/>
        </w:rPr>
        <w:t xml:space="preserve">, činjenično </w:t>
      </w:r>
      <w:r w:rsidRPr="00050B0B" w:rsidR="00F80496">
        <w:rPr>
          <w:rFonts w:ascii="Arial" w:hAnsi="Arial" w:cs="Arial"/>
          <w:szCs w:val="24"/>
        </w:rPr>
        <w:t>opisan</w:t>
      </w:r>
      <w:r w:rsidRPr="00050B0B" w:rsidR="00E61E51">
        <w:rPr>
          <w:rFonts w:ascii="Arial" w:hAnsi="Arial" w:cs="Arial"/>
          <w:szCs w:val="24"/>
        </w:rPr>
        <w:t>og</w:t>
      </w:r>
      <w:r w:rsidRPr="00050B0B" w:rsidR="00F80496">
        <w:rPr>
          <w:rFonts w:ascii="Arial" w:hAnsi="Arial" w:cs="Arial"/>
          <w:szCs w:val="24"/>
        </w:rPr>
        <w:t xml:space="preserve"> u izreci prvostupanjske presude</w:t>
      </w:r>
      <w:r w:rsidRPr="00050B0B">
        <w:rPr>
          <w:rFonts w:ascii="Arial" w:hAnsi="Arial" w:cs="Arial"/>
          <w:szCs w:val="24"/>
        </w:rPr>
        <w:t>,</w:t>
      </w:r>
      <w:r w:rsidRPr="00050B0B">
        <w:rPr>
          <w:rFonts w:ascii="Arial" w:hAnsi="Arial" w:cs="Arial"/>
          <w:szCs w:val="24"/>
          <w:lang w:eastAsia="hr-HR"/>
        </w:rPr>
        <w:t xml:space="preserve"> </w:t>
      </w:r>
      <w:r w:rsidRPr="00050B0B">
        <w:rPr>
          <w:rFonts w:ascii="Arial" w:hAnsi="Arial" w:cs="Arial"/>
          <w:szCs w:val="24"/>
        </w:rPr>
        <w:t>uz pravilno upozorenje da će se, ako dvije trećine izrečene novčane kazne plati u roku za plaćanje, u smislu članka 152. stava 3. Prekršajnog zakona, smatrati da je ista u cjelini plaćena.</w:t>
      </w:r>
    </w:p>
    <w:p w:rsidR="00050B0B" w:rsidP="00050B0B" w:rsidRDefault="00321165">
      <w:pPr>
        <w:spacing w:before="0" w:after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ab/>
      </w:r>
    </w:p>
    <w:p w:rsidR="00A741D1" w:rsidP="00050B0B" w:rsidRDefault="00E61E51">
      <w:pPr>
        <w:pStyle w:val="Odlomakpopisa"/>
        <w:numPr>
          <w:ilvl w:val="1"/>
          <w:numId w:val="3"/>
        </w:numPr>
        <w:tabs>
          <w:tab w:val="left" w:pos="567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Nadalje, okrivljeniku je na temelju članka 76.</w:t>
      </w:r>
      <w:r w:rsidRPr="00050B0B" w:rsidR="008E2568">
        <w:rPr>
          <w:rFonts w:ascii="Arial" w:hAnsi="Arial" w:cs="Arial"/>
          <w:szCs w:val="24"/>
        </w:rPr>
        <w:t>a</w:t>
      </w:r>
      <w:r w:rsidRPr="00050B0B">
        <w:rPr>
          <w:rFonts w:ascii="Arial" w:hAnsi="Arial" w:cs="Arial"/>
          <w:szCs w:val="24"/>
        </w:rPr>
        <w:t xml:space="preserve"> stavka 5. Prekršajnog zakona </w:t>
      </w:r>
      <w:r w:rsidRPr="00050B0B" w:rsidR="008E2568">
        <w:rPr>
          <w:rFonts w:ascii="Arial" w:hAnsi="Arial" w:cs="Arial"/>
          <w:szCs w:val="24"/>
        </w:rPr>
        <w:t xml:space="preserve">i članka 94. Zakona o šumama </w:t>
      </w:r>
      <w:r w:rsidRPr="00050B0B">
        <w:rPr>
          <w:rFonts w:ascii="Arial" w:hAnsi="Arial" w:cs="Arial"/>
          <w:szCs w:val="24"/>
        </w:rPr>
        <w:t>izrečena i zaštitna mjera oduzimanja predmeta</w:t>
      </w:r>
      <w:r w:rsidRPr="00050B0B" w:rsidR="008E2568">
        <w:rPr>
          <w:rFonts w:ascii="Arial" w:hAnsi="Arial" w:cs="Arial"/>
          <w:szCs w:val="24"/>
        </w:rPr>
        <w:t xml:space="preserve"> - 18 prm ogrjevnog drva hrasta izrezanog u metrice, bez naknade</w:t>
      </w:r>
      <w:r w:rsidRPr="00050B0B" w:rsidR="00321165">
        <w:rPr>
          <w:rFonts w:ascii="Arial" w:hAnsi="Arial" w:cs="Arial"/>
          <w:szCs w:val="24"/>
        </w:rPr>
        <w:t>.</w:t>
      </w:r>
    </w:p>
    <w:p w:rsidRPr="00050B0B" w:rsidR="00050B0B" w:rsidP="00050B0B" w:rsidRDefault="00050B0B">
      <w:pPr>
        <w:tabs>
          <w:tab w:val="left" w:pos="567"/>
        </w:tabs>
        <w:spacing w:before="0" w:after="0"/>
        <w:rPr>
          <w:rFonts w:ascii="Arial" w:hAnsi="Arial" w:cs="Arial"/>
          <w:szCs w:val="24"/>
        </w:rPr>
      </w:pPr>
    </w:p>
    <w:p w:rsidRPr="00050B0B" w:rsidR="00F80496" w:rsidP="00050B0B" w:rsidRDefault="00F80496">
      <w:pPr>
        <w:pStyle w:val="Odlomakpopisa"/>
        <w:numPr>
          <w:ilvl w:val="1"/>
          <w:numId w:val="3"/>
        </w:numPr>
        <w:tabs>
          <w:tab w:val="left" w:pos="567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Istom presudom okrivljeni</w:t>
      </w:r>
      <w:r w:rsidRPr="00050B0B" w:rsidR="00C17703">
        <w:rPr>
          <w:rFonts w:ascii="Arial" w:hAnsi="Arial" w:cs="Arial"/>
          <w:szCs w:val="24"/>
        </w:rPr>
        <w:t>k je</w:t>
      </w:r>
      <w:r w:rsidRPr="00050B0B">
        <w:rPr>
          <w:rFonts w:ascii="Arial" w:hAnsi="Arial" w:cs="Arial"/>
          <w:szCs w:val="24"/>
        </w:rPr>
        <w:t xml:space="preserve"> obvezan na plaćanje troškova prekršajnog postupk</w:t>
      </w:r>
      <w:r w:rsidRPr="00050B0B" w:rsidR="0080678D">
        <w:rPr>
          <w:rFonts w:ascii="Arial" w:hAnsi="Arial" w:cs="Arial"/>
          <w:szCs w:val="24"/>
        </w:rPr>
        <w:t xml:space="preserve">a u paušalnom iznosu od </w:t>
      </w:r>
      <w:r w:rsidRPr="00050B0B" w:rsidR="008E2568">
        <w:rPr>
          <w:rFonts w:ascii="Arial" w:hAnsi="Arial" w:cs="Arial"/>
          <w:szCs w:val="24"/>
        </w:rPr>
        <w:t>2</w:t>
      </w:r>
      <w:r w:rsidRPr="00050B0B">
        <w:rPr>
          <w:rFonts w:ascii="Arial" w:hAnsi="Arial" w:cs="Arial"/>
          <w:szCs w:val="24"/>
        </w:rPr>
        <w:t>0,00</w:t>
      </w:r>
      <w:r w:rsidRPr="00050B0B" w:rsidR="00C51FB0">
        <w:rPr>
          <w:rFonts w:ascii="Arial" w:hAnsi="Arial" w:cs="Arial"/>
          <w:szCs w:val="24"/>
        </w:rPr>
        <w:t xml:space="preserve"> eura</w:t>
      </w:r>
      <w:r w:rsidRPr="00050B0B">
        <w:rPr>
          <w:rFonts w:ascii="Arial" w:hAnsi="Arial" w:cs="Arial"/>
          <w:szCs w:val="24"/>
        </w:rPr>
        <w:t xml:space="preserve">. </w:t>
      </w:r>
    </w:p>
    <w:p w:rsidR="00050B0B" w:rsidP="00050B0B" w:rsidRDefault="00050B0B">
      <w:pPr>
        <w:spacing w:before="0" w:after="0"/>
        <w:ind w:firstLine="720"/>
        <w:rPr>
          <w:rFonts w:ascii="Arial" w:hAnsi="Arial" w:eastAsia="Arial Unicode MS" w:cs="Arial"/>
          <w:szCs w:val="24"/>
        </w:rPr>
      </w:pPr>
    </w:p>
    <w:p w:rsidRPr="00050B0B" w:rsidR="00F80496" w:rsidP="00050B0B" w:rsidRDefault="00F80496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eastAsia="Arial Unicode MS" w:cs="Arial"/>
          <w:szCs w:val="24"/>
        </w:rPr>
        <w:t xml:space="preserve">Protiv </w:t>
      </w:r>
      <w:r w:rsidRPr="00050B0B">
        <w:rPr>
          <w:rFonts w:ascii="Arial" w:hAnsi="Arial" w:cs="Arial"/>
          <w:szCs w:val="24"/>
        </w:rPr>
        <w:t>navedene presude okrivljen</w:t>
      </w:r>
      <w:r w:rsidRPr="00050B0B" w:rsidR="008B5B41">
        <w:rPr>
          <w:rFonts w:ascii="Arial" w:hAnsi="Arial" w:cs="Arial"/>
          <w:szCs w:val="24"/>
        </w:rPr>
        <w:t>i</w:t>
      </w:r>
      <w:r w:rsidRPr="00050B0B" w:rsidR="00C17703">
        <w:rPr>
          <w:rFonts w:ascii="Arial" w:hAnsi="Arial" w:cs="Arial"/>
          <w:szCs w:val="24"/>
        </w:rPr>
        <w:t>k je</w:t>
      </w:r>
      <w:r w:rsidRPr="00050B0B" w:rsidR="00796D87">
        <w:rPr>
          <w:rFonts w:ascii="Arial" w:hAnsi="Arial" w:cs="Arial"/>
          <w:szCs w:val="24"/>
        </w:rPr>
        <w:t xml:space="preserve"> </w:t>
      </w:r>
      <w:r w:rsidRPr="00050B0B" w:rsidR="008E2568">
        <w:rPr>
          <w:rFonts w:ascii="Arial" w:hAnsi="Arial" w:cs="Arial"/>
          <w:szCs w:val="24"/>
        </w:rPr>
        <w:t xml:space="preserve">po branitelju </w:t>
      </w:r>
      <w:r w:rsidRPr="00050B0B" w:rsidR="008B5B41">
        <w:rPr>
          <w:rFonts w:ascii="Arial" w:hAnsi="Arial" w:cs="Arial"/>
          <w:szCs w:val="24"/>
        </w:rPr>
        <w:t>pr</w:t>
      </w:r>
      <w:r w:rsidRPr="00050B0B" w:rsidR="005E6531">
        <w:rPr>
          <w:rFonts w:ascii="Arial" w:hAnsi="Arial" w:cs="Arial"/>
          <w:szCs w:val="24"/>
        </w:rPr>
        <w:t>avodobno podnio</w:t>
      </w:r>
      <w:r w:rsidRPr="00050B0B">
        <w:rPr>
          <w:rFonts w:ascii="Arial" w:hAnsi="Arial" w:cs="Arial"/>
          <w:szCs w:val="24"/>
        </w:rPr>
        <w:t xml:space="preserve"> žalbu </w:t>
      </w:r>
      <w:r w:rsidRPr="00050B0B" w:rsidR="00C51FB0">
        <w:rPr>
          <w:rFonts w:ascii="Arial" w:hAnsi="Arial" w:cs="Arial"/>
          <w:szCs w:val="24"/>
        </w:rPr>
        <w:t>i</w:t>
      </w:r>
      <w:r w:rsidRPr="00050B0B" w:rsidR="006F349A">
        <w:rPr>
          <w:rFonts w:ascii="Arial" w:hAnsi="Arial" w:cs="Arial"/>
          <w:szCs w:val="24"/>
        </w:rPr>
        <w:t>z</w:t>
      </w:r>
      <w:r w:rsidRPr="00050B0B" w:rsidR="00C51FB0">
        <w:rPr>
          <w:rFonts w:ascii="Arial" w:hAnsi="Arial" w:cs="Arial"/>
          <w:szCs w:val="24"/>
        </w:rPr>
        <w:t xml:space="preserve"> svih zakonom propisanih žalbenih osnova</w:t>
      </w:r>
      <w:r w:rsidRPr="00050B0B" w:rsidR="006F349A">
        <w:rPr>
          <w:rFonts w:ascii="Arial" w:hAnsi="Arial" w:cs="Arial"/>
          <w:szCs w:val="24"/>
        </w:rPr>
        <w:t>.</w:t>
      </w:r>
    </w:p>
    <w:p w:rsidR="00050B0B" w:rsidP="00050B0B" w:rsidRDefault="00050B0B">
      <w:pPr>
        <w:spacing w:before="0" w:after="0"/>
        <w:ind w:firstLine="720"/>
        <w:rPr>
          <w:rFonts w:ascii="Arial" w:hAnsi="Arial" w:cs="Arial"/>
          <w:szCs w:val="24"/>
        </w:rPr>
      </w:pPr>
    </w:p>
    <w:p w:rsidR="00B6539B" w:rsidP="00050B0B" w:rsidRDefault="00F80496">
      <w:pPr>
        <w:pStyle w:val="Odlomakpopisa"/>
        <w:numPr>
          <w:ilvl w:val="1"/>
          <w:numId w:val="3"/>
        </w:numPr>
        <w:tabs>
          <w:tab w:val="left" w:pos="567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U žalbi</w:t>
      </w:r>
      <w:r w:rsidRPr="00050B0B" w:rsidR="00FC0ECD">
        <w:rPr>
          <w:rFonts w:ascii="Arial" w:hAnsi="Arial" w:cs="Arial"/>
          <w:szCs w:val="24"/>
        </w:rPr>
        <w:t xml:space="preserve"> </w:t>
      </w:r>
      <w:r w:rsidRPr="00050B0B">
        <w:rPr>
          <w:rFonts w:ascii="Arial" w:hAnsi="Arial" w:cs="Arial"/>
          <w:szCs w:val="24"/>
        </w:rPr>
        <w:t xml:space="preserve">u bitnom </w:t>
      </w:r>
      <w:r w:rsidRPr="00050B0B" w:rsidR="001A3F9D">
        <w:rPr>
          <w:rFonts w:ascii="Arial" w:hAnsi="Arial" w:cs="Arial"/>
          <w:szCs w:val="24"/>
        </w:rPr>
        <w:t xml:space="preserve">osporava pravilnost prvostupanjske presude. </w:t>
      </w:r>
    </w:p>
    <w:p w:rsidRPr="00050B0B" w:rsidR="00050B0B" w:rsidP="00050B0B" w:rsidRDefault="00050B0B">
      <w:pPr>
        <w:tabs>
          <w:tab w:val="left" w:pos="567"/>
        </w:tabs>
        <w:spacing w:before="0" w:after="0"/>
        <w:rPr>
          <w:rFonts w:ascii="Arial" w:hAnsi="Arial" w:cs="Arial"/>
          <w:szCs w:val="24"/>
        </w:rPr>
      </w:pPr>
    </w:p>
    <w:p w:rsidRPr="00050B0B" w:rsidR="00F80496" w:rsidP="00050B0B" w:rsidRDefault="00F80496">
      <w:pPr>
        <w:pStyle w:val="Odlomakpopisa"/>
        <w:numPr>
          <w:ilvl w:val="1"/>
          <w:numId w:val="3"/>
        </w:numPr>
        <w:tabs>
          <w:tab w:val="left" w:pos="567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lastRenderedPageBreak/>
        <w:t>Žalitelj predlaž</w:t>
      </w:r>
      <w:r w:rsidRPr="00050B0B" w:rsidR="007D3E23">
        <w:rPr>
          <w:rFonts w:ascii="Arial" w:hAnsi="Arial" w:cs="Arial"/>
          <w:szCs w:val="24"/>
        </w:rPr>
        <w:t>e</w:t>
      </w:r>
      <w:r w:rsidRPr="00050B0B">
        <w:rPr>
          <w:rFonts w:ascii="Arial" w:hAnsi="Arial" w:cs="Arial"/>
          <w:szCs w:val="24"/>
        </w:rPr>
        <w:t xml:space="preserve"> da se, zbog razloga navedenih u žalbi, žalba prihvati.</w:t>
      </w:r>
    </w:p>
    <w:p w:rsidR="00050B0B" w:rsidP="00050B0B" w:rsidRDefault="00050B0B">
      <w:pPr>
        <w:spacing w:before="0" w:after="0"/>
        <w:ind w:firstLine="720"/>
        <w:rPr>
          <w:rFonts w:ascii="Arial" w:hAnsi="Arial" w:cs="Arial"/>
          <w:szCs w:val="24"/>
        </w:rPr>
      </w:pPr>
    </w:p>
    <w:p w:rsidR="00F80496" w:rsidP="00050B0B" w:rsidRDefault="00F80496">
      <w:pPr>
        <w:pStyle w:val="Odlomakpopisa"/>
        <w:numPr>
          <w:ilvl w:val="0"/>
          <w:numId w:val="3"/>
        </w:numPr>
        <w:spacing w:before="0" w:after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Žalba je</w:t>
      </w:r>
      <w:r w:rsidRPr="00050B0B" w:rsidR="00CD1282">
        <w:rPr>
          <w:rFonts w:ascii="Arial" w:hAnsi="Arial" w:cs="Arial"/>
          <w:szCs w:val="24"/>
        </w:rPr>
        <w:t xml:space="preserve"> bespredmetna</w:t>
      </w:r>
      <w:r w:rsidRPr="00050B0B">
        <w:rPr>
          <w:rFonts w:ascii="Arial" w:hAnsi="Arial" w:cs="Arial"/>
          <w:szCs w:val="24"/>
        </w:rPr>
        <w:t>.</w:t>
      </w:r>
    </w:p>
    <w:p w:rsidRPr="00050B0B" w:rsidR="00050B0B" w:rsidP="00050B0B" w:rsidRDefault="00050B0B">
      <w:pPr>
        <w:spacing w:before="0" w:after="0"/>
        <w:rPr>
          <w:rFonts w:ascii="Arial" w:hAnsi="Arial" w:cs="Arial"/>
          <w:szCs w:val="24"/>
        </w:rPr>
      </w:pPr>
    </w:p>
    <w:p w:rsidR="00DC422C" w:rsidP="00050B0B" w:rsidRDefault="00F80496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Rješavajući predmet i ispitujući pobijanu presudu u smislu odredbe članka 202. stavka 1. Prekršajnog zakona („Narodne novine“ broj 107/07, 39/13, 157/13</w:t>
      </w:r>
      <w:r w:rsidRPr="00050B0B" w:rsidR="00D95FC5">
        <w:rPr>
          <w:rFonts w:ascii="Arial" w:hAnsi="Arial" w:cs="Arial"/>
          <w:szCs w:val="24"/>
        </w:rPr>
        <w:t>,</w:t>
      </w:r>
      <w:r w:rsidRPr="00050B0B">
        <w:rPr>
          <w:rFonts w:ascii="Arial" w:hAnsi="Arial" w:cs="Arial"/>
          <w:szCs w:val="24"/>
        </w:rPr>
        <w:t xml:space="preserve"> 110/15</w:t>
      </w:r>
      <w:r w:rsidRPr="00050B0B" w:rsidR="007D3E23">
        <w:rPr>
          <w:rFonts w:ascii="Arial" w:hAnsi="Arial" w:cs="Arial"/>
          <w:szCs w:val="24"/>
        </w:rPr>
        <w:t>,</w:t>
      </w:r>
      <w:r w:rsidRPr="00050B0B" w:rsidR="00D95FC5">
        <w:rPr>
          <w:rFonts w:ascii="Arial" w:hAnsi="Arial" w:cs="Arial"/>
          <w:szCs w:val="24"/>
        </w:rPr>
        <w:t xml:space="preserve"> 70/17</w:t>
      </w:r>
      <w:r w:rsidRPr="00050B0B" w:rsidR="00C773CD">
        <w:rPr>
          <w:rFonts w:ascii="Arial" w:hAnsi="Arial" w:cs="Arial"/>
          <w:szCs w:val="24"/>
        </w:rPr>
        <w:t>,</w:t>
      </w:r>
      <w:r w:rsidRPr="00050B0B" w:rsidR="007D3E23">
        <w:rPr>
          <w:rFonts w:ascii="Arial" w:hAnsi="Arial" w:cs="Arial"/>
          <w:szCs w:val="24"/>
        </w:rPr>
        <w:t xml:space="preserve"> 118/18</w:t>
      </w:r>
      <w:r w:rsidRPr="00050B0B" w:rsidR="00C773CD">
        <w:rPr>
          <w:rFonts w:ascii="Arial" w:hAnsi="Arial" w:cs="Arial"/>
          <w:szCs w:val="24"/>
        </w:rPr>
        <w:t>, 114/22</w:t>
      </w:r>
      <w:r w:rsidRPr="00050B0B" w:rsidR="006B77AF">
        <w:rPr>
          <w:rFonts w:ascii="Arial" w:hAnsi="Arial" w:cs="Arial"/>
          <w:szCs w:val="24"/>
        </w:rPr>
        <w:t>, 86/26</w:t>
      </w:r>
      <w:r w:rsidRPr="00050B0B">
        <w:rPr>
          <w:rFonts w:ascii="Arial" w:hAnsi="Arial" w:cs="Arial"/>
          <w:szCs w:val="24"/>
        </w:rPr>
        <w:t xml:space="preserve">), uz ocjenu navoda žalbe okrivljenika, Visoki prekršajni sud Republike Hrvatske </w:t>
      </w:r>
      <w:r w:rsidRPr="00050B0B" w:rsidR="00DC422C">
        <w:rPr>
          <w:rFonts w:ascii="Arial" w:hAnsi="Arial" w:cs="Arial"/>
          <w:szCs w:val="24"/>
        </w:rPr>
        <w:t xml:space="preserve">utvrdio je da je pobijanom presudom </w:t>
      </w:r>
      <w:r w:rsidRPr="00050B0B" w:rsidR="00DC422C">
        <w:rPr>
          <w:rFonts w:ascii="Arial" w:hAnsi="Arial" w:cs="Arial"/>
          <w:szCs w:val="24"/>
          <w:lang w:eastAsia="hr-HR"/>
        </w:rPr>
        <w:t xml:space="preserve">počinjena bitna povreda odredaba prekršajnog postupka navedena i opisana u članku 195. stavku 1. točki 10. Prekršajnog zakona, na koju povredu ovaj sud pazi po službenoj dužnosti. </w:t>
      </w:r>
    </w:p>
    <w:p w:rsidRPr="00050B0B" w:rsidR="00050B0B" w:rsidP="00050B0B" w:rsidRDefault="00050B0B">
      <w:pPr>
        <w:pStyle w:val="Odlomakpopisa"/>
        <w:rPr>
          <w:rFonts w:ascii="Arial" w:hAnsi="Arial" w:cs="Arial"/>
          <w:szCs w:val="24"/>
        </w:rPr>
      </w:pPr>
    </w:p>
    <w:p w:rsidRPr="00050B0B" w:rsidR="006D0402" w:rsidP="00050B0B" w:rsidRDefault="005404D0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  <w:lang w:eastAsia="hr-HR"/>
        </w:rPr>
        <w:t>Prema</w:t>
      </w:r>
      <w:r w:rsidRPr="00050B0B" w:rsidR="00DC422C">
        <w:rPr>
          <w:rFonts w:ascii="Arial" w:hAnsi="Arial" w:cs="Arial"/>
          <w:szCs w:val="24"/>
          <w:lang w:eastAsia="hr-HR"/>
        </w:rPr>
        <w:t xml:space="preserve"> člank</w:t>
      </w:r>
      <w:r w:rsidRPr="00050B0B">
        <w:rPr>
          <w:rFonts w:ascii="Arial" w:hAnsi="Arial" w:cs="Arial"/>
          <w:szCs w:val="24"/>
          <w:lang w:eastAsia="hr-HR"/>
        </w:rPr>
        <w:t>u</w:t>
      </w:r>
      <w:r w:rsidRPr="00050B0B" w:rsidR="00DC422C">
        <w:rPr>
          <w:rFonts w:ascii="Arial" w:hAnsi="Arial" w:cs="Arial"/>
          <w:szCs w:val="24"/>
          <w:lang w:eastAsia="hr-HR"/>
        </w:rPr>
        <w:t xml:space="preserve"> 195. stavk</w:t>
      </w:r>
      <w:r w:rsidRPr="00050B0B">
        <w:rPr>
          <w:rFonts w:ascii="Arial" w:hAnsi="Arial" w:cs="Arial"/>
          <w:szCs w:val="24"/>
          <w:lang w:eastAsia="hr-HR"/>
        </w:rPr>
        <w:t>u</w:t>
      </w:r>
      <w:r w:rsidRPr="00050B0B" w:rsidR="00DC422C">
        <w:rPr>
          <w:rFonts w:ascii="Arial" w:hAnsi="Arial" w:cs="Arial"/>
          <w:szCs w:val="24"/>
          <w:lang w:eastAsia="hr-HR"/>
        </w:rPr>
        <w:t xml:space="preserve"> 1. točk</w:t>
      </w:r>
      <w:r w:rsidRPr="00050B0B">
        <w:rPr>
          <w:rFonts w:ascii="Arial" w:hAnsi="Arial" w:cs="Arial"/>
          <w:szCs w:val="24"/>
          <w:lang w:eastAsia="hr-HR"/>
        </w:rPr>
        <w:t>i</w:t>
      </w:r>
      <w:r w:rsidRPr="00050B0B" w:rsidR="00DC422C">
        <w:rPr>
          <w:rFonts w:ascii="Arial" w:hAnsi="Arial" w:cs="Arial"/>
          <w:szCs w:val="24"/>
          <w:lang w:eastAsia="hr-HR"/>
        </w:rPr>
        <w:t xml:space="preserve"> 10. Prekršajnog zakona bitna povreda odredaba prekršajnog postupka počinjena </w:t>
      </w:r>
      <w:r w:rsidRPr="00050B0B">
        <w:rPr>
          <w:rFonts w:ascii="Arial" w:hAnsi="Arial" w:cs="Arial"/>
          <w:szCs w:val="24"/>
          <w:lang w:eastAsia="hr-HR"/>
        </w:rPr>
        <w:t>je</w:t>
      </w:r>
      <w:r w:rsidRPr="00050B0B" w:rsidR="00513DBF">
        <w:rPr>
          <w:rFonts w:ascii="Arial" w:hAnsi="Arial" w:cs="Arial"/>
          <w:szCs w:val="24"/>
          <w:lang w:eastAsia="hr-HR"/>
        </w:rPr>
        <w:t>, između ostalog,</w:t>
      </w:r>
      <w:r w:rsidRPr="00050B0B">
        <w:rPr>
          <w:rFonts w:ascii="Arial" w:hAnsi="Arial" w:cs="Arial"/>
          <w:szCs w:val="24"/>
          <w:lang w:eastAsia="hr-HR"/>
        </w:rPr>
        <w:t xml:space="preserve"> </w:t>
      </w:r>
      <w:r w:rsidRPr="00050B0B" w:rsidR="00DC422C">
        <w:rPr>
          <w:rFonts w:ascii="Arial" w:hAnsi="Arial" w:cs="Arial"/>
          <w:szCs w:val="24"/>
          <w:lang w:eastAsia="hr-HR"/>
        </w:rPr>
        <w:t>ako se presuda temelji na nezakonitom d</w:t>
      </w:r>
      <w:r w:rsidRPr="00050B0B" w:rsidR="00F27665">
        <w:rPr>
          <w:rFonts w:ascii="Arial" w:hAnsi="Arial" w:cs="Arial"/>
          <w:szCs w:val="24"/>
          <w:lang w:eastAsia="hr-HR"/>
        </w:rPr>
        <w:t xml:space="preserve">okazu iz člana 90. </w:t>
      </w:r>
      <w:r w:rsidRPr="00050B0B" w:rsidR="00C773CD">
        <w:rPr>
          <w:rFonts w:ascii="Arial" w:hAnsi="Arial" w:cs="Arial"/>
          <w:szCs w:val="24"/>
          <w:lang w:eastAsia="hr-HR"/>
        </w:rPr>
        <w:t>tog</w:t>
      </w:r>
      <w:r w:rsidRPr="00050B0B" w:rsidR="00F27665">
        <w:rPr>
          <w:rFonts w:ascii="Arial" w:hAnsi="Arial" w:cs="Arial"/>
          <w:szCs w:val="24"/>
          <w:lang w:eastAsia="hr-HR"/>
        </w:rPr>
        <w:t xml:space="preserve"> Zakona</w:t>
      </w:r>
      <w:r w:rsidRPr="00050B0B" w:rsidR="006D0402">
        <w:rPr>
          <w:rFonts w:ascii="Arial" w:hAnsi="Arial" w:cs="Arial"/>
          <w:szCs w:val="24"/>
          <w:lang w:eastAsia="hr-HR"/>
        </w:rPr>
        <w:t xml:space="preserve">, dakle ako se temelji na dokazu slobodnom ocjenom kojeg je sud, ocjenjujući ga u zajedništvu s drugim dokazima, utvrdio činjenično stanje na kojem je utemeljio svoju odluku. </w:t>
      </w:r>
    </w:p>
    <w:p w:rsidR="00050B0B" w:rsidP="00050B0B" w:rsidRDefault="00050B0B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="00DC422C" w:rsidP="00050B0B" w:rsidRDefault="00446D44">
      <w:pPr>
        <w:pStyle w:val="Odlomakpopisa"/>
        <w:numPr>
          <w:ilvl w:val="1"/>
          <w:numId w:val="3"/>
        </w:numPr>
        <w:tabs>
          <w:tab w:val="left" w:pos="567"/>
        </w:tabs>
        <w:suppressAutoHyphens w:val="false"/>
        <w:overflowPunct/>
        <w:autoSpaceDE/>
        <w:spacing w:before="0" w:after="0"/>
        <w:ind w:left="0" w:firstLine="0"/>
        <w:textAlignment w:val="auto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  <w:lang w:eastAsia="hr-HR"/>
        </w:rPr>
        <w:t>Sukladno</w:t>
      </w:r>
      <w:r w:rsidRPr="00050B0B" w:rsidR="001B7C99">
        <w:rPr>
          <w:rFonts w:ascii="Arial" w:hAnsi="Arial" w:cs="Arial"/>
          <w:szCs w:val="24"/>
          <w:lang w:eastAsia="hr-HR"/>
        </w:rPr>
        <w:t xml:space="preserve"> članku 90. stavku 1. Prekršajnog zakona</w:t>
      </w:r>
      <w:r w:rsidRPr="00050B0B">
        <w:rPr>
          <w:rFonts w:ascii="Arial" w:hAnsi="Arial" w:cs="Arial"/>
          <w:szCs w:val="24"/>
          <w:lang w:eastAsia="hr-HR"/>
        </w:rPr>
        <w:t>,</w:t>
      </w:r>
      <w:r w:rsidRPr="00050B0B" w:rsidR="00C040A2">
        <w:rPr>
          <w:rFonts w:ascii="Arial" w:hAnsi="Arial" w:cs="Arial"/>
          <w:szCs w:val="24"/>
          <w:lang w:eastAsia="hr-HR"/>
        </w:rPr>
        <w:t xml:space="preserve"> sudske odluke ne smiju se temeljiti na dokazima pribavljenima na nezakonit način (nezakoniti dokazi)</w:t>
      </w:r>
      <w:r w:rsidRPr="00050B0B" w:rsidR="003C418F">
        <w:rPr>
          <w:rFonts w:ascii="Arial" w:hAnsi="Arial" w:cs="Arial"/>
          <w:szCs w:val="24"/>
          <w:lang w:eastAsia="hr-HR"/>
        </w:rPr>
        <w:t>, dok su u smislu</w:t>
      </w:r>
      <w:r w:rsidRPr="00050B0B" w:rsidR="00DC422C">
        <w:rPr>
          <w:rFonts w:ascii="Arial" w:hAnsi="Arial" w:cs="Arial"/>
          <w:szCs w:val="24"/>
          <w:lang w:eastAsia="hr-HR"/>
        </w:rPr>
        <w:t xml:space="preserve"> st</w:t>
      </w:r>
      <w:r w:rsidRPr="00050B0B" w:rsidR="001D6A34">
        <w:rPr>
          <w:rFonts w:ascii="Arial" w:hAnsi="Arial" w:cs="Arial"/>
          <w:szCs w:val="24"/>
          <w:lang w:eastAsia="hr-HR"/>
        </w:rPr>
        <w:t>avk</w:t>
      </w:r>
      <w:r w:rsidRPr="00050B0B" w:rsidR="003C418F">
        <w:rPr>
          <w:rFonts w:ascii="Arial" w:hAnsi="Arial" w:cs="Arial"/>
          <w:szCs w:val="24"/>
          <w:lang w:eastAsia="hr-HR"/>
        </w:rPr>
        <w:t>a</w:t>
      </w:r>
      <w:r w:rsidRPr="00050B0B" w:rsidR="00DC422C">
        <w:rPr>
          <w:rFonts w:ascii="Arial" w:hAnsi="Arial" w:cs="Arial"/>
          <w:szCs w:val="24"/>
          <w:lang w:eastAsia="hr-HR"/>
        </w:rPr>
        <w:t xml:space="preserve"> 2. toč</w:t>
      </w:r>
      <w:r w:rsidRPr="00050B0B" w:rsidR="001D6A34">
        <w:rPr>
          <w:rFonts w:ascii="Arial" w:hAnsi="Arial" w:cs="Arial"/>
          <w:szCs w:val="24"/>
          <w:lang w:eastAsia="hr-HR"/>
        </w:rPr>
        <w:t>k</w:t>
      </w:r>
      <w:r w:rsidRPr="00050B0B" w:rsidR="003C418F">
        <w:rPr>
          <w:rFonts w:ascii="Arial" w:hAnsi="Arial" w:cs="Arial"/>
          <w:szCs w:val="24"/>
          <w:lang w:eastAsia="hr-HR"/>
        </w:rPr>
        <w:t>e</w:t>
      </w:r>
      <w:r w:rsidRPr="00050B0B" w:rsidR="00DC422C">
        <w:rPr>
          <w:rFonts w:ascii="Arial" w:hAnsi="Arial" w:cs="Arial"/>
          <w:szCs w:val="24"/>
          <w:lang w:eastAsia="hr-HR"/>
        </w:rPr>
        <w:t xml:space="preserve"> 2. </w:t>
      </w:r>
      <w:r w:rsidRPr="00050B0B" w:rsidR="003C418F">
        <w:rPr>
          <w:rFonts w:ascii="Arial" w:hAnsi="Arial" w:cs="Arial"/>
          <w:szCs w:val="24"/>
          <w:lang w:eastAsia="hr-HR"/>
        </w:rPr>
        <w:t>citiranog članka</w:t>
      </w:r>
      <w:r w:rsidRPr="00050B0B" w:rsidR="00DC422C">
        <w:rPr>
          <w:rFonts w:ascii="Arial" w:hAnsi="Arial" w:cs="Arial"/>
          <w:szCs w:val="24"/>
          <w:lang w:eastAsia="hr-HR"/>
        </w:rPr>
        <w:t xml:space="preserve"> nezakoniti dokazi </w:t>
      </w:r>
      <w:r w:rsidRPr="00050B0B" w:rsidR="003C418F">
        <w:rPr>
          <w:rFonts w:ascii="Arial" w:hAnsi="Arial" w:cs="Arial"/>
          <w:szCs w:val="24"/>
          <w:lang w:eastAsia="hr-HR"/>
        </w:rPr>
        <w:t xml:space="preserve">oni koji </w:t>
      </w:r>
      <w:r w:rsidRPr="00050B0B" w:rsidR="00DC422C">
        <w:rPr>
          <w:rFonts w:ascii="Arial" w:hAnsi="Arial" w:cs="Arial"/>
          <w:szCs w:val="24"/>
          <w:lang w:eastAsia="hr-HR"/>
        </w:rPr>
        <w:t>su pribavljeni povredom odredaba prekršajnog postupka i koji su izričito predviđeni ovim Zakonom te drugi dokazi za koje se iz njih saznalo.</w:t>
      </w:r>
    </w:p>
    <w:p w:rsidRPr="00050B0B" w:rsidR="00050B0B" w:rsidP="00050B0B" w:rsidRDefault="00050B0B">
      <w:pPr>
        <w:tabs>
          <w:tab w:val="left" w:pos="567"/>
        </w:tabs>
        <w:suppressAutoHyphens w:val="false"/>
        <w:overflowPunct/>
        <w:autoSpaceDE/>
        <w:spacing w:before="0" w:after="0"/>
        <w:textAlignment w:val="auto"/>
        <w:rPr>
          <w:rFonts w:ascii="Arial" w:hAnsi="Arial" w:cs="Arial"/>
          <w:szCs w:val="24"/>
          <w:lang w:eastAsia="hr-HR"/>
        </w:rPr>
      </w:pPr>
    </w:p>
    <w:p w:rsidR="00DC422C" w:rsidP="00050B0B" w:rsidRDefault="00486247">
      <w:pPr>
        <w:pStyle w:val="Odlomakpopisa"/>
        <w:numPr>
          <w:ilvl w:val="1"/>
          <w:numId w:val="3"/>
        </w:numPr>
        <w:tabs>
          <w:tab w:val="left" w:pos="567"/>
        </w:tabs>
        <w:suppressAutoHyphens w:val="false"/>
        <w:overflowPunct/>
        <w:autoSpaceDE/>
        <w:spacing w:before="0" w:after="0"/>
        <w:ind w:left="0" w:firstLine="0"/>
        <w:textAlignment w:val="auto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  <w:lang w:eastAsia="hr-HR"/>
        </w:rPr>
        <w:t>Prema</w:t>
      </w:r>
      <w:r w:rsidRPr="00050B0B" w:rsidR="00DC422C">
        <w:rPr>
          <w:rFonts w:ascii="Arial" w:hAnsi="Arial" w:cs="Arial"/>
          <w:szCs w:val="24"/>
          <w:lang w:eastAsia="hr-HR"/>
        </w:rPr>
        <w:t xml:space="preserve"> obrazloženj</w:t>
      </w:r>
      <w:r w:rsidRPr="00050B0B">
        <w:rPr>
          <w:rFonts w:ascii="Arial" w:hAnsi="Arial" w:cs="Arial"/>
          <w:szCs w:val="24"/>
          <w:lang w:eastAsia="hr-HR"/>
        </w:rPr>
        <w:t>u po</w:t>
      </w:r>
      <w:r w:rsidRPr="00050B0B" w:rsidR="00636C13">
        <w:rPr>
          <w:rFonts w:ascii="Arial" w:hAnsi="Arial" w:cs="Arial"/>
          <w:szCs w:val="24"/>
          <w:lang w:eastAsia="hr-HR"/>
        </w:rPr>
        <w:t xml:space="preserve">bijane </w:t>
      </w:r>
      <w:r w:rsidRPr="00050B0B" w:rsidR="00DC422C">
        <w:rPr>
          <w:rFonts w:ascii="Arial" w:hAnsi="Arial" w:cs="Arial"/>
          <w:szCs w:val="24"/>
          <w:lang w:eastAsia="hr-HR"/>
        </w:rPr>
        <w:t xml:space="preserve">presude, prvostupanjski sud svoju odluku o krivnji </w:t>
      </w:r>
      <w:r w:rsidRPr="00050B0B" w:rsidR="00CD7994">
        <w:rPr>
          <w:rFonts w:ascii="Arial" w:hAnsi="Arial" w:cs="Arial"/>
          <w:szCs w:val="24"/>
          <w:lang w:eastAsia="hr-HR"/>
        </w:rPr>
        <w:t>okrivljenika za terećeno dje</w:t>
      </w:r>
      <w:r w:rsidRPr="00050B0B" w:rsidR="00C472E4">
        <w:rPr>
          <w:rFonts w:ascii="Arial" w:hAnsi="Arial" w:cs="Arial"/>
          <w:szCs w:val="24"/>
          <w:lang w:eastAsia="hr-HR"/>
        </w:rPr>
        <w:t>lo</w:t>
      </w:r>
      <w:r w:rsidRPr="00050B0B" w:rsidR="00AD7567">
        <w:rPr>
          <w:rFonts w:ascii="Arial" w:hAnsi="Arial" w:cs="Arial"/>
          <w:szCs w:val="24"/>
          <w:lang w:eastAsia="hr-HR"/>
        </w:rPr>
        <w:t xml:space="preserve"> </w:t>
      </w:r>
      <w:r w:rsidRPr="00050B0B" w:rsidR="00DC422C">
        <w:rPr>
          <w:rFonts w:ascii="Arial" w:hAnsi="Arial" w:cs="Arial"/>
          <w:szCs w:val="24"/>
          <w:lang w:eastAsia="hr-HR"/>
        </w:rPr>
        <w:t>temelji</w:t>
      </w:r>
      <w:r w:rsidRPr="00050B0B" w:rsidR="00652E07">
        <w:rPr>
          <w:rFonts w:ascii="Arial" w:hAnsi="Arial" w:cs="Arial"/>
          <w:szCs w:val="24"/>
          <w:lang w:eastAsia="hr-HR"/>
        </w:rPr>
        <w:t xml:space="preserve"> na </w:t>
      </w:r>
      <w:r w:rsidRPr="00050B0B" w:rsidR="00932A9F">
        <w:rPr>
          <w:rFonts w:ascii="Arial" w:hAnsi="Arial" w:cs="Arial"/>
          <w:szCs w:val="24"/>
          <w:lang w:eastAsia="hr-HR"/>
        </w:rPr>
        <w:t>zapisniku o inspekcijskom nadzoru</w:t>
      </w:r>
      <w:r w:rsidRPr="00050B0B" w:rsidR="00333939">
        <w:rPr>
          <w:rFonts w:ascii="Arial" w:hAnsi="Arial" w:cs="Arial"/>
          <w:szCs w:val="24"/>
          <w:lang w:eastAsia="hr-HR"/>
        </w:rPr>
        <w:t xml:space="preserve"> od </w:t>
      </w:r>
      <w:r w:rsidRPr="00050B0B" w:rsidR="006B77AF">
        <w:rPr>
          <w:rFonts w:ascii="Arial" w:hAnsi="Arial" w:cs="Arial"/>
          <w:szCs w:val="24"/>
          <w:lang w:eastAsia="hr-HR"/>
        </w:rPr>
        <w:t>25</w:t>
      </w:r>
      <w:r w:rsidRPr="00050B0B" w:rsidR="00D2767D">
        <w:rPr>
          <w:rFonts w:ascii="Arial" w:hAnsi="Arial" w:cs="Arial"/>
          <w:szCs w:val="24"/>
          <w:lang w:eastAsia="hr-HR"/>
        </w:rPr>
        <w:t>. s</w:t>
      </w:r>
      <w:r w:rsidRPr="00050B0B" w:rsidR="006B77AF">
        <w:rPr>
          <w:rFonts w:ascii="Arial" w:hAnsi="Arial" w:cs="Arial"/>
          <w:szCs w:val="24"/>
          <w:lang w:eastAsia="hr-HR"/>
        </w:rPr>
        <w:t>iječnja</w:t>
      </w:r>
      <w:r w:rsidRPr="00050B0B" w:rsidR="00333939">
        <w:rPr>
          <w:rFonts w:ascii="Arial" w:hAnsi="Arial" w:cs="Arial"/>
          <w:szCs w:val="24"/>
          <w:lang w:eastAsia="hr-HR"/>
        </w:rPr>
        <w:t xml:space="preserve"> 20</w:t>
      </w:r>
      <w:r w:rsidRPr="00050B0B" w:rsidR="00D2767D">
        <w:rPr>
          <w:rFonts w:ascii="Arial" w:hAnsi="Arial" w:cs="Arial"/>
          <w:szCs w:val="24"/>
          <w:lang w:eastAsia="hr-HR"/>
        </w:rPr>
        <w:t>2</w:t>
      </w:r>
      <w:r w:rsidRPr="00050B0B" w:rsidR="006B77AF">
        <w:rPr>
          <w:rFonts w:ascii="Arial" w:hAnsi="Arial" w:cs="Arial"/>
          <w:szCs w:val="24"/>
          <w:lang w:eastAsia="hr-HR"/>
        </w:rPr>
        <w:t>3</w:t>
      </w:r>
      <w:r w:rsidRPr="00050B0B" w:rsidR="00333939">
        <w:rPr>
          <w:rFonts w:ascii="Arial" w:hAnsi="Arial" w:cs="Arial"/>
          <w:szCs w:val="24"/>
          <w:lang w:eastAsia="hr-HR"/>
        </w:rPr>
        <w:t>.,</w:t>
      </w:r>
      <w:r w:rsidRPr="00050B0B" w:rsidR="00C75FC2">
        <w:rPr>
          <w:rFonts w:ascii="Arial" w:hAnsi="Arial" w:cs="Arial"/>
          <w:szCs w:val="24"/>
          <w:lang w:eastAsia="hr-HR"/>
        </w:rPr>
        <w:t xml:space="preserve"> a</w:t>
      </w:r>
      <w:r w:rsidRPr="00050B0B" w:rsidR="00DC4575">
        <w:rPr>
          <w:rFonts w:ascii="Arial" w:hAnsi="Arial" w:cs="Arial"/>
          <w:szCs w:val="24"/>
          <w:lang w:eastAsia="hr-HR"/>
        </w:rPr>
        <w:t xml:space="preserve"> koji</w:t>
      </w:r>
      <w:r w:rsidRPr="00050B0B" w:rsidR="00333939">
        <w:rPr>
          <w:rFonts w:ascii="Arial" w:hAnsi="Arial" w:cs="Arial"/>
          <w:szCs w:val="24"/>
          <w:lang w:eastAsia="hr-HR"/>
        </w:rPr>
        <w:t xml:space="preserve"> </w:t>
      </w:r>
      <w:r w:rsidRPr="00050B0B" w:rsidR="00F709D6">
        <w:rPr>
          <w:rFonts w:ascii="Arial" w:hAnsi="Arial" w:cs="Arial"/>
          <w:szCs w:val="24"/>
          <w:lang w:eastAsia="hr-HR"/>
        </w:rPr>
        <w:t>zapisnik sadrži izjavu</w:t>
      </w:r>
      <w:r w:rsidRPr="00050B0B" w:rsidR="00333939">
        <w:rPr>
          <w:rFonts w:ascii="Arial" w:hAnsi="Arial" w:cs="Arial"/>
          <w:szCs w:val="24"/>
          <w:lang w:eastAsia="hr-HR"/>
        </w:rPr>
        <w:t xml:space="preserve"> </w:t>
      </w:r>
      <w:r w:rsidRPr="00050B0B" w:rsidR="00D76484">
        <w:rPr>
          <w:rFonts w:ascii="Arial" w:hAnsi="Arial" w:cs="Arial"/>
          <w:szCs w:val="24"/>
          <w:lang w:eastAsia="hr-HR"/>
        </w:rPr>
        <w:t xml:space="preserve">stranke </w:t>
      </w:r>
      <w:r w:rsidRPr="00050B0B" w:rsidR="006B77AF">
        <w:rPr>
          <w:rFonts w:ascii="Arial" w:hAnsi="Arial" w:cs="Arial"/>
          <w:szCs w:val="24"/>
          <w:lang w:eastAsia="hr-HR"/>
        </w:rPr>
        <w:t>Danijela Zelića</w:t>
      </w:r>
      <w:r w:rsidRPr="00050B0B" w:rsidR="00F709D6">
        <w:rPr>
          <w:rFonts w:ascii="Arial" w:hAnsi="Arial" w:cs="Arial"/>
          <w:szCs w:val="24"/>
          <w:lang w:eastAsia="hr-HR"/>
        </w:rPr>
        <w:t>.</w:t>
      </w:r>
    </w:p>
    <w:p w:rsidRPr="00050B0B" w:rsidR="00050B0B" w:rsidP="00050B0B" w:rsidRDefault="00050B0B">
      <w:pPr>
        <w:pStyle w:val="Odlomakpopisa"/>
        <w:rPr>
          <w:rFonts w:ascii="Arial" w:hAnsi="Arial" w:cs="Arial"/>
          <w:szCs w:val="24"/>
          <w:lang w:eastAsia="hr-HR"/>
        </w:rPr>
      </w:pPr>
    </w:p>
    <w:p w:rsidR="00DC422C" w:rsidP="00050B0B" w:rsidRDefault="001778CD">
      <w:pPr>
        <w:pStyle w:val="Odlomakpopisa"/>
        <w:numPr>
          <w:ilvl w:val="1"/>
          <w:numId w:val="3"/>
        </w:numPr>
        <w:tabs>
          <w:tab w:val="left" w:pos="567"/>
        </w:tabs>
        <w:suppressAutoHyphens w:val="false"/>
        <w:overflowPunct/>
        <w:autoSpaceDE/>
        <w:spacing w:before="0" w:after="0"/>
        <w:ind w:left="0" w:firstLine="0"/>
        <w:textAlignment w:val="auto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  <w:lang w:eastAsia="hr-HR"/>
        </w:rPr>
        <w:t xml:space="preserve">Iako </w:t>
      </w:r>
      <w:r w:rsidRPr="00050B0B" w:rsidR="00D6539D">
        <w:rPr>
          <w:rFonts w:ascii="Arial" w:hAnsi="Arial" w:cs="Arial"/>
          <w:szCs w:val="24"/>
          <w:lang w:eastAsia="hr-HR"/>
        </w:rPr>
        <w:t>prema</w:t>
      </w:r>
      <w:r w:rsidRPr="00050B0B" w:rsidR="008828BC">
        <w:rPr>
          <w:rFonts w:ascii="Arial" w:hAnsi="Arial" w:cs="Arial"/>
          <w:szCs w:val="24"/>
          <w:lang w:eastAsia="hr-HR"/>
        </w:rPr>
        <w:t xml:space="preserve"> člank</w:t>
      </w:r>
      <w:r w:rsidRPr="00050B0B" w:rsidR="00D6539D">
        <w:rPr>
          <w:rFonts w:ascii="Arial" w:hAnsi="Arial" w:cs="Arial"/>
          <w:szCs w:val="24"/>
          <w:lang w:eastAsia="hr-HR"/>
        </w:rPr>
        <w:t>u</w:t>
      </w:r>
      <w:r w:rsidRPr="00050B0B" w:rsidR="008828BC">
        <w:rPr>
          <w:rFonts w:ascii="Arial" w:hAnsi="Arial" w:cs="Arial"/>
          <w:szCs w:val="24"/>
          <w:lang w:eastAsia="hr-HR"/>
        </w:rPr>
        <w:t xml:space="preserve"> 158. stavk</w:t>
      </w:r>
      <w:r w:rsidRPr="00050B0B" w:rsidR="00D6539D">
        <w:rPr>
          <w:rFonts w:ascii="Arial" w:hAnsi="Arial" w:cs="Arial"/>
          <w:szCs w:val="24"/>
          <w:lang w:eastAsia="hr-HR"/>
        </w:rPr>
        <w:t>u</w:t>
      </w:r>
      <w:r w:rsidRPr="00050B0B" w:rsidR="008828BC">
        <w:rPr>
          <w:rFonts w:ascii="Arial" w:hAnsi="Arial" w:cs="Arial"/>
          <w:szCs w:val="24"/>
          <w:lang w:eastAsia="hr-HR"/>
        </w:rPr>
        <w:t xml:space="preserve"> 6. Prekršajnog zakona </w:t>
      </w:r>
      <w:r w:rsidRPr="00050B0B" w:rsidR="00DC422C">
        <w:rPr>
          <w:rFonts w:ascii="Arial" w:hAnsi="Arial" w:cs="Arial"/>
          <w:szCs w:val="24"/>
          <w:lang w:eastAsia="hr-HR"/>
        </w:rPr>
        <w:t>ovlaštena osoba tijela državne uprave</w:t>
      </w:r>
      <w:r w:rsidRPr="00050B0B" w:rsidR="009B02F9">
        <w:rPr>
          <w:rFonts w:ascii="Arial" w:hAnsi="Arial" w:cs="Arial"/>
          <w:szCs w:val="24"/>
          <w:lang w:eastAsia="hr-HR"/>
        </w:rPr>
        <w:t>,</w:t>
      </w:r>
      <w:r w:rsidRPr="00050B0B" w:rsidR="00DC422C">
        <w:rPr>
          <w:rFonts w:ascii="Arial" w:hAnsi="Arial" w:cs="Arial"/>
          <w:szCs w:val="24"/>
          <w:lang w:eastAsia="hr-HR"/>
        </w:rPr>
        <w:t xml:space="preserve"> kada </w:t>
      </w:r>
      <w:r w:rsidRPr="00050B0B" w:rsidR="00D76484">
        <w:rPr>
          <w:rFonts w:ascii="Arial" w:hAnsi="Arial" w:cs="Arial"/>
          <w:szCs w:val="24"/>
          <w:lang w:eastAsia="hr-HR"/>
        </w:rPr>
        <w:t xml:space="preserve">prikupljajući obavijesti </w:t>
      </w:r>
      <w:r w:rsidRPr="00050B0B" w:rsidR="00DC422C">
        <w:rPr>
          <w:rFonts w:ascii="Arial" w:hAnsi="Arial" w:cs="Arial"/>
          <w:szCs w:val="24"/>
          <w:lang w:eastAsia="hr-HR"/>
        </w:rPr>
        <w:t>postupa u okviru svoje nadležnosti za provođenje nadzora</w:t>
      </w:r>
      <w:r w:rsidRPr="00050B0B" w:rsidR="009B02F9">
        <w:rPr>
          <w:rFonts w:ascii="Arial" w:hAnsi="Arial" w:cs="Arial"/>
          <w:szCs w:val="24"/>
          <w:lang w:eastAsia="hr-HR"/>
        </w:rPr>
        <w:t>,</w:t>
      </w:r>
      <w:r w:rsidRPr="00050B0B" w:rsidR="00E46F05">
        <w:rPr>
          <w:rFonts w:ascii="Arial" w:hAnsi="Arial" w:cs="Arial"/>
          <w:szCs w:val="24"/>
          <w:lang w:eastAsia="hr-HR"/>
        </w:rPr>
        <w:t xml:space="preserve"> smije</w:t>
      </w:r>
      <w:r w:rsidRPr="00050B0B" w:rsidR="00DC422C">
        <w:rPr>
          <w:rFonts w:ascii="Arial" w:hAnsi="Arial" w:cs="Arial"/>
          <w:szCs w:val="24"/>
          <w:lang w:eastAsia="hr-HR"/>
        </w:rPr>
        <w:t xml:space="preserve"> osobu ispitati u svojstvu osumnjičenika, </w:t>
      </w:r>
      <w:r w:rsidRPr="00050B0B" w:rsidR="00E46F05">
        <w:rPr>
          <w:rFonts w:ascii="Arial" w:hAnsi="Arial" w:cs="Arial"/>
          <w:szCs w:val="24"/>
          <w:lang w:eastAsia="hr-HR"/>
        </w:rPr>
        <w:t xml:space="preserve">ispitivanje mora biti provedeno </w:t>
      </w:r>
      <w:r w:rsidRPr="00050B0B" w:rsidR="00DC422C">
        <w:rPr>
          <w:rFonts w:ascii="Arial" w:hAnsi="Arial" w:cs="Arial"/>
          <w:szCs w:val="24"/>
          <w:lang w:eastAsia="hr-HR"/>
        </w:rPr>
        <w:t>sukladno odredbama Prekršajnog zakona o ispitivanju okrivljenika</w:t>
      </w:r>
      <w:r w:rsidRPr="00050B0B" w:rsidR="00E46F05">
        <w:rPr>
          <w:rFonts w:ascii="Arial" w:hAnsi="Arial" w:cs="Arial"/>
          <w:szCs w:val="24"/>
          <w:lang w:eastAsia="hr-HR"/>
        </w:rPr>
        <w:t>, u</w:t>
      </w:r>
      <w:r w:rsidRPr="00050B0B" w:rsidR="00F9489A">
        <w:rPr>
          <w:rFonts w:ascii="Arial" w:hAnsi="Arial" w:cs="Arial"/>
          <w:szCs w:val="24"/>
          <w:lang w:eastAsia="hr-HR"/>
        </w:rPr>
        <w:t>z upozorenje na pravo na branitelja</w:t>
      </w:r>
      <w:r w:rsidRPr="00050B0B" w:rsidR="007C2F92">
        <w:rPr>
          <w:rFonts w:ascii="Arial" w:hAnsi="Arial" w:cs="Arial"/>
          <w:szCs w:val="24"/>
          <w:lang w:eastAsia="hr-HR"/>
        </w:rPr>
        <w:t>, u</w:t>
      </w:r>
      <w:r w:rsidRPr="00050B0B" w:rsidR="00E46F05">
        <w:rPr>
          <w:rFonts w:ascii="Arial" w:hAnsi="Arial" w:cs="Arial"/>
          <w:szCs w:val="24"/>
          <w:lang w:eastAsia="hr-HR"/>
        </w:rPr>
        <w:t xml:space="preserve"> koje</w:t>
      </w:r>
      <w:r w:rsidRPr="00050B0B" w:rsidR="007C2F92">
        <w:rPr>
          <w:rFonts w:ascii="Arial" w:hAnsi="Arial" w:cs="Arial"/>
          <w:szCs w:val="24"/>
          <w:lang w:eastAsia="hr-HR"/>
        </w:rPr>
        <w:t>m</w:t>
      </w:r>
      <w:r w:rsidRPr="00050B0B" w:rsidR="00E46F05">
        <w:rPr>
          <w:rFonts w:ascii="Arial" w:hAnsi="Arial" w:cs="Arial"/>
          <w:szCs w:val="24"/>
          <w:lang w:eastAsia="hr-HR"/>
        </w:rPr>
        <w:t xml:space="preserve"> se slučaju </w:t>
      </w:r>
      <w:r w:rsidRPr="00050B0B" w:rsidR="007C2F92">
        <w:rPr>
          <w:rFonts w:ascii="Arial" w:hAnsi="Arial" w:cs="Arial"/>
          <w:szCs w:val="24"/>
          <w:lang w:eastAsia="hr-HR"/>
        </w:rPr>
        <w:t xml:space="preserve">sukladno stavku 8. citiranog članka </w:t>
      </w:r>
      <w:r w:rsidRPr="00050B0B" w:rsidR="00E46F05">
        <w:rPr>
          <w:rFonts w:ascii="Arial" w:hAnsi="Arial" w:cs="Arial"/>
          <w:szCs w:val="24"/>
          <w:lang w:eastAsia="hr-HR"/>
        </w:rPr>
        <w:t>z</w:t>
      </w:r>
      <w:r w:rsidRPr="00050B0B" w:rsidR="00DC422C">
        <w:rPr>
          <w:rFonts w:ascii="Arial" w:hAnsi="Arial" w:cs="Arial"/>
          <w:szCs w:val="24"/>
          <w:lang w:eastAsia="hr-HR"/>
        </w:rPr>
        <w:t>apisni</w:t>
      </w:r>
      <w:r w:rsidRPr="00050B0B" w:rsidR="00E46F05">
        <w:rPr>
          <w:rFonts w:ascii="Arial" w:hAnsi="Arial" w:cs="Arial"/>
          <w:szCs w:val="24"/>
          <w:lang w:eastAsia="hr-HR"/>
        </w:rPr>
        <w:t>k</w:t>
      </w:r>
      <w:r w:rsidRPr="00050B0B" w:rsidR="00DC422C">
        <w:rPr>
          <w:rFonts w:ascii="Arial" w:hAnsi="Arial" w:cs="Arial"/>
          <w:szCs w:val="24"/>
          <w:lang w:eastAsia="hr-HR"/>
        </w:rPr>
        <w:t xml:space="preserve"> o ispitivanju osumnjičenika</w:t>
      </w:r>
      <w:r w:rsidRPr="00050B0B" w:rsidR="00E46F05">
        <w:rPr>
          <w:rFonts w:ascii="Arial" w:hAnsi="Arial" w:cs="Arial"/>
          <w:szCs w:val="24"/>
          <w:lang w:eastAsia="hr-HR"/>
        </w:rPr>
        <w:t xml:space="preserve"> smije</w:t>
      </w:r>
      <w:r w:rsidRPr="00050B0B" w:rsidR="00DC422C">
        <w:rPr>
          <w:rFonts w:ascii="Arial" w:hAnsi="Arial" w:cs="Arial"/>
          <w:szCs w:val="24"/>
          <w:lang w:eastAsia="hr-HR"/>
        </w:rPr>
        <w:t xml:space="preserve"> koristiti kao dokaz u prekršajnom postupku.</w:t>
      </w:r>
    </w:p>
    <w:p w:rsidRPr="00050B0B" w:rsidR="00050B0B" w:rsidP="00050B0B" w:rsidRDefault="00050B0B">
      <w:pPr>
        <w:pStyle w:val="Odlomakpopisa"/>
        <w:rPr>
          <w:rFonts w:ascii="Arial" w:hAnsi="Arial" w:cs="Arial"/>
          <w:szCs w:val="24"/>
          <w:lang w:eastAsia="hr-HR"/>
        </w:rPr>
      </w:pPr>
    </w:p>
    <w:p w:rsidRPr="00050B0B" w:rsidR="006F3E8C" w:rsidP="00050B0B" w:rsidRDefault="00DC422C">
      <w:pPr>
        <w:pStyle w:val="Odlomakpopisa"/>
        <w:numPr>
          <w:ilvl w:val="1"/>
          <w:numId w:val="3"/>
        </w:numPr>
        <w:tabs>
          <w:tab w:val="left" w:pos="567"/>
        </w:tabs>
        <w:suppressAutoHyphens w:val="false"/>
        <w:overflowPunct/>
        <w:autoSpaceDE/>
        <w:spacing w:before="0" w:after="0"/>
        <w:ind w:left="0" w:firstLine="0"/>
        <w:textAlignment w:val="auto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  <w:lang w:eastAsia="hr-HR"/>
        </w:rPr>
        <w:t xml:space="preserve">U predmetnom slučaju </w:t>
      </w:r>
      <w:r w:rsidRPr="00050B0B" w:rsidR="006B77AF">
        <w:rPr>
          <w:rFonts w:ascii="Arial" w:hAnsi="Arial" w:cs="Arial"/>
          <w:szCs w:val="24"/>
          <w:lang w:eastAsia="hr-HR"/>
        </w:rPr>
        <w:t>Danijel Zelić</w:t>
      </w:r>
      <w:r w:rsidRPr="00050B0B">
        <w:rPr>
          <w:rFonts w:ascii="Arial" w:hAnsi="Arial" w:cs="Arial"/>
          <w:szCs w:val="24"/>
          <w:lang w:eastAsia="hr-HR"/>
        </w:rPr>
        <w:t xml:space="preserve"> bio je prisutan inspekcijskom nadzoru</w:t>
      </w:r>
      <w:r w:rsidRPr="00050B0B" w:rsidR="00D65245">
        <w:rPr>
          <w:rFonts w:ascii="Arial" w:hAnsi="Arial" w:cs="Arial"/>
          <w:szCs w:val="24"/>
          <w:lang w:eastAsia="hr-HR"/>
        </w:rPr>
        <w:t xml:space="preserve"> </w:t>
      </w:r>
      <w:r w:rsidRPr="00050B0B" w:rsidR="006B77AF">
        <w:rPr>
          <w:rFonts w:ascii="Arial" w:hAnsi="Arial" w:cs="Arial"/>
          <w:szCs w:val="24"/>
          <w:lang w:eastAsia="hr-HR"/>
        </w:rPr>
        <w:t>25</w:t>
      </w:r>
      <w:r w:rsidRPr="00050B0B" w:rsidR="00D65245">
        <w:rPr>
          <w:rFonts w:ascii="Arial" w:hAnsi="Arial" w:cs="Arial"/>
          <w:szCs w:val="24"/>
          <w:lang w:eastAsia="hr-HR"/>
        </w:rPr>
        <w:t xml:space="preserve">. </w:t>
      </w:r>
      <w:r w:rsidRPr="00050B0B" w:rsidR="002145AB">
        <w:rPr>
          <w:rFonts w:ascii="Arial" w:hAnsi="Arial" w:cs="Arial"/>
          <w:szCs w:val="24"/>
          <w:lang w:eastAsia="hr-HR"/>
        </w:rPr>
        <w:t>s</w:t>
      </w:r>
      <w:r w:rsidRPr="00050B0B" w:rsidR="006B77AF">
        <w:rPr>
          <w:rFonts w:ascii="Arial" w:hAnsi="Arial" w:cs="Arial"/>
          <w:szCs w:val="24"/>
          <w:lang w:eastAsia="hr-HR"/>
        </w:rPr>
        <w:t>iječnja</w:t>
      </w:r>
      <w:r w:rsidRPr="00050B0B" w:rsidR="00D65245">
        <w:rPr>
          <w:rFonts w:ascii="Arial" w:hAnsi="Arial" w:cs="Arial"/>
          <w:szCs w:val="24"/>
          <w:lang w:eastAsia="hr-HR"/>
        </w:rPr>
        <w:t xml:space="preserve"> 20</w:t>
      </w:r>
      <w:r w:rsidRPr="00050B0B" w:rsidR="002145AB">
        <w:rPr>
          <w:rFonts w:ascii="Arial" w:hAnsi="Arial" w:cs="Arial"/>
          <w:szCs w:val="24"/>
          <w:lang w:eastAsia="hr-HR"/>
        </w:rPr>
        <w:t>2</w:t>
      </w:r>
      <w:r w:rsidRPr="00050B0B" w:rsidR="006B77AF">
        <w:rPr>
          <w:rFonts w:ascii="Arial" w:hAnsi="Arial" w:cs="Arial"/>
          <w:szCs w:val="24"/>
          <w:lang w:eastAsia="hr-HR"/>
        </w:rPr>
        <w:t>3</w:t>
      </w:r>
      <w:r w:rsidRPr="00050B0B" w:rsidR="00D65245">
        <w:rPr>
          <w:rFonts w:ascii="Arial" w:hAnsi="Arial" w:cs="Arial"/>
          <w:szCs w:val="24"/>
          <w:lang w:eastAsia="hr-HR"/>
        </w:rPr>
        <w:t>.</w:t>
      </w:r>
      <w:r w:rsidRPr="00050B0B" w:rsidR="00220974">
        <w:rPr>
          <w:rFonts w:ascii="Arial" w:hAnsi="Arial" w:cs="Arial"/>
          <w:szCs w:val="24"/>
          <w:lang w:eastAsia="hr-HR"/>
        </w:rPr>
        <w:t>, te je on</w:t>
      </w:r>
      <w:r w:rsidRPr="00050B0B">
        <w:rPr>
          <w:rFonts w:ascii="Arial" w:hAnsi="Arial" w:cs="Arial"/>
          <w:szCs w:val="24"/>
          <w:lang w:eastAsia="hr-HR"/>
        </w:rPr>
        <w:t xml:space="preserve"> nakon upozoren</w:t>
      </w:r>
      <w:r w:rsidRPr="00050B0B" w:rsidR="00220974">
        <w:rPr>
          <w:rFonts w:ascii="Arial" w:hAnsi="Arial" w:cs="Arial"/>
          <w:szCs w:val="24"/>
          <w:lang w:eastAsia="hr-HR"/>
        </w:rPr>
        <w:t>ja</w:t>
      </w:r>
      <w:r w:rsidRPr="00050B0B">
        <w:rPr>
          <w:rFonts w:ascii="Arial" w:hAnsi="Arial" w:cs="Arial"/>
          <w:szCs w:val="24"/>
          <w:lang w:eastAsia="hr-HR"/>
        </w:rPr>
        <w:t xml:space="preserve"> ka</w:t>
      </w:r>
      <w:r w:rsidRPr="00050B0B" w:rsidR="008E48CC">
        <w:rPr>
          <w:rFonts w:ascii="Arial" w:hAnsi="Arial" w:cs="Arial"/>
          <w:szCs w:val="24"/>
          <w:lang w:eastAsia="hr-HR"/>
        </w:rPr>
        <w:t>o stranka sukladno odredbama članka</w:t>
      </w:r>
      <w:r w:rsidRPr="00050B0B">
        <w:rPr>
          <w:rFonts w:ascii="Arial" w:hAnsi="Arial" w:cs="Arial"/>
          <w:szCs w:val="24"/>
          <w:lang w:eastAsia="hr-HR"/>
        </w:rPr>
        <w:t xml:space="preserve"> 30.</w:t>
      </w:r>
      <w:r w:rsidRPr="00050B0B" w:rsidR="00220974">
        <w:rPr>
          <w:rFonts w:ascii="Arial" w:hAnsi="Arial" w:cs="Arial"/>
          <w:szCs w:val="24"/>
          <w:lang w:eastAsia="hr-HR"/>
        </w:rPr>
        <w:t xml:space="preserve"> i 52</w:t>
      </w:r>
      <w:r w:rsidRPr="00050B0B">
        <w:rPr>
          <w:rFonts w:ascii="Arial" w:hAnsi="Arial" w:cs="Arial"/>
          <w:szCs w:val="24"/>
          <w:lang w:eastAsia="hr-HR"/>
        </w:rPr>
        <w:t>. Zakona o općem upravnom postupku</w:t>
      </w:r>
      <w:r w:rsidRPr="00050B0B" w:rsidR="00CC0BC3">
        <w:rPr>
          <w:rFonts w:ascii="Arial" w:hAnsi="Arial" w:cs="Arial"/>
          <w:szCs w:val="24"/>
          <w:lang w:eastAsia="hr-HR"/>
        </w:rPr>
        <w:t>, te nakon upozorenja na prav</w:t>
      </w:r>
      <w:r w:rsidRPr="00050B0B" w:rsidR="006B77AF">
        <w:rPr>
          <w:rFonts w:ascii="Arial" w:hAnsi="Arial" w:cs="Arial"/>
          <w:szCs w:val="24"/>
          <w:lang w:eastAsia="hr-HR"/>
        </w:rPr>
        <w:t>o o uzimanju branitelja</w:t>
      </w:r>
      <w:r w:rsidRPr="00050B0B" w:rsidR="00CC0BC3">
        <w:rPr>
          <w:rFonts w:ascii="Arial" w:hAnsi="Arial" w:cs="Arial"/>
          <w:szCs w:val="24"/>
          <w:lang w:eastAsia="hr-HR"/>
        </w:rPr>
        <w:t xml:space="preserve"> iz članka 158. Prekršajnog zakona</w:t>
      </w:r>
      <w:r w:rsidRPr="00050B0B" w:rsidR="005B0619">
        <w:rPr>
          <w:rFonts w:ascii="Arial" w:hAnsi="Arial" w:cs="Arial"/>
          <w:szCs w:val="24"/>
          <w:lang w:eastAsia="hr-HR"/>
        </w:rPr>
        <w:t>, iako nije poučen da</w:t>
      </w:r>
      <w:r w:rsidRPr="00050B0B">
        <w:rPr>
          <w:rFonts w:ascii="Arial" w:hAnsi="Arial" w:cs="Arial"/>
          <w:szCs w:val="24"/>
          <w:lang w:eastAsia="hr-HR"/>
        </w:rPr>
        <w:t xml:space="preserve"> u smislu čl</w:t>
      </w:r>
      <w:r w:rsidRPr="00050B0B" w:rsidR="008E48CC">
        <w:rPr>
          <w:rFonts w:ascii="Arial" w:hAnsi="Arial" w:cs="Arial"/>
          <w:szCs w:val="24"/>
          <w:lang w:eastAsia="hr-HR"/>
        </w:rPr>
        <w:t>anka</w:t>
      </w:r>
      <w:r w:rsidRPr="00050B0B">
        <w:rPr>
          <w:rFonts w:ascii="Arial" w:hAnsi="Arial" w:cs="Arial"/>
          <w:szCs w:val="24"/>
          <w:lang w:eastAsia="hr-HR"/>
        </w:rPr>
        <w:t xml:space="preserve"> 171. st</w:t>
      </w:r>
      <w:r w:rsidRPr="00050B0B" w:rsidR="008E48CC">
        <w:rPr>
          <w:rFonts w:ascii="Arial" w:hAnsi="Arial" w:cs="Arial"/>
          <w:szCs w:val="24"/>
          <w:lang w:eastAsia="hr-HR"/>
        </w:rPr>
        <w:t>avka</w:t>
      </w:r>
      <w:r w:rsidRPr="00050B0B">
        <w:rPr>
          <w:rFonts w:ascii="Arial" w:hAnsi="Arial" w:cs="Arial"/>
          <w:szCs w:val="24"/>
          <w:lang w:eastAsia="hr-HR"/>
        </w:rPr>
        <w:t xml:space="preserve"> 2. Prekršajnog zakona nije dužan iznijeti svoju obranu niti odgovarati na pitanja, </w:t>
      </w:r>
      <w:r w:rsidRPr="00050B0B" w:rsidR="008364F0">
        <w:rPr>
          <w:rFonts w:ascii="Arial" w:hAnsi="Arial" w:cs="Arial"/>
          <w:szCs w:val="24"/>
          <w:lang w:eastAsia="hr-HR"/>
        </w:rPr>
        <w:t xml:space="preserve">dao svoju izjavu o događaju koji je predmet optužbe, </w:t>
      </w:r>
      <w:r w:rsidRPr="00050B0B" w:rsidR="008E48CC">
        <w:rPr>
          <w:rFonts w:ascii="Arial" w:hAnsi="Arial" w:cs="Arial"/>
          <w:szCs w:val="24"/>
          <w:lang w:eastAsia="hr-HR"/>
        </w:rPr>
        <w:t>to se na tom zapisniku, kao nezakonitom dokazu</w:t>
      </w:r>
      <w:r w:rsidRPr="00050B0B" w:rsidR="006F3E8C">
        <w:rPr>
          <w:rFonts w:ascii="Arial" w:hAnsi="Arial" w:cs="Arial"/>
          <w:szCs w:val="24"/>
          <w:lang w:eastAsia="hr-HR"/>
        </w:rPr>
        <w:t xml:space="preserve"> u smislu članka 90. stavka 2. točke 2. Prekršajnog zakona, presude ne smije temeljiti. </w:t>
      </w:r>
    </w:p>
    <w:p w:rsidR="00050B0B" w:rsidP="00050B0B" w:rsidRDefault="00050B0B">
      <w:pPr>
        <w:spacing w:before="0" w:after="0"/>
        <w:ind w:firstLine="708"/>
        <w:rPr>
          <w:rFonts w:ascii="Arial" w:hAnsi="Arial" w:cs="Arial"/>
          <w:szCs w:val="24"/>
        </w:rPr>
      </w:pPr>
    </w:p>
    <w:p w:rsidR="00DC422C" w:rsidP="00050B0B" w:rsidRDefault="006915FC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</w:rPr>
        <w:t xml:space="preserve">Iz obrazloženja pobijane presude proizlazi da </w:t>
      </w:r>
      <w:r w:rsidRPr="00050B0B" w:rsidR="00865203">
        <w:rPr>
          <w:rFonts w:ascii="Arial" w:hAnsi="Arial" w:cs="Arial"/>
          <w:szCs w:val="24"/>
        </w:rPr>
        <w:t>se ista</w:t>
      </w:r>
      <w:r w:rsidRPr="00050B0B" w:rsidR="004D7EC4">
        <w:rPr>
          <w:rFonts w:ascii="Arial" w:hAnsi="Arial" w:cs="Arial"/>
          <w:szCs w:val="24"/>
        </w:rPr>
        <w:t>, između ostalog,</w:t>
      </w:r>
      <w:r w:rsidRPr="00050B0B" w:rsidR="00865203">
        <w:rPr>
          <w:rFonts w:ascii="Arial" w:hAnsi="Arial" w:cs="Arial"/>
          <w:szCs w:val="24"/>
        </w:rPr>
        <w:t xml:space="preserve"> temelji</w:t>
      </w:r>
      <w:r w:rsidRPr="00050B0B" w:rsidR="004D7EC4">
        <w:rPr>
          <w:rFonts w:ascii="Arial" w:hAnsi="Arial" w:cs="Arial"/>
          <w:szCs w:val="24"/>
        </w:rPr>
        <w:t xml:space="preserve"> i</w:t>
      </w:r>
      <w:r w:rsidRPr="00050B0B" w:rsidR="00865203">
        <w:rPr>
          <w:rFonts w:ascii="Arial" w:hAnsi="Arial" w:cs="Arial"/>
          <w:szCs w:val="24"/>
        </w:rPr>
        <w:t xml:space="preserve"> na </w:t>
      </w:r>
      <w:r w:rsidRPr="00050B0B" w:rsidR="006B77AF">
        <w:rPr>
          <w:rFonts w:ascii="Arial" w:hAnsi="Arial" w:cs="Arial"/>
          <w:szCs w:val="24"/>
        </w:rPr>
        <w:t>zapisniku o inspekcijskom nadzoru od 25. siječnja 2023.</w:t>
      </w:r>
      <w:r w:rsidRPr="00050B0B" w:rsidR="00C27E54">
        <w:rPr>
          <w:rFonts w:ascii="Arial" w:hAnsi="Arial" w:cs="Arial"/>
          <w:szCs w:val="24"/>
        </w:rPr>
        <w:t xml:space="preserve">, </w:t>
      </w:r>
      <w:r w:rsidRPr="00050B0B" w:rsidR="00A449B6">
        <w:rPr>
          <w:rFonts w:ascii="Arial" w:hAnsi="Arial" w:cs="Arial"/>
          <w:szCs w:val="24"/>
        </w:rPr>
        <w:t>čime je</w:t>
      </w:r>
      <w:r w:rsidRPr="00050B0B" w:rsidR="00DC422C">
        <w:rPr>
          <w:rFonts w:ascii="Arial" w:hAnsi="Arial" w:cs="Arial"/>
          <w:szCs w:val="24"/>
          <w:lang w:eastAsia="hr-HR"/>
        </w:rPr>
        <w:t xml:space="preserve"> počin</w:t>
      </w:r>
      <w:r w:rsidRPr="00050B0B" w:rsidR="00A449B6">
        <w:rPr>
          <w:rFonts w:ascii="Arial" w:hAnsi="Arial" w:cs="Arial"/>
          <w:szCs w:val="24"/>
          <w:lang w:eastAsia="hr-HR"/>
        </w:rPr>
        <w:t>jena</w:t>
      </w:r>
      <w:r w:rsidRPr="00050B0B" w:rsidR="004F304A">
        <w:rPr>
          <w:rFonts w:ascii="Arial" w:hAnsi="Arial" w:cs="Arial"/>
          <w:szCs w:val="24"/>
          <w:lang w:eastAsia="hr-HR"/>
        </w:rPr>
        <w:t xml:space="preserve"> </w:t>
      </w:r>
      <w:r w:rsidRPr="00050B0B" w:rsidR="00DC422C">
        <w:rPr>
          <w:rFonts w:ascii="Arial" w:hAnsi="Arial" w:cs="Arial"/>
          <w:szCs w:val="24"/>
          <w:lang w:eastAsia="hr-HR"/>
        </w:rPr>
        <w:t>bitn</w:t>
      </w:r>
      <w:r w:rsidRPr="00050B0B" w:rsidR="00B2418E">
        <w:rPr>
          <w:rFonts w:ascii="Arial" w:hAnsi="Arial" w:cs="Arial"/>
          <w:szCs w:val="24"/>
          <w:lang w:eastAsia="hr-HR"/>
        </w:rPr>
        <w:t>a</w:t>
      </w:r>
      <w:r w:rsidRPr="00050B0B" w:rsidR="00DC422C">
        <w:rPr>
          <w:rFonts w:ascii="Arial" w:hAnsi="Arial" w:cs="Arial"/>
          <w:szCs w:val="24"/>
          <w:lang w:eastAsia="hr-HR"/>
        </w:rPr>
        <w:t xml:space="preserve"> povred</w:t>
      </w:r>
      <w:r w:rsidRPr="00050B0B" w:rsidR="00B2418E">
        <w:rPr>
          <w:rFonts w:ascii="Arial" w:hAnsi="Arial" w:cs="Arial"/>
          <w:szCs w:val="24"/>
          <w:lang w:eastAsia="hr-HR"/>
        </w:rPr>
        <w:t>a</w:t>
      </w:r>
      <w:r w:rsidRPr="00050B0B" w:rsidR="00DC422C">
        <w:rPr>
          <w:rFonts w:ascii="Arial" w:hAnsi="Arial" w:cs="Arial"/>
          <w:szCs w:val="24"/>
          <w:lang w:eastAsia="hr-HR"/>
        </w:rPr>
        <w:t xml:space="preserve"> odredaba prekršajnog postupka iz čl</w:t>
      </w:r>
      <w:r w:rsidRPr="00050B0B" w:rsidR="004F304A">
        <w:rPr>
          <w:rFonts w:ascii="Arial" w:hAnsi="Arial" w:cs="Arial"/>
          <w:szCs w:val="24"/>
          <w:lang w:eastAsia="hr-HR"/>
        </w:rPr>
        <w:t>anka</w:t>
      </w:r>
      <w:r w:rsidRPr="00050B0B" w:rsidR="00DC422C">
        <w:rPr>
          <w:rFonts w:ascii="Arial" w:hAnsi="Arial" w:cs="Arial"/>
          <w:szCs w:val="24"/>
          <w:lang w:eastAsia="hr-HR"/>
        </w:rPr>
        <w:t xml:space="preserve"> 195. st</w:t>
      </w:r>
      <w:r w:rsidRPr="00050B0B" w:rsidR="004F304A">
        <w:rPr>
          <w:rFonts w:ascii="Arial" w:hAnsi="Arial" w:cs="Arial"/>
          <w:szCs w:val="24"/>
          <w:lang w:eastAsia="hr-HR"/>
        </w:rPr>
        <w:t>avka</w:t>
      </w:r>
      <w:r w:rsidRPr="00050B0B" w:rsidR="00DC422C">
        <w:rPr>
          <w:rFonts w:ascii="Arial" w:hAnsi="Arial" w:cs="Arial"/>
          <w:szCs w:val="24"/>
          <w:lang w:eastAsia="hr-HR"/>
        </w:rPr>
        <w:t xml:space="preserve"> 1. toč</w:t>
      </w:r>
      <w:r w:rsidRPr="00050B0B" w:rsidR="004F304A">
        <w:rPr>
          <w:rFonts w:ascii="Arial" w:hAnsi="Arial" w:cs="Arial"/>
          <w:szCs w:val="24"/>
          <w:lang w:eastAsia="hr-HR"/>
        </w:rPr>
        <w:t>ke</w:t>
      </w:r>
      <w:r w:rsidRPr="00050B0B" w:rsidR="00DC422C">
        <w:rPr>
          <w:rFonts w:ascii="Arial" w:hAnsi="Arial" w:cs="Arial"/>
          <w:szCs w:val="24"/>
          <w:lang w:eastAsia="hr-HR"/>
        </w:rPr>
        <w:t xml:space="preserve"> 10. Prekršajno</w:t>
      </w:r>
      <w:r w:rsidRPr="00050B0B" w:rsidR="00937E4E">
        <w:rPr>
          <w:rFonts w:ascii="Arial" w:hAnsi="Arial" w:cs="Arial"/>
          <w:szCs w:val="24"/>
          <w:lang w:eastAsia="hr-HR"/>
        </w:rPr>
        <w:t>g zakona</w:t>
      </w:r>
      <w:r w:rsidRPr="00050B0B" w:rsidR="004F304A">
        <w:rPr>
          <w:rFonts w:ascii="Arial" w:hAnsi="Arial" w:cs="Arial"/>
          <w:szCs w:val="24"/>
          <w:lang w:eastAsia="hr-HR"/>
        </w:rPr>
        <w:t xml:space="preserve"> na koju ovaj s</w:t>
      </w:r>
      <w:r w:rsidRPr="00050B0B" w:rsidR="00DC422C">
        <w:rPr>
          <w:rFonts w:ascii="Arial" w:hAnsi="Arial" w:cs="Arial"/>
          <w:szCs w:val="24"/>
          <w:lang w:eastAsia="hr-HR"/>
        </w:rPr>
        <w:t xml:space="preserve">ud pazi po službenoj dužnosti, </w:t>
      </w:r>
      <w:r w:rsidRPr="00050B0B" w:rsidR="00937E4E">
        <w:rPr>
          <w:rFonts w:ascii="Arial" w:hAnsi="Arial" w:cs="Arial"/>
          <w:szCs w:val="24"/>
          <w:lang w:eastAsia="hr-HR"/>
        </w:rPr>
        <w:t>uslijed čega</w:t>
      </w:r>
      <w:r w:rsidRPr="00050B0B" w:rsidR="00CE383C">
        <w:rPr>
          <w:rFonts w:ascii="Arial" w:hAnsi="Arial" w:cs="Arial"/>
          <w:szCs w:val="24"/>
          <w:lang w:eastAsia="hr-HR"/>
        </w:rPr>
        <w:t xml:space="preserve"> pobijan</w:t>
      </w:r>
      <w:r w:rsidRPr="00050B0B" w:rsidR="00937E4E">
        <w:rPr>
          <w:rFonts w:ascii="Arial" w:hAnsi="Arial" w:cs="Arial"/>
          <w:szCs w:val="24"/>
          <w:lang w:eastAsia="hr-HR"/>
        </w:rPr>
        <w:t>a</w:t>
      </w:r>
      <w:r w:rsidRPr="00050B0B" w:rsidR="00DC422C">
        <w:rPr>
          <w:rFonts w:ascii="Arial" w:hAnsi="Arial" w:cs="Arial"/>
          <w:szCs w:val="24"/>
          <w:lang w:eastAsia="hr-HR"/>
        </w:rPr>
        <w:t xml:space="preserve"> presud</w:t>
      </w:r>
      <w:r w:rsidRPr="00050B0B" w:rsidR="00937E4E">
        <w:rPr>
          <w:rFonts w:ascii="Arial" w:hAnsi="Arial" w:cs="Arial"/>
          <w:szCs w:val="24"/>
          <w:lang w:eastAsia="hr-HR"/>
        </w:rPr>
        <w:t>a</w:t>
      </w:r>
      <w:r w:rsidRPr="00050B0B" w:rsidR="00DC422C">
        <w:rPr>
          <w:rFonts w:ascii="Arial" w:hAnsi="Arial" w:cs="Arial"/>
          <w:szCs w:val="24"/>
          <w:lang w:eastAsia="hr-HR"/>
        </w:rPr>
        <w:t xml:space="preserve"> n</w:t>
      </w:r>
      <w:r w:rsidRPr="00050B0B" w:rsidR="00937E4E">
        <w:rPr>
          <w:rFonts w:ascii="Arial" w:hAnsi="Arial" w:cs="Arial"/>
          <w:szCs w:val="24"/>
          <w:lang w:eastAsia="hr-HR"/>
        </w:rPr>
        <w:t>ije</w:t>
      </w:r>
      <w:r w:rsidRPr="00050B0B" w:rsidR="00DC422C">
        <w:rPr>
          <w:rFonts w:ascii="Arial" w:hAnsi="Arial" w:cs="Arial"/>
          <w:szCs w:val="24"/>
          <w:lang w:eastAsia="hr-HR"/>
        </w:rPr>
        <w:t xml:space="preserve"> ispita</w:t>
      </w:r>
      <w:r w:rsidRPr="00050B0B" w:rsidR="00937E4E">
        <w:rPr>
          <w:rFonts w:ascii="Arial" w:hAnsi="Arial" w:cs="Arial"/>
          <w:szCs w:val="24"/>
          <w:lang w:eastAsia="hr-HR"/>
        </w:rPr>
        <w:t>na</w:t>
      </w:r>
      <w:r w:rsidRPr="00050B0B" w:rsidR="00DC422C">
        <w:rPr>
          <w:rFonts w:ascii="Arial" w:hAnsi="Arial" w:cs="Arial"/>
          <w:szCs w:val="24"/>
          <w:lang w:eastAsia="hr-HR"/>
        </w:rPr>
        <w:t xml:space="preserve"> </w:t>
      </w:r>
      <w:r w:rsidRPr="00050B0B" w:rsidR="00CE383C">
        <w:rPr>
          <w:rFonts w:ascii="Arial" w:hAnsi="Arial" w:cs="Arial"/>
          <w:szCs w:val="24"/>
          <w:lang w:eastAsia="hr-HR"/>
        </w:rPr>
        <w:t>u</w:t>
      </w:r>
      <w:r w:rsidRPr="00050B0B" w:rsidR="00E24230">
        <w:rPr>
          <w:rFonts w:ascii="Arial" w:hAnsi="Arial" w:cs="Arial"/>
          <w:szCs w:val="24"/>
          <w:lang w:eastAsia="hr-HR"/>
        </w:rPr>
        <w:t xml:space="preserve"> s</w:t>
      </w:r>
      <w:r w:rsidRPr="00050B0B" w:rsidR="00CE383C">
        <w:rPr>
          <w:rFonts w:ascii="Arial" w:hAnsi="Arial" w:cs="Arial"/>
          <w:szCs w:val="24"/>
          <w:lang w:eastAsia="hr-HR"/>
        </w:rPr>
        <w:t>mislu ostalih</w:t>
      </w:r>
      <w:r w:rsidRPr="00050B0B" w:rsidR="00DC422C">
        <w:rPr>
          <w:rFonts w:ascii="Arial" w:hAnsi="Arial" w:cs="Arial"/>
          <w:szCs w:val="24"/>
          <w:lang w:eastAsia="hr-HR"/>
        </w:rPr>
        <w:t xml:space="preserve"> žalbenih osnova koje se </w:t>
      </w:r>
      <w:r w:rsidRPr="00050B0B" w:rsidR="00E24230">
        <w:rPr>
          <w:rFonts w:ascii="Arial" w:hAnsi="Arial" w:cs="Arial"/>
          <w:szCs w:val="24"/>
          <w:lang w:eastAsia="hr-HR"/>
        </w:rPr>
        <w:t>žalitelj poziva.</w:t>
      </w:r>
    </w:p>
    <w:p w:rsidRPr="00050B0B" w:rsidR="00050B0B" w:rsidP="00050B0B" w:rsidRDefault="00050B0B">
      <w:pPr>
        <w:tabs>
          <w:tab w:val="left" w:pos="426"/>
        </w:tabs>
        <w:spacing w:before="0" w:after="0"/>
        <w:rPr>
          <w:rFonts w:ascii="Arial" w:hAnsi="Arial" w:cs="Arial"/>
          <w:szCs w:val="24"/>
          <w:lang w:eastAsia="hr-HR"/>
        </w:rPr>
      </w:pPr>
    </w:p>
    <w:p w:rsidR="00DC422C" w:rsidP="00050B0B" w:rsidRDefault="00DC422C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  <w:lang w:eastAsia="hr-HR"/>
        </w:rPr>
        <w:t xml:space="preserve">Stoga je, na temelju članka 206. stavka 1. Prekršajnog zakona, riješeno kao u izreci ovog rješenja, </w:t>
      </w:r>
      <w:r w:rsidRPr="00050B0B" w:rsidR="00CA57EC">
        <w:rPr>
          <w:rFonts w:ascii="Arial" w:hAnsi="Arial" w:cs="Arial"/>
          <w:szCs w:val="24"/>
          <w:lang w:eastAsia="hr-HR"/>
        </w:rPr>
        <w:t xml:space="preserve">s </w:t>
      </w:r>
      <w:r w:rsidRPr="00050B0B">
        <w:rPr>
          <w:rFonts w:ascii="Arial" w:hAnsi="Arial" w:cs="Arial"/>
          <w:szCs w:val="24"/>
          <w:lang w:eastAsia="hr-HR"/>
        </w:rPr>
        <w:t>time da će prvostupanjski sud u ponovnom postupku otkloniti istaknutu bitnu povredu, te vodeći računa i o ostalim žalbenim navodima</w:t>
      </w:r>
      <w:r w:rsidRPr="00050B0B" w:rsidR="00CA57EC">
        <w:rPr>
          <w:rFonts w:ascii="Arial" w:hAnsi="Arial" w:cs="Arial"/>
          <w:szCs w:val="24"/>
          <w:lang w:eastAsia="hr-HR"/>
        </w:rPr>
        <w:t xml:space="preserve">, </w:t>
      </w:r>
      <w:r w:rsidRPr="00050B0B">
        <w:rPr>
          <w:rFonts w:ascii="Arial" w:hAnsi="Arial" w:cs="Arial"/>
          <w:szCs w:val="24"/>
          <w:lang w:eastAsia="hr-HR"/>
        </w:rPr>
        <w:t>donijeti novu, na zakonu osnovanu odluku.</w:t>
      </w:r>
    </w:p>
    <w:p w:rsidRPr="00050B0B" w:rsidR="00050B0B" w:rsidP="00050B0B" w:rsidRDefault="00050B0B">
      <w:pPr>
        <w:pStyle w:val="Odlomakpopisa"/>
        <w:rPr>
          <w:rFonts w:ascii="Arial" w:hAnsi="Arial" w:cs="Arial"/>
          <w:szCs w:val="24"/>
          <w:lang w:eastAsia="hr-HR"/>
        </w:rPr>
      </w:pPr>
    </w:p>
    <w:p w:rsidRPr="00050B0B" w:rsidR="00F80496" w:rsidP="00050B0B" w:rsidRDefault="006C5A2F">
      <w:pPr>
        <w:pStyle w:val="Odlomakpopisa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eastAsia="hr-HR"/>
        </w:rPr>
      </w:pPr>
      <w:r w:rsidRPr="00050B0B">
        <w:rPr>
          <w:rFonts w:ascii="Arial" w:hAnsi="Arial" w:cs="Arial"/>
          <w:szCs w:val="24"/>
        </w:rPr>
        <w:t>S</w:t>
      </w:r>
      <w:r w:rsidRPr="00050B0B" w:rsidR="00F80496">
        <w:rPr>
          <w:rFonts w:ascii="Arial" w:hAnsi="Arial" w:cs="Arial"/>
          <w:szCs w:val="24"/>
        </w:rPr>
        <w:t>lijedom navedenog, riješeno je kao u izreci.</w:t>
      </w:r>
    </w:p>
    <w:p w:rsidRPr="00050B0B" w:rsidR="00F80496" w:rsidP="00050B0B" w:rsidRDefault="00F80496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ab/>
        <w:t xml:space="preserve"> </w:t>
      </w:r>
    </w:p>
    <w:p w:rsidR="00C91092" w:rsidP="00050B0B" w:rsidRDefault="006C5A2F">
      <w:pPr>
        <w:spacing w:before="0" w:after="0"/>
        <w:jc w:val="center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 xml:space="preserve">U Zagrebu </w:t>
      </w:r>
      <w:r w:rsidRPr="00050B0B" w:rsidR="00C91092">
        <w:rPr>
          <w:rFonts w:ascii="Arial" w:hAnsi="Arial" w:cs="Arial"/>
          <w:szCs w:val="24"/>
        </w:rPr>
        <w:t>2. listopada 2026.</w:t>
      </w:r>
    </w:p>
    <w:p w:rsidRPr="00050B0B" w:rsidR="00050B0B" w:rsidP="00050B0B" w:rsidRDefault="00050B0B">
      <w:pPr>
        <w:spacing w:before="0" w:after="0"/>
        <w:jc w:val="center"/>
        <w:rPr>
          <w:rFonts w:ascii="Arial" w:hAnsi="Arial" w:cs="Arial"/>
          <w:szCs w:val="24"/>
        </w:rPr>
      </w:pPr>
    </w:p>
    <w:p w:rsidRPr="00050B0B" w:rsidR="006C5A2F" w:rsidP="00050B0B" w:rsidRDefault="00050B0B">
      <w:pPr>
        <w:tabs>
          <w:tab w:val="left" w:pos="426"/>
        </w:tabs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 w:rsidRPr="00050B0B" w:rsidR="006C5A2F">
        <w:rPr>
          <w:rFonts w:ascii="Arial" w:hAnsi="Arial" w:cs="Arial"/>
          <w:szCs w:val="24"/>
        </w:rPr>
        <w:t>Zapisničarka</w:t>
      </w:r>
      <w:r w:rsidRPr="00050B0B" w:rsidR="006C5A2F">
        <w:rPr>
          <w:rFonts w:ascii="Arial" w:hAnsi="Arial" w:cs="Arial"/>
          <w:szCs w:val="24"/>
        </w:rPr>
        <w:tab/>
        <w:t xml:space="preserve">       </w:t>
      </w:r>
      <w:r w:rsidRPr="00050B0B" w:rsidR="006C5A2F">
        <w:rPr>
          <w:rFonts w:ascii="Arial" w:hAnsi="Arial" w:cs="Arial"/>
          <w:szCs w:val="24"/>
        </w:rPr>
        <w:tab/>
        <w:t xml:space="preserve">          </w:t>
      </w:r>
      <w:r w:rsidRPr="00050B0B" w:rsidR="00C91092">
        <w:rPr>
          <w:rFonts w:ascii="Arial" w:hAnsi="Arial" w:cs="Arial"/>
          <w:szCs w:val="24"/>
        </w:rPr>
        <w:tab/>
      </w:r>
      <w:r w:rsidRPr="00050B0B" w:rsidR="00C91092">
        <w:rPr>
          <w:rFonts w:ascii="Arial" w:hAnsi="Arial" w:cs="Arial"/>
          <w:szCs w:val="24"/>
        </w:rPr>
        <w:tab/>
      </w:r>
      <w:r w:rsidRPr="00050B0B" w:rsidR="00C91092">
        <w:rPr>
          <w:rFonts w:ascii="Arial" w:hAnsi="Arial" w:cs="Arial"/>
          <w:szCs w:val="24"/>
        </w:rPr>
        <w:tab/>
      </w:r>
      <w:r w:rsidRPr="00050B0B" w:rsidR="00C91092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050B0B" w:rsidR="006C5A2F">
        <w:rPr>
          <w:rFonts w:ascii="Arial" w:hAnsi="Arial" w:cs="Arial"/>
          <w:szCs w:val="24"/>
        </w:rPr>
        <w:t>Predsjednica vijeća</w:t>
      </w:r>
    </w:p>
    <w:p w:rsidRPr="00050B0B" w:rsidR="006C5A2F" w:rsidP="00050B0B" w:rsidRDefault="006C5A2F">
      <w:pPr>
        <w:spacing w:before="0" w:after="0"/>
        <w:rPr>
          <w:rFonts w:ascii="Arial" w:hAnsi="Arial" w:cs="Arial"/>
          <w:szCs w:val="24"/>
        </w:rPr>
      </w:pPr>
    </w:p>
    <w:p w:rsidRPr="00050B0B" w:rsidR="006C5A2F" w:rsidP="00050B0B" w:rsidRDefault="00C91092">
      <w:pPr>
        <w:spacing w:before="0" w:after="0"/>
        <w:ind w:firstLine="426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>Ksenij</w:t>
      </w:r>
      <w:r w:rsidRPr="00050B0B" w:rsidR="004B727E">
        <w:rPr>
          <w:rFonts w:ascii="Arial" w:hAnsi="Arial" w:cs="Arial"/>
          <w:szCs w:val="24"/>
        </w:rPr>
        <w:t>a</w:t>
      </w:r>
      <w:r w:rsidRPr="00050B0B">
        <w:rPr>
          <w:rFonts w:ascii="Arial" w:hAnsi="Arial" w:cs="Arial"/>
          <w:szCs w:val="24"/>
        </w:rPr>
        <w:t xml:space="preserve"> Šupe Vukadinović</w:t>
      </w:r>
      <w:r w:rsidRPr="00050B0B" w:rsidR="006C5A2F">
        <w:rPr>
          <w:rFonts w:ascii="Arial" w:hAnsi="Arial" w:cs="Arial"/>
          <w:szCs w:val="24"/>
        </w:rPr>
        <w:t>, v.r.</w:t>
      </w:r>
      <w:r w:rsidRPr="00050B0B" w:rsidR="006C5A2F">
        <w:rPr>
          <w:rFonts w:ascii="Arial" w:hAnsi="Arial" w:cs="Arial"/>
          <w:szCs w:val="24"/>
        </w:rPr>
        <w:tab/>
        <w:t xml:space="preserve">           </w:t>
      </w:r>
      <w:r w:rsidRPr="00050B0B">
        <w:rPr>
          <w:rFonts w:ascii="Arial" w:hAnsi="Arial" w:cs="Arial"/>
          <w:szCs w:val="24"/>
        </w:rPr>
        <w:tab/>
      </w:r>
      <w:r w:rsidRPr="00050B0B">
        <w:rPr>
          <w:rFonts w:ascii="Arial" w:hAnsi="Arial" w:cs="Arial"/>
          <w:szCs w:val="24"/>
        </w:rPr>
        <w:tab/>
      </w:r>
      <w:r w:rsidRPr="00050B0B" w:rsidR="006C5A2F">
        <w:rPr>
          <w:rFonts w:ascii="Arial" w:hAnsi="Arial" w:cs="Arial"/>
          <w:szCs w:val="24"/>
        </w:rPr>
        <w:t xml:space="preserve">Katica Lučić, v.r.  </w:t>
      </w:r>
    </w:p>
    <w:p w:rsidRPr="00050B0B" w:rsidR="006C5A2F" w:rsidP="00050B0B" w:rsidRDefault="006C5A2F">
      <w:pPr>
        <w:spacing w:before="0" w:after="0"/>
        <w:rPr>
          <w:rFonts w:ascii="Arial" w:hAnsi="Arial" w:cs="Arial"/>
          <w:szCs w:val="24"/>
        </w:rPr>
      </w:pPr>
    </w:p>
    <w:p w:rsidRPr="00050B0B" w:rsidR="00F80496" w:rsidP="00050B0B" w:rsidRDefault="00F80496">
      <w:pPr>
        <w:spacing w:before="0" w:after="0"/>
        <w:ind w:firstLine="426"/>
        <w:rPr>
          <w:rFonts w:ascii="Arial" w:hAnsi="Arial" w:cs="Arial"/>
          <w:szCs w:val="24"/>
        </w:rPr>
      </w:pPr>
      <w:r w:rsidRPr="00050B0B">
        <w:rPr>
          <w:rFonts w:ascii="Arial" w:hAnsi="Arial" w:cs="Arial"/>
          <w:szCs w:val="24"/>
        </w:rPr>
        <w:t xml:space="preserve">Rješenje se dostavlja </w:t>
      </w:r>
      <w:r w:rsidRPr="00050B0B" w:rsidR="00556A24">
        <w:rPr>
          <w:rFonts w:ascii="Arial" w:hAnsi="Arial" w:cs="Arial"/>
          <w:szCs w:val="24"/>
        </w:rPr>
        <w:t>Općinskom</w:t>
      </w:r>
      <w:r w:rsidRPr="00050B0B">
        <w:rPr>
          <w:rFonts w:ascii="Arial" w:hAnsi="Arial" w:cs="Arial"/>
          <w:szCs w:val="24"/>
        </w:rPr>
        <w:t xml:space="preserve"> sudu u </w:t>
      </w:r>
      <w:r w:rsidRPr="00050B0B" w:rsidR="006B77AF">
        <w:rPr>
          <w:rFonts w:ascii="Arial" w:hAnsi="Arial" w:cs="Arial"/>
          <w:szCs w:val="24"/>
        </w:rPr>
        <w:t>Gospiću</w:t>
      </w:r>
      <w:r w:rsidRPr="00050B0B">
        <w:rPr>
          <w:rFonts w:ascii="Arial" w:hAnsi="Arial" w:cs="Arial"/>
          <w:szCs w:val="24"/>
        </w:rPr>
        <w:t xml:space="preserve">, u </w:t>
      </w:r>
      <w:r w:rsidRPr="00050B0B" w:rsidR="006B77AF">
        <w:rPr>
          <w:rFonts w:ascii="Arial" w:hAnsi="Arial" w:cs="Arial"/>
          <w:szCs w:val="24"/>
        </w:rPr>
        <w:t>5</w:t>
      </w:r>
      <w:r w:rsidRPr="00050B0B">
        <w:rPr>
          <w:rFonts w:ascii="Arial" w:hAnsi="Arial" w:cs="Arial"/>
          <w:szCs w:val="24"/>
        </w:rPr>
        <w:t xml:space="preserve"> otprav</w:t>
      </w:r>
      <w:r w:rsidRPr="00050B0B" w:rsidR="006B77AF">
        <w:rPr>
          <w:rFonts w:ascii="Arial" w:hAnsi="Arial" w:cs="Arial"/>
          <w:szCs w:val="24"/>
        </w:rPr>
        <w:t>a</w:t>
      </w:r>
      <w:r w:rsidRPr="00050B0B">
        <w:rPr>
          <w:rFonts w:ascii="Arial" w:hAnsi="Arial" w:cs="Arial"/>
          <w:szCs w:val="24"/>
        </w:rPr>
        <w:t>ka: za spis, okrivljenik</w:t>
      </w:r>
      <w:r w:rsidRPr="00050B0B" w:rsidR="00556A24">
        <w:rPr>
          <w:rFonts w:ascii="Arial" w:hAnsi="Arial" w:cs="Arial"/>
          <w:szCs w:val="24"/>
        </w:rPr>
        <w:t>a</w:t>
      </w:r>
      <w:r w:rsidRPr="00050B0B" w:rsidR="006B77AF">
        <w:rPr>
          <w:rFonts w:ascii="Arial" w:hAnsi="Arial" w:cs="Arial"/>
          <w:szCs w:val="24"/>
        </w:rPr>
        <w:t>, branitelja</w:t>
      </w:r>
      <w:r w:rsidRPr="00050B0B">
        <w:rPr>
          <w:rFonts w:ascii="Arial" w:hAnsi="Arial" w:cs="Arial"/>
          <w:szCs w:val="24"/>
        </w:rPr>
        <w:t xml:space="preserve"> i tužitelja.</w:t>
      </w:r>
    </w:p>
    <w:p w:rsidRPr="00050B0B" w:rsidR="00F80496" w:rsidP="00050B0B" w:rsidRDefault="00F80496">
      <w:pPr>
        <w:spacing w:before="0" w:after="0"/>
        <w:ind w:firstLine="720"/>
        <w:jc w:val="center"/>
        <w:rPr>
          <w:rFonts w:ascii="Arial" w:hAnsi="Arial" w:cs="Arial"/>
          <w:szCs w:val="24"/>
        </w:rPr>
      </w:pPr>
    </w:p>
    <w:p w:rsidRPr="00050B0B" w:rsidR="00050B0B" w:rsidP="00050B0B" w:rsidRDefault="00050B0B">
      <w:pPr>
        <w:tabs>
          <w:tab w:val="left" w:pos="2127"/>
        </w:tabs>
        <w:suppressAutoHyphens w:val="false"/>
        <w:overflowPunct/>
        <w:autoSpaceDE/>
        <w:spacing w:before="0" w:after="0"/>
        <w:jc w:val="right"/>
        <w:textAlignment w:val="auto"/>
        <w:rPr>
          <w:rFonts w:ascii="Arial" w:hAnsi="Arial" w:cs="Arial" w:eastAsiaTheme="minorHAnsi"/>
          <w:szCs w:val="24"/>
          <w:lang w:eastAsia="en-US"/>
        </w:rPr>
      </w:pPr>
      <w:r w:rsidRPr="00050B0B">
        <w:rPr>
          <w:rFonts w:ascii="Arial" w:hAnsi="Arial" w:cs="Arial" w:eastAsiaTheme="minorHAnsi"/>
          <w:szCs w:val="24"/>
          <w:lang w:eastAsia="en-US"/>
        </w:rPr>
        <w:t>Za točnost otpravka - ovlašteni službenik</w:t>
      </w:r>
    </w:p>
    <w:p w:rsidRPr="00050B0B" w:rsidR="00050B0B" w:rsidP="00050B0B" w:rsidRDefault="00050B0B">
      <w:pPr>
        <w:tabs>
          <w:tab w:val="left" w:pos="2127"/>
        </w:tabs>
        <w:suppressAutoHyphens w:val="false"/>
        <w:overflowPunct/>
        <w:autoSpaceDE/>
        <w:spacing w:before="0" w:after="0"/>
        <w:jc w:val="right"/>
        <w:textAlignment w:val="auto"/>
        <w:rPr>
          <w:rFonts w:ascii="Arial" w:hAnsi="Arial" w:cs="Arial" w:eastAsiaTheme="minorHAnsi"/>
          <w:szCs w:val="24"/>
          <w:lang w:eastAsia="en-US"/>
        </w:rPr>
      </w:pP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  <w:t xml:space="preserve">Upraviteljica zajedničke sudske pisarnice </w:t>
      </w:r>
    </w:p>
    <w:p w:rsidRPr="00050B0B" w:rsidR="00050B0B" w:rsidP="00050B0B" w:rsidRDefault="00050B0B">
      <w:pPr>
        <w:tabs>
          <w:tab w:val="left" w:pos="2127"/>
        </w:tabs>
        <w:suppressAutoHyphens w:val="false"/>
        <w:overflowPunct/>
        <w:autoSpaceDE/>
        <w:spacing w:before="0" w:after="0"/>
        <w:jc w:val="left"/>
        <w:textAlignment w:val="auto"/>
        <w:rPr>
          <w:rFonts w:ascii="Arial" w:hAnsi="Arial" w:cs="Arial" w:eastAsiaTheme="minorHAnsi"/>
          <w:szCs w:val="24"/>
          <w:lang w:eastAsia="en-US"/>
        </w:rPr>
      </w:pP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</w:r>
      <w:r w:rsidRPr="00050B0B">
        <w:rPr>
          <w:rFonts w:ascii="Arial" w:hAnsi="Arial" w:cs="Arial" w:eastAsiaTheme="minorHAnsi"/>
          <w:szCs w:val="24"/>
          <w:lang w:eastAsia="en-US"/>
        </w:rPr>
        <w:tab/>
        <w:t xml:space="preserve">       </w:t>
      </w:r>
      <w:r>
        <w:rPr>
          <w:rFonts w:ascii="Arial" w:hAnsi="Arial" w:cs="Arial" w:eastAsiaTheme="minorHAnsi"/>
          <w:szCs w:val="24"/>
          <w:lang w:eastAsia="en-US"/>
        </w:rPr>
        <w:tab/>
        <w:t xml:space="preserve">      </w:t>
      </w:r>
      <w:bookmarkStart w:name="_GoBack" w:id="1"/>
      <w:bookmarkEnd w:id="1"/>
      <w:r w:rsidRPr="00050B0B">
        <w:rPr>
          <w:rFonts w:ascii="Arial" w:hAnsi="Arial" w:cs="Arial" w:eastAsiaTheme="minorHAnsi"/>
          <w:szCs w:val="24"/>
          <w:lang w:eastAsia="en-US"/>
        </w:rPr>
        <w:t>Edita Vrkljan</w:t>
      </w:r>
    </w:p>
    <w:p w:rsidRPr="00050B0B" w:rsidR="00F80496" w:rsidP="00050B0B" w:rsidRDefault="00F80496">
      <w:pPr>
        <w:spacing w:before="0" w:after="0"/>
        <w:rPr>
          <w:rFonts w:ascii="Arial" w:hAnsi="Arial" w:cs="Arial"/>
          <w:szCs w:val="24"/>
        </w:rPr>
      </w:pPr>
    </w:p>
    <w:sectPr w:rsidRPr="00050B0B" w:rsidR="00F80496" w:rsidSect="00050B0B">
      <w:headerReference w:type="default" r:id="rId11"/>
      <w:footnotePr>
        <w:pos w:val="beneathText"/>
      </w:footnotePr>
      <w:pgSz w:w="11905" w:h="16837"/>
      <w:pgMar w:top="1418" w:right="1418" w:bottom="1418" w:left="1418" w:header="709" w:footer="1361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D5457" w:rsidRDefault="009D5457">
      <w:pPr>
        <w:spacing w:before="0" w:after="0"/>
      </w:pPr>
      <w:r>
        <w:separator/>
      </w:r>
    </w:p>
  </w:endnote>
  <w:endnote w:type="continuationSeparator" w:id="0">
    <w:p w:rsidR="009D5457" w:rsidRDefault="009D5457">
      <w:pPr>
        <w:spacing w:before="0"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D5457" w:rsidRDefault="009D5457">
      <w:pPr>
        <w:spacing w:before="0" w:after="0"/>
      </w:pPr>
      <w:r>
        <w:separator/>
      </w:r>
    </w:p>
  </w:footnote>
  <w:footnote w:type="continuationSeparator" w:id="0">
    <w:p w:rsidR="009D5457" w:rsidRDefault="009D5457">
      <w:pPr>
        <w:spacing w:before="0"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5D48" w:rsidP="00050B0B" w:rsidRDefault="0068365F">
    <w:pPr>
      <w:pStyle w:val="Zaglavlje"/>
      <w:jc w:val="right"/>
    </w:pPr>
    <w:r w:rsidRPr="001A3F9D">
      <w:rPr>
        <w:rFonts w:cs="Arial"/>
        <w:b w:val="false"/>
        <w:sz w:val="24"/>
        <w:szCs w:val="24"/>
      </w:rPr>
      <w:fldChar w:fldCharType="begin"/>
    </w:r>
    <w:r w:rsidRPr="001A3F9D">
      <w:rPr>
        <w:rFonts w:cs="Arial"/>
        <w:b w:val="false"/>
        <w:sz w:val="24"/>
        <w:szCs w:val="24"/>
      </w:rPr>
      <w:instrText>PAGE   \* MERGEFORMAT</w:instrText>
    </w:r>
    <w:r w:rsidRPr="001A3F9D">
      <w:rPr>
        <w:rFonts w:cs="Arial"/>
        <w:b w:val="false"/>
        <w:sz w:val="24"/>
        <w:szCs w:val="24"/>
      </w:rPr>
      <w:fldChar w:fldCharType="separate"/>
    </w:r>
    <w:r w:rsidRPr="00050B0B" w:rsidR="00050B0B">
      <w:rPr>
        <w:rFonts w:cs="Arial"/>
        <w:b w:val="false"/>
        <w:noProof/>
        <w:sz w:val="24"/>
        <w:szCs w:val="24"/>
        <w:lang w:val="hr-HR"/>
      </w:rPr>
      <w:t>3</w:t>
    </w:r>
    <w:r w:rsidRPr="001A3F9D">
      <w:rPr>
        <w:rFonts w:cs="Arial"/>
        <w:b w:val="false"/>
        <w:sz w:val="24"/>
        <w:szCs w:val="24"/>
      </w:rPr>
      <w:fldChar w:fldCharType="end"/>
    </w:r>
    <w:r w:rsidR="00050B0B">
      <w:rPr>
        <w:rFonts w:cs="Arial"/>
        <w:b w:val="false"/>
        <w:sz w:val="24"/>
        <w:szCs w:val="24"/>
      </w:rPr>
      <w:t xml:space="preserve">                                   </w:t>
    </w:r>
    <w:r w:rsidRPr="001A3F9D">
      <w:rPr>
        <w:rFonts w:cs="Arial"/>
        <w:b w:val="false"/>
        <w:sz w:val="24"/>
        <w:szCs w:val="24"/>
      </w:rPr>
      <w:t xml:space="preserve">Broj: </w:t>
    </w:r>
    <w:r w:rsidR="001A3F9D">
      <w:rPr>
        <w:rFonts w:cs="Arial"/>
        <w:b w:val="false"/>
        <w:sz w:val="24"/>
        <w:szCs w:val="24"/>
      </w:rPr>
      <w:t>Pp</w:t>
    </w:r>
    <w:r w:rsidRPr="001A3F9D">
      <w:rPr>
        <w:rFonts w:cs="Arial"/>
        <w:b w:val="false"/>
        <w:sz w:val="24"/>
        <w:szCs w:val="24"/>
      </w:rPr>
      <w:t>ž-</w:t>
    </w:r>
    <w:r w:rsidR="006B77AF">
      <w:rPr>
        <w:rFonts w:cs="Arial"/>
        <w:b w:val="false"/>
        <w:sz w:val="24"/>
        <w:szCs w:val="24"/>
      </w:rPr>
      <w:t>8440</w:t>
    </w:r>
    <w:r w:rsidRPr="001A3F9D">
      <w:rPr>
        <w:rFonts w:cs="Arial"/>
        <w:b w:val="false"/>
        <w:sz w:val="24"/>
        <w:szCs w:val="24"/>
      </w:rPr>
      <w:t>/</w:t>
    </w:r>
    <w:r w:rsidRPr="001A3F9D" w:rsidR="00584C3D">
      <w:rPr>
        <w:rFonts w:cs="Arial"/>
        <w:b w:val="false"/>
        <w:sz w:val="24"/>
        <w:szCs w:val="24"/>
      </w:rPr>
      <w:t>20</w:t>
    </w:r>
    <w:r w:rsidR="001A3F9D">
      <w:rPr>
        <w:rFonts w:cs="Arial"/>
        <w:b w:val="false"/>
        <w:sz w:val="24"/>
        <w:szCs w:val="24"/>
      </w:rPr>
      <w:t>2</w:t>
    </w:r>
    <w:r w:rsidR="006B77AF">
      <w:rPr>
        <w:rFonts w:cs="Arial"/>
        <w:b w:val="false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slov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A5F7107"/>
    <w:multiLevelType w:val="multilevel"/>
    <w:tmpl w:val="BF54A4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3181985"/>
    <w:multiLevelType w:val="hybridMultilevel"/>
    <w:tmpl w:val="BF7CAC8C"/>
    <w:lvl w:ilvl="0" w:tplc="565A2852">
      <w:start w:val="1"/>
      <w:numFmt w:val="upperRoman"/>
      <w:lvlText w:val="%1."/>
      <w:lvlJc w:val="left"/>
      <w:pPr>
        <w:ind w:left="1440" w:hanging="720"/>
      </w:pPr>
      <w:rPr>
        <w:rFonts w:hint="default" w:eastAsia="Times New Roman"/>
      </w:rPr>
    </w:lvl>
    <w:lvl w:ilvl="1" w:tplc="120CD626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B91579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A030CB6"/>
    <w:multiLevelType w:val="multilevel"/>
    <w:tmpl w:val="BF54A4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displayBackgroundShape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spidmax="2049" v:ext="edit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65F"/>
    <w:rsid w:val="00010B9B"/>
    <w:rsid w:val="00016391"/>
    <w:rsid w:val="00031151"/>
    <w:rsid w:val="0004700E"/>
    <w:rsid w:val="00050B0B"/>
    <w:rsid w:val="00060267"/>
    <w:rsid w:val="00063373"/>
    <w:rsid w:val="000B38A3"/>
    <w:rsid w:val="000E0773"/>
    <w:rsid w:val="000E5E1B"/>
    <w:rsid w:val="001070C5"/>
    <w:rsid w:val="00117B55"/>
    <w:rsid w:val="001441F0"/>
    <w:rsid w:val="001530CD"/>
    <w:rsid w:val="001778CD"/>
    <w:rsid w:val="001813F9"/>
    <w:rsid w:val="00181581"/>
    <w:rsid w:val="00186014"/>
    <w:rsid w:val="001A3F9D"/>
    <w:rsid w:val="001A4A6F"/>
    <w:rsid w:val="001B7C99"/>
    <w:rsid w:val="001D0AAB"/>
    <w:rsid w:val="001D6A34"/>
    <w:rsid w:val="001E199C"/>
    <w:rsid w:val="001F3A52"/>
    <w:rsid w:val="0020106F"/>
    <w:rsid w:val="00201D6D"/>
    <w:rsid w:val="00205879"/>
    <w:rsid w:val="00212728"/>
    <w:rsid w:val="002145AB"/>
    <w:rsid w:val="00220974"/>
    <w:rsid w:val="002230C6"/>
    <w:rsid w:val="0023189C"/>
    <w:rsid w:val="00266934"/>
    <w:rsid w:val="00266D53"/>
    <w:rsid w:val="00287B07"/>
    <w:rsid w:val="00295801"/>
    <w:rsid w:val="002977A7"/>
    <w:rsid w:val="002B5A55"/>
    <w:rsid w:val="002C0C29"/>
    <w:rsid w:val="002C55DD"/>
    <w:rsid w:val="002F66A9"/>
    <w:rsid w:val="002F6A65"/>
    <w:rsid w:val="00316EB7"/>
    <w:rsid w:val="003170CC"/>
    <w:rsid w:val="00321165"/>
    <w:rsid w:val="00325A54"/>
    <w:rsid w:val="00333939"/>
    <w:rsid w:val="00357425"/>
    <w:rsid w:val="00360A96"/>
    <w:rsid w:val="003667C8"/>
    <w:rsid w:val="003855C3"/>
    <w:rsid w:val="003A0AF4"/>
    <w:rsid w:val="003B0275"/>
    <w:rsid w:val="003B355F"/>
    <w:rsid w:val="003B710C"/>
    <w:rsid w:val="003C418F"/>
    <w:rsid w:val="003E3FD4"/>
    <w:rsid w:val="003F1F40"/>
    <w:rsid w:val="004107A9"/>
    <w:rsid w:val="00413B15"/>
    <w:rsid w:val="0042191E"/>
    <w:rsid w:val="00430FAB"/>
    <w:rsid w:val="00446D44"/>
    <w:rsid w:val="00485589"/>
    <w:rsid w:val="004858A3"/>
    <w:rsid w:val="00486247"/>
    <w:rsid w:val="004955B6"/>
    <w:rsid w:val="00495A43"/>
    <w:rsid w:val="00496D88"/>
    <w:rsid w:val="004A1BA2"/>
    <w:rsid w:val="004B5929"/>
    <w:rsid w:val="004B727E"/>
    <w:rsid w:val="004C633E"/>
    <w:rsid w:val="004D7EC4"/>
    <w:rsid w:val="004E3911"/>
    <w:rsid w:val="004E4289"/>
    <w:rsid w:val="004F1873"/>
    <w:rsid w:val="004F304A"/>
    <w:rsid w:val="004F4EC4"/>
    <w:rsid w:val="004F61DA"/>
    <w:rsid w:val="005007C5"/>
    <w:rsid w:val="00513DBF"/>
    <w:rsid w:val="00521C77"/>
    <w:rsid w:val="00535C48"/>
    <w:rsid w:val="00536550"/>
    <w:rsid w:val="005404D0"/>
    <w:rsid w:val="00545C7C"/>
    <w:rsid w:val="00546F2A"/>
    <w:rsid w:val="00554C9E"/>
    <w:rsid w:val="00556A24"/>
    <w:rsid w:val="0055726D"/>
    <w:rsid w:val="00557490"/>
    <w:rsid w:val="005631BC"/>
    <w:rsid w:val="00566539"/>
    <w:rsid w:val="00583AFF"/>
    <w:rsid w:val="00584895"/>
    <w:rsid w:val="00584C3D"/>
    <w:rsid w:val="00593EE7"/>
    <w:rsid w:val="005A215D"/>
    <w:rsid w:val="005B0619"/>
    <w:rsid w:val="005E6531"/>
    <w:rsid w:val="005F5FE5"/>
    <w:rsid w:val="006038E7"/>
    <w:rsid w:val="0061348C"/>
    <w:rsid w:val="0061742B"/>
    <w:rsid w:val="00622690"/>
    <w:rsid w:val="00630EE3"/>
    <w:rsid w:val="00634FB2"/>
    <w:rsid w:val="00636C13"/>
    <w:rsid w:val="00641B50"/>
    <w:rsid w:val="0064300E"/>
    <w:rsid w:val="00643B59"/>
    <w:rsid w:val="00652E07"/>
    <w:rsid w:val="00657128"/>
    <w:rsid w:val="006734AF"/>
    <w:rsid w:val="00681E85"/>
    <w:rsid w:val="0068365F"/>
    <w:rsid w:val="00683BC6"/>
    <w:rsid w:val="006915FC"/>
    <w:rsid w:val="00692042"/>
    <w:rsid w:val="006A7ADA"/>
    <w:rsid w:val="006B7357"/>
    <w:rsid w:val="006B77AF"/>
    <w:rsid w:val="006C560E"/>
    <w:rsid w:val="006C5A2F"/>
    <w:rsid w:val="006C79BF"/>
    <w:rsid w:val="006D0402"/>
    <w:rsid w:val="006D0BA8"/>
    <w:rsid w:val="006D15D5"/>
    <w:rsid w:val="006E5208"/>
    <w:rsid w:val="006F165F"/>
    <w:rsid w:val="006F221E"/>
    <w:rsid w:val="006F349A"/>
    <w:rsid w:val="006F3E8C"/>
    <w:rsid w:val="00715795"/>
    <w:rsid w:val="0071751C"/>
    <w:rsid w:val="00727FDA"/>
    <w:rsid w:val="00744D13"/>
    <w:rsid w:val="00754C8C"/>
    <w:rsid w:val="007627C4"/>
    <w:rsid w:val="00781317"/>
    <w:rsid w:val="00784D6C"/>
    <w:rsid w:val="007858FE"/>
    <w:rsid w:val="00790140"/>
    <w:rsid w:val="00796D87"/>
    <w:rsid w:val="007A6105"/>
    <w:rsid w:val="007B37E6"/>
    <w:rsid w:val="007B3931"/>
    <w:rsid w:val="007B7851"/>
    <w:rsid w:val="007C2F92"/>
    <w:rsid w:val="007D2999"/>
    <w:rsid w:val="007D3E23"/>
    <w:rsid w:val="007E298B"/>
    <w:rsid w:val="007E3580"/>
    <w:rsid w:val="007E4C7C"/>
    <w:rsid w:val="007F2BEE"/>
    <w:rsid w:val="00804EC3"/>
    <w:rsid w:val="0080678D"/>
    <w:rsid w:val="00814E35"/>
    <w:rsid w:val="008364F0"/>
    <w:rsid w:val="008551DC"/>
    <w:rsid w:val="0085779D"/>
    <w:rsid w:val="00863245"/>
    <w:rsid w:val="00865203"/>
    <w:rsid w:val="008657BC"/>
    <w:rsid w:val="0087374A"/>
    <w:rsid w:val="00875962"/>
    <w:rsid w:val="008828BC"/>
    <w:rsid w:val="008944DE"/>
    <w:rsid w:val="008A0D8E"/>
    <w:rsid w:val="008A60D9"/>
    <w:rsid w:val="008B42C8"/>
    <w:rsid w:val="008B5B41"/>
    <w:rsid w:val="008C7897"/>
    <w:rsid w:val="008D6FC1"/>
    <w:rsid w:val="008E0BFD"/>
    <w:rsid w:val="008E2568"/>
    <w:rsid w:val="008E43B2"/>
    <w:rsid w:val="008E48CC"/>
    <w:rsid w:val="00917EFD"/>
    <w:rsid w:val="009216DC"/>
    <w:rsid w:val="00921C46"/>
    <w:rsid w:val="009321EC"/>
    <w:rsid w:val="009327BC"/>
    <w:rsid w:val="00932A9F"/>
    <w:rsid w:val="0093575F"/>
    <w:rsid w:val="00937E4E"/>
    <w:rsid w:val="0094106D"/>
    <w:rsid w:val="00945A93"/>
    <w:rsid w:val="009503B3"/>
    <w:rsid w:val="009566F3"/>
    <w:rsid w:val="00967605"/>
    <w:rsid w:val="00971EE9"/>
    <w:rsid w:val="00974669"/>
    <w:rsid w:val="00974A92"/>
    <w:rsid w:val="00985A9A"/>
    <w:rsid w:val="009B02F9"/>
    <w:rsid w:val="009B1D06"/>
    <w:rsid w:val="009B2F04"/>
    <w:rsid w:val="009D16F9"/>
    <w:rsid w:val="009D5457"/>
    <w:rsid w:val="009D5CDF"/>
    <w:rsid w:val="009E30BB"/>
    <w:rsid w:val="009E55E1"/>
    <w:rsid w:val="00A00DBF"/>
    <w:rsid w:val="00A01EF0"/>
    <w:rsid w:val="00A159EE"/>
    <w:rsid w:val="00A15EDE"/>
    <w:rsid w:val="00A30877"/>
    <w:rsid w:val="00A3561B"/>
    <w:rsid w:val="00A449B6"/>
    <w:rsid w:val="00A560F3"/>
    <w:rsid w:val="00A569DE"/>
    <w:rsid w:val="00A62A45"/>
    <w:rsid w:val="00A741D1"/>
    <w:rsid w:val="00A80BE1"/>
    <w:rsid w:val="00A81C46"/>
    <w:rsid w:val="00A8549C"/>
    <w:rsid w:val="00A96503"/>
    <w:rsid w:val="00AC060A"/>
    <w:rsid w:val="00AC617A"/>
    <w:rsid w:val="00AC69EA"/>
    <w:rsid w:val="00AD69B2"/>
    <w:rsid w:val="00AD7567"/>
    <w:rsid w:val="00AE3DD4"/>
    <w:rsid w:val="00AE55AA"/>
    <w:rsid w:val="00AF32E0"/>
    <w:rsid w:val="00B129E3"/>
    <w:rsid w:val="00B2034B"/>
    <w:rsid w:val="00B234AC"/>
    <w:rsid w:val="00B2418E"/>
    <w:rsid w:val="00B44776"/>
    <w:rsid w:val="00B453B9"/>
    <w:rsid w:val="00B50A06"/>
    <w:rsid w:val="00B6539B"/>
    <w:rsid w:val="00B670CA"/>
    <w:rsid w:val="00B77510"/>
    <w:rsid w:val="00B87743"/>
    <w:rsid w:val="00B91BC0"/>
    <w:rsid w:val="00B9553D"/>
    <w:rsid w:val="00BB2F9D"/>
    <w:rsid w:val="00BE65F3"/>
    <w:rsid w:val="00BE7D5F"/>
    <w:rsid w:val="00BF3035"/>
    <w:rsid w:val="00C040A2"/>
    <w:rsid w:val="00C17703"/>
    <w:rsid w:val="00C27E54"/>
    <w:rsid w:val="00C352ED"/>
    <w:rsid w:val="00C366DD"/>
    <w:rsid w:val="00C37E50"/>
    <w:rsid w:val="00C472E4"/>
    <w:rsid w:val="00C51FB0"/>
    <w:rsid w:val="00C56020"/>
    <w:rsid w:val="00C64627"/>
    <w:rsid w:val="00C6765D"/>
    <w:rsid w:val="00C75FC2"/>
    <w:rsid w:val="00C773CD"/>
    <w:rsid w:val="00C81C85"/>
    <w:rsid w:val="00C91092"/>
    <w:rsid w:val="00CA473A"/>
    <w:rsid w:val="00CA57EC"/>
    <w:rsid w:val="00CB3E8A"/>
    <w:rsid w:val="00CC0BC3"/>
    <w:rsid w:val="00CC2316"/>
    <w:rsid w:val="00CC2FB4"/>
    <w:rsid w:val="00CD1282"/>
    <w:rsid w:val="00CD7994"/>
    <w:rsid w:val="00CE383C"/>
    <w:rsid w:val="00CF5063"/>
    <w:rsid w:val="00D044B4"/>
    <w:rsid w:val="00D16DD4"/>
    <w:rsid w:val="00D2767D"/>
    <w:rsid w:val="00D41994"/>
    <w:rsid w:val="00D44237"/>
    <w:rsid w:val="00D57533"/>
    <w:rsid w:val="00D65245"/>
    <w:rsid w:val="00D6539D"/>
    <w:rsid w:val="00D66674"/>
    <w:rsid w:val="00D76484"/>
    <w:rsid w:val="00D82C5F"/>
    <w:rsid w:val="00D85D48"/>
    <w:rsid w:val="00D95FC5"/>
    <w:rsid w:val="00DA23E0"/>
    <w:rsid w:val="00DB55C9"/>
    <w:rsid w:val="00DB7A3C"/>
    <w:rsid w:val="00DC422C"/>
    <w:rsid w:val="00DC4575"/>
    <w:rsid w:val="00DD564C"/>
    <w:rsid w:val="00DE0E95"/>
    <w:rsid w:val="00DE22E7"/>
    <w:rsid w:val="00E22B23"/>
    <w:rsid w:val="00E22EDA"/>
    <w:rsid w:val="00E24230"/>
    <w:rsid w:val="00E46F05"/>
    <w:rsid w:val="00E513E0"/>
    <w:rsid w:val="00E51741"/>
    <w:rsid w:val="00E5403C"/>
    <w:rsid w:val="00E61E51"/>
    <w:rsid w:val="00E62BA2"/>
    <w:rsid w:val="00E7477A"/>
    <w:rsid w:val="00E90424"/>
    <w:rsid w:val="00E91832"/>
    <w:rsid w:val="00E91D5F"/>
    <w:rsid w:val="00EA31EA"/>
    <w:rsid w:val="00EA53AD"/>
    <w:rsid w:val="00EC6AC6"/>
    <w:rsid w:val="00ED38E3"/>
    <w:rsid w:val="00EF50CF"/>
    <w:rsid w:val="00F0573D"/>
    <w:rsid w:val="00F07A5F"/>
    <w:rsid w:val="00F14CE9"/>
    <w:rsid w:val="00F23898"/>
    <w:rsid w:val="00F27066"/>
    <w:rsid w:val="00F27665"/>
    <w:rsid w:val="00F577FA"/>
    <w:rsid w:val="00F7088F"/>
    <w:rsid w:val="00F709D6"/>
    <w:rsid w:val="00F80232"/>
    <w:rsid w:val="00F80496"/>
    <w:rsid w:val="00F9489A"/>
    <w:rsid w:val="00FC0ECD"/>
    <w:rsid w:val="00FC60E0"/>
    <w:rsid w:val="00FD1BB2"/>
    <w:rsid w:val="00FE4B6A"/>
    <w:rsid w:val="00FE575B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pPr>
      <w:suppressAutoHyphens/>
      <w:overflowPunct w:val="false"/>
      <w:autoSpaceDE w:val="false"/>
      <w:spacing w:before="60" w:after="60"/>
      <w:jc w:val="both"/>
      <w:textAlignment w:val="baseline"/>
    </w:pPr>
    <w:rPr>
      <w:rFonts w:ascii="Courier New" w:hAnsi="Courier New"/>
      <w:sz w:val="24"/>
      <w:lang w:eastAsia="ar-SA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overflowPunct/>
      <w:autoSpaceDE/>
      <w:spacing w:before="0" w:after="0"/>
      <w:jc w:val="left"/>
      <w:textAlignment w:val="auto"/>
      <w:outlineLvl w:val="1"/>
    </w:pPr>
    <w:rPr>
      <w:rFonts w:ascii="Times New Roman" w:hAnsi="Times New Roman"/>
      <w:b/>
      <w:sz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Absatz-Standardschriftart" w:customStyle="true">
    <w:name w:val="Absatz-Standardschriftart"/>
  </w:style>
  <w:style w:type="character" w:styleId="Zadanifontodlomka2" w:customStyle="true">
    <w:name w:val="Zadani font odlomka2"/>
  </w:style>
  <w:style w:type="character" w:styleId="WW-Absatz-Standardschriftart" w:customStyle="true">
    <w:name w:val="WW-Absatz-Standardschriftart"/>
  </w:style>
  <w:style w:type="character" w:styleId="WW-Absatz-Standardschriftart1" w:customStyle="true">
    <w:name w:val="WW-Absatz-Standardschriftart1"/>
  </w:style>
  <w:style w:type="character" w:styleId="Zadanifontodlomka1" w:customStyle="true">
    <w:name w:val="Zadani font odlomka1"/>
  </w:style>
  <w:style w:type="character" w:styleId="Grafikeoznake1" w:customStyle="true">
    <w:name w:val="Grafičke oznake1"/>
    <w:rPr>
      <w:rFonts w:ascii="OpenSymbol" w:hAnsi="OpenSymbol" w:eastAsia="OpenSymbol" w:cs="OpenSymbol"/>
    </w:rPr>
  </w:style>
  <w:style w:type="character" w:styleId="ZaglavljeChar" w:customStyle="true">
    <w:name w:val="Zaglavlje Char"/>
    <w:uiPriority w:val="99"/>
    <w:rPr>
      <w:rFonts w:ascii="Arial" w:hAnsi="Arial"/>
      <w:b/>
      <w:sz w:val="18"/>
      <w:lang w:val="en-GB"/>
    </w:rPr>
  </w:style>
  <w:style w:type="paragraph" w:styleId="Naslov20" w:customStyle="true">
    <w:name w:val="Naslov2"/>
    <w:basedOn w:val="Normal"/>
    <w:next w:val="Tijeloteksta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Tijeloteksta">
    <w:name w:val="Body Text"/>
    <w:basedOn w:val="Normal"/>
    <w:semiHidden/>
    <w:pPr>
      <w:overflowPunct/>
      <w:autoSpaceDE/>
      <w:spacing w:before="0" w:after="0"/>
      <w:textAlignment w:val="auto"/>
    </w:pPr>
    <w:rPr>
      <w:rFonts w:ascii="Times New Roman" w:hAnsi="Times New Roman"/>
    </w:rPr>
  </w:style>
  <w:style w:type="paragraph" w:styleId="Popis">
    <w:name w:val="List"/>
    <w:basedOn w:val="Tijeloteksta"/>
    <w:semiHidden/>
    <w:rPr>
      <w:rFonts w:ascii="Courier New" w:hAnsi="Courier New" w:cs="Tahoma"/>
    </w:rPr>
  </w:style>
  <w:style w:type="paragraph" w:styleId="Opis" w:customStyle="true">
    <w:name w:val="Opis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styleId="Indeks" w:customStyle="true">
    <w:name w:val="Indeks"/>
    <w:basedOn w:val="Normal"/>
    <w:pPr>
      <w:suppressLineNumbers/>
    </w:pPr>
    <w:rPr>
      <w:rFonts w:cs="Tahoma"/>
    </w:rPr>
  </w:style>
  <w:style w:type="paragraph" w:styleId="Naslov1" w:customStyle="true">
    <w:name w:val="Naslov1"/>
    <w:basedOn w:val="Normal"/>
    <w:next w:val="Tijeloteksta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NaslovVeliki" w:customStyle="true">
    <w:name w:val="Naslov Veliki"/>
    <w:basedOn w:val="Normal"/>
    <w:next w:val="Normal"/>
    <w:pPr>
      <w:keepNext/>
      <w:keepLines/>
      <w:pageBreakBefore/>
      <w:spacing w:before="240" w:after="120"/>
    </w:pPr>
    <w:rPr>
      <w:rFonts w:ascii="Arial" w:hAnsi="Arial"/>
      <w:b/>
      <w:sz w:val="32"/>
      <w:u w:val="single"/>
      <w:lang w:val="en-GB"/>
    </w:rPr>
  </w:style>
  <w:style w:type="paragraph" w:styleId="Zaglavlje">
    <w:name w:val="header"/>
    <w:basedOn w:val="Normal"/>
    <w:uiPriority w:val="99"/>
    <w:pPr>
      <w:tabs>
        <w:tab w:val="center" w:pos="4320"/>
        <w:tab w:val="right" w:pos="8640"/>
      </w:tabs>
      <w:spacing w:before="20" w:after="20"/>
    </w:pPr>
    <w:rPr>
      <w:rFonts w:ascii="Arial" w:hAnsi="Arial"/>
      <w:b/>
      <w:sz w:val="18"/>
      <w:lang w:val="en-GB"/>
    </w:r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  <w:spacing w:before="20" w:after="20"/>
    </w:pPr>
    <w:rPr>
      <w:rFonts w:ascii="Arial" w:hAnsi="Arial"/>
      <w:sz w:val="18"/>
      <w:lang w:val="en-GB"/>
    </w:rPr>
  </w:style>
  <w:style w:type="paragraph" w:styleId="Clanak" w:customStyle="true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type="paragraph" w:styleId="Sadrajitablice" w:customStyle="true">
    <w:name w:val="Sadržaji tablice"/>
    <w:basedOn w:val="Normal"/>
    <w:pPr>
      <w:suppressLineNumbers/>
    </w:pPr>
  </w:style>
  <w:style w:type="paragraph" w:styleId="Naslovtablice" w:customStyle="true">
    <w:name w:val="Naslov tablice"/>
    <w:basedOn w:val="Sadrajitablice"/>
    <w:pPr>
      <w:jc w:val="center"/>
    </w:pPr>
    <w:rPr>
      <w:b/>
      <w:bCs/>
    </w:rPr>
  </w:style>
  <w:style w:type="paragraph" w:styleId="clanak-" w:customStyle="true">
    <w:name w:val="clanak-"/>
    <w:basedOn w:val="Normal"/>
    <w:rsid w:val="001F3A52"/>
    <w:pPr>
      <w:suppressAutoHyphens w:val="false"/>
      <w:overflowPunct/>
      <w:autoSpaceDE/>
      <w:spacing w:before="100" w:beforeAutospacing="true" w:after="225"/>
      <w:jc w:val="left"/>
      <w:textAlignment w:val="auto"/>
    </w:pPr>
    <w:rPr>
      <w:rFonts w:ascii="Times New Roman" w:hAnsi="Times New Roman"/>
      <w:szCs w:val="24"/>
      <w:lang w:eastAsia="hr-HR"/>
    </w:rPr>
  </w:style>
  <w:style w:type="paragraph" w:styleId="t-9-8" w:customStyle="true">
    <w:name w:val="t-9-8"/>
    <w:basedOn w:val="Normal"/>
    <w:rsid w:val="001F3A52"/>
    <w:pPr>
      <w:suppressAutoHyphens w:val="false"/>
      <w:overflowPunct/>
      <w:autoSpaceDE/>
      <w:spacing w:before="100" w:beforeAutospacing="true" w:after="225"/>
      <w:jc w:val="left"/>
      <w:textAlignment w:val="auto"/>
    </w:pPr>
    <w:rPr>
      <w:rFonts w:ascii="Times New Roman" w:hAnsi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50B0B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suppressAutoHyphens/>
      <w:overflowPunct w:val="0"/>
      <w:autoSpaceDE w:val="0"/>
      <w:spacing w:after="60" w:before="60"/>
      <w:jc w:val="both"/>
      <w:textAlignment w:val="baseline"/>
    </w:pPr>
    <w:rPr>
      <w:rFonts w:ascii="Courier New" w:hAnsi="Courier New"/>
      <w:sz w:val="24"/>
      <w:lang w:eastAsia="ar-SA"/>
    </w:rPr>
  </w:style>
  <w:style w:styleId="Naslov2" w:type="paragraph">
    <w:name w:val="heading 2"/>
    <w:basedOn w:val="Normal"/>
    <w:next w:val="Normal"/>
    <w:qFormat/>
    <w:pPr>
      <w:keepNext/>
      <w:numPr>
        <w:ilvl w:val="1"/>
        <w:numId w:val="1"/>
      </w:numPr>
      <w:overflowPunct/>
      <w:autoSpaceDE/>
      <w:spacing w:after="0" w:before="0"/>
      <w:jc w:val="left"/>
      <w:textAlignment w:val="auto"/>
      <w:outlineLvl w:val="1"/>
    </w:pPr>
    <w:rPr>
      <w:rFonts w:ascii="Times New Roman" w:hAnsi="Times New Roman"/>
      <w:b/>
      <w:sz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satz-Standardschriftart" w:type="character">
    <w:name w:val="Absatz-Standardschriftart"/>
  </w:style>
  <w:style w:customStyle="1" w:styleId="Zadanifontodlomka2" w:type="character">
    <w:name w:val="Zadani font odlomka2"/>
  </w:style>
  <w:style w:customStyle="1" w:styleId="WW-Absatz-Standardschriftart" w:type="character">
    <w:name w:val="WW-Absatz-Standardschriftart"/>
  </w:style>
  <w:style w:customStyle="1" w:styleId="WW-Absatz-Standardschriftart1" w:type="character">
    <w:name w:val="WW-Absatz-Standardschriftart1"/>
  </w:style>
  <w:style w:customStyle="1" w:styleId="Zadanifontodlomka1" w:type="character">
    <w:name w:val="Zadani font odlomka1"/>
  </w:style>
  <w:style w:customStyle="1" w:styleId="Grafikeoznake1" w:type="character">
    <w:name w:val="Grafičke oznake1"/>
    <w:rPr>
      <w:rFonts w:ascii="OpenSymbol" w:cs="OpenSymbol" w:eastAsia="OpenSymbol" w:hAnsi="OpenSymbol"/>
    </w:rPr>
  </w:style>
  <w:style w:customStyle="1" w:styleId="ZaglavljeChar" w:type="character">
    <w:name w:val="Zaglavlje Char"/>
    <w:uiPriority w:val="99"/>
    <w:rPr>
      <w:rFonts w:ascii="Arial" w:hAnsi="Arial"/>
      <w:b/>
      <w:sz w:val="18"/>
      <w:lang w:val="en-GB"/>
    </w:rPr>
  </w:style>
  <w:style w:customStyle="1" w:styleId="Naslov20" w:type="paragraph">
    <w:name w:val="Naslov2"/>
    <w:basedOn w:val="Normal"/>
    <w:next w:val="Tijeloteksta"/>
    <w:pPr>
      <w:keepNext/>
      <w:spacing w:after="120" w:before="240"/>
    </w:pPr>
    <w:rPr>
      <w:rFonts w:ascii="Arial" w:cs="Tahoma" w:eastAsia="MS Mincho" w:hAnsi="Arial"/>
      <w:sz w:val="28"/>
      <w:szCs w:val="28"/>
    </w:rPr>
  </w:style>
  <w:style w:styleId="Tijeloteksta" w:type="paragraph">
    <w:name w:val="Body Text"/>
    <w:basedOn w:val="Normal"/>
    <w:semiHidden/>
    <w:pPr>
      <w:overflowPunct/>
      <w:autoSpaceDE/>
      <w:spacing w:after="0" w:before="0"/>
      <w:textAlignment w:val="auto"/>
    </w:pPr>
    <w:rPr>
      <w:rFonts w:ascii="Times New Roman" w:hAnsi="Times New Roman"/>
    </w:rPr>
  </w:style>
  <w:style w:styleId="Popis" w:type="paragraph">
    <w:name w:val="List"/>
    <w:basedOn w:val="Tijeloteksta"/>
    <w:semiHidden/>
    <w:rPr>
      <w:rFonts w:ascii="Courier New" w:cs="Tahoma" w:hAnsi="Courier New"/>
    </w:rPr>
  </w:style>
  <w:style w:customStyle="1" w:styleId="Opis" w:type="paragraph">
    <w:name w:val="Opis"/>
    <w:basedOn w:val="Normal"/>
    <w:pPr>
      <w:suppressLineNumbers/>
      <w:spacing w:after="120" w:before="120"/>
    </w:pPr>
    <w:rPr>
      <w:rFonts w:cs="Tahoma"/>
      <w:i/>
      <w:iCs/>
      <w:szCs w:val="24"/>
    </w:rPr>
  </w:style>
  <w:style w:customStyle="1" w:styleId="Indeks" w:type="paragraph">
    <w:name w:val="Indeks"/>
    <w:basedOn w:val="Normal"/>
    <w:pPr>
      <w:suppressLineNumbers/>
    </w:pPr>
    <w:rPr>
      <w:rFonts w:cs="Tahoma"/>
    </w:rPr>
  </w:style>
  <w:style w:customStyle="1" w:styleId="Naslov1" w:type="paragraph">
    <w:name w:val="Naslov1"/>
    <w:basedOn w:val="Normal"/>
    <w:next w:val="Tijeloteksta"/>
    <w:pPr>
      <w:keepNext/>
      <w:spacing w:after="120" w:before="240"/>
    </w:pPr>
    <w:rPr>
      <w:rFonts w:ascii="Arial" w:cs="Tahoma" w:eastAsia="MS Mincho" w:hAnsi="Arial"/>
      <w:sz w:val="28"/>
      <w:szCs w:val="28"/>
    </w:rPr>
  </w:style>
  <w:style w:customStyle="1" w:styleId="NaslovVeliki" w:type="paragraph">
    <w:name w:val="Naslov Veliki"/>
    <w:basedOn w:val="Normal"/>
    <w:next w:val="Normal"/>
    <w:pPr>
      <w:keepNext/>
      <w:keepLines/>
      <w:pageBreakBefore/>
      <w:spacing w:after="120" w:before="240"/>
    </w:pPr>
    <w:rPr>
      <w:rFonts w:ascii="Arial" w:hAnsi="Arial"/>
      <w:b/>
      <w:sz w:val="32"/>
      <w:u w:val="single"/>
      <w:lang w:val="en-GB"/>
    </w:rPr>
  </w:style>
  <w:style w:styleId="Zaglavlje" w:type="paragraph">
    <w:name w:val="header"/>
    <w:basedOn w:val="Normal"/>
    <w:uiPriority w:val="99"/>
    <w:pPr>
      <w:tabs>
        <w:tab w:pos="4320" w:val="center"/>
        <w:tab w:pos="8640" w:val="right"/>
      </w:tabs>
      <w:spacing w:after="20" w:before="20"/>
    </w:pPr>
    <w:rPr>
      <w:rFonts w:ascii="Arial" w:hAnsi="Arial"/>
      <w:b/>
      <w:sz w:val="18"/>
      <w:lang w:val="en-GB"/>
    </w:rPr>
  </w:style>
  <w:style w:styleId="Podnoje" w:type="paragraph">
    <w:name w:val="footer"/>
    <w:basedOn w:val="Normal"/>
    <w:semiHidden/>
    <w:pPr>
      <w:tabs>
        <w:tab w:pos="4320" w:val="center"/>
        <w:tab w:pos="8640" w:val="right"/>
      </w:tabs>
      <w:spacing w:after="20" w:before="20"/>
    </w:pPr>
    <w:rPr>
      <w:rFonts w:ascii="Arial" w:hAnsi="Arial"/>
      <w:sz w:val="18"/>
      <w:lang w:val="en-GB"/>
    </w:rPr>
  </w:style>
  <w:style w:customStyle="1" w:styleId="Clanak" w:type="paragraph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customStyle="1" w:styleId="Sadrajitablice" w:type="paragraph">
    <w:name w:val="Sadržaji tablice"/>
    <w:basedOn w:val="Normal"/>
    <w:pPr>
      <w:suppressLineNumbers/>
    </w:pPr>
  </w:style>
  <w:style w:customStyle="1" w:styleId="Naslovtablice" w:type="paragraph">
    <w:name w:val="Naslov tablice"/>
    <w:basedOn w:val="Sadrajitablice"/>
    <w:pPr>
      <w:jc w:val="center"/>
    </w:pPr>
    <w:rPr>
      <w:b/>
      <w:bCs/>
    </w:rPr>
  </w:style>
  <w:style w:customStyle="1" w:styleId="clanak-" w:type="paragraph">
    <w:name w:val="clanak-"/>
    <w:basedOn w:val="Normal"/>
    <w:rsid w:val="001F3A52"/>
    <w:pPr>
      <w:suppressAutoHyphens w:val="0"/>
      <w:overflowPunct/>
      <w:autoSpaceDE/>
      <w:spacing w:after="225" w:before="100" w:beforeAutospacing="1"/>
      <w:jc w:val="left"/>
      <w:textAlignment w:val="auto"/>
    </w:pPr>
    <w:rPr>
      <w:rFonts w:ascii="Times New Roman" w:hAnsi="Times New Roman"/>
      <w:szCs w:val="24"/>
      <w:lang w:eastAsia="hr-HR"/>
    </w:rPr>
  </w:style>
  <w:style w:customStyle="1" w:styleId="t-9-8" w:type="paragraph">
    <w:name w:val="t-9-8"/>
    <w:basedOn w:val="Normal"/>
    <w:rsid w:val="001F3A52"/>
    <w:pPr>
      <w:suppressAutoHyphens w:val="0"/>
      <w:overflowPunct/>
      <w:autoSpaceDE/>
      <w:spacing w:after="225" w:before="100" w:beforeAutospacing="1"/>
      <w:jc w:val="left"/>
      <w:textAlignment w:val="auto"/>
    </w:pPr>
    <w:rPr>
      <w:rFonts w:ascii="Times New Roman" w:hAnsi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050B0B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73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73387108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613977709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427921565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1670132898">
                      <w:marLeft w:val="0"/>
                      <w:marRight w:val="0"/>
                      <w:marTop w:val="0"/>
                      <w:marBottom w:val="0"/>
                      <w:divBdr>
                        <w:top w:val="single" w:color="E4E4E6" w:sz="6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65183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color="E4E4E6" w:sz="6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1843550555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118058778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1768309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  <w:divsChild>
                                        <w:div w:id="6944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color="auto" w:sz="0" w:space="0"/>
                                            <w:left w:val="none" w:color="auto" w:sz="0" w:space="0"/>
                                            <w:bottom w:val="none" w:color="auto" w:sz="0" w:space="0"/>
                                            <w:right w:val="none" w:color="auto" w:sz="0" w:space="0"/>
                                          </w:divBdr>
                                          <w:divsChild>
                                            <w:div w:id="377510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  <w:divsChild>
                                                <w:div w:id="1378504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color="auto" w:sz="0" w:space="0"/>
                                                    <w:left w:val="none" w:color="auto" w:sz="0" w:space="0"/>
                                                    <w:bottom w:val="none" w:color="auto" w:sz="0" w:space="0"/>
                                                    <w:right w:val="none" w:color="auto" w:sz="0" w:space="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158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99340864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796801378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737630367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1455753066">
                      <w:marLeft w:val="0"/>
                      <w:marRight w:val="0"/>
                      <w:marTop w:val="0"/>
                      <w:marBottom w:val="0"/>
                      <w:divBdr>
                        <w:top w:val="single" w:color="E4E4E6" w:sz="6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99353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color="E4E4E6" w:sz="6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100688874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411974390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33850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  <w:divsChild>
                                        <w:div w:id="1455061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color="auto" w:sz="0" w:space="0"/>
                                            <w:left w:val="none" w:color="auto" w:sz="0" w:space="0"/>
                                            <w:bottom w:val="none" w:color="auto" w:sz="0" w:space="0"/>
                                            <w:right w:val="none" w:color="auto" w:sz="0" w:space="0"/>
                                          </w:divBdr>
                                          <w:divsChild>
                                            <w:div w:id="1825587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  <w:divsChild>
                                                <w:div w:id="1797135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color="auto" w:sz="0" w:space="0"/>
                                                    <w:left w:val="none" w:color="auto" w:sz="0" w:space="0"/>
                                                    <w:bottom w:val="none" w:color="auto" w:sz="0" w:space="0"/>
                                                    <w:right w:val="none" w:color="auto" w:sz="0" w:space="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4942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828131082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28732200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2063090016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260649570">
                      <w:marLeft w:val="0"/>
                      <w:marRight w:val="0"/>
                      <w:marTop w:val="0"/>
                      <w:marBottom w:val="0"/>
                      <w:divBdr>
                        <w:top w:val="single" w:color="E4E4E6" w:sz="6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164372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color="E4E4E6" w:sz="6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94642835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100285538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68918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  <w:divsChild>
                                        <w:div w:id="1185364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color="auto" w:sz="0" w:space="0"/>
                                            <w:left w:val="none" w:color="auto" w:sz="0" w:space="0"/>
                                            <w:bottom w:val="none" w:color="auto" w:sz="0" w:space="0"/>
                                            <w:right w:val="none" w:color="auto" w:sz="0" w:space="0"/>
                                          </w:divBdr>
                                          <w:divsChild>
                                            <w:div w:id="784882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  <w:divsChild>
                                                <w:div w:id="790630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color="auto" w:sz="0" w:space="0"/>
                                                    <w:left w:val="none" w:color="auto" w:sz="0" w:space="0"/>
                                                    <w:bottom w:val="none" w:color="auto" w:sz="0" w:space="0"/>
                                                    <w:right w:val="none" w:color="auto" w:sz="0" w:space="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a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D5F162A-10F3-4CB2-9C7D-7FD10F9AF8AF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890</properties:Words>
  <properties:Characters>5077</properties:Characters>
  <properties:Lines>42</properties:Lines>
  <properties:Paragraphs>11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5956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2026-10-06T11:35:00Z</dcterms:created>
  <dc:creator>MD 6</dc:creator>
  <cp:lastModifiedBy>Silvija Bedenicki Strakoš</cp:lastModifiedBy>
  <cp:lastPrinted>2026-10-06T11:41:00Z</cp:lastPrinted>
  <dcterms:modified xmlns:xsi="http://www.w3.org/2001/XMLSchema-instance" xsi:type="dcterms:W3CDTF">2026-10-06T11:41:00Z</dcterms:modified>
  <cp:revision>3</cp:revision>
  <dc:title>REPUBLIKA HRVATSKA</dc:title>
</cp:coreProperties>
</file>