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3264E" w:rsidR="00295F32" w:rsidP="00295F32" w:rsidRDefault="007668DE" w14:paraId="8d77775" w14:textId="8d77775">
      <w:pPr>
        <w15:collapsed w:val="false"/>
      </w:pPr>
      <w:bookmarkStart w:name="_GoBack" w:id="0"/>
      <w:bookmarkEnd w:id="0"/>
      <w:r>
        <w:rPr>
          <w:noProof/>
        </w:rPr>
        <w:drawing>
          <wp:inline distT="0" distB="0" distL="0" distR="0">
            <wp:extent cx="719455" cy="960755"/>
            <wp:effectExtent l="0" t="0" r="4445" b="0"/>
            <wp:docPr id="2" name="Picture 2"/>
            <wp:cNvGraphicFramePr/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3264E" w:rsidR="00295F32" w:rsidP="007668DE" w:rsidRDefault="00295F32">
      <w:pPr>
        <w:jc w:val="right"/>
      </w:pPr>
      <w:r w:rsidRPr="0053264E">
        <w:t xml:space="preserve">  </w:t>
      </w:r>
    </w:p>
    <w:p w:rsidRPr="0053264E" w:rsidR="00295F32" w:rsidP="00295F32" w:rsidRDefault="00295F32">
      <w:r w:rsidRPr="0053264E">
        <w:t xml:space="preserve">REPUBLIKA HRVATSKA </w:t>
      </w:r>
    </w:p>
    <w:p w:rsidRPr="0053264E" w:rsidR="00295F32" w:rsidP="00295F32" w:rsidRDefault="00295F32">
      <w:r w:rsidRPr="0053264E">
        <w:t>TRGOVAČKI SUD U ZAGREBU</w:t>
      </w:r>
    </w:p>
    <w:p w:rsidRPr="0053264E" w:rsidR="00295F32" w:rsidP="00295F32" w:rsidRDefault="00295F32">
      <w:r w:rsidRPr="0053264E">
        <w:t>STALNA SLUŽBA</w:t>
      </w:r>
      <w:r w:rsidR="005436F9">
        <w:t xml:space="preserve"> U KARLOVCU</w:t>
      </w:r>
      <w:r w:rsidRPr="0053264E">
        <w:t xml:space="preserve"> </w:t>
      </w:r>
    </w:p>
    <w:p w:rsidR="003126C7" w:rsidP="005436F9" w:rsidRDefault="007668DE">
      <w:pPr>
        <w:tabs>
          <w:tab w:val="left" w:pos="7108"/>
        </w:tabs>
      </w:pPr>
      <w:r>
        <w:t xml:space="preserve">Karlovac, </w:t>
      </w:r>
      <w:r w:rsidR="00134682">
        <w:t>Trg hrvatskih branitelja 1</w:t>
      </w:r>
      <w:r w:rsidR="005436F9">
        <w:tab/>
      </w:r>
      <w:r w:rsidRPr="0053264E" w:rsidR="005436F9">
        <w:t>4</w:t>
      </w:r>
      <w:r w:rsidR="005436F9">
        <w:t xml:space="preserve"> </w:t>
      </w:r>
      <w:r w:rsidRPr="0053264E" w:rsidR="005436F9">
        <w:t>St-</w:t>
      </w:r>
      <w:r w:rsidR="00EE545D">
        <w:t>1017/2019-16</w:t>
      </w:r>
    </w:p>
    <w:p w:rsidRPr="007668DE" w:rsidR="00DF1B94" w:rsidP="003126C7" w:rsidRDefault="00DF1B94">
      <w:pPr>
        <w:jc w:val="center"/>
      </w:pPr>
    </w:p>
    <w:p w:rsidRPr="007668DE" w:rsidR="003126C7" w:rsidP="003126C7" w:rsidRDefault="00F17825">
      <w:pPr>
        <w:jc w:val="center"/>
      </w:pPr>
      <w:r w:rsidRPr="007668DE">
        <w:t xml:space="preserve">U  I M E  </w:t>
      </w:r>
      <w:r w:rsidRPr="007668DE" w:rsidR="003126C7">
        <w:t>R</w:t>
      </w:r>
      <w:r w:rsidRPr="007668DE">
        <w:t xml:space="preserve"> </w:t>
      </w:r>
      <w:r w:rsidRPr="007668DE" w:rsidR="003126C7">
        <w:t>E</w:t>
      </w:r>
      <w:r w:rsidRPr="007668DE">
        <w:t xml:space="preserve"> </w:t>
      </w:r>
      <w:r w:rsidRPr="007668DE" w:rsidR="003126C7">
        <w:t>P</w:t>
      </w:r>
      <w:r w:rsidRPr="007668DE">
        <w:t xml:space="preserve"> </w:t>
      </w:r>
      <w:r w:rsidRPr="007668DE" w:rsidR="003126C7">
        <w:t>U</w:t>
      </w:r>
      <w:r w:rsidRPr="007668DE">
        <w:t xml:space="preserve"> </w:t>
      </w:r>
      <w:r w:rsidRPr="007668DE" w:rsidR="003126C7">
        <w:t>B</w:t>
      </w:r>
      <w:r w:rsidRPr="007668DE">
        <w:t xml:space="preserve"> </w:t>
      </w:r>
      <w:r w:rsidRPr="007668DE" w:rsidR="003126C7">
        <w:t>L</w:t>
      </w:r>
      <w:r w:rsidRPr="007668DE">
        <w:t xml:space="preserve"> </w:t>
      </w:r>
      <w:r w:rsidRPr="007668DE" w:rsidR="003126C7">
        <w:t>I</w:t>
      </w:r>
      <w:r w:rsidRPr="007668DE">
        <w:t xml:space="preserve"> </w:t>
      </w:r>
      <w:r w:rsidRPr="007668DE" w:rsidR="003126C7">
        <w:t>K</w:t>
      </w:r>
      <w:r w:rsidRPr="007668DE">
        <w:t xml:space="preserve"> E </w:t>
      </w:r>
      <w:r w:rsidRPr="007668DE" w:rsidR="003126C7">
        <w:t xml:space="preserve"> H</w:t>
      </w:r>
      <w:r w:rsidRPr="007668DE">
        <w:t xml:space="preserve"> </w:t>
      </w:r>
      <w:r w:rsidRPr="007668DE" w:rsidR="003126C7">
        <w:t>R</w:t>
      </w:r>
      <w:r w:rsidRPr="007668DE">
        <w:t xml:space="preserve"> </w:t>
      </w:r>
      <w:r w:rsidRPr="007668DE" w:rsidR="003126C7">
        <w:t>V</w:t>
      </w:r>
      <w:r w:rsidRPr="007668DE">
        <w:t xml:space="preserve"> </w:t>
      </w:r>
      <w:r w:rsidRPr="007668DE" w:rsidR="003126C7">
        <w:t>A</w:t>
      </w:r>
      <w:r w:rsidRPr="007668DE">
        <w:t xml:space="preserve"> </w:t>
      </w:r>
      <w:r w:rsidRPr="007668DE" w:rsidR="003126C7">
        <w:t>T</w:t>
      </w:r>
      <w:r w:rsidRPr="007668DE">
        <w:t xml:space="preserve"> </w:t>
      </w:r>
      <w:r w:rsidRPr="007668DE" w:rsidR="003126C7">
        <w:t>S</w:t>
      </w:r>
      <w:r w:rsidRPr="007668DE">
        <w:t xml:space="preserve"> </w:t>
      </w:r>
      <w:r w:rsidRPr="007668DE" w:rsidR="003126C7">
        <w:t>K</w:t>
      </w:r>
      <w:r w:rsidRPr="007668DE">
        <w:t xml:space="preserve"> E</w:t>
      </w:r>
    </w:p>
    <w:p w:rsidRPr="007668DE" w:rsidR="00295F32" w:rsidP="00295F32" w:rsidRDefault="00F17825">
      <w:pPr>
        <w:jc w:val="center"/>
      </w:pPr>
      <w:r w:rsidRPr="007668DE">
        <w:t xml:space="preserve">R J E Š E N J </w:t>
      </w:r>
      <w:r w:rsidR="005436F9">
        <w:t>E</w:t>
      </w:r>
    </w:p>
    <w:p w:rsidR="00295F32" w:rsidP="00295F32" w:rsidRDefault="00295F32">
      <w:pPr>
        <w:jc w:val="center"/>
        <w:rPr>
          <w:b/>
        </w:rPr>
      </w:pPr>
    </w:p>
    <w:p w:rsidR="00DF1B94" w:rsidP="005436F9" w:rsidRDefault="0017084D">
      <w:pPr>
        <w:ind w:firstLine="708"/>
        <w:jc w:val="both"/>
      </w:pPr>
      <w:r>
        <w:t>Trgovački sud u Zagrebu, Stalna služba</w:t>
      </w:r>
      <w:r w:rsidR="005E3370">
        <w:t xml:space="preserve"> u Karlovcu</w:t>
      </w:r>
      <w:r w:rsidR="00F17825">
        <w:t>,</w:t>
      </w:r>
      <w:r w:rsidRPr="0053264E" w:rsidR="00295F32">
        <w:t xml:space="preserve"> po sucu Goranki Boljkovac, kao stečajnom sucu, u povodu </w:t>
      </w:r>
      <w:r w:rsidR="003F4A53">
        <w:t>prijedloga predlagatelja</w:t>
      </w:r>
      <w:r w:rsidRPr="0053264E" w:rsidR="00295F32">
        <w:t xml:space="preserve"> </w:t>
      </w:r>
      <w:r w:rsidR="00BA0DC3">
        <w:t>Financijske agencije</w:t>
      </w:r>
      <w:r w:rsidRPr="0053264E" w:rsidR="00295F32">
        <w:t xml:space="preserve">, </w:t>
      </w:r>
      <w:r w:rsidR="00EE545D">
        <w:t xml:space="preserve">Zagreb, Ulica grada Vukovara 70, </w:t>
      </w:r>
      <w:r w:rsidRPr="0053264E" w:rsidR="00295F32">
        <w:t>za</w:t>
      </w:r>
      <w:r w:rsidR="007668DE">
        <w:t xml:space="preserve"> </w:t>
      </w:r>
      <w:r w:rsidR="003F4A53">
        <w:t>otvaranje</w:t>
      </w:r>
      <w:r w:rsidR="007668DE">
        <w:t xml:space="preserve"> stečajnog postupka</w:t>
      </w:r>
      <w:r w:rsidRPr="0053264E" w:rsidR="00295F32">
        <w:t xml:space="preserve"> nad dužnikom </w:t>
      </w:r>
      <w:r w:rsidR="00EE545D">
        <w:t>TRANSPORTI KUKEC j.d.o.o., Donji Markovac, Donji Markovac 9, OIB: 40001111514,</w:t>
      </w:r>
      <w:r w:rsidR="004B6701">
        <w:t xml:space="preserve"> </w:t>
      </w:r>
      <w:r w:rsidRPr="0053264E" w:rsidR="00295F32">
        <w:t xml:space="preserve">dana </w:t>
      </w:r>
      <w:r w:rsidR="005E3370">
        <w:t>1</w:t>
      </w:r>
      <w:r w:rsidR="00EE545D">
        <w:t>4</w:t>
      </w:r>
      <w:r w:rsidR="005E3370">
        <w:t>. kolovoza</w:t>
      </w:r>
      <w:r w:rsidR="005436F9">
        <w:t xml:space="preserve"> 2019.</w:t>
      </w:r>
    </w:p>
    <w:p w:rsidRPr="0053264E" w:rsidR="005436F9" w:rsidP="005436F9" w:rsidRDefault="005436F9">
      <w:pPr>
        <w:ind w:firstLine="708"/>
        <w:jc w:val="both"/>
      </w:pPr>
    </w:p>
    <w:p w:rsidRPr="00277F8E" w:rsidR="00295F32" w:rsidP="00295F32" w:rsidRDefault="00295F32">
      <w:pPr>
        <w:jc w:val="center"/>
      </w:pPr>
      <w:r w:rsidRPr="00277F8E">
        <w:t>r i j e š i o    j e</w:t>
      </w:r>
    </w:p>
    <w:p w:rsidR="00295F32" w:rsidP="00295F32" w:rsidRDefault="00295F32">
      <w:pPr>
        <w:jc w:val="both"/>
      </w:pPr>
    </w:p>
    <w:p w:rsidR="00134682" w:rsidP="00134682" w:rsidRDefault="005436F9">
      <w:pPr>
        <w:ind w:firstLine="708"/>
        <w:jc w:val="both"/>
      </w:pPr>
      <w:r>
        <w:t xml:space="preserve">I. </w:t>
      </w:r>
      <w:r w:rsidR="00134682">
        <w:t xml:space="preserve">Odbacuje se prijedlog </w:t>
      </w:r>
      <w:r>
        <w:t xml:space="preserve">Financijske agencije </w:t>
      </w:r>
      <w:r w:rsidR="00134682">
        <w:t>za otvaranje stečajnog postupka</w:t>
      </w:r>
      <w:r w:rsidRPr="0053264E" w:rsidR="00134682">
        <w:t xml:space="preserve"> nad dužnikom </w:t>
      </w:r>
      <w:r w:rsidR="00EE545D">
        <w:t>TRANSPORTI KUKEC j.d.o.o., Donji Markovac, Donji Markovac 9, OIB: 40001111514</w:t>
      </w:r>
      <w:r w:rsidR="007B3235">
        <w:t>, od 23. travnja 2019</w:t>
      </w:r>
      <w:r w:rsidR="005E3370">
        <w:t>.</w:t>
      </w:r>
    </w:p>
    <w:p w:rsidR="00B37895" w:rsidP="004918B1" w:rsidRDefault="00B37895">
      <w:pPr>
        <w:jc w:val="both"/>
      </w:pPr>
    </w:p>
    <w:p w:rsidR="005436F9" w:rsidP="005436F9" w:rsidRDefault="005436F9">
      <w:pPr>
        <w:ind w:firstLine="708"/>
        <w:jc w:val="both"/>
      </w:pPr>
      <w:r>
        <w:t xml:space="preserve">II. Nalaže se Financijskoj agenciji da oslobodi sredstva u iznosu od </w:t>
      </w:r>
      <w:r w:rsidR="00650814">
        <w:t>5.000,00</w:t>
      </w:r>
      <w:r>
        <w:t xml:space="preserve"> kn, zaplijenjena temeljem čl. 112. st. 1. Stečajnog zakona.</w:t>
      </w:r>
    </w:p>
    <w:p w:rsidR="004918B1" w:rsidP="004918B1" w:rsidRDefault="004918B1">
      <w:pPr>
        <w:ind w:firstLine="708"/>
        <w:jc w:val="both"/>
      </w:pPr>
    </w:p>
    <w:p w:rsidR="00C84611" w:rsidP="00C84611" w:rsidRDefault="00C84611">
      <w:pPr>
        <w:jc w:val="center"/>
      </w:pPr>
      <w:r>
        <w:t>Obrazloženje</w:t>
      </w:r>
    </w:p>
    <w:p w:rsidR="00C84611" w:rsidP="00C84611" w:rsidRDefault="00C84611">
      <w:pPr>
        <w:jc w:val="center"/>
      </w:pPr>
    </w:p>
    <w:p w:rsidRPr="00C254D4" w:rsidR="00C84611" w:rsidP="00C84611" w:rsidRDefault="00C84611">
      <w:pPr>
        <w:ind w:firstLine="708"/>
        <w:jc w:val="both"/>
      </w:pPr>
      <w:r w:rsidRPr="00C254D4">
        <w:t>FINA-a Regionalni centar Zagreb</w:t>
      </w:r>
      <w:r w:rsidR="005E3370">
        <w:t xml:space="preserve"> </w:t>
      </w:r>
      <w:r w:rsidR="00EE545D">
        <w:t>p</w:t>
      </w:r>
      <w:r w:rsidRPr="00C254D4">
        <w:t xml:space="preserve">odnijela je ovom sudu dana </w:t>
      </w:r>
      <w:r w:rsidR="00EE545D">
        <w:t>23. travnja</w:t>
      </w:r>
      <w:r w:rsidR="005436F9">
        <w:t xml:space="preserve"> 2019</w:t>
      </w:r>
      <w:r w:rsidR="00BA0DC3">
        <w:t>.</w:t>
      </w:r>
      <w:r w:rsidRPr="00C254D4">
        <w:t xml:space="preserve"> prijedlog za otvaranje stečajnog postupka nad dužnikom </w:t>
      </w:r>
      <w:r w:rsidR="00EE545D">
        <w:t>TRANSPORTI KUKEC j.d.o.o., Donji Markovac, Donji Markovac 9, OIB: 40001111514</w:t>
      </w:r>
      <w:r>
        <w:t>.</w:t>
      </w:r>
      <w:r w:rsidR="00134682">
        <w:t xml:space="preserve"> </w:t>
      </w:r>
    </w:p>
    <w:p w:rsidRPr="00C254D4" w:rsidR="003F4A53" w:rsidP="003F4A53" w:rsidRDefault="003F4A53">
      <w:pPr>
        <w:ind w:firstLine="708"/>
        <w:jc w:val="both"/>
      </w:pPr>
    </w:p>
    <w:p w:rsidR="007A6B2B" w:rsidP="007A6B2B" w:rsidRDefault="007A6B2B">
      <w:pPr>
        <w:ind w:firstLine="708"/>
        <w:jc w:val="both"/>
      </w:pPr>
      <w:r w:rsidRPr="00C254D4">
        <w:t xml:space="preserve">Prijedlog je podnesen temeljem odredbe članka </w:t>
      </w:r>
      <w:r>
        <w:t>110. stav</w:t>
      </w:r>
      <w:r w:rsidR="004918B1">
        <w:t>ka</w:t>
      </w:r>
      <w:r>
        <w:t xml:space="preserve"> 1</w:t>
      </w:r>
      <w:r w:rsidRPr="00C254D4">
        <w:t xml:space="preserve">. </w:t>
      </w:r>
      <w:r>
        <w:t xml:space="preserve">Stečajnog zakona (Narodne novine broj 71/15, </w:t>
      </w:r>
      <w:r w:rsidR="00BA0DC3">
        <w:t xml:space="preserve">104/17, </w:t>
      </w:r>
      <w:r>
        <w:t xml:space="preserve">dalje u tekstu: SZ-a). U prijedlogu predlagatelj navodi da na dan </w:t>
      </w:r>
      <w:r w:rsidR="00EE545D">
        <w:t>17. travnja</w:t>
      </w:r>
      <w:r w:rsidR="00BA0DC3">
        <w:t xml:space="preserve"> 201</w:t>
      </w:r>
      <w:r w:rsidR="005436F9">
        <w:t>9</w:t>
      </w:r>
      <w:r w:rsidR="00BA0DC3">
        <w:t>.</w:t>
      </w:r>
      <w:r>
        <w:t xml:space="preserve"> dužnik u Očevidniku redoslijeda osnova za plaćanje ima evidentirane neizvršene osnove za plaćanje u neprekinutom razdoblju od 120 dana, u ukupnom iznosu od </w:t>
      </w:r>
      <w:r w:rsidR="00EE545D">
        <w:t>289.779,81</w:t>
      </w:r>
      <w:r>
        <w:t xml:space="preserve"> kn, te da dužnik ima </w:t>
      </w:r>
      <w:r w:rsidR="00EE545D">
        <w:t>pet</w:t>
      </w:r>
      <w:r w:rsidR="005436F9">
        <w:t xml:space="preserve"> zaposlen</w:t>
      </w:r>
      <w:r w:rsidR="005E3370">
        <w:t>ih</w:t>
      </w:r>
      <w:r>
        <w:t xml:space="preserve">. </w:t>
      </w:r>
    </w:p>
    <w:p w:rsidR="007A6B2B" w:rsidP="007A6B2B" w:rsidRDefault="007A6B2B">
      <w:pPr>
        <w:ind w:firstLine="708"/>
        <w:jc w:val="both"/>
      </w:pPr>
    </w:p>
    <w:p w:rsidR="005436F9" w:rsidP="005436F9" w:rsidRDefault="005436F9">
      <w:pPr>
        <w:ind w:firstLine="708"/>
        <w:jc w:val="both"/>
      </w:pPr>
      <w:r>
        <w:t xml:space="preserve">Predlagatelj nadalje navodi da na temelju čl. 112. st. 5. SZ-a obavještava sud da dužnik na dan </w:t>
      </w:r>
      <w:r w:rsidR="00EE545D">
        <w:t>17. travnja</w:t>
      </w:r>
      <w:r>
        <w:t xml:space="preserve"> 2019. ima zaplijenjena novčana sredstva u iznosu od </w:t>
      </w:r>
      <w:r w:rsidR="00650814">
        <w:t>5.000,00</w:t>
      </w:r>
      <w:r>
        <w:t xml:space="preserve"> kn na ime predujma za namirenje troškova stečajnog postupka, a da je FINA na temelju čl. 114. st. 3. SZ-a oslobođena plaćanja predujma za namirenje troškova stečajnog postupka. </w:t>
      </w:r>
    </w:p>
    <w:p w:rsidR="007A6B2B" w:rsidP="007A6B2B" w:rsidRDefault="007A6B2B">
      <w:pPr>
        <w:ind w:firstLine="708"/>
        <w:jc w:val="both"/>
      </w:pPr>
    </w:p>
    <w:p w:rsidR="007A6B2B" w:rsidP="007A6B2B" w:rsidRDefault="007A6B2B">
      <w:pPr>
        <w:ind w:firstLine="708"/>
        <w:jc w:val="both"/>
      </w:pPr>
      <w:r>
        <w:lastRenderedPageBreak/>
        <w:t xml:space="preserve">Odredbom članka 110. stavka 1. SZ-a propisano je da je Financijska agencija dužna podnijeti prijedlog za otvaranje stečajnoga postupka ako pravna osoba u Očevidniku redoslijeda osnova za plaćanje ima evidentirane neizvršene osnove za plaćanje u neprekinutom razdoblju do 120 dana, u roku od 8 dana od isteka toga razdoblja, osim ako su ispunjene pretpostavke iz članka 428. istog Zakona. </w:t>
      </w:r>
    </w:p>
    <w:p w:rsidR="005E3370" w:rsidP="007A6B2B" w:rsidRDefault="005E3370">
      <w:pPr>
        <w:ind w:firstLine="708"/>
        <w:jc w:val="both"/>
      </w:pPr>
    </w:p>
    <w:p w:rsidR="007A6B2B" w:rsidP="007A6B2B" w:rsidRDefault="007A6B2B">
      <w:pPr>
        <w:ind w:firstLine="708"/>
        <w:jc w:val="both"/>
      </w:pPr>
      <w:r>
        <w:t xml:space="preserve">Odredbom čl. 5. st. 1. SZ-a propisano je da se stečajni postupak može otvoriti ako sud utvrdi postojanje stečajnoga razloga; odredbom st. 2. istog članka propisano je da su stečajni razlozi nesposobnost za plaćanje i prezaduženost. </w:t>
      </w:r>
    </w:p>
    <w:p w:rsidR="007A6B2B" w:rsidP="007A6B2B" w:rsidRDefault="007A6B2B">
      <w:pPr>
        <w:ind w:firstLine="708"/>
        <w:jc w:val="both"/>
      </w:pPr>
    </w:p>
    <w:p w:rsidR="00EE545D" w:rsidP="005E3370" w:rsidRDefault="00EE545D">
      <w:pPr>
        <w:ind w:firstLine="708"/>
        <w:jc w:val="both"/>
      </w:pPr>
      <w:r>
        <w:t xml:space="preserve">Dužnik je dana 19. srpnja </w:t>
      </w:r>
      <w:r w:rsidR="005436F9">
        <w:t>2019.</w:t>
      </w:r>
      <w:r>
        <w:t xml:space="preserve"> predao na spis Očevidnik o redoslijedu plaćanja sa obračunatom kamatom od 19. srpnja 2019. (list 14 spisa) uvidom u koji je utvrđeno da na navedeni datum stanje blokade računa dužnika iznosi 0,00 kn. Osim toga, FINA je dostavila u spis potvrdu o blokadi računa i novčanih sredstava dužnika od 23. srpnja 2019. (list 18 spisa) uvidom u koju je utvrđeno da je na taj datum na računu dužnika evidentirano četiri dana neprekidne blokade. </w:t>
      </w:r>
    </w:p>
    <w:p w:rsidR="00EE545D" w:rsidP="005E3370" w:rsidRDefault="00EE545D">
      <w:pPr>
        <w:ind w:firstLine="708"/>
        <w:jc w:val="both"/>
      </w:pPr>
    </w:p>
    <w:p w:rsidR="00741F56" w:rsidP="00EE545D" w:rsidRDefault="00EE545D">
      <w:pPr>
        <w:ind w:firstLine="708"/>
        <w:jc w:val="both"/>
      </w:pPr>
      <w:r>
        <w:t>Na navedeni način sud je utvrdio</w:t>
      </w:r>
      <w:r w:rsidR="00650814">
        <w:t xml:space="preserve"> da </w:t>
      </w:r>
      <w:r w:rsidR="005E3370">
        <w:t xml:space="preserve">kod dužnika </w:t>
      </w:r>
      <w:r w:rsidR="00650814">
        <w:t xml:space="preserve">više ne postoji </w:t>
      </w:r>
      <w:r w:rsidR="005E3370">
        <w:t xml:space="preserve">stečajni </w:t>
      </w:r>
      <w:r w:rsidR="00650814">
        <w:t xml:space="preserve">razlog </w:t>
      </w:r>
      <w:r w:rsidR="005E3370">
        <w:t xml:space="preserve">nesposobnosti za plaćanje, jer </w:t>
      </w:r>
      <w:r>
        <w:t>su</w:t>
      </w:r>
      <w:r w:rsidR="005E3370">
        <w:t xml:space="preserve"> dana </w:t>
      </w:r>
      <w:r>
        <w:t>19. srpnja</w:t>
      </w:r>
      <w:r w:rsidR="005E3370">
        <w:t xml:space="preserve"> 2019. poslovni računi dužnika deblokirani,</w:t>
      </w:r>
      <w:r>
        <w:t xml:space="preserve"> a sukladno odredbi čl.6. st.2. alineja 1. SZ-a smatra se da je dužnik nesposoban za plaćanje ako isti u Očevidniku redoslijeda osnova za plaćanje ima jednu ili više evidentiranih neizvršenih osnova za plaćanje u razdoblju dužem od 60 dana koje je trebalo, na temelju valjanih osnova za plaćanje, bez daljnjeg pristanka dužnika naplatiti s bilo kojeg od njegovih računa.</w:t>
      </w:r>
      <w:r w:rsidR="005E3370">
        <w:t xml:space="preserve"> </w:t>
      </w:r>
    </w:p>
    <w:p w:rsidR="005E3370" w:rsidP="005E3370" w:rsidRDefault="005E3370">
      <w:pPr>
        <w:ind w:firstLine="708"/>
        <w:jc w:val="both"/>
      </w:pPr>
    </w:p>
    <w:p w:rsidR="005436F9" w:rsidP="005E3370" w:rsidRDefault="005E3370">
      <w:pPr>
        <w:ind w:firstLine="708"/>
        <w:jc w:val="both"/>
      </w:pPr>
      <w:r>
        <w:t xml:space="preserve">Dakle, neprijeporno je </w:t>
      </w:r>
      <w:r w:rsidR="00EE545D">
        <w:t xml:space="preserve">da na dan donošenja ovog rješenja kod dužnika ne postoji </w:t>
      </w:r>
      <w:r>
        <w:t>s</w:t>
      </w:r>
      <w:r w:rsidR="005436F9">
        <w:t>tečajni razlog nesposobnosti za plaćanje</w:t>
      </w:r>
      <w:r w:rsidR="00EE545D">
        <w:t xml:space="preserve"> jer neprekidna blokada računa dužnika ni u kojem slučaju ne traje duže od 60 dana, pa je riješeno kao u točci I. </w:t>
      </w:r>
      <w:r w:rsidR="005436F9">
        <w:t xml:space="preserve">izreke ovog rješenja. </w:t>
      </w:r>
    </w:p>
    <w:p w:rsidR="005436F9" w:rsidP="005436F9" w:rsidRDefault="005436F9">
      <w:pPr>
        <w:ind w:firstLine="708"/>
        <w:jc w:val="both"/>
      </w:pPr>
    </w:p>
    <w:p w:rsidR="005436F9" w:rsidP="005436F9" w:rsidRDefault="005436F9">
      <w:pPr>
        <w:ind w:firstLine="708"/>
        <w:jc w:val="both"/>
      </w:pPr>
      <w:r>
        <w:t xml:space="preserve">Odredbom čl. 112. st. 1. SZ-a propisano je da nakon što Financijska agencija utvrdi nemogućnost izvršenja osnove za plaćanje radi nedostataka novčanih sredstava na računima dužnika pravne osobe, naložiti će banci da zaplijeni novčana sredstva s računa dužnika, u iznosu od 5.000,00 kn za predujam za namirenje troškova stečajnoga postupka; odredbom stavka 7. istog članka propisano je da ako sud odbaci ili odbije prijedlog za otvaranje stečajnoga postupka, rješenjem o odbacivanju odnosno odbijanju naložit će Financijskoj agenciji da oslobodi sredstva zaplijenjena na temelju stavka 1. toga članka. Slijedom navedenog, valjalo je riješiti kao pod točkom II. izreke ovog rješenja. </w:t>
      </w:r>
    </w:p>
    <w:p w:rsidR="005436F9" w:rsidP="005436F9" w:rsidRDefault="005436F9">
      <w:pPr>
        <w:ind w:firstLine="708"/>
        <w:jc w:val="both"/>
      </w:pPr>
    </w:p>
    <w:p w:rsidR="00EE545D" w:rsidP="005436F9" w:rsidRDefault="00EE545D">
      <w:pPr>
        <w:ind w:firstLine="708"/>
        <w:jc w:val="both"/>
      </w:pPr>
    </w:p>
    <w:p w:rsidR="00EE545D" w:rsidP="005436F9" w:rsidRDefault="00C84611">
      <w:pPr>
        <w:ind w:firstLine="708"/>
        <w:jc w:val="center"/>
      </w:pPr>
      <w:r w:rsidRPr="0053264E">
        <w:t xml:space="preserve">U Karlovcu, </w:t>
      </w:r>
      <w:r w:rsidR="005E3370">
        <w:t>1</w:t>
      </w:r>
      <w:r w:rsidR="00EE545D">
        <w:t>4</w:t>
      </w:r>
      <w:r w:rsidR="005E3370">
        <w:t>. kolovoza</w:t>
      </w:r>
      <w:r w:rsidR="005436F9">
        <w:t xml:space="preserve"> 2019</w:t>
      </w:r>
      <w:r w:rsidRPr="0053264E">
        <w:t xml:space="preserve">. </w:t>
      </w:r>
      <w:r w:rsidRPr="0053264E" w:rsidR="00295F32">
        <w:t xml:space="preserve">    </w:t>
      </w:r>
    </w:p>
    <w:p w:rsidRPr="0053264E" w:rsidR="00295F32" w:rsidP="005436F9" w:rsidRDefault="00295F32">
      <w:pPr>
        <w:ind w:firstLine="708"/>
        <w:jc w:val="center"/>
      </w:pPr>
      <w:r w:rsidRPr="0053264E">
        <w:t xml:space="preserve">                               </w:t>
      </w:r>
    </w:p>
    <w:p w:rsidRPr="0053264E" w:rsidR="00295F32" w:rsidP="00295F32" w:rsidRDefault="00295F32">
      <w:r w:rsidRPr="0053264E">
        <w:t xml:space="preserve">                                                                                                            </w:t>
      </w:r>
      <w:r w:rsidR="00CB6C29">
        <w:t xml:space="preserve">     </w:t>
      </w:r>
      <w:r w:rsidRPr="0053264E">
        <w:t xml:space="preserve">Sudac: </w:t>
      </w:r>
    </w:p>
    <w:p w:rsidR="00040DF3" w:rsidP="00040DF3" w:rsidRDefault="00295F32">
      <w:r w:rsidRPr="0053264E">
        <w:t xml:space="preserve">                                                                                                  </w:t>
      </w:r>
      <w:r w:rsidR="00CB6C29">
        <w:t xml:space="preserve">              </w:t>
      </w:r>
      <w:r w:rsidRPr="0053264E">
        <w:t>Goranka Boljkovac</w:t>
      </w:r>
      <w:r w:rsidR="00040DF3">
        <w:t>, v.r.</w:t>
      </w:r>
    </w:p>
    <w:p w:rsidRPr="0053264E" w:rsidR="00040DF3" w:rsidP="00040DF3" w:rsidRDefault="00040DF3"/>
    <w:p w:rsidRPr="005B77E1" w:rsidR="00040DF3" w:rsidP="00040DF3" w:rsidRDefault="00040DF3">
      <w:pPr>
        <w:tabs>
          <w:tab w:val="left" w:pos="708"/>
          <w:tab w:val="left" w:pos="6750"/>
        </w:tabs>
      </w:pPr>
      <w:r>
        <w:tab/>
      </w:r>
      <w:r>
        <w:tab/>
        <w:t>Za točnost otpravka-</w:t>
      </w:r>
    </w:p>
    <w:p w:rsidRPr="005B77E1" w:rsidR="00040DF3" w:rsidP="00040DF3" w:rsidRDefault="00040DF3">
      <w:pPr>
        <w:tabs>
          <w:tab w:val="left" w:pos="6703"/>
        </w:tabs>
      </w:pPr>
      <w:r>
        <w:tab/>
        <w:t xml:space="preserve"> ovlašteni službenik:</w:t>
      </w:r>
    </w:p>
    <w:p w:rsidR="005436F9" w:rsidP="00040DF3" w:rsidRDefault="00040DF3">
      <w:pPr>
        <w:tabs>
          <w:tab w:val="left" w:pos="6703"/>
        </w:tabs>
      </w:pPr>
      <w:r>
        <w:tab/>
      </w:r>
      <w:r w:rsidR="00EE545D">
        <w:t xml:space="preserve">    </w:t>
      </w:r>
      <w:r>
        <w:t xml:space="preserve"> </w:t>
      </w:r>
      <w:r w:rsidR="005E3370">
        <w:t>Draženka Prpić</w:t>
      </w:r>
    </w:p>
    <w:p w:rsidRPr="007A5897" w:rsidR="002454B3" w:rsidP="002454B3" w:rsidRDefault="002454B3">
      <w:pPr>
        <w:tabs>
          <w:tab w:val="left" w:pos="6900"/>
        </w:tabs>
      </w:pPr>
      <w:r>
        <w:lastRenderedPageBreak/>
        <w:t>Uputa</w:t>
      </w:r>
      <w:r w:rsidRPr="007A5897">
        <w:t xml:space="preserve"> o pravnom lijeku:</w:t>
      </w:r>
    </w:p>
    <w:p w:rsidR="002454B3" w:rsidP="004918B1" w:rsidRDefault="002454B3">
      <w:pPr>
        <w:jc w:val="both"/>
      </w:pPr>
      <w:r w:rsidRPr="007A5897">
        <w:t>Protiv ovog rješenja dopuštena je žalba</w:t>
      </w:r>
      <w:r w:rsidR="004918B1">
        <w:t xml:space="preserve"> u roku od 8 dana od isteka osmog dana od dana objave ovog rješenja na mrežnoj stranici e-Oglasna ploča suda,</w:t>
      </w:r>
      <w:r w:rsidRPr="007A5897">
        <w:t xml:space="preserve"> koja se podnosi u </w:t>
      </w:r>
      <w:r w:rsidR="004918B1">
        <w:t>3</w:t>
      </w:r>
      <w:r w:rsidRPr="007A5897">
        <w:t xml:space="preserve"> </w:t>
      </w:r>
      <w:r w:rsidR="004918B1">
        <w:t>p</w:t>
      </w:r>
      <w:r w:rsidRPr="007A5897">
        <w:t>rimjerka,</w:t>
      </w:r>
      <w:r w:rsidR="004918B1">
        <w:t xml:space="preserve"> </w:t>
      </w:r>
      <w:r w:rsidRPr="007A5897">
        <w:t>Visokom trgovačkom sudu Republike Hrvatske,</w:t>
      </w:r>
      <w:r w:rsidR="004918B1">
        <w:t xml:space="preserve"> </w:t>
      </w:r>
      <w:r w:rsidRPr="007A5897">
        <w:t>putem ovog suda.</w:t>
      </w:r>
    </w:p>
    <w:p w:rsidR="00650814" w:rsidP="004918B1" w:rsidRDefault="00650814">
      <w:pPr>
        <w:jc w:val="both"/>
      </w:pPr>
    </w:p>
    <w:p w:rsidR="00650814" w:rsidP="004918B1" w:rsidRDefault="00650814">
      <w:pPr>
        <w:jc w:val="both"/>
      </w:pPr>
      <w:r>
        <w:t>Dna:</w:t>
      </w:r>
    </w:p>
    <w:p w:rsidR="00650814" w:rsidP="004918B1" w:rsidRDefault="00650814">
      <w:pPr>
        <w:jc w:val="both"/>
      </w:pPr>
      <w:r>
        <w:t xml:space="preserve">1. </w:t>
      </w:r>
      <w:r w:rsidR="00EE545D">
        <w:t>TRANSPORTI KUKEC j.d.o.o., Donji Markovac, Donji Markovac 9</w:t>
      </w:r>
    </w:p>
    <w:p w:rsidR="00EE545D" w:rsidP="004918B1" w:rsidRDefault="00EE545D">
      <w:pPr>
        <w:jc w:val="both"/>
      </w:pPr>
      <w:r>
        <w:t>2. Željko Kukec, Donji Markovac, Donji Markovac 9</w:t>
      </w:r>
    </w:p>
    <w:p w:rsidR="00650814" w:rsidP="004918B1" w:rsidRDefault="00650814">
      <w:pPr>
        <w:jc w:val="both"/>
      </w:pPr>
      <w:r>
        <w:t>2. FINA</w:t>
      </w:r>
      <w:r w:rsidR="005E3370">
        <w:t xml:space="preserve">, </w:t>
      </w:r>
      <w:r w:rsidR="00EE545D">
        <w:t>Zagreb, Ulica grada Vukovara 70</w:t>
      </w:r>
    </w:p>
    <w:p w:rsidR="00650814" w:rsidP="004918B1" w:rsidRDefault="00650814">
      <w:pPr>
        <w:jc w:val="both"/>
      </w:pPr>
      <w:r>
        <w:t xml:space="preserve">4. </w:t>
      </w:r>
      <w:r w:rsidR="005E3370">
        <w:t xml:space="preserve">mrežna stranica </w:t>
      </w:r>
      <w:r>
        <w:t>e-Oglasna ploča suda</w:t>
      </w:r>
    </w:p>
    <w:sectPr w:rsidR="00650814" w:rsidSect="005436F9">
      <w:headerReference w:type="even" r:id="rId11"/>
      <w:headerReference w:type="default" r:id="rId12"/>
      <w:pgSz w:w="11906" w:h="16838"/>
      <w:pgMar w:top="1560" w:right="1417" w:bottom="241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7351F" w:rsidRDefault="0067351F">
      <w:r>
        <w:separator/>
      </w:r>
    </w:p>
  </w:endnote>
  <w:endnote w:type="continuationSeparator" w:id="0">
    <w:p w:rsidR="0067351F" w:rsidRDefault="0067351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7351F" w:rsidRDefault="0067351F">
      <w:r>
        <w:separator/>
      </w:r>
    </w:p>
  </w:footnote>
  <w:footnote w:type="continuationSeparator" w:id="0">
    <w:p w:rsidR="0067351F" w:rsidRDefault="0067351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74E6C" w:rsidP="003746BE" w:rsidRDefault="00874E6C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74E6C" w:rsidRDefault="00874E6C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74E6C" w:rsidP="003746BE" w:rsidRDefault="00874E6C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B3235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874E6C" w:rsidP="004D27C4" w:rsidRDefault="00874E6C">
    <w:pPr>
      <w:pStyle w:val="Zaglavlje"/>
      <w:jc w:val="right"/>
    </w:pPr>
    <w:r>
      <w:t>4 St-</w:t>
    </w:r>
    <w:r w:rsidR="00EE545D">
      <w:t>1017</w:t>
    </w:r>
    <w:r w:rsidR="005436F9">
      <w:t>/2019-</w:t>
    </w:r>
    <w:r w:rsidR="00EE545D">
      <w:t>16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B30075"/>
    <w:multiLevelType w:val="hybridMultilevel"/>
    <w:tmpl w:val="A0AEA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F32"/>
    <w:rsid w:val="000229C0"/>
    <w:rsid w:val="00033DB9"/>
    <w:rsid w:val="00040DF3"/>
    <w:rsid w:val="0007268C"/>
    <w:rsid w:val="000858AE"/>
    <w:rsid w:val="000B4426"/>
    <w:rsid w:val="000E7C58"/>
    <w:rsid w:val="000F0A0A"/>
    <w:rsid w:val="000F0EF4"/>
    <w:rsid w:val="00134682"/>
    <w:rsid w:val="0017084D"/>
    <w:rsid w:val="001740AB"/>
    <w:rsid w:val="00196C52"/>
    <w:rsid w:val="001B6EA6"/>
    <w:rsid w:val="001B7108"/>
    <w:rsid w:val="001F05D9"/>
    <w:rsid w:val="00206D22"/>
    <w:rsid w:val="00217CDB"/>
    <w:rsid w:val="002454B3"/>
    <w:rsid w:val="0027227B"/>
    <w:rsid w:val="0027745F"/>
    <w:rsid w:val="00277F8E"/>
    <w:rsid w:val="0028644D"/>
    <w:rsid w:val="00295F32"/>
    <w:rsid w:val="002D16B2"/>
    <w:rsid w:val="002D49A0"/>
    <w:rsid w:val="002E17F8"/>
    <w:rsid w:val="003126C7"/>
    <w:rsid w:val="00343119"/>
    <w:rsid w:val="003746BE"/>
    <w:rsid w:val="003814BB"/>
    <w:rsid w:val="00391C11"/>
    <w:rsid w:val="003F4A53"/>
    <w:rsid w:val="00460757"/>
    <w:rsid w:val="004736FC"/>
    <w:rsid w:val="004918B1"/>
    <w:rsid w:val="004B0A0A"/>
    <w:rsid w:val="004B4514"/>
    <w:rsid w:val="004B6701"/>
    <w:rsid w:val="004D27C4"/>
    <w:rsid w:val="00520AC5"/>
    <w:rsid w:val="0053264E"/>
    <w:rsid w:val="005436F9"/>
    <w:rsid w:val="00582442"/>
    <w:rsid w:val="005E2748"/>
    <w:rsid w:val="005E3370"/>
    <w:rsid w:val="00650814"/>
    <w:rsid w:val="00667243"/>
    <w:rsid w:val="0067351F"/>
    <w:rsid w:val="00683588"/>
    <w:rsid w:val="00741F56"/>
    <w:rsid w:val="007429CF"/>
    <w:rsid w:val="00755147"/>
    <w:rsid w:val="00756733"/>
    <w:rsid w:val="00757A14"/>
    <w:rsid w:val="007668DE"/>
    <w:rsid w:val="007878E8"/>
    <w:rsid w:val="007A6B2B"/>
    <w:rsid w:val="007B1DD3"/>
    <w:rsid w:val="007B3235"/>
    <w:rsid w:val="007D5D16"/>
    <w:rsid w:val="007E566B"/>
    <w:rsid w:val="00812477"/>
    <w:rsid w:val="00874E6C"/>
    <w:rsid w:val="008C33DF"/>
    <w:rsid w:val="008C6070"/>
    <w:rsid w:val="008D3D0F"/>
    <w:rsid w:val="0094791B"/>
    <w:rsid w:val="009A0E71"/>
    <w:rsid w:val="009B70B0"/>
    <w:rsid w:val="009C5BC5"/>
    <w:rsid w:val="009E0FFF"/>
    <w:rsid w:val="00A058DD"/>
    <w:rsid w:val="00A069DF"/>
    <w:rsid w:val="00A26712"/>
    <w:rsid w:val="00A51F97"/>
    <w:rsid w:val="00A675FB"/>
    <w:rsid w:val="00AA4787"/>
    <w:rsid w:val="00AE2532"/>
    <w:rsid w:val="00AF7785"/>
    <w:rsid w:val="00B1314F"/>
    <w:rsid w:val="00B37895"/>
    <w:rsid w:val="00BA0DC3"/>
    <w:rsid w:val="00BA257E"/>
    <w:rsid w:val="00BA3BEC"/>
    <w:rsid w:val="00BE3247"/>
    <w:rsid w:val="00BF6F39"/>
    <w:rsid w:val="00C82C2F"/>
    <w:rsid w:val="00C84611"/>
    <w:rsid w:val="00C92DA2"/>
    <w:rsid w:val="00CB6C29"/>
    <w:rsid w:val="00CC408D"/>
    <w:rsid w:val="00CF4712"/>
    <w:rsid w:val="00D12A3F"/>
    <w:rsid w:val="00D36516"/>
    <w:rsid w:val="00D62198"/>
    <w:rsid w:val="00DC7E72"/>
    <w:rsid w:val="00DF1B94"/>
    <w:rsid w:val="00E406C7"/>
    <w:rsid w:val="00E80FBC"/>
    <w:rsid w:val="00E81800"/>
    <w:rsid w:val="00E84520"/>
    <w:rsid w:val="00EE545D"/>
    <w:rsid w:val="00EF6B50"/>
    <w:rsid w:val="00F11929"/>
    <w:rsid w:val="00F17825"/>
    <w:rsid w:val="00F2244C"/>
    <w:rsid w:val="00F42B08"/>
    <w:rsid w:val="00F72F59"/>
    <w:rsid w:val="00F746A9"/>
    <w:rsid w:val="00F86FC3"/>
    <w:rsid w:val="00FB5822"/>
    <w:rsid w:val="00FD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D27C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4D27C4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D27C4"/>
  </w:style>
  <w:style w:type="paragraph" w:styleId="Podnoje">
    <w:name w:val="footer"/>
    <w:basedOn w:val="Normal"/>
    <w:rsid w:val="004D27C4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0B4426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7B323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B323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B3235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B3235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B3235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B323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B323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B323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B323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B323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70950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14. kolovoza 2019.</izvorni_sadrzaj>
    <derivirana_varijabla naziv="DomainObject.DatumDonosenjaOdluke_1">14.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1017</izvorni_sadrzaj>
    <derivirana_varijabla naziv="DomainObject.Predmet.Broj_1">1017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travnja 2019.</izvorni_sadrzaj>
    <derivirana_varijabla naziv="DomainObject.Predmet.DatumOsnivanja_1">24. travnja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St-1017/2019</izvorni_sadrzaj>
    <derivirana_varijabla naziv="DomainObject.Predmet.OznakaBroj_1">St-1017/2019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TRANSPORTI KUKEC j.d.o.o. za usluge</izvorni_sadrzaj>
    <derivirana_varijabla naziv="DomainObject.Predmet.ProtustrankaFormated_1">  TRANSPORTI KUKEC j.d.o.o. za usluge</derivirana_varijabla>
  </DomainObject.Predmet.ProtustrankaFormated>
  <DomainObject.Predmet.ProtustrankaFormatedOIB>
    <izvorni_sadrzaj>  TRANSPORTI KUKEC j.d.o.o. za usluge, OIB 40001111514</izvorni_sadrzaj>
    <derivirana_varijabla naziv="DomainObject.Predmet.ProtustrankaFormatedOIB_1">  TRANSPORTI KUKEC j.d.o.o. za usluge, OIB 40001111514</derivirana_varijabla>
  </DomainObject.Predmet.ProtustrankaFormatedOIB>
  <DomainObject.Predmet.ProtustrankaFormatedWithAdress>
    <izvorni_sadrzaj> TRANSPORTI KUKEC j.d.o.o. za usluge, Donji Markovac 9, 10344 Donji Markovac</izvorni_sadrzaj>
    <derivirana_varijabla naziv="DomainObject.Predmet.ProtustrankaFormatedWithAdress_1"> TRANSPORTI KUKEC j.d.o.o. za usluge, Donji Markovac 9, 10344 Donji Markovac</derivirana_varijabla>
  </DomainObject.Predmet.ProtustrankaFormatedWithAdress>
  <DomainObject.Predmet.ProtustrankaFormatedWithAdressOIB>
    <izvorni_sadrzaj> TRANSPORTI KUKEC j.d.o.o. za usluge, OIB 40001111514, Donji Markovac 9, 10344 Donji Markovac</izvorni_sadrzaj>
    <derivirana_varijabla naziv="DomainObject.Predmet.ProtustrankaFormatedWithAdressOIB_1"> TRANSPORTI KUKEC j.d.o.o. za usluge, OIB 40001111514, Donji Markovac 9, 10344 Donji Markovac</derivirana_varijabla>
  </DomainObject.Predmet.ProtustrankaFormatedWithAdressOIB>
  <DomainObject.Predmet.ProtustrankaWithAdress>
    <izvorni_sadrzaj>TRANSPORTI KUKEC j.d.o.o. za usluge Donji Markovac 9, 10344 Donji Markovac</izvorni_sadrzaj>
    <derivirana_varijabla naziv="DomainObject.Predmet.ProtustrankaWithAdress_1">TRANSPORTI KUKEC j.d.o.o. za usluge Donji Markovac 9, 10344 Donji Markovac</derivirana_varijabla>
  </DomainObject.Predmet.ProtustrankaWithAdress>
  <DomainObject.Predmet.ProtustrankaWithAdressOIB>
    <izvorni_sadrzaj>TRANSPORTI KUKEC j.d.o.o. za usluge, OIB 40001111514, Donji Markovac 9, 10344 Donji Markovac</izvorni_sadrzaj>
    <derivirana_varijabla naziv="DomainObject.Predmet.ProtustrankaWithAdressOIB_1">TRANSPORTI KUKEC j.d.o.o. za usluge, OIB 40001111514, Donji Markovac 9, 10344 Donji Markovac</derivirana_varijabla>
  </DomainObject.Predmet.ProtustrankaWithAdressOIB>
  <DomainObject.Predmet.ProtustrankaNazivFormated>
    <izvorni_sadrzaj>TRANSPORTI KUKEC j.d.o.o. za usluge</izvorni_sadrzaj>
    <derivirana_varijabla naziv="DomainObject.Predmet.ProtustrankaNazivFormated_1">TRANSPORTI KUKEC j.d.o.o. za usluge</derivirana_varijabla>
  </DomainObject.Predmet.ProtustrankaNazivFormated>
  <DomainObject.Predmet.ProtustrankaNazivFormatedOIB>
    <izvorni_sadrzaj>TRANSPORTI KUKEC j.d.o.o. za usluge, OIB 40001111514</izvorni_sadrzaj>
    <derivirana_varijabla naziv="DomainObject.Predmet.ProtustrankaNazivFormatedOIB_1">TRANSPORTI KUKEC j.d.o.o. za usluge, OIB 40001111514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TRANSPORTI KUKEC j.d.o.o. za usluge</item>
    </izvorni_sadrzaj>
    <derivirana_varijabla naziv="DomainObject.Predmet.ProtuStrankaListFormated_1">
      <item>TRANSPORTI KUKEC j.d.o.o. za usluge</item>
    </derivirana_varijabla>
  </DomainObject.Predmet.ProtuStrankaListFormated>
  <DomainObject.Predmet.ProtuStrankaListFormatedOIB>
    <izvorni_sadrzaj>
      <item>TRANSPORTI KUKEC j.d.o.o. za usluge, OIB 40001111514</item>
    </izvorni_sadrzaj>
    <derivirana_varijabla naziv="DomainObject.Predmet.ProtuStrankaListFormatedOIB_1">
      <item>TRANSPORTI KUKEC j.d.o.o. za usluge, OIB 40001111514</item>
    </derivirana_varijabla>
  </DomainObject.Predmet.ProtuStrankaListFormatedOIB>
  <DomainObject.Predmet.ProtuStrankaListFormatedWithAdress>
    <izvorni_sadrzaj>
      <item>TRANSPORTI KUKEC j.d.o.o. za usluge, Donji Markovac 9, 10344 Donji Markovac</item>
    </izvorni_sadrzaj>
    <derivirana_varijabla naziv="DomainObject.Predmet.ProtuStrankaListFormatedWithAdress_1">
      <item>TRANSPORTI KUKEC j.d.o.o. za usluge, Donji Markovac 9, 10344 Donji Markovac</item>
    </derivirana_varijabla>
  </DomainObject.Predmet.ProtuStrankaListFormatedWithAdress>
  <DomainObject.Predmet.ProtuStrankaListFormatedWithAdressOIB>
    <izvorni_sadrzaj>
      <item>TRANSPORTI KUKEC j.d.o.o. za usluge, OIB 40001111514, Donji Markovac 9, 10344 Donji Markovac</item>
    </izvorni_sadrzaj>
    <derivirana_varijabla naziv="DomainObject.Predmet.ProtuStrankaListFormatedWithAdressOIB_1">
      <item>TRANSPORTI KUKEC j.d.o.o. za usluge, OIB 40001111514, Donji Markovac 9, 10344 Donji Markovac</item>
    </derivirana_varijabla>
  </DomainObject.Predmet.ProtuStrankaListFormatedWithAdressOIB>
  <DomainObject.Predmet.ProtuStrankaListNazivFormated>
    <izvorni_sadrzaj>
      <item>TRANSPORTI KUKEC j.d.o.o. za usluge</item>
    </izvorni_sadrzaj>
    <derivirana_varijabla naziv="DomainObject.Predmet.ProtuStrankaListNazivFormated_1">
      <item>TRANSPORTI KUKEC j.d.o.o. za usluge</item>
    </derivirana_varijabla>
  </DomainObject.Predmet.ProtuStrankaListNazivFormated>
  <DomainObject.Predmet.ProtuStrankaListNazivFormatedOIB>
    <izvorni_sadrzaj>
      <item>TRANSPORTI KUKEC j.d.o.o. za usluge, OIB 40001111514</item>
    </izvorni_sadrzaj>
    <derivirana_varijabla naziv="DomainObject.Predmet.ProtuStrankaListNazivFormatedOIB_1">
      <item>TRANSPORTI KUKEC j.d.o.o. za usluge, OIB 40001111514</item>
    </derivirana_varijabla>
  </DomainObject.Predmet.ProtuStrankaListNazivFormatedOIB>
  <DomainObject.Predmet.OstaliListFormated>
    <izvorni_sadrzaj>
      <item>Željko Kukec</item>
    </izvorni_sadrzaj>
    <derivirana_varijabla naziv="DomainObject.Predmet.OstaliListFormated_1">
      <item>Željko Kukec</item>
    </derivirana_varijabla>
  </DomainObject.Predmet.OstaliListFormated>
  <DomainObject.Predmet.OstaliListFormatedOIB>
    <izvorni_sadrzaj>
      <item>Željko Kukec, OIB 58386114435</item>
    </izvorni_sadrzaj>
    <derivirana_varijabla naziv="DomainObject.Predmet.OstaliListFormatedOIB_1">
      <item>Željko Kukec, OIB 58386114435</item>
    </derivirana_varijabla>
  </DomainObject.Predmet.OstaliListFormatedOIB>
  <DomainObject.Predmet.OstaliListFormatedWithAdress>
    <izvorni_sadrzaj>
      <item>Željko Kukec, Donji Markovac 9, 10342 Donji Markovac</item>
    </izvorni_sadrzaj>
    <derivirana_varijabla naziv="DomainObject.Predmet.OstaliListFormatedWithAdress_1">
      <item>Željko Kukec, Donji Markovac 9, 10342 Donji Markovac</item>
    </derivirana_varijabla>
  </DomainObject.Predmet.OstaliListFormatedWithAdress>
  <DomainObject.Predmet.OstaliListFormatedWithAdressOIB>
    <izvorni_sadrzaj>
      <item>Željko Kukec, OIB 58386114435, Donji Markovac 9, 10342 Donji Markovac</item>
    </izvorni_sadrzaj>
    <derivirana_varijabla naziv="DomainObject.Predmet.OstaliListFormatedWithAdressOIB_1">
      <item>Željko Kukec, OIB 58386114435, Donji Markovac 9, 10342 Donji Markovac</item>
    </derivirana_varijabla>
  </DomainObject.Predmet.OstaliListFormatedWithAdressOIB>
  <DomainObject.Predmet.OstaliListNazivFormated>
    <izvorni_sadrzaj>
      <item>Željko Kukec</item>
    </izvorni_sadrzaj>
    <derivirana_varijabla naziv="DomainObject.Predmet.OstaliListNazivFormated_1">
      <item>Željko Kukec</item>
    </derivirana_varijabla>
  </DomainObject.Predmet.OstaliListNazivFormated>
  <DomainObject.Predmet.OstaliListNazivFormatedOIB>
    <izvorni_sadrzaj>
      <item>Željko Kukec, OIB 58386114435</item>
    </izvorni_sadrzaj>
    <derivirana_varijabla naziv="DomainObject.Predmet.OstaliListNazivFormatedOIB_1">
      <item>Željko Kukec, OIB 58386114435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kolovoza 2019.</izvorni_sadrzaj>
    <derivirana_varijabla naziv="DomainObject.Datum_1">14. kolovoza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TRANSPORTI KUKEC j.d.o.o. za usluge</izvorni_sadrzaj>
    <derivirana_varijabla naziv="DomainObject.Predmet.ProtustrankaIDrugi_1">TRANSPORTI KUKEC j.d.o.o. za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TRANSPORTI KUKEC j.d.o.o. za usluge, OIB 40001111514, Donji Markovac 9, 10344 Donji Markovac</izvorni_sadrzaj>
    <derivirana_varijabla naziv="DomainObject.Predmet.ProtustrankaIDrugiAdressOIB_1">TRANSPORTI KUKEC j.d.o.o. za usluge, OIB 40001111514, Donji Markovac 9, 10344 Donji Markovac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TRANSPORTI KUKEC j.d.o.o. za usluge</item>
      <item>Željko Kukec</item>
    </izvorni_sadrzaj>
    <derivirana_varijabla naziv="DomainObject.Predmet.SudioniciListNaziv_1">
      <item>FINA Regionalni centar Zagreb</item>
      <item>TRANSPORTI KUKEC j.d.o.o. za usluge</item>
      <item>Željko Kukec</item>
    </derivirana_varijabla>
  </DomainObject.Predmet.SudioniciListNaziv>
  <DomainObject.Predmet.SudioniciListAdressOIB>
    <izvorni_sadrzaj>
      <item>FINA Regionalni centar Zagreb, OIB 85821130368, Trg svibanjskih žrtava 1995. 1,10000 Zagreb</item>
      <item>TRANSPORTI KUKEC j.d.o.o. za usluge, OIB 40001111514, Donji Markovac 9,10344 Donji Markovac</item>
      <item>Željko Kukec, OIB 58386114435, Donji Markovac 9,10342 Donji Markovac</item>
    </izvorni_sadrzaj>
    <derivirana_varijabla naziv="DomainObject.Predmet.SudioniciListAdressOIB_1">
      <item>FINA Regionalni centar Zagreb, OIB 85821130368, Trg svibanjskih žrtava 1995. 1,10000 Zagreb</item>
      <item>TRANSPORTI KUKEC j.d.o.o. za usluge, OIB 40001111514, Donji Markovac 9,10344 Donji Markovac</item>
      <item>Željko Kukec, OIB 58386114435, Donji Markovac 9,10342 Donji Markovac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40001111514</item>
      <item>, OIB 58386114435</item>
    </izvorni_sadrzaj>
    <derivirana_varijabla naziv="DomainObject.Predmet.SudioniciListNazivOIB_1">
      <item>, OIB 85821130368</item>
      <item>, OIB 40001111514</item>
      <item>, OIB 58386114435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11. srpnja 2019.</izvorni_sadrzaj>
    <derivirana_varijabla naziv="DomainObject.Predmet.DatumZadnjeOdrzaneSudskeRadnje_1">11. srpnja 2019.</derivirana_varijabla>
  </DomainObject.Predmet.DatumZadnjeOdrzaneSudskeRadnje>
  <DomainObject.PredzadnjaOdlukaIzPredmeta.DatumDonosenjaOdluke>
    <izvorni_sadrzaj>11. srpnja 2019.</izvorni_sadrzaj>
    <derivirana_varijabla naziv="DomainObject.PredzadnjaOdlukaIzPredmeta.DatumDonosenjaOdluke_1">11. srpnja 2019.</derivirana_varijabla>
  </DomainObject.PredzadnjaOdlukaIzPredmeta.DatumDonosenjaOdluke>
  <DomainObject.PredzadnjaOdlukaIzPredmeta.Oznaka>
    <izvorni_sadrzaj>St-1017/2019-6</izvorni_sadrzaj>
    <derivirana_varijabla naziv="DomainObject.PredzadnjaOdlukaIzPredmeta.Oznaka_1">St-1017/2019-6</derivirana_varijabla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8E84C4B-169C-46A7-9C07-27103A94C1F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3</properties:Pages>
  <properties:Words>788</properties:Words>
  <properties:Characters>4199</properties:Characters>
  <properties:Lines>97</properties:Lines>
  <properties:Paragraphs>33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4St-1855/13</vt:lpstr>
    </vt:vector>
  </properties:TitlesOfParts>
  <properties:LinksUpToDate>false</properties:LinksUpToDate>
  <properties:CharactersWithSpaces>5245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2019-08-14T08:59:00Z</dcterms:created>
  <dc:creator>gboljkovac</dc:creator>
  <cp:lastModifiedBy>Renata Klokočki</cp:lastModifiedBy>
  <cp:lastPrinted>2019-08-14T10:23:00Z</cp:lastPrinted>
  <dcterms:modified xmlns:xsi="http://www.w3.org/2001/XMLSchema-instance" xsi:type="dcterms:W3CDTF">2019-08-14T10:23:00Z</dcterms:modified>
  <cp:revision>3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odbačen zahtjev/prijedlog (RJEŠENJE - ODBACIVANJE prijedloga za otvaranje stečajnog postupka-FINA-2019-ČL.110.-nema blokade računa-NALOG FINI--2019-St-1017-19.docx)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