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02E8" w:rsidR="009C02E8" w:rsidP="00E6230B" w:rsidRDefault="009C02E8" w14:paraId="35c2ede" w14:textId="35c2ede">
      <w:pPr>
        <w:tabs>
          <w:tab w:val="left" w:pos="708"/>
          <w:tab w:val="center" w:pos="4153"/>
          <w:tab w:val="right" w:pos="8306"/>
        </w:tabs>
        <w:overflowPunct/>
        <w:autoSpaceDE/>
        <w:autoSpaceDN/>
        <w:adjustRightInd/>
        <w:spacing w:before="0" w:after="0"/>
        <w:jc w:val="left"/>
        <w:textAlignment w:val="auto"/>
        <w15:collapsed w:val="false"/>
        <w:rPr>
          <w:rFonts w:ascii="Arial" w:hAnsi="Arial" w:cs="Arial" w:eastAsiaTheme="minorHAnsi"/>
          <w:szCs w:val="22"/>
          <w:lang w:val="hr-HR" w:eastAsia="en-US"/>
        </w:rPr>
      </w:pPr>
    </w:p>
    <w:p w:rsidRPr="009C02E8" w:rsidR="009C02E8" w:rsidP="00E6230B" w:rsidRDefault="009C02E8">
      <w:pPr>
        <w:tabs>
          <w:tab w:val="left" w:pos="708"/>
          <w:tab w:val="center" w:pos="4153"/>
          <w:tab w:val="right" w:pos="8306"/>
        </w:tabs>
        <w:overflowPunct/>
        <w:autoSpaceDE/>
        <w:autoSpaceDN/>
        <w:adjustRightInd/>
        <w:spacing w:before="0" w:after="0"/>
        <w:jc w:val="left"/>
        <w:textAlignment w:val="auto"/>
        <w:rPr>
          <w:rFonts w:ascii="Arial" w:hAnsi="Arial" w:cs="Arial" w:eastAsiaTheme="minorHAnsi"/>
          <w:szCs w:val="22"/>
          <w:lang w:val="hr-HR" w:eastAsia="en-US"/>
        </w:rPr>
      </w:pPr>
      <w:r w:rsidRPr="009C02E8">
        <w:rPr>
          <w:rFonts w:ascii="Arial" w:hAnsi="Arial" w:cs="Arial" w:eastAsiaTheme="minorHAnsi"/>
          <w:szCs w:val="22"/>
          <w:lang w:val="hr-HR" w:eastAsia="en-US"/>
        </w:rPr>
        <w:t xml:space="preserve">                      </w:t>
      </w:r>
      <w:r w:rsidRPr="009C02E8">
        <w:rPr>
          <w:rFonts w:ascii="Arial" w:hAnsi="Arial" w:cs="Arial" w:eastAsiaTheme="minorHAnsi"/>
          <w:szCs w:val="22"/>
          <w:lang w:val="hr-HR"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8"/>
          </v:shape>
          <o:OLEObject Type="Embed" ProgID="Word.Picture.8" ShapeID="_x0000_i1025" DrawAspect="Content" ObjectID="_1842604680" r:id="rId9"/>
        </w:object>
      </w:r>
    </w:p>
    <w:p w:rsidRPr="009C02E8" w:rsidR="009C02E8" w:rsidP="00E6230B" w:rsidRDefault="009C02E8">
      <w:pPr>
        <w:tabs>
          <w:tab w:val="left" w:pos="708"/>
          <w:tab w:val="center" w:pos="4153"/>
          <w:tab w:val="right" w:pos="8306"/>
        </w:tabs>
        <w:overflowPunct/>
        <w:autoSpaceDE/>
        <w:autoSpaceDN/>
        <w:adjustRightInd/>
        <w:spacing w:before="0" w:after="0"/>
        <w:jc w:val="left"/>
        <w:textAlignment w:val="auto"/>
        <w:rPr>
          <w:rFonts w:ascii="Arial" w:hAnsi="Arial" w:cs="Arial" w:eastAsiaTheme="minorHAnsi"/>
          <w:szCs w:val="22"/>
          <w:lang w:val="hr-HR" w:eastAsia="en-US"/>
        </w:rPr>
      </w:pPr>
      <w:r w:rsidRPr="009C02E8">
        <w:rPr>
          <w:rFonts w:ascii="Arial" w:hAnsi="Arial" w:cs="Arial" w:eastAsiaTheme="minorHAnsi"/>
          <w:szCs w:val="22"/>
          <w:lang w:val="hr-HR" w:eastAsia="en-US"/>
        </w:rPr>
        <w:tab/>
        <w:t xml:space="preserve">     Republika Hrvatska</w:t>
      </w:r>
    </w:p>
    <w:p w:rsidRPr="009C02E8" w:rsidR="009C02E8" w:rsidP="00E6230B" w:rsidRDefault="009C02E8">
      <w:pPr>
        <w:tabs>
          <w:tab w:val="left" w:pos="708"/>
          <w:tab w:val="center" w:pos="4153"/>
          <w:tab w:val="right" w:pos="8306"/>
        </w:tabs>
        <w:overflowPunct/>
        <w:autoSpaceDE/>
        <w:autoSpaceDN/>
        <w:adjustRightInd/>
        <w:spacing w:before="0" w:after="0"/>
        <w:jc w:val="left"/>
        <w:textAlignment w:val="auto"/>
        <w:rPr>
          <w:rFonts w:ascii="Arial" w:hAnsi="Arial" w:cs="Arial" w:eastAsiaTheme="minorHAnsi"/>
          <w:szCs w:val="22"/>
          <w:lang w:val="hr-HR" w:eastAsia="en-US"/>
        </w:rPr>
      </w:pPr>
      <w:r w:rsidRPr="009C02E8">
        <w:rPr>
          <w:rFonts w:ascii="Arial" w:hAnsi="Arial" w:cs="Arial" w:eastAsiaTheme="minorHAnsi"/>
          <w:szCs w:val="22"/>
          <w:lang w:val="hr-HR" w:eastAsia="en-US"/>
        </w:rPr>
        <w:t>Visoki prekršajni sud Republike Hrvatske</w:t>
      </w:r>
    </w:p>
    <w:p w:rsidR="009C02E8" w:rsidP="00E6230B" w:rsidRDefault="009C02E8">
      <w:pPr>
        <w:overflowPunct/>
        <w:autoSpaceDE/>
        <w:autoSpaceDN/>
        <w:adjustRightInd/>
        <w:spacing w:before="0" w:after="0"/>
        <w:ind w:left="708" w:firstLine="708"/>
        <w:jc w:val="left"/>
        <w:textAlignment w:val="auto"/>
        <w:rPr>
          <w:rFonts w:ascii="Arial" w:hAnsi="Arial" w:cs="Arial" w:eastAsiaTheme="minorHAnsi"/>
          <w:szCs w:val="22"/>
          <w:lang w:val="hr-HR" w:eastAsia="en-US"/>
        </w:rPr>
      </w:pPr>
      <w:r w:rsidRPr="009C02E8">
        <w:rPr>
          <w:rFonts w:ascii="Arial" w:hAnsi="Arial" w:cs="Arial" w:eastAsiaTheme="minorHAnsi"/>
          <w:szCs w:val="22"/>
          <w:lang w:val="hr-HR" w:eastAsia="en-US"/>
        </w:rPr>
        <w:t xml:space="preserve">  Zagreb</w:t>
      </w:r>
    </w:p>
    <w:p w:rsidRPr="009C02E8" w:rsidR="009C02E8" w:rsidP="00E6230B" w:rsidRDefault="009C02E8">
      <w:pPr>
        <w:overflowPunct/>
        <w:autoSpaceDE/>
        <w:autoSpaceDN/>
        <w:adjustRightInd/>
        <w:spacing w:before="0" w:after="0"/>
        <w:ind w:left="708" w:firstLine="708"/>
        <w:jc w:val="right"/>
        <w:textAlignment w:val="auto"/>
        <w:rPr>
          <w:rFonts w:ascii="Arial" w:hAnsi="Arial" w:cs="Arial" w:eastAsiaTheme="minorHAnsi"/>
          <w:szCs w:val="22"/>
          <w:lang w:val="hr-HR" w:eastAsia="en-US"/>
        </w:rPr>
      </w:pPr>
      <w:r>
        <w:rPr>
          <w:rFonts w:ascii="Arial" w:hAnsi="Arial" w:cs="Arial" w:eastAsiaTheme="minorHAnsi"/>
          <w:szCs w:val="22"/>
          <w:lang w:val="hr-HR" w:eastAsia="en-US"/>
        </w:rPr>
        <w:t>Broj: Ppž-7053/2023</w:t>
      </w:r>
    </w:p>
    <w:p w:rsidRPr="009C02E8" w:rsidR="009C02E8" w:rsidP="00E6230B" w:rsidRDefault="009C02E8">
      <w:pPr>
        <w:spacing w:before="0" w:after="0"/>
        <w:rPr>
          <w:rFonts w:ascii="Arial" w:hAnsi="Arial" w:cs="Arial"/>
          <w:szCs w:val="24"/>
          <w:lang w:val="hr-HR"/>
        </w:rPr>
      </w:pPr>
    </w:p>
    <w:p w:rsidRPr="009C02E8" w:rsidR="00B53842" w:rsidP="00E6230B" w:rsidRDefault="00E27860">
      <w:pPr>
        <w:spacing w:before="0" w:after="0"/>
        <w:jc w:val="center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R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E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P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U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B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L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I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K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 w:rsidR="00B62138">
        <w:rPr>
          <w:rFonts w:ascii="Arial" w:hAnsi="Arial" w:cs="Arial"/>
          <w:szCs w:val="24"/>
          <w:lang w:val="hr-HR"/>
        </w:rPr>
        <w:t>A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 w:rsidR="009C02E8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 xml:space="preserve"> H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R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V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A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T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S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K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 w:rsidR="00B62138">
        <w:rPr>
          <w:rFonts w:ascii="Arial" w:hAnsi="Arial" w:cs="Arial"/>
          <w:szCs w:val="24"/>
          <w:lang w:val="hr-HR"/>
        </w:rPr>
        <w:t>A</w:t>
      </w:r>
    </w:p>
    <w:p w:rsidRPr="009C02E8" w:rsidR="009C02E8" w:rsidP="00E6230B" w:rsidRDefault="009C02E8">
      <w:pPr>
        <w:spacing w:before="0" w:after="0"/>
        <w:jc w:val="center"/>
        <w:rPr>
          <w:rFonts w:ascii="Arial" w:hAnsi="Arial" w:cs="Arial"/>
          <w:szCs w:val="24"/>
          <w:lang w:val="hr-HR"/>
        </w:rPr>
      </w:pPr>
    </w:p>
    <w:p w:rsidRPr="009C02E8" w:rsidR="00E27860" w:rsidP="00E6230B" w:rsidRDefault="00E27860">
      <w:pPr>
        <w:spacing w:before="0" w:after="0"/>
        <w:jc w:val="center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R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J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E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Š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E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N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J</w:t>
      </w:r>
      <w:r w:rsidRPr="009C02E8" w:rsidR="00006CAA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>E</w:t>
      </w:r>
    </w:p>
    <w:p w:rsidRPr="009C02E8" w:rsidR="00006CAA" w:rsidP="00E6230B" w:rsidRDefault="00006CAA">
      <w:pPr>
        <w:spacing w:before="0" w:after="0"/>
        <w:jc w:val="center"/>
        <w:rPr>
          <w:rFonts w:ascii="Arial" w:hAnsi="Arial" w:cs="Arial"/>
          <w:szCs w:val="24"/>
          <w:lang w:val="hr-HR"/>
        </w:rPr>
      </w:pPr>
    </w:p>
    <w:p w:rsidRPr="009C02E8" w:rsidR="0084565B" w:rsidP="00E6230B" w:rsidRDefault="00F626C1">
      <w:pPr>
        <w:spacing w:before="0" w:after="0"/>
        <w:ind w:firstLine="426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Visoki prekršajni sud Republike Hrvatske u vijeću sast</w:t>
      </w:r>
      <w:r w:rsidRPr="009C02E8" w:rsidR="000724C2">
        <w:rPr>
          <w:rFonts w:ascii="Arial" w:hAnsi="Arial" w:cs="Arial"/>
          <w:szCs w:val="24"/>
          <w:lang w:val="hr-HR"/>
        </w:rPr>
        <w:t>av</w:t>
      </w:r>
      <w:r w:rsidRPr="009C02E8" w:rsidR="00385B7D">
        <w:rPr>
          <w:rFonts w:ascii="Arial" w:hAnsi="Arial" w:cs="Arial"/>
          <w:szCs w:val="24"/>
          <w:lang w:val="hr-HR"/>
        </w:rPr>
        <w:t xml:space="preserve">ljenom od sudaca: </w:t>
      </w:r>
      <w:r w:rsidRPr="009C02E8" w:rsidR="00B62138">
        <w:rPr>
          <w:rFonts w:ascii="Arial" w:hAnsi="Arial" w:cs="Arial"/>
          <w:szCs w:val="24"/>
          <w:lang w:val="hr-HR"/>
        </w:rPr>
        <w:t>Mladena Genca</w:t>
      </w:r>
      <w:r w:rsidRPr="009C02E8" w:rsidR="009D08C6">
        <w:rPr>
          <w:rFonts w:ascii="Arial" w:hAnsi="Arial" w:cs="Arial"/>
          <w:szCs w:val="24"/>
          <w:lang w:val="hr-HR"/>
        </w:rPr>
        <w:t>, kao predsjednika</w:t>
      </w:r>
      <w:r w:rsidRPr="009C02E8">
        <w:rPr>
          <w:rFonts w:ascii="Arial" w:hAnsi="Arial" w:cs="Arial"/>
          <w:szCs w:val="24"/>
          <w:lang w:val="hr-HR"/>
        </w:rPr>
        <w:t xml:space="preserve"> vijeća, t</w:t>
      </w:r>
      <w:r w:rsidRPr="009C02E8" w:rsidR="000724C2">
        <w:rPr>
          <w:rFonts w:ascii="Arial" w:hAnsi="Arial" w:cs="Arial"/>
          <w:szCs w:val="24"/>
          <w:lang w:val="hr-HR"/>
        </w:rPr>
        <w:t xml:space="preserve">e </w:t>
      </w:r>
      <w:r w:rsidRPr="009C02E8" w:rsidR="002367A0">
        <w:rPr>
          <w:rFonts w:ascii="Arial" w:hAnsi="Arial" w:cs="Arial"/>
          <w:szCs w:val="24"/>
          <w:lang w:val="hr-HR"/>
        </w:rPr>
        <w:t>San</w:t>
      </w:r>
      <w:r w:rsidRPr="009C02E8" w:rsidR="00B62138">
        <w:rPr>
          <w:rFonts w:ascii="Arial" w:hAnsi="Arial" w:cs="Arial"/>
          <w:szCs w:val="24"/>
          <w:lang w:val="hr-HR"/>
        </w:rPr>
        <w:t>je Gospočić i Tomislava Tomašića</w:t>
      </w:r>
      <w:r w:rsidRPr="009C02E8">
        <w:rPr>
          <w:rFonts w:ascii="Arial" w:hAnsi="Arial" w:cs="Arial"/>
          <w:szCs w:val="24"/>
          <w:lang w:val="hr-HR"/>
        </w:rPr>
        <w:t xml:space="preserve">, kao članova vijeća, </w:t>
      </w:r>
      <w:r w:rsidRPr="009C02E8" w:rsidR="009D08C6">
        <w:rPr>
          <w:rFonts w:ascii="Arial" w:hAnsi="Arial" w:cs="Arial"/>
          <w:szCs w:val="24"/>
          <w:lang w:val="hr-HR"/>
        </w:rPr>
        <w:t xml:space="preserve">uz sudjelovanje </w:t>
      </w:r>
      <w:r w:rsidRPr="009C02E8" w:rsidR="00CC19B3">
        <w:rPr>
          <w:rFonts w:ascii="Arial" w:hAnsi="Arial" w:cs="Arial"/>
          <w:szCs w:val="24"/>
          <w:lang w:val="hr-HR"/>
        </w:rPr>
        <w:t xml:space="preserve">više </w:t>
      </w:r>
      <w:r w:rsidRPr="009C02E8" w:rsidR="009D08C6">
        <w:rPr>
          <w:rFonts w:ascii="Arial" w:hAnsi="Arial" w:cs="Arial"/>
          <w:szCs w:val="24"/>
          <w:lang w:val="hr-HR"/>
        </w:rPr>
        <w:t>su</w:t>
      </w:r>
      <w:r w:rsidRPr="009C02E8" w:rsidR="00B62138">
        <w:rPr>
          <w:rFonts w:ascii="Arial" w:hAnsi="Arial" w:cs="Arial"/>
          <w:szCs w:val="24"/>
          <w:lang w:val="hr-HR"/>
        </w:rPr>
        <w:t xml:space="preserve">dske savjetnice </w:t>
      </w:r>
      <w:r w:rsidRPr="009C02E8" w:rsidR="00067F6E">
        <w:rPr>
          <w:rFonts w:ascii="Arial" w:hAnsi="Arial" w:cs="Arial"/>
          <w:szCs w:val="24"/>
          <w:lang w:val="hr-HR"/>
        </w:rPr>
        <w:t>– specijalistice Sanje</w:t>
      </w:r>
      <w:r w:rsidRPr="009C02E8" w:rsidR="00B62138">
        <w:rPr>
          <w:rFonts w:ascii="Arial" w:hAnsi="Arial" w:cs="Arial"/>
          <w:szCs w:val="24"/>
          <w:lang w:val="hr-HR"/>
        </w:rPr>
        <w:t xml:space="preserve"> Radeljak, kao zapisničarke</w:t>
      </w:r>
      <w:r w:rsidRPr="009C02E8" w:rsidR="009D08C6">
        <w:rPr>
          <w:rFonts w:ascii="Arial" w:hAnsi="Arial" w:cs="Arial"/>
          <w:szCs w:val="24"/>
          <w:lang w:val="hr-HR"/>
        </w:rPr>
        <w:t xml:space="preserve">, </w:t>
      </w:r>
      <w:r w:rsidRPr="009C02E8" w:rsidR="0084565B">
        <w:rPr>
          <w:rFonts w:ascii="Arial" w:hAnsi="Arial" w:cs="Arial"/>
          <w:szCs w:val="24"/>
          <w:lang w:val="hr-HR"/>
        </w:rPr>
        <w:t>u prekr</w:t>
      </w:r>
      <w:r w:rsidRPr="009C02E8" w:rsidR="00AE35E0">
        <w:rPr>
          <w:rFonts w:ascii="Arial" w:hAnsi="Arial" w:cs="Arial"/>
          <w:szCs w:val="24"/>
          <w:lang w:val="hr-HR"/>
        </w:rPr>
        <w:t xml:space="preserve">šajnom postupku protiv </w:t>
      </w:r>
      <w:r w:rsidRPr="009C02E8" w:rsidR="00067F6E">
        <w:rPr>
          <w:rFonts w:ascii="Arial" w:hAnsi="Arial" w:cs="Arial"/>
          <w:szCs w:val="24"/>
          <w:lang w:val="hr-HR"/>
        </w:rPr>
        <w:t>okrivljene pravne osobe Candy cain j.d.o.o. Koprivnica i okrivljenika Roberta Remenara, kao odgovorne osobe</w:t>
      </w:r>
      <w:r w:rsidRPr="009C02E8" w:rsidR="00F25990">
        <w:rPr>
          <w:rFonts w:ascii="Arial" w:hAnsi="Arial" w:cs="Arial"/>
          <w:szCs w:val="24"/>
          <w:lang w:val="hr-HR"/>
        </w:rPr>
        <w:t xml:space="preserve">, </w:t>
      </w:r>
      <w:r w:rsidRPr="009C02E8" w:rsidR="0084565B">
        <w:rPr>
          <w:rFonts w:ascii="Arial" w:hAnsi="Arial" w:cs="Arial"/>
          <w:szCs w:val="24"/>
          <w:lang w:val="hr-HR"/>
        </w:rPr>
        <w:t>zbog prekrša</w:t>
      </w:r>
      <w:r w:rsidRPr="009C02E8" w:rsidR="00F25990">
        <w:rPr>
          <w:rFonts w:ascii="Arial" w:hAnsi="Arial" w:cs="Arial"/>
          <w:szCs w:val="24"/>
          <w:lang w:val="hr-HR"/>
        </w:rPr>
        <w:t xml:space="preserve">ja iz članka </w:t>
      </w:r>
      <w:r w:rsidRPr="009C02E8" w:rsidR="00067F6E">
        <w:rPr>
          <w:rFonts w:ascii="Arial" w:hAnsi="Arial" w:cs="Arial"/>
          <w:szCs w:val="24"/>
          <w:lang w:val="hr-HR"/>
        </w:rPr>
        <w:t xml:space="preserve">42. stavka 1. točke 35. i </w:t>
      </w:r>
      <w:r w:rsidRPr="009C02E8" w:rsidR="00F25990">
        <w:rPr>
          <w:rFonts w:ascii="Arial" w:hAnsi="Arial" w:cs="Arial"/>
          <w:szCs w:val="24"/>
          <w:lang w:val="hr-HR"/>
        </w:rPr>
        <w:t>stavka 2.</w:t>
      </w:r>
      <w:r w:rsidRPr="009C02E8" w:rsidR="0084565B">
        <w:rPr>
          <w:rFonts w:ascii="Arial" w:hAnsi="Arial" w:cs="Arial"/>
          <w:szCs w:val="24"/>
          <w:lang w:val="hr-HR"/>
        </w:rPr>
        <w:t xml:space="preserve"> Zakona o </w:t>
      </w:r>
      <w:r w:rsidRPr="009C02E8" w:rsidR="00067F6E">
        <w:rPr>
          <w:rFonts w:ascii="Arial" w:hAnsi="Arial" w:cs="Arial"/>
          <w:szCs w:val="24"/>
          <w:lang w:val="hr-HR"/>
        </w:rPr>
        <w:t xml:space="preserve">računovodstvu </w:t>
      </w:r>
      <w:r w:rsidRPr="009C02E8" w:rsidR="0084565B">
        <w:rPr>
          <w:rFonts w:ascii="Arial" w:hAnsi="Arial" w:cs="Arial"/>
          <w:szCs w:val="24"/>
          <w:lang w:val="hr-HR"/>
        </w:rPr>
        <w:t xml:space="preserve"> („Narodne novine“ broj: </w:t>
      </w:r>
      <w:r w:rsidRPr="009C02E8" w:rsidR="00067F6E">
        <w:rPr>
          <w:rFonts w:ascii="Arial" w:hAnsi="Arial" w:cs="Arial"/>
          <w:szCs w:val="24"/>
          <w:lang w:val="hr-HR"/>
        </w:rPr>
        <w:t>78/15, 134/15, 120/16, 116/18, 42/20, 47/20 i 114/22</w:t>
      </w:r>
      <w:r w:rsidRPr="009C02E8" w:rsidR="00322AFE">
        <w:rPr>
          <w:rFonts w:ascii="Arial" w:hAnsi="Arial" w:cs="Arial"/>
          <w:szCs w:val="24"/>
          <w:lang w:val="hr-HR"/>
        </w:rPr>
        <w:t>)</w:t>
      </w:r>
      <w:r w:rsidRPr="009C02E8" w:rsidR="00AE35E0">
        <w:rPr>
          <w:rFonts w:ascii="Arial" w:hAnsi="Arial" w:cs="Arial"/>
          <w:szCs w:val="24"/>
          <w:lang w:val="hr-HR"/>
        </w:rPr>
        <w:t xml:space="preserve">, odlučujući o žalbi </w:t>
      </w:r>
      <w:r w:rsidRPr="009C02E8" w:rsidR="00322AFE">
        <w:rPr>
          <w:rFonts w:ascii="Arial" w:hAnsi="Arial" w:cs="Arial"/>
          <w:szCs w:val="24"/>
          <w:lang w:val="hr-HR"/>
        </w:rPr>
        <w:t>okrivljene pravne osobe Candy cain j.d.o.o. Koprivnica i okrivljenika Roberta Remenara, kao odgovorne osobe, podnesenoj protiv presude Općinskog suda u Koprivnici,</w:t>
      </w:r>
      <w:r w:rsidRPr="009C02E8" w:rsidR="00AE35E0">
        <w:rPr>
          <w:rFonts w:ascii="Arial" w:hAnsi="Arial" w:cs="Arial"/>
          <w:szCs w:val="24"/>
          <w:lang w:val="hr-HR"/>
        </w:rPr>
        <w:t xml:space="preserve"> od 8</w:t>
      </w:r>
      <w:r w:rsidRPr="009C02E8" w:rsidR="00322AFE">
        <w:rPr>
          <w:rFonts w:ascii="Arial" w:hAnsi="Arial" w:cs="Arial"/>
          <w:szCs w:val="24"/>
          <w:lang w:val="hr-HR"/>
        </w:rPr>
        <w:t>. svibnja 2023</w:t>
      </w:r>
      <w:r w:rsidRPr="009C02E8" w:rsidR="0084565B">
        <w:rPr>
          <w:rFonts w:ascii="Arial" w:hAnsi="Arial" w:cs="Arial"/>
          <w:szCs w:val="24"/>
          <w:lang w:val="hr-HR"/>
        </w:rPr>
        <w:t>. go</w:t>
      </w:r>
      <w:r w:rsidRPr="009C02E8" w:rsidR="00AF405F">
        <w:rPr>
          <w:rFonts w:ascii="Arial" w:hAnsi="Arial" w:cs="Arial"/>
          <w:szCs w:val="24"/>
          <w:lang w:val="hr-HR"/>
        </w:rPr>
        <w:t>d</w:t>
      </w:r>
      <w:r w:rsidRPr="009C02E8" w:rsidR="00AE35E0">
        <w:rPr>
          <w:rFonts w:ascii="Arial" w:hAnsi="Arial" w:cs="Arial"/>
          <w:szCs w:val="24"/>
          <w:lang w:val="hr-HR"/>
        </w:rPr>
        <w:t>in</w:t>
      </w:r>
      <w:r w:rsidRPr="009C02E8" w:rsidR="00322AFE">
        <w:rPr>
          <w:rFonts w:ascii="Arial" w:hAnsi="Arial" w:cs="Arial"/>
          <w:szCs w:val="24"/>
          <w:lang w:val="hr-HR"/>
        </w:rPr>
        <w:t>e, Broj</w:t>
      </w:r>
      <w:r w:rsidRPr="009C02E8" w:rsidR="00AE35E0">
        <w:rPr>
          <w:rFonts w:ascii="Arial" w:hAnsi="Arial" w:cs="Arial"/>
          <w:szCs w:val="24"/>
          <w:lang w:val="hr-HR"/>
        </w:rPr>
        <w:t xml:space="preserve">: </w:t>
      </w:r>
      <w:r w:rsidRPr="009C02E8" w:rsidR="00322AFE">
        <w:rPr>
          <w:rFonts w:ascii="Arial" w:hAnsi="Arial" w:cs="Arial"/>
          <w:szCs w:val="24"/>
          <w:lang w:val="hr-HR"/>
        </w:rPr>
        <w:t>23.</w:t>
      </w:r>
      <w:r w:rsidRPr="009C02E8" w:rsidR="009C02E8">
        <w:rPr>
          <w:rFonts w:ascii="Arial" w:hAnsi="Arial" w:cs="Arial"/>
          <w:szCs w:val="24"/>
          <w:lang w:val="hr-HR"/>
        </w:rPr>
        <w:t xml:space="preserve"> </w:t>
      </w:r>
      <w:r w:rsidRPr="009C02E8" w:rsidR="00AE35E0">
        <w:rPr>
          <w:rFonts w:ascii="Arial" w:hAnsi="Arial" w:cs="Arial"/>
          <w:szCs w:val="24"/>
          <w:lang w:val="hr-HR"/>
        </w:rPr>
        <w:t>P</w:t>
      </w:r>
      <w:r w:rsidRPr="009C02E8" w:rsidR="00322AFE">
        <w:rPr>
          <w:rFonts w:ascii="Arial" w:hAnsi="Arial" w:cs="Arial"/>
          <w:szCs w:val="24"/>
          <w:lang w:val="hr-HR"/>
        </w:rPr>
        <w:t>p-2118/2</w:t>
      </w:r>
      <w:r w:rsidRPr="009C02E8" w:rsidR="00AE35E0">
        <w:rPr>
          <w:rFonts w:ascii="Arial" w:hAnsi="Arial" w:cs="Arial"/>
          <w:szCs w:val="24"/>
          <w:lang w:val="hr-HR"/>
        </w:rPr>
        <w:t>0</w:t>
      </w:r>
      <w:r w:rsidRPr="009C02E8" w:rsidR="00322AFE">
        <w:rPr>
          <w:rFonts w:ascii="Arial" w:hAnsi="Arial" w:cs="Arial"/>
          <w:szCs w:val="24"/>
          <w:lang w:val="hr-HR"/>
        </w:rPr>
        <w:t>22</w:t>
      </w:r>
      <w:r w:rsidRPr="009C02E8" w:rsidR="0084565B">
        <w:rPr>
          <w:rFonts w:ascii="Arial" w:hAnsi="Arial" w:cs="Arial"/>
          <w:szCs w:val="24"/>
          <w:lang w:val="hr-HR"/>
        </w:rPr>
        <w:t>, na</w:t>
      </w:r>
      <w:r w:rsidRPr="009C02E8" w:rsidR="0059253D">
        <w:rPr>
          <w:rFonts w:ascii="Arial" w:hAnsi="Arial" w:cs="Arial"/>
          <w:szCs w:val="24"/>
          <w:lang w:val="hr-HR"/>
        </w:rPr>
        <w:t xml:space="preserve"> sjednici vijeća održanoj dana </w:t>
      </w:r>
      <w:r w:rsidRPr="009C02E8" w:rsidR="00322AFE">
        <w:rPr>
          <w:rFonts w:ascii="Arial" w:hAnsi="Arial" w:cs="Arial"/>
          <w:szCs w:val="24"/>
          <w:lang w:val="hr-HR"/>
        </w:rPr>
        <w:t>21. siječnja 2026</w:t>
      </w:r>
      <w:r w:rsidRPr="009C02E8" w:rsidR="0084565B">
        <w:rPr>
          <w:rFonts w:ascii="Arial" w:hAnsi="Arial" w:cs="Arial"/>
          <w:szCs w:val="24"/>
          <w:lang w:val="hr-HR"/>
        </w:rPr>
        <w:t>.,</w:t>
      </w:r>
    </w:p>
    <w:p w:rsidRPr="009C02E8" w:rsidR="0084565B" w:rsidP="00E6230B" w:rsidRDefault="0084565B">
      <w:pPr>
        <w:spacing w:before="0" w:after="0"/>
        <w:rPr>
          <w:rFonts w:ascii="Arial" w:hAnsi="Arial" w:cs="Arial"/>
          <w:szCs w:val="24"/>
          <w:lang w:val="hr-HR"/>
        </w:rPr>
      </w:pPr>
    </w:p>
    <w:p w:rsidR="0084565B" w:rsidP="00E6230B" w:rsidRDefault="0084565B">
      <w:pPr>
        <w:spacing w:before="0" w:after="0"/>
        <w:jc w:val="center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r i j e š i o</w:t>
      </w:r>
      <w:r w:rsidR="009C02E8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 xml:space="preserve">  j e</w:t>
      </w:r>
    </w:p>
    <w:p w:rsidRPr="009C02E8" w:rsidR="009C02E8" w:rsidP="00E6230B" w:rsidRDefault="009C02E8">
      <w:pPr>
        <w:spacing w:before="0" w:after="0"/>
        <w:jc w:val="center"/>
        <w:rPr>
          <w:rFonts w:ascii="Arial" w:hAnsi="Arial" w:cs="Arial"/>
          <w:szCs w:val="24"/>
          <w:lang w:val="hr-HR"/>
        </w:rPr>
      </w:pPr>
    </w:p>
    <w:p w:rsidRPr="009C02E8" w:rsidR="00CC3D9C" w:rsidP="00E6230B" w:rsidRDefault="0084565B">
      <w:pPr>
        <w:spacing w:before="0" w:after="0"/>
        <w:ind w:firstLine="426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 xml:space="preserve">Prihvaća se žalba </w:t>
      </w:r>
      <w:r w:rsidRPr="009C02E8" w:rsidR="00322AFE">
        <w:rPr>
          <w:rFonts w:ascii="Arial" w:hAnsi="Arial" w:cs="Arial"/>
          <w:szCs w:val="24"/>
          <w:lang w:val="hr-HR"/>
        </w:rPr>
        <w:t>okrivljene pravne osobe Candy cain j.d.o.o. Koprivnica i okrivljenika Roberta Remenara, kao odgovorne osobe, te se pobijana presuda</w:t>
      </w:r>
      <w:r w:rsidRPr="009C02E8">
        <w:rPr>
          <w:rFonts w:ascii="Arial" w:hAnsi="Arial" w:cs="Arial"/>
          <w:szCs w:val="24"/>
          <w:lang w:val="hr-HR"/>
        </w:rPr>
        <w:t xml:space="preserve"> ukida i predmet vraća prv</w:t>
      </w:r>
      <w:r w:rsidRPr="009C02E8" w:rsidR="00322AFE">
        <w:rPr>
          <w:rFonts w:ascii="Arial" w:hAnsi="Arial" w:cs="Arial"/>
          <w:szCs w:val="24"/>
          <w:lang w:val="hr-HR"/>
        </w:rPr>
        <w:t>ostupanjskom sudu</w:t>
      </w:r>
      <w:r w:rsidRPr="009C02E8">
        <w:rPr>
          <w:rFonts w:ascii="Arial" w:hAnsi="Arial" w:cs="Arial"/>
          <w:szCs w:val="24"/>
          <w:lang w:val="hr-HR"/>
        </w:rPr>
        <w:t>, na ponovni postupa</w:t>
      </w:r>
      <w:r w:rsidRPr="009C02E8" w:rsidR="00CC3D9C">
        <w:rPr>
          <w:rFonts w:ascii="Arial" w:hAnsi="Arial" w:cs="Arial"/>
          <w:szCs w:val="24"/>
          <w:lang w:val="hr-HR"/>
        </w:rPr>
        <w:t>k i odlučivanje.</w:t>
      </w:r>
    </w:p>
    <w:p w:rsidRPr="009C02E8" w:rsidR="00CC3D9C" w:rsidP="00E6230B" w:rsidRDefault="00CC3D9C">
      <w:pPr>
        <w:spacing w:before="0" w:after="0"/>
        <w:ind w:firstLine="720"/>
        <w:rPr>
          <w:rFonts w:ascii="Arial" w:hAnsi="Arial" w:cs="Arial"/>
          <w:szCs w:val="24"/>
          <w:lang w:val="hr-HR"/>
        </w:rPr>
      </w:pPr>
    </w:p>
    <w:p w:rsidR="0084565B" w:rsidP="00E6230B" w:rsidRDefault="0084565B">
      <w:pPr>
        <w:spacing w:before="0" w:after="0"/>
        <w:jc w:val="center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Obrazloženje</w:t>
      </w:r>
    </w:p>
    <w:p w:rsidRPr="009C02E8" w:rsidR="009C02E8" w:rsidP="00E6230B" w:rsidRDefault="009C02E8">
      <w:pPr>
        <w:spacing w:before="0" w:after="0"/>
        <w:ind w:firstLine="426"/>
        <w:jc w:val="center"/>
        <w:rPr>
          <w:rFonts w:ascii="Arial" w:hAnsi="Arial" w:cs="Arial"/>
          <w:szCs w:val="24"/>
          <w:lang w:val="hr-HR"/>
        </w:rPr>
      </w:pPr>
    </w:p>
    <w:p w:rsidR="0084565B" w:rsidP="00E6230B" w:rsidRDefault="00322AFE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 xml:space="preserve">Prvostupanjskom presudom okrivljena pravna osoba Candy cain j.d.o.o. Koprivnica i </w:t>
      </w:r>
      <w:r w:rsidRPr="009C02E8" w:rsidR="00430182">
        <w:rPr>
          <w:rFonts w:ascii="Arial" w:hAnsi="Arial" w:cs="Arial"/>
          <w:szCs w:val="24"/>
          <w:lang w:val="hr-HR"/>
        </w:rPr>
        <w:t>okrivljen</w:t>
      </w:r>
      <w:r w:rsidRPr="009C02E8">
        <w:rPr>
          <w:rFonts w:ascii="Arial" w:hAnsi="Arial" w:cs="Arial"/>
          <w:szCs w:val="24"/>
          <w:lang w:val="hr-HR"/>
        </w:rPr>
        <w:t>ik</w:t>
      </w:r>
      <w:r w:rsidRPr="009C02E8" w:rsidR="00831DDD">
        <w:rPr>
          <w:rFonts w:ascii="Arial" w:hAnsi="Arial" w:cs="Arial"/>
          <w:szCs w:val="24"/>
          <w:lang w:val="hr-HR"/>
        </w:rPr>
        <w:t xml:space="preserve"> Robert Remenar, kao odgovorna osoba</w:t>
      </w:r>
      <w:r w:rsidRPr="009C02E8" w:rsidR="0059253D">
        <w:rPr>
          <w:rFonts w:ascii="Arial" w:hAnsi="Arial" w:cs="Arial"/>
          <w:szCs w:val="24"/>
          <w:lang w:val="hr-HR"/>
        </w:rPr>
        <w:t xml:space="preserve"> </w:t>
      </w:r>
      <w:r w:rsidRPr="009C02E8" w:rsidR="0084565B">
        <w:rPr>
          <w:rFonts w:ascii="Arial" w:hAnsi="Arial" w:cs="Arial"/>
          <w:szCs w:val="24"/>
          <w:lang w:val="hr-HR"/>
        </w:rPr>
        <w:t>proglašen</w:t>
      </w:r>
      <w:r w:rsidRPr="009C02E8" w:rsidR="00831DDD">
        <w:rPr>
          <w:rFonts w:ascii="Arial" w:hAnsi="Arial" w:cs="Arial"/>
          <w:szCs w:val="24"/>
          <w:lang w:val="hr-HR"/>
        </w:rPr>
        <w:t>i su</w:t>
      </w:r>
      <w:r w:rsidRPr="009C02E8" w:rsidR="00430182">
        <w:rPr>
          <w:rFonts w:ascii="Arial" w:hAnsi="Arial" w:cs="Arial"/>
          <w:szCs w:val="24"/>
          <w:lang w:val="hr-HR"/>
        </w:rPr>
        <w:t xml:space="preserve"> </w:t>
      </w:r>
      <w:r w:rsidRPr="009C02E8" w:rsidR="00831DDD">
        <w:rPr>
          <w:rFonts w:ascii="Arial" w:hAnsi="Arial" w:cs="Arial"/>
          <w:szCs w:val="24"/>
          <w:lang w:val="hr-HR"/>
        </w:rPr>
        <w:t>krivi</w:t>
      </w:r>
      <w:r w:rsidRPr="009C02E8" w:rsidR="0084565B">
        <w:rPr>
          <w:rFonts w:ascii="Arial" w:hAnsi="Arial" w:cs="Arial"/>
          <w:szCs w:val="24"/>
          <w:lang w:val="hr-HR"/>
        </w:rPr>
        <w:t>m i kažnjen</w:t>
      </w:r>
      <w:r w:rsidRPr="009C02E8" w:rsidR="00831DDD">
        <w:rPr>
          <w:rFonts w:ascii="Arial" w:hAnsi="Arial" w:cs="Arial"/>
          <w:szCs w:val="24"/>
          <w:lang w:val="hr-HR"/>
        </w:rPr>
        <w:t>i i to okrivljena pravna osoba</w:t>
      </w:r>
      <w:r w:rsidRPr="009C02E8" w:rsidR="0059253D">
        <w:rPr>
          <w:rFonts w:ascii="Arial" w:hAnsi="Arial" w:cs="Arial"/>
          <w:szCs w:val="24"/>
          <w:lang w:val="hr-HR"/>
        </w:rPr>
        <w:t xml:space="preserve"> </w:t>
      </w:r>
      <w:r w:rsidRPr="009C02E8" w:rsidR="00831DDD">
        <w:rPr>
          <w:rFonts w:ascii="Arial" w:hAnsi="Arial" w:cs="Arial"/>
          <w:szCs w:val="24"/>
          <w:lang w:val="hr-HR"/>
        </w:rPr>
        <w:t>novčanom kaznom u iznosu od 21</w:t>
      </w:r>
      <w:r w:rsidRPr="009C02E8" w:rsidR="0059253D">
        <w:rPr>
          <w:rFonts w:ascii="Arial" w:hAnsi="Arial" w:cs="Arial"/>
          <w:szCs w:val="24"/>
          <w:lang w:val="hr-HR"/>
        </w:rPr>
        <w:t xml:space="preserve">0,00 </w:t>
      </w:r>
      <w:r w:rsidRPr="009C02E8" w:rsidR="00831DDD">
        <w:rPr>
          <w:rFonts w:ascii="Arial" w:hAnsi="Arial" w:cs="Arial"/>
          <w:szCs w:val="24"/>
          <w:lang w:val="hr-HR"/>
        </w:rPr>
        <w:t>eura (dvjestodeset eura) a okrivljena odgovorna osoba novčanom kaznom u iznosu od 30,00 eura (trideset eura)</w:t>
      </w:r>
      <w:r w:rsidRPr="009C02E8" w:rsidR="00341135">
        <w:rPr>
          <w:rFonts w:ascii="Arial" w:hAnsi="Arial" w:cs="Arial"/>
          <w:szCs w:val="24"/>
          <w:lang w:val="hr-HR"/>
        </w:rPr>
        <w:t xml:space="preserve">, </w:t>
      </w:r>
      <w:r w:rsidRPr="009C02E8" w:rsidR="0084565B">
        <w:rPr>
          <w:rFonts w:ascii="Arial" w:hAnsi="Arial" w:cs="Arial"/>
          <w:szCs w:val="24"/>
          <w:lang w:val="hr-HR"/>
        </w:rPr>
        <w:t>zbog prekršaja i</w:t>
      </w:r>
      <w:r w:rsidRPr="009C02E8" w:rsidR="00831DDD">
        <w:rPr>
          <w:rFonts w:ascii="Arial" w:hAnsi="Arial" w:cs="Arial"/>
          <w:szCs w:val="24"/>
          <w:lang w:val="hr-HR"/>
        </w:rPr>
        <w:t>z članka  42</w:t>
      </w:r>
      <w:r w:rsidRPr="009C02E8" w:rsidR="0059253D">
        <w:rPr>
          <w:rFonts w:ascii="Arial" w:hAnsi="Arial" w:cs="Arial"/>
          <w:szCs w:val="24"/>
          <w:lang w:val="hr-HR"/>
        </w:rPr>
        <w:t>.  stavka 1. točke 3</w:t>
      </w:r>
      <w:r w:rsidRPr="009C02E8" w:rsidR="00831DDD">
        <w:rPr>
          <w:rFonts w:ascii="Arial" w:hAnsi="Arial" w:cs="Arial"/>
          <w:szCs w:val="24"/>
          <w:lang w:val="hr-HR"/>
        </w:rPr>
        <w:t>5</w:t>
      </w:r>
      <w:r w:rsidRPr="009C02E8" w:rsidR="0084565B">
        <w:rPr>
          <w:rFonts w:ascii="Arial" w:hAnsi="Arial" w:cs="Arial"/>
          <w:szCs w:val="24"/>
          <w:lang w:val="hr-HR"/>
        </w:rPr>
        <w:t>.</w:t>
      </w:r>
      <w:r w:rsidRPr="009C02E8" w:rsidR="00341135">
        <w:rPr>
          <w:rFonts w:ascii="Arial" w:hAnsi="Arial" w:cs="Arial"/>
          <w:szCs w:val="24"/>
          <w:lang w:val="hr-HR"/>
        </w:rPr>
        <w:t xml:space="preserve"> i stavka 2.</w:t>
      </w:r>
      <w:r w:rsidRPr="009C02E8" w:rsidR="0084565B">
        <w:rPr>
          <w:rFonts w:ascii="Arial" w:hAnsi="Arial" w:cs="Arial"/>
          <w:szCs w:val="24"/>
          <w:lang w:val="hr-HR"/>
        </w:rPr>
        <w:t xml:space="preserve"> Zakona o </w:t>
      </w:r>
      <w:r w:rsidRPr="009C02E8" w:rsidR="0085271F">
        <w:rPr>
          <w:rFonts w:ascii="Arial" w:hAnsi="Arial" w:cs="Arial"/>
          <w:szCs w:val="24"/>
          <w:lang w:val="hr-HR"/>
        </w:rPr>
        <w:t>računovodstvu</w:t>
      </w:r>
      <w:r w:rsidRPr="009C02E8" w:rsidR="0059253D">
        <w:rPr>
          <w:rFonts w:ascii="Arial" w:hAnsi="Arial" w:cs="Arial"/>
          <w:szCs w:val="24"/>
          <w:lang w:val="hr-HR"/>
        </w:rPr>
        <w:t xml:space="preserve">, pobliže </w:t>
      </w:r>
      <w:r w:rsidRPr="009C02E8" w:rsidR="0085271F">
        <w:rPr>
          <w:rFonts w:ascii="Arial" w:hAnsi="Arial" w:cs="Arial"/>
          <w:szCs w:val="24"/>
          <w:lang w:val="hr-HR"/>
        </w:rPr>
        <w:t>činjenično opisanog</w:t>
      </w:r>
      <w:r w:rsidRPr="009C02E8" w:rsidR="00793D4A">
        <w:rPr>
          <w:rFonts w:ascii="Arial" w:hAnsi="Arial" w:cs="Arial"/>
          <w:szCs w:val="24"/>
          <w:lang w:val="hr-HR"/>
        </w:rPr>
        <w:t xml:space="preserve"> u izreci pobijane presude</w:t>
      </w:r>
      <w:r w:rsidRPr="009C02E8" w:rsidR="0084565B">
        <w:rPr>
          <w:rFonts w:ascii="Arial" w:hAnsi="Arial" w:cs="Arial"/>
          <w:szCs w:val="24"/>
          <w:lang w:val="hr-HR"/>
        </w:rPr>
        <w:t>.</w:t>
      </w:r>
    </w:p>
    <w:p w:rsidR="009C02E8" w:rsidP="00E6230B" w:rsidRDefault="009C02E8">
      <w:pPr>
        <w:tabs>
          <w:tab w:val="left" w:pos="426"/>
        </w:tabs>
        <w:spacing w:before="0" w:after="0"/>
        <w:rPr>
          <w:rFonts w:ascii="Arial" w:hAnsi="Arial" w:cs="Arial"/>
          <w:szCs w:val="24"/>
          <w:lang w:val="hr-HR"/>
        </w:rPr>
      </w:pPr>
    </w:p>
    <w:p w:rsidR="0084565B" w:rsidP="00E6230B" w:rsidRDefault="00793D4A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Istom presudom okrivljenici su</w:t>
      </w:r>
      <w:r w:rsidRPr="009C02E8" w:rsidR="0084565B">
        <w:rPr>
          <w:rFonts w:ascii="Arial" w:hAnsi="Arial" w:cs="Arial"/>
          <w:szCs w:val="24"/>
          <w:lang w:val="hr-HR"/>
        </w:rPr>
        <w:t xml:space="preserve"> obvezan</w:t>
      </w:r>
      <w:r w:rsidRPr="009C02E8">
        <w:rPr>
          <w:rFonts w:ascii="Arial" w:hAnsi="Arial" w:cs="Arial"/>
          <w:szCs w:val="24"/>
          <w:lang w:val="hr-HR"/>
        </w:rPr>
        <w:t>i</w:t>
      </w:r>
      <w:r w:rsidRPr="009C02E8" w:rsidR="0084565B">
        <w:rPr>
          <w:rFonts w:ascii="Arial" w:hAnsi="Arial" w:cs="Arial"/>
          <w:szCs w:val="24"/>
          <w:lang w:val="hr-HR"/>
        </w:rPr>
        <w:t xml:space="preserve"> na naknadu troškova prekršajnog </w:t>
      </w:r>
      <w:r w:rsidRPr="009C02E8" w:rsidR="0087316B">
        <w:rPr>
          <w:rFonts w:ascii="Arial" w:hAnsi="Arial" w:cs="Arial"/>
          <w:szCs w:val="24"/>
          <w:lang w:val="hr-HR"/>
        </w:rPr>
        <w:t xml:space="preserve">postupka u paušalnom iznosu </w:t>
      </w:r>
      <w:r w:rsidRPr="009C02E8">
        <w:rPr>
          <w:rFonts w:ascii="Arial" w:hAnsi="Arial" w:cs="Arial"/>
          <w:szCs w:val="24"/>
          <w:lang w:val="hr-HR"/>
        </w:rPr>
        <w:t>od 15</w:t>
      </w:r>
      <w:r w:rsidRPr="009C02E8" w:rsidR="0087316B">
        <w:rPr>
          <w:rFonts w:ascii="Arial" w:hAnsi="Arial" w:cs="Arial"/>
          <w:szCs w:val="24"/>
          <w:lang w:val="hr-HR"/>
        </w:rPr>
        <w:t xml:space="preserve">,00 </w:t>
      </w:r>
      <w:r w:rsidRPr="009C02E8">
        <w:rPr>
          <w:rFonts w:ascii="Arial" w:hAnsi="Arial" w:cs="Arial"/>
          <w:szCs w:val="24"/>
          <w:lang w:val="hr-HR"/>
        </w:rPr>
        <w:t>eura (petnaest eura), svaki</w:t>
      </w:r>
      <w:r w:rsidRPr="009C02E8" w:rsidR="0084565B">
        <w:rPr>
          <w:rFonts w:ascii="Arial" w:hAnsi="Arial" w:cs="Arial"/>
          <w:szCs w:val="24"/>
          <w:lang w:val="hr-HR"/>
        </w:rPr>
        <w:t>.</w:t>
      </w:r>
    </w:p>
    <w:p w:rsidR="009C02E8" w:rsidP="00E6230B" w:rsidRDefault="009C02E8">
      <w:pPr>
        <w:pStyle w:val="Odlomakpopisa"/>
        <w:spacing w:before="0" w:after="0"/>
        <w:rPr>
          <w:rFonts w:ascii="Arial" w:hAnsi="Arial" w:cs="Arial"/>
          <w:szCs w:val="24"/>
          <w:lang w:val="hr-HR"/>
        </w:rPr>
      </w:pPr>
    </w:p>
    <w:p w:rsidR="00793D4A" w:rsidP="00E6230B" w:rsidRDefault="0084565B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Protiv prvo</w:t>
      </w:r>
      <w:r w:rsidRPr="009C02E8" w:rsidR="00341135">
        <w:rPr>
          <w:rFonts w:ascii="Arial" w:hAnsi="Arial" w:cs="Arial"/>
          <w:szCs w:val="24"/>
          <w:lang w:val="hr-HR"/>
        </w:rPr>
        <w:t>stup</w:t>
      </w:r>
      <w:r w:rsidRPr="009C02E8" w:rsidR="00793D4A">
        <w:rPr>
          <w:rFonts w:ascii="Arial" w:hAnsi="Arial" w:cs="Arial"/>
          <w:szCs w:val="24"/>
          <w:lang w:val="hr-HR"/>
        </w:rPr>
        <w:t>anjske presude okrivljenici su podnijeli</w:t>
      </w:r>
      <w:r w:rsidRPr="009C02E8">
        <w:rPr>
          <w:rFonts w:ascii="Arial" w:hAnsi="Arial" w:cs="Arial"/>
          <w:szCs w:val="24"/>
          <w:lang w:val="hr-HR"/>
        </w:rPr>
        <w:t xml:space="preserve"> žalbu</w:t>
      </w:r>
      <w:r w:rsidRPr="009C02E8" w:rsidR="00793D4A">
        <w:rPr>
          <w:rFonts w:ascii="Arial" w:hAnsi="Arial" w:cs="Arial"/>
          <w:szCs w:val="24"/>
          <w:lang w:val="hr-HR"/>
        </w:rPr>
        <w:t xml:space="preserve">, navodeći u bitnom da je </w:t>
      </w:r>
      <w:r w:rsidRPr="009C02E8" w:rsidR="00FD74DA">
        <w:rPr>
          <w:rFonts w:ascii="Arial" w:hAnsi="Arial" w:cs="Arial"/>
          <w:szCs w:val="24"/>
          <w:lang w:val="hr-HR"/>
        </w:rPr>
        <w:t>odgovorna osoba u pravnoj osobi pokušala predati u zakonskom roku predmetna izvješća te da je dolazio par puta no da je djelatnica koja to radi bila na bolovanju, a druge zaprimanje iz nekog razloga ni</w:t>
      </w:r>
      <w:r w:rsidR="0047412A">
        <w:rPr>
          <w:rFonts w:ascii="Arial" w:hAnsi="Arial" w:cs="Arial"/>
          <w:szCs w:val="24"/>
          <w:lang w:val="hr-HR"/>
        </w:rPr>
        <w:t>su mogle napraviti tako da su mu rekle da dođe</w:t>
      </w:r>
      <w:r w:rsidRPr="009C02E8" w:rsidR="00FD74DA">
        <w:rPr>
          <w:rFonts w:ascii="Arial" w:hAnsi="Arial" w:cs="Arial"/>
          <w:szCs w:val="24"/>
          <w:lang w:val="hr-HR"/>
        </w:rPr>
        <w:t xml:space="preserve"> kad se djelatnica vrati s bolovanja, što je i učinjeno no tada je propisani rok već prošao. Istaknuli su da se ne osjećaju krivim te smatraju da se radi o beznačajnom djelu.</w:t>
      </w:r>
    </w:p>
    <w:p w:rsidR="0084565B" w:rsidP="00E6230B" w:rsidRDefault="0084565B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lastRenderedPageBreak/>
        <w:t>Žalitelj</w:t>
      </w:r>
      <w:r w:rsidRPr="009C02E8" w:rsidR="00385368">
        <w:rPr>
          <w:rFonts w:ascii="Arial" w:hAnsi="Arial" w:cs="Arial"/>
          <w:szCs w:val="24"/>
          <w:lang w:val="hr-HR"/>
        </w:rPr>
        <w:t>i</w:t>
      </w:r>
      <w:r w:rsidRPr="009C02E8" w:rsidR="00FD74DA">
        <w:rPr>
          <w:rFonts w:ascii="Arial" w:hAnsi="Arial" w:cs="Arial"/>
          <w:szCs w:val="24"/>
          <w:lang w:val="hr-HR"/>
        </w:rPr>
        <w:t xml:space="preserve"> predlažu</w:t>
      </w:r>
      <w:r w:rsidRPr="009C02E8">
        <w:rPr>
          <w:rFonts w:ascii="Arial" w:hAnsi="Arial" w:cs="Arial"/>
          <w:szCs w:val="24"/>
          <w:lang w:val="hr-HR"/>
        </w:rPr>
        <w:t xml:space="preserve"> da se radi razloga navedenih u žalbi, žalba prihvati.</w:t>
      </w:r>
    </w:p>
    <w:p w:rsidR="009C02E8" w:rsidP="00E6230B" w:rsidRDefault="009C02E8">
      <w:pPr>
        <w:pStyle w:val="Odlomakpopisa"/>
        <w:spacing w:before="0" w:after="0"/>
        <w:rPr>
          <w:rFonts w:ascii="Arial" w:hAnsi="Arial" w:cs="Arial"/>
          <w:szCs w:val="24"/>
          <w:lang w:val="hr-HR"/>
        </w:rPr>
      </w:pPr>
    </w:p>
    <w:p w:rsidR="0084565B" w:rsidP="00E6230B" w:rsidRDefault="009C02E8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Ž</w:t>
      </w:r>
      <w:r w:rsidRPr="009C02E8" w:rsidR="0084565B">
        <w:rPr>
          <w:rFonts w:ascii="Arial" w:hAnsi="Arial" w:cs="Arial"/>
          <w:szCs w:val="24"/>
          <w:lang w:val="hr-HR"/>
        </w:rPr>
        <w:t>alba je osnovana.</w:t>
      </w:r>
    </w:p>
    <w:p w:rsidR="009C02E8" w:rsidP="00E6230B" w:rsidRDefault="009C02E8">
      <w:pPr>
        <w:pStyle w:val="Odlomakpopisa"/>
        <w:spacing w:before="0" w:after="0"/>
        <w:rPr>
          <w:rFonts w:ascii="Arial" w:hAnsi="Arial" w:cs="Arial"/>
          <w:szCs w:val="24"/>
          <w:lang w:val="hr-HR"/>
        </w:rPr>
      </w:pPr>
    </w:p>
    <w:p w:rsidR="00385368" w:rsidP="00E6230B" w:rsidRDefault="00055000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I</w:t>
      </w:r>
      <w:r w:rsidRPr="009C02E8" w:rsidR="00F626C1">
        <w:rPr>
          <w:rFonts w:ascii="Arial" w:hAnsi="Arial" w:cs="Arial"/>
          <w:szCs w:val="24"/>
          <w:lang w:val="hr-HR"/>
        </w:rPr>
        <w:t>spitujući pobi</w:t>
      </w:r>
      <w:r w:rsidRPr="009C02E8" w:rsidR="00791140">
        <w:rPr>
          <w:rFonts w:ascii="Arial" w:hAnsi="Arial" w:cs="Arial"/>
          <w:szCs w:val="24"/>
          <w:lang w:val="hr-HR"/>
        </w:rPr>
        <w:t>j</w:t>
      </w:r>
      <w:r w:rsidRPr="009C02E8" w:rsidR="00FD74DA">
        <w:rPr>
          <w:rFonts w:ascii="Arial" w:hAnsi="Arial" w:cs="Arial"/>
          <w:szCs w:val="24"/>
          <w:lang w:val="hr-HR"/>
        </w:rPr>
        <w:t>anu presudu</w:t>
      </w:r>
      <w:r w:rsidRPr="009C02E8" w:rsidR="00EA75F8">
        <w:rPr>
          <w:rFonts w:ascii="Arial" w:hAnsi="Arial" w:cs="Arial"/>
          <w:szCs w:val="24"/>
          <w:lang w:val="hr-HR"/>
        </w:rPr>
        <w:t xml:space="preserve"> u smislu članka 202. Prekršajnog zakona</w:t>
      </w:r>
      <w:r w:rsidRPr="009C02E8" w:rsidR="00D33C1E">
        <w:rPr>
          <w:rFonts w:ascii="Arial" w:hAnsi="Arial" w:cs="Arial"/>
          <w:szCs w:val="24"/>
          <w:lang w:val="hr-HR"/>
        </w:rPr>
        <w:t xml:space="preserve"> („Narodne novine“ broj: 107/07</w:t>
      </w:r>
      <w:r w:rsidRPr="009C02E8" w:rsidR="00FD74DA">
        <w:rPr>
          <w:rFonts w:ascii="Arial" w:hAnsi="Arial" w:cs="Arial"/>
          <w:szCs w:val="24"/>
          <w:lang w:val="hr-HR"/>
        </w:rPr>
        <w:t xml:space="preserve">, 39/13, 157/13, 110/15, 70/17, </w:t>
      </w:r>
      <w:r w:rsidRPr="009C02E8" w:rsidR="00D33C1E">
        <w:rPr>
          <w:rFonts w:ascii="Arial" w:hAnsi="Arial" w:cs="Arial"/>
          <w:szCs w:val="24"/>
          <w:lang w:val="hr-HR"/>
        </w:rPr>
        <w:t xml:space="preserve"> 118/18</w:t>
      </w:r>
      <w:r w:rsidRPr="009C02E8" w:rsidR="00FD74DA">
        <w:rPr>
          <w:rFonts w:ascii="Arial" w:hAnsi="Arial" w:cs="Arial"/>
          <w:szCs w:val="24"/>
          <w:lang w:val="hr-HR"/>
        </w:rPr>
        <w:t>, 114/22</w:t>
      </w:r>
      <w:r w:rsidRPr="009C02E8" w:rsidR="00D33C1E">
        <w:rPr>
          <w:rFonts w:ascii="Arial" w:hAnsi="Arial" w:cs="Arial"/>
          <w:szCs w:val="24"/>
          <w:lang w:val="hr-HR"/>
        </w:rPr>
        <w:t>)</w:t>
      </w:r>
      <w:r w:rsidRPr="009C02E8" w:rsidR="00F626C1">
        <w:rPr>
          <w:rFonts w:ascii="Arial" w:hAnsi="Arial" w:cs="Arial"/>
          <w:szCs w:val="24"/>
          <w:lang w:val="hr-HR"/>
        </w:rPr>
        <w:t xml:space="preserve">, uz ocjenu navoda žalbe, Visoki prekršajni sud Republike Hrvatske </w:t>
      </w:r>
      <w:r w:rsidRPr="009C02E8" w:rsidR="00B472E0">
        <w:rPr>
          <w:rFonts w:ascii="Arial" w:hAnsi="Arial" w:cs="Arial"/>
          <w:szCs w:val="24"/>
          <w:lang w:val="hr-HR"/>
        </w:rPr>
        <w:t xml:space="preserve">je našao </w:t>
      </w:r>
      <w:r w:rsidRPr="009C02E8" w:rsidR="00F626C1">
        <w:rPr>
          <w:rFonts w:ascii="Arial" w:hAnsi="Arial" w:cs="Arial"/>
          <w:szCs w:val="24"/>
          <w:lang w:val="hr-HR"/>
        </w:rPr>
        <w:t>da</w:t>
      </w:r>
      <w:r w:rsidRPr="009C02E8" w:rsidR="00856522">
        <w:rPr>
          <w:rFonts w:ascii="Arial" w:hAnsi="Arial" w:cs="Arial"/>
          <w:szCs w:val="24"/>
          <w:lang w:val="hr-HR"/>
        </w:rPr>
        <w:t xml:space="preserve"> tijekom prvostupanjskog postupka činjenično stanje nije potpuno utvrđeno</w:t>
      </w:r>
      <w:r w:rsidRPr="009C02E8" w:rsidR="00FD74DA">
        <w:rPr>
          <w:rFonts w:ascii="Arial" w:hAnsi="Arial" w:cs="Arial"/>
          <w:szCs w:val="24"/>
          <w:lang w:val="hr-HR"/>
        </w:rPr>
        <w:t>, a na što osnovano upiru</w:t>
      </w:r>
      <w:r w:rsidRPr="009C02E8" w:rsidR="00385368">
        <w:rPr>
          <w:rFonts w:ascii="Arial" w:hAnsi="Arial" w:cs="Arial"/>
          <w:szCs w:val="24"/>
          <w:lang w:val="hr-HR"/>
        </w:rPr>
        <w:t xml:space="preserve"> žalitelji.</w:t>
      </w:r>
    </w:p>
    <w:p w:rsidR="009C02E8" w:rsidP="00E6230B" w:rsidRDefault="009C02E8">
      <w:pPr>
        <w:pStyle w:val="Odlomakpopisa"/>
        <w:spacing w:before="0" w:after="0"/>
        <w:rPr>
          <w:rFonts w:ascii="Arial" w:hAnsi="Arial" w:cs="Arial"/>
          <w:szCs w:val="24"/>
          <w:lang w:val="hr-HR"/>
        </w:rPr>
      </w:pPr>
    </w:p>
    <w:p w:rsidR="00A11221" w:rsidP="00E6230B" w:rsidRDefault="00CB261C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 xml:space="preserve">Naime, </w:t>
      </w:r>
      <w:r w:rsidRPr="009C02E8" w:rsidR="00FD74DA">
        <w:rPr>
          <w:rFonts w:ascii="Arial" w:hAnsi="Arial" w:cs="Arial"/>
          <w:szCs w:val="24"/>
          <w:lang w:val="hr-HR"/>
        </w:rPr>
        <w:t xml:space="preserve">kako su okrivljenici </w:t>
      </w:r>
      <w:r w:rsidRPr="009C02E8" w:rsidR="00122392">
        <w:rPr>
          <w:rFonts w:ascii="Arial" w:hAnsi="Arial" w:cs="Arial"/>
          <w:szCs w:val="24"/>
          <w:lang w:val="hr-HR"/>
        </w:rPr>
        <w:t>t</w:t>
      </w:r>
      <w:r w:rsidRPr="009C02E8" w:rsidR="00FD74DA">
        <w:rPr>
          <w:rFonts w:ascii="Arial" w:hAnsi="Arial" w:cs="Arial"/>
          <w:szCs w:val="24"/>
          <w:lang w:val="hr-HR"/>
        </w:rPr>
        <w:t>ijekom prvostupanjskog postupka osporavali počinjenje prek</w:t>
      </w:r>
      <w:r w:rsidR="009C02E8">
        <w:rPr>
          <w:rFonts w:ascii="Arial" w:hAnsi="Arial" w:cs="Arial"/>
          <w:szCs w:val="24"/>
          <w:lang w:val="hr-HR"/>
        </w:rPr>
        <w:t>r</w:t>
      </w:r>
      <w:r w:rsidRPr="009C02E8" w:rsidR="00FD74DA">
        <w:rPr>
          <w:rFonts w:ascii="Arial" w:hAnsi="Arial" w:cs="Arial"/>
          <w:szCs w:val="24"/>
          <w:lang w:val="hr-HR"/>
        </w:rPr>
        <w:t>šaja navodeći da su prije isteka zakonskog roka za predaju financijskog izvještaja Fini pokušavali predati predmetno izvješće no da im to sustav nije omogućavao, te da im se isto dogodilo i kod p</w:t>
      </w:r>
      <w:r w:rsidRPr="009C02E8" w:rsidR="00DA7418">
        <w:rPr>
          <w:rFonts w:ascii="Arial" w:hAnsi="Arial" w:cs="Arial"/>
          <w:szCs w:val="24"/>
          <w:lang w:val="hr-HR"/>
        </w:rPr>
        <w:t>redaje podataka za javnu objavu, no da su to izvješće na kraju uspjeli predati u roku, 23. lipnja 2022., a na čemu ustraju i navodima svoje žalbe, to je prvostupanjski sud bi</w:t>
      </w:r>
      <w:r w:rsidRPr="009C02E8" w:rsidR="00A11221">
        <w:rPr>
          <w:rFonts w:ascii="Arial" w:hAnsi="Arial" w:cs="Arial"/>
          <w:szCs w:val="24"/>
          <w:lang w:val="hr-HR"/>
        </w:rPr>
        <w:t>o duž</w:t>
      </w:r>
      <w:r w:rsidRPr="009C02E8" w:rsidR="00DA7418">
        <w:rPr>
          <w:rFonts w:ascii="Arial" w:hAnsi="Arial" w:cs="Arial"/>
          <w:szCs w:val="24"/>
          <w:lang w:val="hr-HR"/>
        </w:rPr>
        <w:t>an</w:t>
      </w:r>
      <w:r w:rsidRPr="009C02E8" w:rsidR="00A11221">
        <w:rPr>
          <w:rFonts w:ascii="Arial" w:hAnsi="Arial" w:cs="Arial"/>
          <w:szCs w:val="24"/>
          <w:lang w:val="hr-HR"/>
        </w:rPr>
        <w:t xml:space="preserve"> provesti iscrpniji dokazni postupak, te u smislu članka 88. stavka 1. Prekršajnog zakona na temelju izvedenih dokaza potpuno i točno utvrditi činjenice koje su od važnosti za donošenje zakonite odluke, pri čemu je </w:t>
      </w:r>
      <w:r w:rsidR="0047412A">
        <w:rPr>
          <w:rFonts w:ascii="Arial" w:hAnsi="Arial" w:cs="Arial"/>
          <w:szCs w:val="24"/>
          <w:lang w:val="hr-HR"/>
        </w:rPr>
        <w:t xml:space="preserve">bio </w:t>
      </w:r>
      <w:r w:rsidRPr="009C02E8" w:rsidR="00A11221">
        <w:rPr>
          <w:rFonts w:ascii="Arial" w:hAnsi="Arial" w:cs="Arial"/>
          <w:szCs w:val="24"/>
          <w:lang w:val="hr-HR"/>
        </w:rPr>
        <w:t>duž</w:t>
      </w:r>
      <w:r w:rsidR="0047412A">
        <w:rPr>
          <w:rFonts w:ascii="Arial" w:hAnsi="Arial" w:cs="Arial"/>
          <w:szCs w:val="24"/>
          <w:lang w:val="hr-HR"/>
        </w:rPr>
        <w:t>a</w:t>
      </w:r>
      <w:r w:rsidRPr="009C02E8" w:rsidR="00A11221">
        <w:rPr>
          <w:rFonts w:ascii="Arial" w:hAnsi="Arial" w:cs="Arial"/>
          <w:szCs w:val="24"/>
          <w:lang w:val="hr-HR"/>
        </w:rPr>
        <w:t>n s jednakom pažnjom utvrditi či</w:t>
      </w:r>
      <w:r w:rsidRPr="009C02E8" w:rsidR="00DA7418">
        <w:rPr>
          <w:rFonts w:ascii="Arial" w:hAnsi="Arial" w:cs="Arial"/>
          <w:szCs w:val="24"/>
          <w:lang w:val="hr-HR"/>
        </w:rPr>
        <w:t>njenice koje terete okrivljenike</w:t>
      </w:r>
      <w:r w:rsidRPr="009C02E8" w:rsidR="00A11221">
        <w:rPr>
          <w:rFonts w:ascii="Arial" w:hAnsi="Arial" w:cs="Arial"/>
          <w:szCs w:val="24"/>
          <w:lang w:val="hr-HR"/>
        </w:rPr>
        <w:t xml:space="preserve"> i one koje </w:t>
      </w:r>
      <w:r w:rsidRPr="009C02E8" w:rsidR="00DA7418">
        <w:rPr>
          <w:rFonts w:ascii="Arial" w:hAnsi="Arial" w:cs="Arial"/>
          <w:szCs w:val="24"/>
          <w:lang w:val="hr-HR"/>
        </w:rPr>
        <w:t>im</w:t>
      </w:r>
      <w:r w:rsidRPr="009C02E8" w:rsidR="00A11221">
        <w:rPr>
          <w:rFonts w:ascii="Arial" w:hAnsi="Arial" w:cs="Arial"/>
          <w:szCs w:val="24"/>
          <w:lang w:val="hr-HR"/>
        </w:rPr>
        <w:t xml:space="preserve"> idu </w:t>
      </w:r>
      <w:r w:rsidRPr="009C02E8" w:rsidR="00DA7418">
        <w:rPr>
          <w:rFonts w:ascii="Arial" w:hAnsi="Arial" w:cs="Arial"/>
          <w:szCs w:val="24"/>
          <w:lang w:val="hr-HR"/>
        </w:rPr>
        <w:t>u korist. Kako se prvostupanjski sud ograniči</w:t>
      </w:r>
      <w:r w:rsidRPr="009C02E8" w:rsidR="00A11221">
        <w:rPr>
          <w:rFonts w:ascii="Arial" w:hAnsi="Arial" w:cs="Arial"/>
          <w:szCs w:val="24"/>
          <w:lang w:val="hr-HR"/>
        </w:rPr>
        <w:t>o u dokaznom postupk</w:t>
      </w:r>
      <w:r w:rsidRPr="009C02E8" w:rsidR="00A00179">
        <w:rPr>
          <w:rFonts w:ascii="Arial" w:hAnsi="Arial" w:cs="Arial"/>
          <w:szCs w:val="24"/>
          <w:lang w:val="hr-HR"/>
        </w:rPr>
        <w:t xml:space="preserve">u </w:t>
      </w:r>
      <w:r w:rsidRPr="009C02E8" w:rsidR="00A11221">
        <w:rPr>
          <w:rFonts w:ascii="Arial" w:hAnsi="Arial" w:cs="Arial"/>
          <w:szCs w:val="24"/>
          <w:lang w:val="hr-HR"/>
        </w:rPr>
        <w:t xml:space="preserve">na </w:t>
      </w:r>
      <w:r w:rsidRPr="009C02E8" w:rsidR="00DA7418">
        <w:rPr>
          <w:rFonts w:ascii="Arial" w:hAnsi="Arial" w:cs="Arial"/>
          <w:szCs w:val="24"/>
          <w:lang w:val="hr-HR"/>
        </w:rPr>
        <w:t xml:space="preserve">obranu okrivljenika te vršenje uvida </w:t>
      </w:r>
      <w:r w:rsidRPr="009C02E8" w:rsidR="00A11221">
        <w:rPr>
          <w:rFonts w:ascii="Arial" w:hAnsi="Arial" w:cs="Arial"/>
          <w:szCs w:val="24"/>
          <w:lang w:val="hr-HR"/>
        </w:rPr>
        <w:t>u do</w:t>
      </w:r>
      <w:r w:rsidRPr="009C02E8" w:rsidR="00473B09">
        <w:rPr>
          <w:rFonts w:ascii="Arial" w:hAnsi="Arial" w:cs="Arial"/>
          <w:szCs w:val="24"/>
          <w:lang w:val="hr-HR"/>
        </w:rPr>
        <w:t>kumentaciju koja prileži spisu</w:t>
      </w:r>
      <w:r w:rsidRPr="009C02E8" w:rsidR="00A64E6E">
        <w:rPr>
          <w:rFonts w:ascii="Arial" w:hAnsi="Arial" w:cs="Arial"/>
          <w:szCs w:val="24"/>
          <w:lang w:val="hr-HR"/>
        </w:rPr>
        <w:t xml:space="preserve">, </w:t>
      </w:r>
      <w:r w:rsidRPr="009C02E8" w:rsidR="00DA7418">
        <w:rPr>
          <w:rFonts w:ascii="Arial" w:hAnsi="Arial" w:cs="Arial"/>
          <w:szCs w:val="24"/>
          <w:lang w:val="hr-HR"/>
        </w:rPr>
        <w:t xml:space="preserve">konkretno Izvadak iz registra godišnjih financijskih izvještaja za 2021., </w:t>
      </w:r>
      <w:r w:rsidRPr="009C02E8" w:rsidR="00A11221">
        <w:rPr>
          <w:rFonts w:ascii="Arial" w:hAnsi="Arial" w:cs="Arial"/>
          <w:szCs w:val="24"/>
          <w:lang w:val="hr-HR"/>
        </w:rPr>
        <w:t xml:space="preserve">to je činjenično stanje ostalo nepotpuno utvrđeno, </w:t>
      </w:r>
      <w:r w:rsidRPr="009C02E8" w:rsidR="00DA7418">
        <w:rPr>
          <w:rFonts w:ascii="Arial" w:hAnsi="Arial" w:cs="Arial"/>
          <w:szCs w:val="24"/>
          <w:lang w:val="hr-HR"/>
        </w:rPr>
        <w:t>a uslijed toga pobijana presuda</w:t>
      </w:r>
      <w:r w:rsidRPr="009C02E8" w:rsidR="00A11221">
        <w:rPr>
          <w:rFonts w:ascii="Arial" w:hAnsi="Arial" w:cs="Arial"/>
          <w:szCs w:val="24"/>
          <w:lang w:val="hr-HR"/>
        </w:rPr>
        <w:t xml:space="preserve"> nema ni valjanih </w:t>
      </w:r>
      <w:r w:rsidRPr="009C02E8" w:rsidR="00532731">
        <w:rPr>
          <w:rFonts w:ascii="Arial" w:hAnsi="Arial" w:cs="Arial"/>
          <w:szCs w:val="24"/>
          <w:lang w:val="hr-HR"/>
        </w:rPr>
        <w:t>razloga o odlučnim činjenicama</w:t>
      </w:r>
      <w:r w:rsidRPr="009C02E8" w:rsidR="00DA7418">
        <w:rPr>
          <w:rFonts w:ascii="Arial" w:hAnsi="Arial" w:cs="Arial"/>
          <w:szCs w:val="24"/>
          <w:lang w:val="hr-HR"/>
        </w:rPr>
        <w:t xml:space="preserve"> jer nije odgovoreno na navode obrane okrivljenika</w:t>
      </w:r>
      <w:r w:rsidRPr="009C02E8" w:rsidR="00036FD8">
        <w:rPr>
          <w:rFonts w:ascii="Arial" w:hAnsi="Arial" w:cs="Arial"/>
          <w:szCs w:val="24"/>
          <w:lang w:val="hr-HR"/>
        </w:rPr>
        <w:t>, koji su isticali da su prije isteka roka pokušavali predati predmetno financijsko izvješće u poslovnici Fine u Koprivnici, no da im to nije bilo omogućeno, a što je trebalo provjeriti traženjem očitovanja od tužitelja.</w:t>
      </w:r>
    </w:p>
    <w:p w:rsidR="009C02E8" w:rsidP="00E6230B" w:rsidRDefault="009C02E8">
      <w:pPr>
        <w:tabs>
          <w:tab w:val="left" w:pos="426"/>
        </w:tabs>
        <w:spacing w:before="0" w:after="0"/>
        <w:rPr>
          <w:rFonts w:ascii="Arial" w:hAnsi="Arial" w:cs="Arial"/>
          <w:szCs w:val="24"/>
          <w:lang w:val="hr-HR"/>
        </w:rPr>
      </w:pPr>
    </w:p>
    <w:p w:rsidR="008339AA" w:rsidP="00E6230B" w:rsidRDefault="00233914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 xml:space="preserve">Kako </w:t>
      </w:r>
      <w:r w:rsidRPr="009C02E8" w:rsidR="00036FD8">
        <w:rPr>
          <w:rFonts w:ascii="Arial" w:hAnsi="Arial" w:cs="Arial"/>
          <w:szCs w:val="24"/>
          <w:lang w:val="hr-HR"/>
        </w:rPr>
        <w:t xml:space="preserve">je prvostupanjski sud to propustio učiniti, to je evidentno da </w:t>
      </w:r>
      <w:r w:rsidRPr="009C02E8">
        <w:rPr>
          <w:rFonts w:ascii="Arial" w:hAnsi="Arial" w:cs="Arial"/>
          <w:szCs w:val="24"/>
          <w:lang w:val="hr-HR"/>
        </w:rPr>
        <w:t>tijeko</w:t>
      </w:r>
      <w:r w:rsidRPr="009C02E8" w:rsidR="00255A56">
        <w:rPr>
          <w:rFonts w:ascii="Arial" w:hAnsi="Arial" w:cs="Arial"/>
          <w:szCs w:val="24"/>
          <w:lang w:val="hr-HR"/>
        </w:rPr>
        <w:t xml:space="preserve">m prvostupanjskog postupka nisu utvrđene sve pravno relevantne činjenice od kojih ovisi zakonitost </w:t>
      </w:r>
      <w:r w:rsidR="0047412A">
        <w:rPr>
          <w:rFonts w:ascii="Arial" w:hAnsi="Arial" w:cs="Arial"/>
          <w:szCs w:val="24"/>
          <w:lang w:val="hr-HR"/>
        </w:rPr>
        <w:t>pravde</w:t>
      </w:r>
      <w:bookmarkStart w:name="_GoBack" w:id="0"/>
      <w:bookmarkEnd w:id="0"/>
      <w:r w:rsidRPr="009C02E8" w:rsidR="00255A56">
        <w:rPr>
          <w:rFonts w:ascii="Arial" w:hAnsi="Arial" w:cs="Arial"/>
          <w:szCs w:val="24"/>
          <w:lang w:val="hr-HR"/>
        </w:rPr>
        <w:t>, niti su za odluku o krivnji okrivljenika dani valjani ra</w:t>
      </w:r>
      <w:r w:rsidRPr="009C02E8" w:rsidR="00036FD8">
        <w:rPr>
          <w:rFonts w:ascii="Arial" w:hAnsi="Arial" w:cs="Arial"/>
          <w:szCs w:val="24"/>
          <w:lang w:val="hr-HR"/>
        </w:rPr>
        <w:t>zlozi o odlučnim činjenicama, pa</w:t>
      </w:r>
      <w:r w:rsidRPr="009C02E8" w:rsidR="00255A56">
        <w:rPr>
          <w:rFonts w:ascii="Arial" w:hAnsi="Arial" w:cs="Arial"/>
          <w:szCs w:val="24"/>
          <w:lang w:val="hr-HR"/>
        </w:rPr>
        <w:t xml:space="preserve"> je trebalo </w:t>
      </w:r>
      <w:r w:rsidRPr="009C02E8" w:rsidR="00036FD8">
        <w:rPr>
          <w:rFonts w:ascii="Arial" w:hAnsi="Arial" w:cs="Arial"/>
          <w:szCs w:val="24"/>
          <w:lang w:val="hr-HR"/>
        </w:rPr>
        <w:t xml:space="preserve">pobijanu presudu </w:t>
      </w:r>
      <w:r w:rsidRPr="009C02E8" w:rsidR="008339AA">
        <w:rPr>
          <w:rFonts w:ascii="Arial" w:hAnsi="Arial" w:cs="Arial"/>
          <w:szCs w:val="24"/>
          <w:lang w:val="hr-HR"/>
        </w:rPr>
        <w:t>ukinuti i predmet</w:t>
      </w:r>
      <w:r w:rsidRPr="009C02E8" w:rsidR="00863E41">
        <w:rPr>
          <w:rFonts w:ascii="Arial" w:hAnsi="Arial" w:cs="Arial"/>
          <w:szCs w:val="24"/>
          <w:lang w:val="hr-HR"/>
        </w:rPr>
        <w:t xml:space="preserve"> </w:t>
      </w:r>
      <w:r w:rsidRPr="009C02E8" w:rsidR="008339AA">
        <w:rPr>
          <w:rFonts w:ascii="Arial" w:hAnsi="Arial" w:cs="Arial"/>
          <w:szCs w:val="24"/>
          <w:lang w:val="hr-HR"/>
        </w:rPr>
        <w:t>vratiti na ponovni postupak i odlučivanje prvo</w:t>
      </w:r>
      <w:r w:rsidRPr="009C02E8" w:rsidR="00036FD8">
        <w:rPr>
          <w:rFonts w:ascii="Arial" w:hAnsi="Arial" w:cs="Arial"/>
          <w:szCs w:val="24"/>
          <w:lang w:val="hr-HR"/>
        </w:rPr>
        <w:t>stupanjskom sudu.</w:t>
      </w:r>
    </w:p>
    <w:p w:rsidR="009C02E8" w:rsidP="00E6230B" w:rsidRDefault="009C02E8">
      <w:pPr>
        <w:pStyle w:val="Odlomakpopisa"/>
        <w:rPr>
          <w:rFonts w:ascii="Arial" w:hAnsi="Arial" w:cs="Arial"/>
          <w:szCs w:val="24"/>
          <w:lang w:val="hr-HR"/>
        </w:rPr>
      </w:pPr>
    </w:p>
    <w:p w:rsidR="002C1AFA" w:rsidP="00E6230B" w:rsidRDefault="008339AA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U ponovljenom postupku, prvostupan</w:t>
      </w:r>
      <w:r w:rsidRPr="009C02E8" w:rsidR="00036FD8">
        <w:rPr>
          <w:rFonts w:ascii="Arial" w:hAnsi="Arial" w:cs="Arial"/>
          <w:szCs w:val="24"/>
          <w:lang w:val="hr-HR"/>
        </w:rPr>
        <w:t xml:space="preserve">jski sud </w:t>
      </w:r>
      <w:r w:rsidRPr="009C02E8" w:rsidR="002C1AFA">
        <w:rPr>
          <w:rFonts w:ascii="Arial" w:hAnsi="Arial" w:cs="Arial"/>
          <w:szCs w:val="24"/>
          <w:lang w:val="hr-HR"/>
        </w:rPr>
        <w:t xml:space="preserve">će </w:t>
      </w:r>
      <w:r w:rsidRPr="009C02E8" w:rsidR="00036FD8">
        <w:rPr>
          <w:rFonts w:ascii="Arial" w:hAnsi="Arial" w:cs="Arial"/>
          <w:szCs w:val="24"/>
          <w:lang w:val="hr-HR"/>
        </w:rPr>
        <w:t xml:space="preserve">otkloniti </w:t>
      </w:r>
      <w:r w:rsidRPr="009C02E8" w:rsidR="002C1AFA">
        <w:rPr>
          <w:rFonts w:ascii="Arial" w:hAnsi="Arial" w:cs="Arial"/>
          <w:szCs w:val="24"/>
          <w:lang w:val="hr-HR"/>
        </w:rPr>
        <w:t>utvrđe</w:t>
      </w:r>
      <w:r w:rsidRPr="009C02E8" w:rsidR="00036FD8">
        <w:rPr>
          <w:rFonts w:ascii="Arial" w:hAnsi="Arial" w:cs="Arial"/>
          <w:szCs w:val="24"/>
          <w:lang w:val="hr-HR"/>
        </w:rPr>
        <w:t>ne nedostatke, te će ponovno okolnosno</w:t>
      </w:r>
      <w:r w:rsidRPr="009C02E8" w:rsidR="00F25EF2">
        <w:rPr>
          <w:rFonts w:ascii="Arial" w:hAnsi="Arial" w:cs="Arial"/>
          <w:szCs w:val="24"/>
          <w:lang w:val="hr-HR"/>
        </w:rPr>
        <w:t xml:space="preserve"> </w:t>
      </w:r>
      <w:r w:rsidRPr="009C02E8" w:rsidR="002C1AFA">
        <w:rPr>
          <w:rFonts w:ascii="Arial" w:hAnsi="Arial" w:cs="Arial"/>
          <w:szCs w:val="24"/>
          <w:lang w:val="hr-HR"/>
        </w:rPr>
        <w:t>i</w:t>
      </w:r>
      <w:r w:rsidRPr="009C02E8" w:rsidR="00036FD8">
        <w:rPr>
          <w:rFonts w:ascii="Arial" w:hAnsi="Arial" w:cs="Arial"/>
          <w:szCs w:val="24"/>
          <w:lang w:val="hr-HR"/>
        </w:rPr>
        <w:t>spitati okrivljenike</w:t>
      </w:r>
      <w:r w:rsidRPr="009C02E8" w:rsidR="002C1AFA">
        <w:rPr>
          <w:rFonts w:ascii="Arial" w:hAnsi="Arial" w:cs="Arial"/>
          <w:szCs w:val="24"/>
          <w:lang w:val="hr-HR"/>
        </w:rPr>
        <w:t>, a uz to će provesti i sve dostupne dokaze u cilju potpunog i točnog utvrđenja činjeni</w:t>
      </w:r>
      <w:r w:rsidRPr="009C02E8" w:rsidR="00863E41">
        <w:rPr>
          <w:rFonts w:ascii="Arial" w:hAnsi="Arial" w:cs="Arial"/>
          <w:szCs w:val="24"/>
          <w:lang w:val="hr-HR"/>
        </w:rPr>
        <w:t>čnog stanja</w:t>
      </w:r>
      <w:r w:rsidRPr="009C02E8" w:rsidR="00BA312B">
        <w:rPr>
          <w:rFonts w:ascii="Arial" w:hAnsi="Arial" w:cs="Arial"/>
          <w:szCs w:val="24"/>
          <w:lang w:val="hr-HR"/>
        </w:rPr>
        <w:t xml:space="preserve">, a </w:t>
      </w:r>
      <w:r w:rsidRPr="009C02E8" w:rsidR="00036FD8">
        <w:rPr>
          <w:rFonts w:ascii="Arial" w:hAnsi="Arial" w:cs="Arial"/>
          <w:szCs w:val="24"/>
          <w:lang w:val="hr-HR"/>
        </w:rPr>
        <w:t>po potrebi će ispitati i djelatnice Fine koje su u kritično vrijeme obavljale zaprimanje financijskih izvještaja u poslovnici u Koprivnici, na navode obrane okrivljenika</w:t>
      </w:r>
      <w:r w:rsidRPr="009C02E8" w:rsidR="00863E41">
        <w:rPr>
          <w:rFonts w:ascii="Arial" w:hAnsi="Arial" w:cs="Arial"/>
          <w:szCs w:val="24"/>
          <w:lang w:val="hr-HR"/>
        </w:rPr>
        <w:t>.</w:t>
      </w:r>
    </w:p>
    <w:p w:rsidR="009C02E8" w:rsidP="00E6230B" w:rsidRDefault="009C02E8">
      <w:pPr>
        <w:pStyle w:val="Odlomakpopisa"/>
        <w:rPr>
          <w:rFonts w:ascii="Arial" w:hAnsi="Arial" w:cs="Arial"/>
          <w:szCs w:val="24"/>
          <w:lang w:val="hr-HR"/>
        </w:rPr>
      </w:pPr>
    </w:p>
    <w:p w:rsidR="004F1323" w:rsidP="00E6230B" w:rsidRDefault="002C1AFA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Nakon što postupi u smislu razlo</w:t>
      </w:r>
      <w:r w:rsidRPr="009C02E8" w:rsidR="00036FD8">
        <w:rPr>
          <w:rFonts w:ascii="Arial" w:hAnsi="Arial" w:cs="Arial"/>
          <w:szCs w:val="24"/>
          <w:lang w:val="hr-HR"/>
        </w:rPr>
        <w:t xml:space="preserve">ga ovog rješenja, prvostupanjski sud će  </w:t>
      </w:r>
      <w:r w:rsidRPr="009C02E8">
        <w:rPr>
          <w:rFonts w:ascii="Arial" w:hAnsi="Arial" w:cs="Arial"/>
          <w:szCs w:val="24"/>
          <w:lang w:val="hr-HR"/>
        </w:rPr>
        <w:t>donijet</w:t>
      </w:r>
      <w:r w:rsidRPr="009C02E8" w:rsidR="00036FD8">
        <w:rPr>
          <w:rFonts w:ascii="Arial" w:hAnsi="Arial" w:cs="Arial"/>
          <w:szCs w:val="24"/>
          <w:lang w:val="hr-HR"/>
        </w:rPr>
        <w:t xml:space="preserve">i </w:t>
      </w:r>
      <w:r w:rsidRPr="009C02E8">
        <w:rPr>
          <w:rFonts w:ascii="Arial" w:hAnsi="Arial" w:cs="Arial"/>
          <w:szCs w:val="24"/>
          <w:lang w:val="hr-HR"/>
        </w:rPr>
        <w:t xml:space="preserve">novu, </w:t>
      </w:r>
      <w:r w:rsidRPr="009C02E8" w:rsidR="00036FD8">
        <w:rPr>
          <w:rFonts w:ascii="Arial" w:hAnsi="Arial" w:cs="Arial"/>
          <w:szCs w:val="24"/>
          <w:lang w:val="hr-HR"/>
        </w:rPr>
        <w:t xml:space="preserve">na zakonu utemeljenu i </w:t>
      </w:r>
      <w:r w:rsidRPr="009C02E8">
        <w:rPr>
          <w:rFonts w:ascii="Arial" w:hAnsi="Arial" w:cs="Arial"/>
          <w:szCs w:val="24"/>
          <w:lang w:val="hr-HR"/>
        </w:rPr>
        <w:t>val</w:t>
      </w:r>
      <w:r w:rsidRPr="009C02E8" w:rsidR="009A5050">
        <w:rPr>
          <w:rFonts w:ascii="Arial" w:hAnsi="Arial" w:cs="Arial"/>
          <w:szCs w:val="24"/>
          <w:lang w:val="hr-HR"/>
        </w:rPr>
        <w:t>jano obrazloženu odluku</w:t>
      </w:r>
      <w:r w:rsidRPr="009C02E8" w:rsidR="00863E41">
        <w:rPr>
          <w:rFonts w:ascii="Arial" w:hAnsi="Arial" w:cs="Arial"/>
          <w:szCs w:val="24"/>
          <w:lang w:val="hr-HR"/>
        </w:rPr>
        <w:t>.</w:t>
      </w:r>
    </w:p>
    <w:p w:rsidR="009C02E8" w:rsidP="00E6230B" w:rsidRDefault="009C02E8">
      <w:pPr>
        <w:pStyle w:val="Odlomakpopisa"/>
        <w:rPr>
          <w:rFonts w:ascii="Arial" w:hAnsi="Arial" w:cs="Arial"/>
          <w:szCs w:val="24"/>
          <w:lang w:val="hr-HR"/>
        </w:rPr>
      </w:pPr>
    </w:p>
    <w:p w:rsidRPr="009C02E8" w:rsidR="00A36093" w:rsidP="00E6230B" w:rsidRDefault="004F1323">
      <w:pPr>
        <w:numPr>
          <w:ilvl w:val="0"/>
          <w:numId w:val="2"/>
        </w:numPr>
        <w:tabs>
          <w:tab w:val="left" w:pos="426"/>
        </w:tabs>
        <w:spacing w:before="0" w:after="0"/>
        <w:ind w:left="0" w:firstLine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Zbog navedenih razloga odlu</w:t>
      </w:r>
      <w:r w:rsidRPr="009C02E8" w:rsidR="008B5842">
        <w:rPr>
          <w:rFonts w:ascii="Arial" w:hAnsi="Arial" w:cs="Arial"/>
          <w:szCs w:val="24"/>
          <w:lang w:val="hr-HR"/>
        </w:rPr>
        <w:t>čeno je kao u izreci ove odluke.</w:t>
      </w:r>
    </w:p>
    <w:p w:rsidRPr="009C02E8" w:rsidR="00897B90" w:rsidP="00E6230B" w:rsidRDefault="00897B90">
      <w:pPr>
        <w:spacing w:before="0" w:after="0"/>
        <w:rPr>
          <w:rFonts w:ascii="Arial" w:hAnsi="Arial" w:cs="Arial"/>
          <w:szCs w:val="24"/>
          <w:lang w:val="hr-HR"/>
        </w:rPr>
      </w:pPr>
    </w:p>
    <w:p w:rsidRPr="009C02E8" w:rsidR="00F626C1" w:rsidP="00E6230B" w:rsidRDefault="009C02E8">
      <w:pPr>
        <w:spacing w:before="0" w:after="0"/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U Zagrebu</w:t>
      </w:r>
      <w:r w:rsidRPr="009C02E8" w:rsidR="00067F6E">
        <w:rPr>
          <w:rFonts w:ascii="Arial" w:hAnsi="Arial" w:cs="Arial"/>
          <w:szCs w:val="24"/>
          <w:lang w:val="hr-HR"/>
        </w:rPr>
        <w:t xml:space="preserve"> 21. siječnja</w:t>
      </w:r>
      <w:r w:rsidRPr="009C02E8" w:rsidR="00B2719A">
        <w:rPr>
          <w:rFonts w:ascii="Arial" w:hAnsi="Arial" w:cs="Arial"/>
          <w:szCs w:val="24"/>
          <w:lang w:val="hr-HR"/>
        </w:rPr>
        <w:t xml:space="preserve"> </w:t>
      </w:r>
      <w:r w:rsidRPr="009C02E8" w:rsidR="007D5646">
        <w:rPr>
          <w:rFonts w:ascii="Arial" w:hAnsi="Arial" w:cs="Arial"/>
          <w:szCs w:val="24"/>
          <w:lang w:val="hr-HR"/>
        </w:rPr>
        <w:t>20</w:t>
      </w:r>
      <w:r w:rsidRPr="009C02E8" w:rsidR="00067F6E">
        <w:rPr>
          <w:rFonts w:ascii="Arial" w:hAnsi="Arial" w:cs="Arial"/>
          <w:szCs w:val="24"/>
          <w:lang w:val="hr-HR"/>
        </w:rPr>
        <w:t>26</w:t>
      </w:r>
      <w:r w:rsidRPr="009C02E8" w:rsidR="00863E41">
        <w:rPr>
          <w:rFonts w:ascii="Arial" w:hAnsi="Arial" w:cs="Arial"/>
          <w:szCs w:val="24"/>
          <w:lang w:val="hr-HR"/>
        </w:rPr>
        <w:t>.</w:t>
      </w:r>
    </w:p>
    <w:p w:rsidRPr="009C02E8" w:rsidR="001355D4" w:rsidP="00E6230B" w:rsidRDefault="001355D4">
      <w:pPr>
        <w:spacing w:before="0" w:after="0"/>
        <w:rPr>
          <w:rFonts w:ascii="Arial" w:hAnsi="Arial" w:cs="Arial"/>
          <w:szCs w:val="24"/>
          <w:lang w:val="hr-HR"/>
        </w:rPr>
      </w:pPr>
    </w:p>
    <w:p w:rsidRPr="009C02E8" w:rsidR="00F626C1" w:rsidP="00E6230B" w:rsidRDefault="00A36093">
      <w:pPr>
        <w:spacing w:before="0" w:after="0"/>
        <w:ind w:firstLine="426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Zapisničar</w:t>
      </w:r>
      <w:r w:rsidRPr="009C02E8" w:rsidR="00863E41">
        <w:rPr>
          <w:rFonts w:ascii="Arial" w:hAnsi="Arial" w:cs="Arial"/>
          <w:szCs w:val="24"/>
          <w:lang w:val="hr-HR"/>
        </w:rPr>
        <w:t>ka</w:t>
      </w:r>
      <w:r w:rsidRPr="009C02E8" w:rsidR="00806A75">
        <w:rPr>
          <w:rFonts w:ascii="Arial" w:hAnsi="Arial" w:cs="Arial"/>
          <w:szCs w:val="24"/>
          <w:lang w:val="hr-HR"/>
        </w:rPr>
        <w:t xml:space="preserve">:         </w:t>
      </w:r>
      <w:r w:rsidRPr="009C02E8" w:rsidR="00067F6E">
        <w:rPr>
          <w:rFonts w:ascii="Arial" w:hAnsi="Arial" w:cs="Arial"/>
          <w:szCs w:val="24"/>
          <w:lang w:val="hr-HR"/>
        </w:rPr>
        <w:t xml:space="preserve">                  </w:t>
      </w:r>
      <w:r w:rsidR="00E6230B">
        <w:rPr>
          <w:rFonts w:ascii="Arial" w:hAnsi="Arial" w:cs="Arial"/>
          <w:szCs w:val="24"/>
          <w:lang w:val="hr-HR"/>
        </w:rPr>
        <w:tab/>
      </w:r>
      <w:r w:rsidR="00E6230B">
        <w:rPr>
          <w:rFonts w:ascii="Arial" w:hAnsi="Arial" w:cs="Arial"/>
          <w:szCs w:val="24"/>
          <w:lang w:val="hr-HR"/>
        </w:rPr>
        <w:tab/>
      </w:r>
      <w:r w:rsidRPr="009C02E8" w:rsidR="00806A75">
        <w:rPr>
          <w:rFonts w:ascii="Arial" w:hAnsi="Arial" w:cs="Arial"/>
          <w:szCs w:val="24"/>
          <w:lang w:val="hr-HR"/>
        </w:rPr>
        <w:t xml:space="preserve">        </w:t>
      </w:r>
      <w:r w:rsidRPr="009C02E8" w:rsidR="00067F6E">
        <w:rPr>
          <w:rFonts w:ascii="Arial" w:hAnsi="Arial" w:cs="Arial"/>
          <w:szCs w:val="24"/>
          <w:lang w:val="hr-HR"/>
        </w:rPr>
        <w:t xml:space="preserve">    </w:t>
      </w:r>
      <w:r w:rsidRPr="009C02E8" w:rsidR="003C550A">
        <w:rPr>
          <w:rFonts w:ascii="Arial" w:hAnsi="Arial" w:cs="Arial"/>
          <w:szCs w:val="24"/>
          <w:lang w:val="hr-HR"/>
        </w:rPr>
        <w:t xml:space="preserve">        </w:t>
      </w:r>
      <w:r w:rsidRPr="009C02E8" w:rsidR="00806A75">
        <w:rPr>
          <w:rFonts w:ascii="Arial" w:hAnsi="Arial" w:cs="Arial"/>
          <w:szCs w:val="24"/>
          <w:lang w:val="hr-HR"/>
        </w:rPr>
        <w:t>Predsjednik</w:t>
      </w:r>
      <w:r w:rsidRPr="009C02E8" w:rsidR="00F626C1">
        <w:rPr>
          <w:rFonts w:ascii="Arial" w:hAnsi="Arial" w:cs="Arial"/>
          <w:szCs w:val="24"/>
          <w:lang w:val="hr-HR"/>
        </w:rPr>
        <w:t xml:space="preserve"> vijeća:                                       </w:t>
      </w:r>
    </w:p>
    <w:p w:rsidRPr="009C02E8" w:rsidR="003C550A" w:rsidP="00E6230B" w:rsidRDefault="00863E41">
      <w:pPr>
        <w:tabs>
          <w:tab w:val="left" w:pos="426"/>
        </w:tabs>
        <w:spacing w:before="0" w:after="0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 xml:space="preserve">  </w:t>
      </w:r>
      <w:r w:rsidR="00E6230B">
        <w:rPr>
          <w:rFonts w:ascii="Arial" w:hAnsi="Arial" w:cs="Arial"/>
          <w:szCs w:val="24"/>
          <w:lang w:val="hr-HR"/>
        </w:rPr>
        <w:tab/>
      </w:r>
      <w:r w:rsidRPr="009C02E8">
        <w:rPr>
          <w:rFonts w:ascii="Arial" w:hAnsi="Arial" w:cs="Arial"/>
          <w:szCs w:val="24"/>
          <w:lang w:val="hr-HR"/>
        </w:rPr>
        <w:t>Sanja Radeljak</w:t>
      </w:r>
      <w:r w:rsidRPr="009C02E8" w:rsidR="00806A75">
        <w:rPr>
          <w:rFonts w:ascii="Arial" w:hAnsi="Arial" w:cs="Arial"/>
          <w:szCs w:val="24"/>
          <w:lang w:val="hr-HR"/>
        </w:rPr>
        <w:t xml:space="preserve">, </w:t>
      </w:r>
      <w:r w:rsidRPr="009C02E8" w:rsidR="003C550A">
        <w:rPr>
          <w:rFonts w:ascii="Arial" w:hAnsi="Arial" w:cs="Arial"/>
          <w:szCs w:val="24"/>
          <w:lang w:val="hr-HR"/>
        </w:rPr>
        <w:t xml:space="preserve">v.r.   </w:t>
      </w:r>
      <w:r w:rsidRPr="009C02E8" w:rsidR="00067F6E">
        <w:rPr>
          <w:rFonts w:ascii="Arial" w:hAnsi="Arial" w:cs="Arial"/>
          <w:szCs w:val="24"/>
          <w:lang w:val="hr-HR"/>
        </w:rPr>
        <w:t xml:space="preserve">          </w:t>
      </w:r>
      <w:r w:rsidRPr="009C02E8" w:rsidR="003C550A">
        <w:rPr>
          <w:rFonts w:ascii="Arial" w:hAnsi="Arial" w:cs="Arial"/>
          <w:szCs w:val="24"/>
          <w:lang w:val="hr-HR"/>
        </w:rPr>
        <w:t xml:space="preserve"> </w:t>
      </w:r>
      <w:r w:rsidR="00E6230B">
        <w:rPr>
          <w:rFonts w:ascii="Arial" w:hAnsi="Arial" w:cs="Arial"/>
          <w:szCs w:val="24"/>
          <w:lang w:val="hr-HR"/>
        </w:rPr>
        <w:tab/>
      </w:r>
      <w:r w:rsidR="00E6230B">
        <w:rPr>
          <w:rFonts w:ascii="Arial" w:hAnsi="Arial" w:cs="Arial"/>
          <w:szCs w:val="24"/>
          <w:lang w:val="hr-HR"/>
        </w:rPr>
        <w:tab/>
      </w:r>
      <w:r w:rsidRPr="009C02E8" w:rsidR="00486A1B">
        <w:rPr>
          <w:rFonts w:ascii="Arial" w:hAnsi="Arial" w:cs="Arial"/>
          <w:szCs w:val="24"/>
          <w:lang w:val="hr-HR"/>
        </w:rPr>
        <w:t xml:space="preserve">           </w:t>
      </w:r>
      <w:r w:rsidRPr="009C02E8" w:rsidR="00806A75">
        <w:rPr>
          <w:rFonts w:ascii="Arial" w:hAnsi="Arial" w:cs="Arial"/>
          <w:szCs w:val="24"/>
          <w:lang w:val="hr-HR"/>
        </w:rPr>
        <w:t xml:space="preserve">  </w:t>
      </w:r>
      <w:r w:rsidRPr="009C02E8" w:rsidR="00486A1B">
        <w:rPr>
          <w:rFonts w:ascii="Arial" w:hAnsi="Arial" w:cs="Arial"/>
          <w:szCs w:val="24"/>
          <w:lang w:val="hr-HR"/>
        </w:rPr>
        <w:t xml:space="preserve"> </w:t>
      </w:r>
      <w:r w:rsidRPr="009C02E8">
        <w:rPr>
          <w:rFonts w:ascii="Arial" w:hAnsi="Arial" w:cs="Arial"/>
          <w:szCs w:val="24"/>
          <w:lang w:val="hr-HR"/>
        </w:rPr>
        <w:t xml:space="preserve">     </w:t>
      </w:r>
      <w:r w:rsidR="00E6230B">
        <w:rPr>
          <w:rFonts w:ascii="Arial" w:hAnsi="Arial" w:cs="Arial"/>
          <w:szCs w:val="24"/>
          <w:lang w:val="hr-HR"/>
        </w:rPr>
        <w:tab/>
        <w:t xml:space="preserve">         </w:t>
      </w:r>
      <w:r w:rsidRPr="009C02E8">
        <w:rPr>
          <w:rFonts w:ascii="Arial" w:hAnsi="Arial" w:cs="Arial"/>
          <w:szCs w:val="24"/>
          <w:lang w:val="hr-HR"/>
        </w:rPr>
        <w:t>Mladen Genc</w:t>
      </w:r>
      <w:r w:rsidRPr="009C02E8" w:rsidR="00F626C1">
        <w:rPr>
          <w:rFonts w:ascii="Arial" w:hAnsi="Arial" w:cs="Arial"/>
          <w:szCs w:val="24"/>
          <w:lang w:val="hr-HR"/>
        </w:rPr>
        <w:t>,</w:t>
      </w:r>
      <w:r w:rsidR="009C02E8">
        <w:rPr>
          <w:rFonts w:ascii="Arial" w:hAnsi="Arial" w:cs="Arial"/>
          <w:szCs w:val="24"/>
          <w:lang w:val="hr-HR"/>
        </w:rPr>
        <w:t xml:space="preserve"> </w:t>
      </w:r>
      <w:r w:rsidRPr="009C02E8" w:rsidR="00F626C1">
        <w:rPr>
          <w:rFonts w:ascii="Arial" w:hAnsi="Arial" w:cs="Arial"/>
          <w:szCs w:val="24"/>
          <w:lang w:val="hr-HR"/>
        </w:rPr>
        <w:t>v.r.</w:t>
      </w:r>
    </w:p>
    <w:p w:rsidRPr="009C02E8" w:rsidR="003C550A" w:rsidP="00E6230B" w:rsidRDefault="003C550A">
      <w:pPr>
        <w:spacing w:before="0" w:after="0"/>
        <w:rPr>
          <w:rFonts w:ascii="Arial" w:hAnsi="Arial" w:cs="Arial"/>
          <w:szCs w:val="24"/>
          <w:lang w:val="hr-HR"/>
        </w:rPr>
      </w:pPr>
    </w:p>
    <w:p w:rsidRPr="009C02E8" w:rsidR="00F626C1" w:rsidP="00E6230B" w:rsidRDefault="00863E41">
      <w:pPr>
        <w:spacing w:before="0" w:after="0"/>
        <w:ind w:firstLine="426"/>
        <w:rPr>
          <w:rFonts w:ascii="Arial" w:hAnsi="Arial" w:cs="Arial"/>
          <w:szCs w:val="24"/>
          <w:lang w:val="hr-HR"/>
        </w:rPr>
      </w:pPr>
      <w:r w:rsidRPr="009C02E8">
        <w:rPr>
          <w:rFonts w:ascii="Arial" w:hAnsi="Arial" w:cs="Arial"/>
          <w:szCs w:val="24"/>
          <w:lang w:val="hr-HR"/>
        </w:rPr>
        <w:t>Rješenje</w:t>
      </w:r>
      <w:r w:rsidRPr="009C02E8" w:rsidR="00A36093">
        <w:rPr>
          <w:rFonts w:ascii="Arial" w:hAnsi="Arial" w:cs="Arial"/>
          <w:szCs w:val="24"/>
          <w:lang w:val="hr-HR"/>
        </w:rPr>
        <w:t xml:space="preserve"> se dostavlja </w:t>
      </w:r>
      <w:r w:rsidRPr="009C02E8" w:rsidR="00067F6E">
        <w:rPr>
          <w:rFonts w:ascii="Arial" w:hAnsi="Arial" w:cs="Arial"/>
          <w:szCs w:val="24"/>
          <w:lang w:val="hr-HR"/>
        </w:rPr>
        <w:t>Općinskom sudu u Koprivnici</w:t>
      </w:r>
      <w:r w:rsidRPr="009C02E8" w:rsidR="00255A56">
        <w:rPr>
          <w:rFonts w:ascii="Arial" w:hAnsi="Arial" w:cs="Arial"/>
          <w:szCs w:val="24"/>
          <w:lang w:val="hr-HR"/>
        </w:rPr>
        <w:t xml:space="preserve"> u 5</w:t>
      </w:r>
      <w:r w:rsidRPr="009C02E8" w:rsidR="003C550A">
        <w:rPr>
          <w:rFonts w:ascii="Arial" w:hAnsi="Arial" w:cs="Arial"/>
          <w:szCs w:val="24"/>
          <w:lang w:val="hr-HR"/>
        </w:rPr>
        <w:t xml:space="preserve"> otprav</w:t>
      </w:r>
      <w:r w:rsidRPr="009C02E8" w:rsidR="00255A56">
        <w:rPr>
          <w:rFonts w:ascii="Arial" w:hAnsi="Arial" w:cs="Arial"/>
          <w:szCs w:val="24"/>
          <w:lang w:val="hr-HR"/>
        </w:rPr>
        <w:t>a</w:t>
      </w:r>
      <w:r w:rsidRPr="009C02E8" w:rsidR="008B5842">
        <w:rPr>
          <w:rFonts w:ascii="Arial" w:hAnsi="Arial" w:cs="Arial"/>
          <w:szCs w:val="24"/>
          <w:lang w:val="hr-HR"/>
        </w:rPr>
        <w:t>ka: z</w:t>
      </w:r>
      <w:r w:rsidRPr="009C02E8" w:rsidR="00BA312B">
        <w:rPr>
          <w:rFonts w:ascii="Arial" w:hAnsi="Arial" w:cs="Arial"/>
          <w:szCs w:val="24"/>
          <w:lang w:val="hr-HR"/>
        </w:rPr>
        <w:t>a spis,</w:t>
      </w:r>
      <w:r w:rsidRPr="009C02E8" w:rsidR="00067F6E">
        <w:rPr>
          <w:rFonts w:ascii="Arial" w:hAnsi="Arial" w:cs="Arial"/>
          <w:szCs w:val="24"/>
          <w:lang w:val="hr-HR"/>
        </w:rPr>
        <w:t xml:space="preserve"> okrivljenike</w:t>
      </w:r>
      <w:r w:rsidRPr="009C02E8" w:rsidR="002F07FB">
        <w:rPr>
          <w:rFonts w:ascii="Arial" w:hAnsi="Arial" w:cs="Arial"/>
          <w:szCs w:val="24"/>
          <w:lang w:val="hr-HR"/>
        </w:rPr>
        <w:t xml:space="preserve"> </w:t>
      </w:r>
      <w:r w:rsidRPr="009C02E8" w:rsidR="009003B6">
        <w:rPr>
          <w:rFonts w:ascii="Arial" w:hAnsi="Arial" w:cs="Arial"/>
          <w:szCs w:val="24"/>
          <w:lang w:val="hr-HR"/>
        </w:rPr>
        <w:t xml:space="preserve">i </w:t>
      </w:r>
      <w:r w:rsidRPr="009C02E8">
        <w:rPr>
          <w:rFonts w:ascii="Arial" w:hAnsi="Arial" w:cs="Arial"/>
          <w:szCs w:val="24"/>
          <w:lang w:val="hr-HR"/>
        </w:rPr>
        <w:t>tužitelja.</w:t>
      </w:r>
    </w:p>
    <w:p w:rsidRPr="009C02E8" w:rsidR="003C550A" w:rsidP="00E6230B" w:rsidRDefault="003C550A">
      <w:pPr>
        <w:spacing w:before="0" w:after="0"/>
        <w:ind w:firstLine="720"/>
        <w:rPr>
          <w:rFonts w:ascii="Arial" w:hAnsi="Arial" w:cs="Arial"/>
          <w:szCs w:val="24"/>
          <w:lang w:val="hr-HR"/>
        </w:rPr>
      </w:pPr>
    </w:p>
    <w:p w:rsidRPr="009C02E8" w:rsidR="009C02E8" w:rsidP="00E6230B" w:rsidRDefault="009C02E8">
      <w:pPr>
        <w:tabs>
          <w:tab w:val="left" w:pos="2127"/>
        </w:tabs>
        <w:overflowPunct/>
        <w:autoSpaceDE/>
        <w:autoSpaceDN/>
        <w:adjustRightInd/>
        <w:spacing w:before="0" w:after="0"/>
        <w:jc w:val="right"/>
        <w:textAlignment w:val="auto"/>
        <w:rPr>
          <w:rFonts w:ascii="Arial" w:hAnsi="Arial" w:cs="Arial" w:eastAsiaTheme="minorHAnsi"/>
          <w:szCs w:val="24"/>
          <w:lang w:val="hr-HR" w:eastAsia="en-US"/>
        </w:rPr>
      </w:pPr>
      <w:r w:rsidRPr="009C02E8">
        <w:rPr>
          <w:rFonts w:ascii="Arial" w:hAnsi="Arial" w:cs="Arial" w:eastAsiaTheme="minorHAnsi"/>
          <w:szCs w:val="24"/>
          <w:lang w:val="hr-HR" w:eastAsia="en-US"/>
        </w:rPr>
        <w:t>Za točnost otpravka - ovlašteni službenik</w:t>
      </w:r>
    </w:p>
    <w:p w:rsidRPr="009C02E8" w:rsidR="009C02E8" w:rsidP="00E6230B" w:rsidRDefault="009C02E8">
      <w:pPr>
        <w:tabs>
          <w:tab w:val="left" w:pos="2127"/>
        </w:tabs>
        <w:overflowPunct/>
        <w:autoSpaceDE/>
        <w:autoSpaceDN/>
        <w:adjustRightInd/>
        <w:spacing w:before="0" w:after="0"/>
        <w:jc w:val="right"/>
        <w:textAlignment w:val="auto"/>
        <w:rPr>
          <w:rFonts w:ascii="Arial" w:hAnsi="Arial" w:cs="Arial" w:eastAsiaTheme="minorHAnsi"/>
          <w:szCs w:val="24"/>
          <w:lang w:val="hr-HR" w:eastAsia="en-US"/>
        </w:rPr>
      </w:pP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  <w:t xml:space="preserve">Upraviteljica zajedničke sudske pisarnice </w:t>
      </w:r>
    </w:p>
    <w:p w:rsidRPr="009C02E8" w:rsidR="009C02E8" w:rsidP="00E6230B" w:rsidRDefault="009C02E8">
      <w:pPr>
        <w:tabs>
          <w:tab w:val="left" w:pos="2127"/>
        </w:tabs>
        <w:overflowPunct/>
        <w:autoSpaceDE/>
        <w:autoSpaceDN/>
        <w:adjustRightInd/>
        <w:spacing w:before="0" w:after="0"/>
        <w:jc w:val="left"/>
        <w:textAlignment w:val="auto"/>
        <w:rPr>
          <w:rFonts w:ascii="Arial" w:hAnsi="Arial" w:cs="Arial" w:eastAsiaTheme="minorHAnsi"/>
          <w:szCs w:val="24"/>
          <w:lang w:val="hr-HR" w:eastAsia="en-US"/>
        </w:rPr>
      </w:pP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</w:r>
      <w:r w:rsidRPr="009C02E8">
        <w:rPr>
          <w:rFonts w:ascii="Arial" w:hAnsi="Arial" w:cs="Arial" w:eastAsiaTheme="minorHAnsi"/>
          <w:szCs w:val="24"/>
          <w:lang w:val="hr-HR" w:eastAsia="en-US"/>
        </w:rPr>
        <w:tab/>
        <w:t xml:space="preserve">       </w:t>
      </w:r>
      <w:r>
        <w:rPr>
          <w:rFonts w:ascii="Arial" w:hAnsi="Arial" w:cs="Arial" w:eastAsiaTheme="minorHAnsi"/>
          <w:szCs w:val="24"/>
          <w:lang w:val="hr-HR" w:eastAsia="en-US"/>
        </w:rPr>
        <w:t xml:space="preserve">          </w:t>
      </w:r>
      <w:r w:rsidRPr="009C02E8">
        <w:rPr>
          <w:rFonts w:ascii="Arial" w:hAnsi="Arial" w:cs="Arial" w:eastAsiaTheme="minorHAnsi"/>
          <w:szCs w:val="24"/>
          <w:lang w:val="hr-HR" w:eastAsia="en-US"/>
        </w:rPr>
        <w:t>Edita Vrkljan</w:t>
      </w:r>
    </w:p>
    <w:p w:rsidRPr="009C02E8" w:rsidR="00F626C1" w:rsidP="00E6230B" w:rsidRDefault="00F626C1">
      <w:pPr>
        <w:spacing w:before="0" w:after="0"/>
        <w:ind w:left="4320"/>
        <w:jc w:val="center"/>
        <w:rPr>
          <w:rFonts w:ascii="Arial" w:hAnsi="Arial" w:cs="Arial"/>
          <w:szCs w:val="24"/>
        </w:rPr>
      </w:pPr>
    </w:p>
    <w:sectPr w:rsidRPr="009C02E8" w:rsidR="00F626C1" w:rsidSect="009C02E8">
      <w:headerReference w:type="default" r:id="rId10"/>
      <w:pgSz w:w="11907" w:h="16840" w:code="9"/>
      <w:pgMar w:top="1418" w:right="1418" w:bottom="1418" w:left="1418" w:header="680" w:footer="68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4916" w:rsidRDefault="009F4916">
      <w:r>
        <w:separator/>
      </w:r>
    </w:p>
  </w:endnote>
  <w:endnote w:type="continuationSeparator" w:id="0">
    <w:p w:rsidR="009F4916" w:rsidRDefault="009F491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4916" w:rsidRDefault="009F4916">
      <w:r>
        <w:separator/>
      </w:r>
    </w:p>
  </w:footnote>
  <w:footnote w:type="continuationSeparator" w:id="0">
    <w:p w:rsidR="009F4916" w:rsidRDefault="009F491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C02E8" w:rsidR="00255A56" w:rsidP="009C02E8" w:rsidRDefault="00255A56">
    <w:pPr>
      <w:pStyle w:val="Zaglavlje"/>
      <w:jc w:val="right"/>
      <w:rPr>
        <w:sz w:val="22"/>
      </w:rPr>
    </w:pPr>
    <w:r w:rsidRPr="004D2AD3">
      <w:rPr>
        <w:b w:val="false"/>
        <w:sz w:val="20"/>
      </w:rPr>
      <w:tab/>
    </w:r>
    <w:r w:rsidRPr="009C02E8">
      <w:rPr>
        <w:b w:val="false"/>
        <w:sz w:val="24"/>
      </w:rPr>
      <w:t xml:space="preserve"> </w:t>
    </w:r>
    <w:r w:rsidRPr="009C02E8">
      <w:rPr>
        <w:b w:val="false"/>
        <w:sz w:val="24"/>
      </w:rPr>
      <w:fldChar w:fldCharType="begin"/>
    </w:r>
    <w:r w:rsidRPr="009C02E8">
      <w:rPr>
        <w:b w:val="false"/>
        <w:sz w:val="24"/>
      </w:rPr>
      <w:instrText xml:space="preserve"> PAGE </w:instrText>
    </w:r>
    <w:r w:rsidRPr="009C02E8">
      <w:rPr>
        <w:b w:val="false"/>
        <w:sz w:val="24"/>
      </w:rPr>
      <w:fldChar w:fldCharType="separate"/>
    </w:r>
    <w:r w:rsidR="0047412A">
      <w:rPr>
        <w:b w:val="false"/>
        <w:noProof/>
        <w:sz w:val="24"/>
      </w:rPr>
      <w:t>2</w:t>
    </w:r>
    <w:r w:rsidRPr="009C02E8">
      <w:rPr>
        <w:b w:val="false"/>
        <w:sz w:val="24"/>
      </w:rPr>
      <w:fldChar w:fldCharType="end"/>
    </w:r>
    <w:r w:rsidR="009C02E8">
      <w:rPr>
        <w:b w:val="false"/>
        <w:sz w:val="24"/>
      </w:rPr>
      <w:t xml:space="preserve">                                   </w:t>
    </w:r>
    <w:r w:rsidRPr="009C02E8">
      <w:rPr>
        <w:b w:val="false"/>
        <w:sz w:val="24"/>
      </w:rPr>
      <w:t>Broj:</w:t>
    </w:r>
    <w:r w:rsidR="009C02E8">
      <w:rPr>
        <w:b w:val="false"/>
        <w:sz w:val="24"/>
      </w:rPr>
      <w:t xml:space="preserve"> Ppž-7053/2023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962F17"/>
    <w:multiLevelType w:val="hybridMultilevel"/>
    <w:tmpl w:val="FA147A92"/>
    <w:lvl w:ilvl="0" w:tplc="6B74AA70">
      <w:start w:val="4"/>
      <w:numFmt w:val="bullet"/>
      <w:lvlText w:val=""/>
      <w:lvlJc w:val="left"/>
      <w:pPr>
        <w:ind w:left="1515" w:hanging="795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>
    <w:nsid w:val="61344AC1"/>
    <w:multiLevelType w:val="hybridMultilevel"/>
    <w:tmpl w:val="7F94CB9E"/>
    <w:lvl w:ilvl="0" w:tplc="8DFA5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20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973"/>
    <w:rsid w:val="00006CAA"/>
    <w:rsid w:val="00011B84"/>
    <w:rsid w:val="00036FD8"/>
    <w:rsid w:val="00042F7D"/>
    <w:rsid w:val="0005180F"/>
    <w:rsid w:val="00053FC4"/>
    <w:rsid w:val="00055000"/>
    <w:rsid w:val="00065AE7"/>
    <w:rsid w:val="00067F6E"/>
    <w:rsid w:val="000724C2"/>
    <w:rsid w:val="000760E8"/>
    <w:rsid w:val="000872EB"/>
    <w:rsid w:val="00091516"/>
    <w:rsid w:val="0009399E"/>
    <w:rsid w:val="0009797B"/>
    <w:rsid w:val="000A14E0"/>
    <w:rsid w:val="000C440D"/>
    <w:rsid w:val="000D415C"/>
    <w:rsid w:val="000E01DA"/>
    <w:rsid w:val="000E4521"/>
    <w:rsid w:val="000E75A1"/>
    <w:rsid w:val="000F4819"/>
    <w:rsid w:val="00101824"/>
    <w:rsid w:val="00102C5F"/>
    <w:rsid w:val="00111AC3"/>
    <w:rsid w:val="0011460B"/>
    <w:rsid w:val="00122392"/>
    <w:rsid w:val="00122C48"/>
    <w:rsid w:val="001355D4"/>
    <w:rsid w:val="00144DE3"/>
    <w:rsid w:val="00144E6A"/>
    <w:rsid w:val="00157D13"/>
    <w:rsid w:val="00174BFF"/>
    <w:rsid w:val="0017663E"/>
    <w:rsid w:val="0019298A"/>
    <w:rsid w:val="0019510F"/>
    <w:rsid w:val="001A3C7E"/>
    <w:rsid w:val="001B1470"/>
    <w:rsid w:val="001B5973"/>
    <w:rsid w:val="001B765F"/>
    <w:rsid w:val="001C0FC9"/>
    <w:rsid w:val="001C38F0"/>
    <w:rsid w:val="001C405D"/>
    <w:rsid w:val="001D1A3D"/>
    <w:rsid w:val="001E0F0F"/>
    <w:rsid w:val="00200AD0"/>
    <w:rsid w:val="00207516"/>
    <w:rsid w:val="00223327"/>
    <w:rsid w:val="00223B32"/>
    <w:rsid w:val="00224EB6"/>
    <w:rsid w:val="00233914"/>
    <w:rsid w:val="00233F92"/>
    <w:rsid w:val="002367A0"/>
    <w:rsid w:val="00237670"/>
    <w:rsid w:val="00244D7D"/>
    <w:rsid w:val="00245720"/>
    <w:rsid w:val="00245F18"/>
    <w:rsid w:val="00246254"/>
    <w:rsid w:val="00255A56"/>
    <w:rsid w:val="00264490"/>
    <w:rsid w:val="00275F44"/>
    <w:rsid w:val="002977C2"/>
    <w:rsid w:val="002A7BED"/>
    <w:rsid w:val="002B3303"/>
    <w:rsid w:val="002C10ED"/>
    <w:rsid w:val="002C1AFA"/>
    <w:rsid w:val="002C49A4"/>
    <w:rsid w:val="002C5EF3"/>
    <w:rsid w:val="002C773C"/>
    <w:rsid w:val="002C77A2"/>
    <w:rsid w:val="002E0FDB"/>
    <w:rsid w:val="002F0384"/>
    <w:rsid w:val="002F07FB"/>
    <w:rsid w:val="00304F15"/>
    <w:rsid w:val="00307703"/>
    <w:rsid w:val="00322AFE"/>
    <w:rsid w:val="00341135"/>
    <w:rsid w:val="00344536"/>
    <w:rsid w:val="003508E3"/>
    <w:rsid w:val="00364C2E"/>
    <w:rsid w:val="00383F17"/>
    <w:rsid w:val="00385368"/>
    <w:rsid w:val="00385B7D"/>
    <w:rsid w:val="003918CD"/>
    <w:rsid w:val="003937FA"/>
    <w:rsid w:val="00396EC8"/>
    <w:rsid w:val="003B593D"/>
    <w:rsid w:val="003C3393"/>
    <w:rsid w:val="003C550A"/>
    <w:rsid w:val="003C5656"/>
    <w:rsid w:val="003E75C1"/>
    <w:rsid w:val="00411D92"/>
    <w:rsid w:val="00422252"/>
    <w:rsid w:val="00427E17"/>
    <w:rsid w:val="00430182"/>
    <w:rsid w:val="00432987"/>
    <w:rsid w:val="00434C40"/>
    <w:rsid w:val="004461AF"/>
    <w:rsid w:val="00451D26"/>
    <w:rsid w:val="00473B09"/>
    <w:rsid w:val="0047412A"/>
    <w:rsid w:val="00475923"/>
    <w:rsid w:val="00475969"/>
    <w:rsid w:val="00483409"/>
    <w:rsid w:val="00486A1B"/>
    <w:rsid w:val="004912FC"/>
    <w:rsid w:val="004A0A75"/>
    <w:rsid w:val="004A65BD"/>
    <w:rsid w:val="004A7286"/>
    <w:rsid w:val="004A7C68"/>
    <w:rsid w:val="004D2AD3"/>
    <w:rsid w:val="004D48EC"/>
    <w:rsid w:val="004E6D90"/>
    <w:rsid w:val="004E78F0"/>
    <w:rsid w:val="004F1323"/>
    <w:rsid w:val="004F2BD2"/>
    <w:rsid w:val="00500A3E"/>
    <w:rsid w:val="00514C67"/>
    <w:rsid w:val="00514F5A"/>
    <w:rsid w:val="00530556"/>
    <w:rsid w:val="00532327"/>
    <w:rsid w:val="00532731"/>
    <w:rsid w:val="005372CC"/>
    <w:rsid w:val="00541F67"/>
    <w:rsid w:val="00546643"/>
    <w:rsid w:val="00554735"/>
    <w:rsid w:val="0057347D"/>
    <w:rsid w:val="00581469"/>
    <w:rsid w:val="00586D8E"/>
    <w:rsid w:val="0059253D"/>
    <w:rsid w:val="005C41C4"/>
    <w:rsid w:val="005E0F19"/>
    <w:rsid w:val="005F7540"/>
    <w:rsid w:val="00612C40"/>
    <w:rsid w:val="00616599"/>
    <w:rsid w:val="00623BC6"/>
    <w:rsid w:val="0063028B"/>
    <w:rsid w:val="006333BA"/>
    <w:rsid w:val="006359AC"/>
    <w:rsid w:val="006419E3"/>
    <w:rsid w:val="006419F5"/>
    <w:rsid w:val="00641EC8"/>
    <w:rsid w:val="00646EB9"/>
    <w:rsid w:val="006471AE"/>
    <w:rsid w:val="00647227"/>
    <w:rsid w:val="0067710A"/>
    <w:rsid w:val="00686845"/>
    <w:rsid w:val="00695AF9"/>
    <w:rsid w:val="006B77FD"/>
    <w:rsid w:val="006C4775"/>
    <w:rsid w:val="006C6E24"/>
    <w:rsid w:val="006D3893"/>
    <w:rsid w:val="00717F28"/>
    <w:rsid w:val="007262A5"/>
    <w:rsid w:val="007318FE"/>
    <w:rsid w:val="00737E79"/>
    <w:rsid w:val="007519AF"/>
    <w:rsid w:val="00751A87"/>
    <w:rsid w:val="00765C64"/>
    <w:rsid w:val="0077609C"/>
    <w:rsid w:val="00783CE6"/>
    <w:rsid w:val="00785DEE"/>
    <w:rsid w:val="007905A4"/>
    <w:rsid w:val="00790C08"/>
    <w:rsid w:val="00791140"/>
    <w:rsid w:val="00791C2F"/>
    <w:rsid w:val="00793D4A"/>
    <w:rsid w:val="007948CA"/>
    <w:rsid w:val="007A3812"/>
    <w:rsid w:val="007A413D"/>
    <w:rsid w:val="007A48B0"/>
    <w:rsid w:val="007A6D63"/>
    <w:rsid w:val="007D1EDD"/>
    <w:rsid w:val="007D5646"/>
    <w:rsid w:val="007E38DF"/>
    <w:rsid w:val="007E42D3"/>
    <w:rsid w:val="007F1694"/>
    <w:rsid w:val="00806A75"/>
    <w:rsid w:val="00820795"/>
    <w:rsid w:val="00825B17"/>
    <w:rsid w:val="00831DDD"/>
    <w:rsid w:val="0083225D"/>
    <w:rsid w:val="008339AA"/>
    <w:rsid w:val="00834177"/>
    <w:rsid w:val="0084565B"/>
    <w:rsid w:val="0085271F"/>
    <w:rsid w:val="00856522"/>
    <w:rsid w:val="0086349C"/>
    <w:rsid w:val="00863E41"/>
    <w:rsid w:val="00864690"/>
    <w:rsid w:val="00866F5B"/>
    <w:rsid w:val="00866F6D"/>
    <w:rsid w:val="00871B64"/>
    <w:rsid w:val="0087316B"/>
    <w:rsid w:val="00876A01"/>
    <w:rsid w:val="008875EA"/>
    <w:rsid w:val="00891966"/>
    <w:rsid w:val="00893422"/>
    <w:rsid w:val="00897B90"/>
    <w:rsid w:val="008A572C"/>
    <w:rsid w:val="008B5842"/>
    <w:rsid w:val="008C2632"/>
    <w:rsid w:val="008D2E31"/>
    <w:rsid w:val="008E3C2C"/>
    <w:rsid w:val="008E5E07"/>
    <w:rsid w:val="008E5E18"/>
    <w:rsid w:val="008F046F"/>
    <w:rsid w:val="009003B6"/>
    <w:rsid w:val="00907B69"/>
    <w:rsid w:val="00912765"/>
    <w:rsid w:val="00916DD4"/>
    <w:rsid w:val="00931205"/>
    <w:rsid w:val="0093390C"/>
    <w:rsid w:val="00954543"/>
    <w:rsid w:val="00962B5B"/>
    <w:rsid w:val="0097479F"/>
    <w:rsid w:val="00980671"/>
    <w:rsid w:val="00991FAE"/>
    <w:rsid w:val="00994B1F"/>
    <w:rsid w:val="00994C15"/>
    <w:rsid w:val="0099674F"/>
    <w:rsid w:val="009A5050"/>
    <w:rsid w:val="009C02E8"/>
    <w:rsid w:val="009C499D"/>
    <w:rsid w:val="009D08C6"/>
    <w:rsid w:val="009E4DFC"/>
    <w:rsid w:val="009F216C"/>
    <w:rsid w:val="009F4916"/>
    <w:rsid w:val="00A00179"/>
    <w:rsid w:val="00A11221"/>
    <w:rsid w:val="00A166B5"/>
    <w:rsid w:val="00A25BA3"/>
    <w:rsid w:val="00A33D13"/>
    <w:rsid w:val="00A36093"/>
    <w:rsid w:val="00A51AC5"/>
    <w:rsid w:val="00A640DB"/>
    <w:rsid w:val="00A64E6E"/>
    <w:rsid w:val="00A6566E"/>
    <w:rsid w:val="00A66082"/>
    <w:rsid w:val="00A87A10"/>
    <w:rsid w:val="00A97249"/>
    <w:rsid w:val="00A97796"/>
    <w:rsid w:val="00A97804"/>
    <w:rsid w:val="00AD22E3"/>
    <w:rsid w:val="00AD2B19"/>
    <w:rsid w:val="00AD44A3"/>
    <w:rsid w:val="00AE2681"/>
    <w:rsid w:val="00AE35E0"/>
    <w:rsid w:val="00AF405F"/>
    <w:rsid w:val="00B17F3E"/>
    <w:rsid w:val="00B21CBF"/>
    <w:rsid w:val="00B2719A"/>
    <w:rsid w:val="00B31295"/>
    <w:rsid w:val="00B472E0"/>
    <w:rsid w:val="00B53842"/>
    <w:rsid w:val="00B62138"/>
    <w:rsid w:val="00B6563B"/>
    <w:rsid w:val="00B8753E"/>
    <w:rsid w:val="00B87ADD"/>
    <w:rsid w:val="00BA312B"/>
    <w:rsid w:val="00BA65A3"/>
    <w:rsid w:val="00BA6AEF"/>
    <w:rsid w:val="00BB2734"/>
    <w:rsid w:val="00BB3289"/>
    <w:rsid w:val="00BB3CE6"/>
    <w:rsid w:val="00BC388C"/>
    <w:rsid w:val="00BC5E7F"/>
    <w:rsid w:val="00BD150B"/>
    <w:rsid w:val="00BE2F40"/>
    <w:rsid w:val="00C07327"/>
    <w:rsid w:val="00C1033C"/>
    <w:rsid w:val="00C1158B"/>
    <w:rsid w:val="00C134C3"/>
    <w:rsid w:val="00C17E02"/>
    <w:rsid w:val="00C23C54"/>
    <w:rsid w:val="00C46054"/>
    <w:rsid w:val="00C55BE5"/>
    <w:rsid w:val="00C63DB1"/>
    <w:rsid w:val="00C651FC"/>
    <w:rsid w:val="00C8138F"/>
    <w:rsid w:val="00C86243"/>
    <w:rsid w:val="00CA5D64"/>
    <w:rsid w:val="00CB0115"/>
    <w:rsid w:val="00CB261C"/>
    <w:rsid w:val="00CC19B3"/>
    <w:rsid w:val="00CC3D9C"/>
    <w:rsid w:val="00CC7B1D"/>
    <w:rsid w:val="00CD469F"/>
    <w:rsid w:val="00CD56F4"/>
    <w:rsid w:val="00CE760B"/>
    <w:rsid w:val="00CF02E3"/>
    <w:rsid w:val="00D013A5"/>
    <w:rsid w:val="00D139C1"/>
    <w:rsid w:val="00D20B81"/>
    <w:rsid w:val="00D21910"/>
    <w:rsid w:val="00D33C1E"/>
    <w:rsid w:val="00D47067"/>
    <w:rsid w:val="00D47AE7"/>
    <w:rsid w:val="00D573C0"/>
    <w:rsid w:val="00D80BF7"/>
    <w:rsid w:val="00D94480"/>
    <w:rsid w:val="00DA7418"/>
    <w:rsid w:val="00DB0722"/>
    <w:rsid w:val="00DB4126"/>
    <w:rsid w:val="00DB6BDB"/>
    <w:rsid w:val="00DC0388"/>
    <w:rsid w:val="00DC2A9F"/>
    <w:rsid w:val="00DD4D7A"/>
    <w:rsid w:val="00DD7643"/>
    <w:rsid w:val="00DE43E2"/>
    <w:rsid w:val="00DF0A58"/>
    <w:rsid w:val="00DF0EDB"/>
    <w:rsid w:val="00E00EF5"/>
    <w:rsid w:val="00E02666"/>
    <w:rsid w:val="00E04E54"/>
    <w:rsid w:val="00E12799"/>
    <w:rsid w:val="00E15DB7"/>
    <w:rsid w:val="00E27860"/>
    <w:rsid w:val="00E27F23"/>
    <w:rsid w:val="00E32BEB"/>
    <w:rsid w:val="00E34142"/>
    <w:rsid w:val="00E358E0"/>
    <w:rsid w:val="00E41A37"/>
    <w:rsid w:val="00E42AD2"/>
    <w:rsid w:val="00E4741F"/>
    <w:rsid w:val="00E5024D"/>
    <w:rsid w:val="00E60944"/>
    <w:rsid w:val="00E6230B"/>
    <w:rsid w:val="00E62E0E"/>
    <w:rsid w:val="00E66067"/>
    <w:rsid w:val="00E77A9E"/>
    <w:rsid w:val="00E846B6"/>
    <w:rsid w:val="00E95659"/>
    <w:rsid w:val="00EA75F8"/>
    <w:rsid w:val="00EB3232"/>
    <w:rsid w:val="00EC4488"/>
    <w:rsid w:val="00EC49E9"/>
    <w:rsid w:val="00EC5AB8"/>
    <w:rsid w:val="00EC69D2"/>
    <w:rsid w:val="00EF1615"/>
    <w:rsid w:val="00F13CF6"/>
    <w:rsid w:val="00F25990"/>
    <w:rsid w:val="00F25EF2"/>
    <w:rsid w:val="00F34BBE"/>
    <w:rsid w:val="00F46A40"/>
    <w:rsid w:val="00F51093"/>
    <w:rsid w:val="00F52CA5"/>
    <w:rsid w:val="00F626C1"/>
    <w:rsid w:val="00F6404C"/>
    <w:rsid w:val="00F71C8D"/>
    <w:rsid w:val="00F72F41"/>
    <w:rsid w:val="00FA75FE"/>
    <w:rsid w:val="00FC375B"/>
    <w:rsid w:val="00FD1E8E"/>
    <w:rsid w:val="00FD4226"/>
    <w:rsid w:val="00FD74DA"/>
    <w:rsid w:val="00FE4AA5"/>
    <w:rsid w:val="00FF1184"/>
    <w:rsid w:val="00FF2F93"/>
    <w:rsid w:val="00F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spacing w:before="60" w:after="60"/>
      <w:jc w:val="both"/>
      <w:textAlignment w:val="baseline"/>
    </w:pPr>
    <w:rPr>
      <w:rFonts w:ascii="Courier New" w:hAnsi="Courier New"/>
      <w:sz w:val="24"/>
      <w:lang w:val="en-US"/>
    </w:rPr>
  </w:style>
  <w:style w:type="paragraph" w:styleId="Naslov2">
    <w:name w:val="heading 2"/>
    <w:basedOn w:val="Normal"/>
    <w:next w:val="Normal"/>
    <w:qFormat/>
    <w:rsid w:val="004D2AD3"/>
    <w:pPr>
      <w:keepNext/>
      <w:overflowPunct/>
      <w:autoSpaceDE/>
      <w:autoSpaceDN/>
      <w:adjustRightInd/>
      <w:spacing w:before="0" w:after="0"/>
      <w:jc w:val="left"/>
      <w:textAlignment w:val="auto"/>
      <w:outlineLvl w:val="1"/>
    </w:pPr>
    <w:rPr>
      <w:rFonts w:ascii="Times New Roman" w:hAnsi="Times New Roman"/>
      <w:b/>
      <w:sz w:val="20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NaslovVeliki" w:customStyle="true">
    <w:name w:val="Naslov Veliki"/>
    <w:basedOn w:val="Normal"/>
    <w:next w:val="Normal"/>
    <w:pPr>
      <w:keepNext/>
      <w:keepLines/>
      <w:pageBreakBefore/>
      <w:spacing w:before="240" w:after="120"/>
    </w:pPr>
    <w:rPr>
      <w:rFonts w:ascii="Arial" w:hAnsi="Arial"/>
      <w:b/>
      <w:sz w:val="32"/>
      <w:u w:val="single"/>
      <w:lang w:val="en-GB"/>
    </w:rPr>
  </w:style>
  <w:style w:type="paragraph" w:styleId="Zaglavlje">
    <w:name w:val="header"/>
    <w:basedOn w:val="Normal"/>
    <w:pPr>
      <w:tabs>
        <w:tab w:val="center" w:pos="4320"/>
        <w:tab w:val="right" w:pos="8640"/>
      </w:tabs>
      <w:spacing w:before="20" w:after="20"/>
    </w:pPr>
    <w:rPr>
      <w:rFonts w:ascii="Arial" w:hAnsi="Arial"/>
      <w:b/>
      <w:sz w:val="18"/>
      <w:lang w:val="en-GB"/>
    </w:rPr>
  </w:style>
  <w:style w:type="paragraph" w:styleId="Podnoje">
    <w:name w:val="footer"/>
    <w:basedOn w:val="Normal"/>
    <w:pPr>
      <w:tabs>
        <w:tab w:val="center" w:pos="4320"/>
        <w:tab w:val="right" w:pos="8640"/>
      </w:tabs>
      <w:spacing w:before="20" w:after="20"/>
    </w:pPr>
    <w:rPr>
      <w:rFonts w:ascii="Arial" w:hAnsi="Arial"/>
      <w:sz w:val="18"/>
      <w:lang w:val="en-GB"/>
    </w:rPr>
  </w:style>
  <w:style w:type="paragraph" w:styleId="Clanak" w:customStyle="true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type="paragraph" w:styleId="Odlomakpopisa">
    <w:name w:val="List Paragraph"/>
    <w:basedOn w:val="Normal"/>
    <w:uiPriority w:val="34"/>
    <w:qFormat/>
    <w:rsid w:val="009C02E8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spacing w:after="60" w:before="60"/>
      <w:jc w:val="both"/>
      <w:textAlignment w:val="baseline"/>
    </w:pPr>
    <w:rPr>
      <w:rFonts w:ascii="Courier New" w:hAnsi="Courier New"/>
      <w:sz w:val="24"/>
      <w:lang w:val="en-US"/>
    </w:rPr>
  </w:style>
  <w:style w:styleId="Naslov2" w:type="paragraph">
    <w:name w:val="heading 2"/>
    <w:basedOn w:val="Normal"/>
    <w:next w:val="Normal"/>
    <w:qFormat/>
    <w:rsid w:val="004D2AD3"/>
    <w:pPr>
      <w:keepNext/>
      <w:overflowPunct/>
      <w:autoSpaceDE/>
      <w:autoSpaceDN/>
      <w:adjustRightInd/>
      <w:spacing w:after="0" w:before="0"/>
      <w:jc w:val="left"/>
      <w:textAlignment w:val="auto"/>
      <w:outlineLvl w:val="1"/>
    </w:pPr>
    <w:rPr>
      <w:rFonts w:ascii="Times New Roman" w:hAnsi="Times New Roman"/>
      <w:b/>
      <w:sz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Veliki" w:type="paragraph">
    <w:name w:val="Naslov Veliki"/>
    <w:basedOn w:val="Normal"/>
    <w:next w:val="Normal"/>
    <w:pPr>
      <w:keepNext/>
      <w:keepLines/>
      <w:pageBreakBefore/>
      <w:spacing w:after="120" w:before="240"/>
    </w:pPr>
    <w:rPr>
      <w:rFonts w:ascii="Arial" w:hAnsi="Arial"/>
      <w:b/>
      <w:sz w:val="32"/>
      <w:u w:val="single"/>
      <w:lang w:val="en-GB"/>
    </w:rPr>
  </w:style>
  <w:style w:styleId="Zaglavlje" w:type="paragraph">
    <w:name w:val="header"/>
    <w:basedOn w:val="Normal"/>
    <w:pPr>
      <w:tabs>
        <w:tab w:pos="4320" w:val="center"/>
        <w:tab w:pos="8640" w:val="right"/>
      </w:tabs>
      <w:spacing w:after="20" w:before="20"/>
    </w:pPr>
    <w:rPr>
      <w:rFonts w:ascii="Arial" w:hAnsi="Arial"/>
      <w:b/>
      <w:sz w:val="18"/>
      <w:lang w:val="en-GB"/>
    </w:rPr>
  </w:style>
  <w:style w:styleId="Podnoje" w:type="paragraph">
    <w:name w:val="footer"/>
    <w:basedOn w:val="Normal"/>
    <w:pPr>
      <w:tabs>
        <w:tab w:pos="4320" w:val="center"/>
        <w:tab w:pos="8640" w:val="right"/>
      </w:tabs>
      <w:spacing w:after="20" w:before="20"/>
    </w:pPr>
    <w:rPr>
      <w:rFonts w:ascii="Arial" w:hAnsi="Arial"/>
      <w:sz w:val="18"/>
      <w:lang w:val="en-GB"/>
    </w:rPr>
  </w:style>
  <w:style w:customStyle="1" w:styleId="Clanak" w:type="paragraph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styleId="Odlomakpopisa" w:type="paragraph">
    <w:name w:val="List Paragraph"/>
    <w:basedOn w:val="Normal"/>
    <w:uiPriority w:val="34"/>
    <w:qFormat/>
    <w:rsid w:val="009C02E8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2571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952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60529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0237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53322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61854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05904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RH-TDU</properties:Company>
  <properties:Pages>3</properties:Pages>
  <properties:Words>852</properties:Words>
  <properties:Characters>4857</properties:Characters>
  <properties:Lines>40</properties:Lines>
  <properties:Paragraphs>11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HRVATSKA</vt:lpstr>
      <vt:lpstr>REPUBLIKA HRVATSKA</vt:lpstr>
    </vt:vector>
  </properties:TitlesOfParts>
  <properties:LinksUpToDate>false</properties:LinksUpToDate>
  <properties:CharactersWithSpaces>5698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2026-05-25T09:05:00Z</dcterms:created>
  <dc:creator>MD 6</dc:creator>
  <cp:lastModifiedBy>Silvija Bedenicki Strakoš</cp:lastModifiedBy>
  <cp:lastPrinted>2026-06-10T11:52:00Z</cp:lastPrinted>
  <dcterms:modified xmlns:xsi="http://www.w3.org/2001/XMLSchema-instance" xsi:type="dcterms:W3CDTF">2026-06-10T11:52:00Z</dcterms:modified>
  <cp:revision>5</cp:revision>
  <dc:title>REPUBLIKA HRVATSKA</dc:title>
</cp:coreProperties>
</file>