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3936"/>
      </w:tblGrid>
      <w:tr w:rsidRPr="005F5795" w:rsidR="00B92B86" w:rsidTr="00021C9C" w14:paraId="30BD1970" w14:textId="77777777">
        <w:tc>
          <w:tcPr>
            <w:tcW w:w="3936" w:type="dxa"/>
            <w:shd w:val="clear" w:color="auto" w:fill="auto"/>
          </w:tcPr>
          <w:p w:rsidRPr="005F5795" w:rsidR="005F5795" w:rsidP="005F5795" w:rsidRDefault="005F5795" w14:paraId="60D4F15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5F579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REPUBLIKA HRVATSKA</w:t>
            </w:r>
          </w:p>
          <w:p w:rsidRPr="005F5795" w:rsidR="005F5795" w:rsidP="005F5795" w:rsidRDefault="005F5795" w14:paraId="643C16E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5F579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TRGOVAČKI SUD U VARAŽDINU</w:t>
            </w:r>
          </w:p>
          <w:p w:rsidRPr="005F5795" w:rsidR="00877C48" w:rsidP="00D00B9F" w:rsidRDefault="005F5795" w14:paraId="7048B7B9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5795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Varaždin, </w:t>
            </w:r>
            <w:r w:rsidR="009B501D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Cehovska ulica 1</w:t>
            </w:r>
          </w:p>
        </w:tc>
      </w:tr>
    </w:tbl>
    <w:p w:rsidRPr="005F5795" w:rsidR="00975368" w:rsidP="005F5795" w:rsidRDefault="00975368" w14:paraId="6185A072" w14:textId="77777777">
      <w:pPr>
        <w:spacing w:after="0" w:line="240" w:lineRule="auto"/>
        <w:jc w:val="right"/>
        <w15:collapsed w:val="false"/>
        <w:rPr>
          <w:rFonts w:ascii="Arial" w:hAnsi="Arial" w:cs="Arial"/>
          <w:sz w:val="24"/>
          <w:szCs w:val="24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234"/>
      </w:tblGrid>
      <w:tr w:rsidRPr="005F5795" w:rsidR="00021C9C" w:rsidTr="004012D0" w14:paraId="0451EA8D" w14:textId="77777777">
        <w:trPr>
          <w:jc w:val="right"/>
        </w:trPr>
        <w:tc>
          <w:tcPr>
            <w:tcW w:w="4234" w:type="dxa"/>
          </w:tcPr>
          <w:p w:rsidRPr="005F5795" w:rsidR="00021C9C" w:rsidP="00E30946" w:rsidRDefault="00021C9C" w14:paraId="5E692F8C" w14:textId="77777777">
            <w:pPr>
              <w:pStyle w:val="VSVerzija"/>
              <w:jc w:val="right"/>
              <w:rPr>
                <w:rFonts w:ascii="Arial" w:hAnsi="Arial" w:cs="Arial"/>
              </w:rPr>
            </w:pPr>
            <w:r w:rsidRPr="005F5795">
              <w:rPr>
                <w:rFonts w:ascii="Arial" w:hAnsi="Arial" w:cs="Arial"/>
              </w:rPr>
              <w:t>Poslovni broj:</w:t>
            </w:r>
            <w:r>
              <w:rPr>
                <w:rFonts w:ascii="Arial" w:hAnsi="Arial" w:cs="Arial"/>
              </w:rPr>
              <w:t xml:space="preserve"> St-</w:t>
            </w:r>
            <w:r w:rsidR="00B5324C">
              <w:rPr>
                <w:rFonts w:ascii="Arial" w:hAnsi="Arial" w:cs="Arial"/>
              </w:rPr>
              <w:t>139</w:t>
            </w:r>
            <w:r w:rsidR="004F0772">
              <w:rPr>
                <w:rFonts w:ascii="Arial" w:hAnsi="Arial" w:cs="Arial"/>
              </w:rPr>
              <w:t>/</w:t>
            </w:r>
            <w:r w:rsidRPr="00A979EE" w:rsidR="004F0772">
              <w:rPr>
                <w:rFonts w:ascii="Arial" w:hAnsi="Arial" w:cs="Arial"/>
              </w:rPr>
              <w:t>202</w:t>
            </w:r>
            <w:r w:rsidR="00B5324C">
              <w:rPr>
                <w:rFonts w:ascii="Arial" w:hAnsi="Arial" w:cs="Arial"/>
              </w:rPr>
              <w:t>6</w:t>
            </w:r>
            <w:r w:rsidRPr="00A979EE">
              <w:rPr>
                <w:rFonts w:ascii="Arial" w:hAnsi="Arial" w:cs="Arial"/>
              </w:rPr>
              <w:t>-</w:t>
            </w:r>
            <w:r w:rsidR="00D17605">
              <w:rPr>
                <w:rFonts w:ascii="Arial" w:hAnsi="Arial" w:cs="Arial"/>
              </w:rPr>
              <w:t>20</w:t>
            </w:r>
            <w:r w:rsidRPr="00A979EE">
              <w:rPr>
                <w:rFonts w:ascii="Arial" w:hAnsi="Arial" w:cs="Arial"/>
              </w:rPr>
              <w:t xml:space="preserve"> </w:t>
            </w:r>
          </w:p>
        </w:tc>
      </w:tr>
    </w:tbl>
    <w:p w:rsidRPr="00CD74C2" w:rsidR="00CD74C2" w:rsidP="00CD74C2" w:rsidRDefault="00CD74C2" w14:paraId="559FCAC9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     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  <w:t xml:space="preserve">               </w:t>
      </w:r>
    </w:p>
    <w:p w:rsidRPr="00CD74C2" w:rsidR="00CD74C2" w:rsidP="007203A7" w:rsidRDefault="00CD74C2" w14:paraId="6E335742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Z A P I S N I K</w:t>
      </w:r>
    </w:p>
    <w:p w:rsidRPr="000F6452" w:rsidR="00CD74C2" w:rsidP="00CD74C2" w:rsidRDefault="00CD74C2" w14:paraId="42A781CD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0F6452">
        <w:rPr>
          <w:rFonts w:ascii="Arial" w:hAnsi="Arial" w:eastAsia="Times New Roman" w:cs="Arial"/>
          <w:snapToGrid w:val="false"/>
          <w:sz w:val="24"/>
          <w:szCs w:val="24"/>
        </w:rPr>
        <w:t xml:space="preserve">od </w:t>
      </w:r>
      <w:r w:rsidR="00B5324C">
        <w:rPr>
          <w:rFonts w:ascii="Arial" w:hAnsi="Arial" w:eastAsia="Times New Roman" w:cs="Arial"/>
          <w:snapToGrid w:val="false"/>
          <w:sz w:val="24"/>
          <w:szCs w:val="24"/>
        </w:rPr>
        <w:t>15</w:t>
      </w:r>
      <w:r w:rsidRPr="000F6452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="00B5324C">
        <w:rPr>
          <w:rFonts w:ascii="Arial" w:hAnsi="Arial" w:eastAsia="Times New Roman" w:cs="Arial"/>
          <w:snapToGrid w:val="false"/>
          <w:sz w:val="24"/>
          <w:szCs w:val="24"/>
        </w:rPr>
        <w:t>rujna</w:t>
      </w:r>
      <w:r w:rsidRPr="000F6452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="00585EF0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0F6452">
        <w:rPr>
          <w:rFonts w:ascii="Arial" w:hAnsi="Arial" w:eastAsia="Times New Roman" w:cs="Arial"/>
          <w:snapToGrid w:val="false"/>
          <w:sz w:val="24"/>
          <w:szCs w:val="24"/>
        </w:rPr>
        <w:t>.</w:t>
      </w:r>
    </w:p>
    <w:p w:rsidRPr="00CD74C2" w:rsidR="00CD74C2" w:rsidP="00CD74C2" w:rsidRDefault="00CD74C2" w14:paraId="2F2B7502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313497E8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sastavljen kod Trgovačkog suda u Varaždinu </w:t>
      </w:r>
    </w:p>
    <w:p w:rsidRPr="00CD74C2" w:rsidR="00CD74C2" w:rsidP="00CD74C2" w:rsidRDefault="00CD74C2" w14:paraId="49B47260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o održanom ročištu radi ispitivanja tražbina</w:t>
      </w:r>
    </w:p>
    <w:p w:rsidR="00C6560F" w:rsidP="00CD74C2" w:rsidRDefault="00CD74C2" w14:paraId="2A94B793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u predstečajnom postupku nad dužnikom </w:t>
      </w:r>
    </w:p>
    <w:p w:rsidR="00CD74C2" w:rsidP="00CD74C2" w:rsidRDefault="00B5324C" w14:paraId="26534F0E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V-solutions d.o.o., Hrašćica, Ulica kralja Tomislava 25, OIB:82032503652</w:t>
      </w:r>
    </w:p>
    <w:p w:rsidRPr="00CD74C2" w:rsidR="00585EF0" w:rsidP="00CD74C2" w:rsidRDefault="00585EF0" w14:paraId="650C9EF4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303AF2CC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Nazočni od strane suda:</w:t>
      </w:r>
    </w:p>
    <w:p w:rsidRPr="00CD74C2" w:rsidR="00CD74C2" w:rsidP="00CD74C2" w:rsidRDefault="00CD74C2" w14:paraId="6081551F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Sudac: Denis Krnjak </w:t>
      </w:r>
    </w:p>
    <w:p w:rsidRPr="000F6452" w:rsidR="00CD74C2" w:rsidP="00CD74C2" w:rsidRDefault="00CD74C2" w14:paraId="5CAB7E5F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0F6452">
        <w:rPr>
          <w:rFonts w:ascii="Arial" w:hAnsi="Arial" w:eastAsia="Times New Roman" w:cs="Arial"/>
          <w:snapToGrid w:val="false"/>
          <w:sz w:val="24"/>
          <w:szCs w:val="24"/>
        </w:rPr>
        <w:t xml:space="preserve">Zapisničar: Nevenka Vuković </w:t>
      </w:r>
    </w:p>
    <w:p w:rsidRPr="00CD74C2" w:rsidR="00CD74C2" w:rsidP="00CD74C2" w:rsidRDefault="00CD74C2" w14:paraId="3A1BE2DF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BA7C85" w:rsidR="00CD74C2" w:rsidP="00CD74C2" w:rsidRDefault="00CD74C2" w14:paraId="5ADB4F1D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BA7C85">
        <w:rPr>
          <w:rFonts w:ascii="Arial" w:hAnsi="Arial" w:eastAsia="Times New Roman" w:cs="Arial"/>
          <w:snapToGrid w:val="false"/>
          <w:sz w:val="24"/>
          <w:szCs w:val="24"/>
        </w:rPr>
        <w:t xml:space="preserve">Početak u </w:t>
      </w:r>
      <w:r w:rsidR="00B5324C">
        <w:rPr>
          <w:rFonts w:ascii="Arial" w:hAnsi="Arial" w:eastAsia="Times New Roman" w:cs="Arial"/>
          <w:snapToGrid w:val="false"/>
          <w:sz w:val="24"/>
          <w:szCs w:val="24"/>
        </w:rPr>
        <w:t>10</w:t>
      </w:r>
      <w:r w:rsidRPr="00BA7C85">
        <w:rPr>
          <w:rFonts w:ascii="Arial" w:hAnsi="Arial" w:eastAsia="Times New Roman" w:cs="Arial"/>
          <w:snapToGrid w:val="false"/>
          <w:sz w:val="24"/>
          <w:szCs w:val="24"/>
        </w:rPr>
        <w:t>,</w:t>
      </w:r>
      <w:r w:rsidR="00B5324C">
        <w:rPr>
          <w:rFonts w:ascii="Arial" w:hAnsi="Arial" w:eastAsia="Times New Roman" w:cs="Arial"/>
          <w:snapToGrid w:val="false"/>
          <w:sz w:val="24"/>
          <w:szCs w:val="24"/>
        </w:rPr>
        <w:t>0</w:t>
      </w:r>
      <w:r w:rsidRPr="00BA7C85" w:rsidR="00497566">
        <w:rPr>
          <w:rFonts w:ascii="Arial" w:hAnsi="Arial" w:eastAsia="Times New Roman" w:cs="Arial"/>
          <w:snapToGrid w:val="false"/>
          <w:sz w:val="24"/>
          <w:szCs w:val="24"/>
        </w:rPr>
        <w:t>0</w:t>
      </w:r>
      <w:r w:rsidRPr="00BA7C85">
        <w:rPr>
          <w:rFonts w:ascii="Arial" w:hAnsi="Arial" w:eastAsia="Times New Roman" w:cs="Arial"/>
          <w:snapToGrid w:val="false"/>
          <w:sz w:val="24"/>
          <w:szCs w:val="24"/>
        </w:rPr>
        <w:t xml:space="preserve"> sati</w:t>
      </w:r>
    </w:p>
    <w:p w:rsidRPr="000F6452" w:rsidR="00CD74C2" w:rsidP="00CD74C2" w:rsidRDefault="00CD74C2" w14:paraId="2A76FE07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0F6452" w:rsidR="00CD74C2" w:rsidP="00CD74C2" w:rsidRDefault="00CD74C2" w14:paraId="31FC1B00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0F6452">
        <w:rPr>
          <w:rFonts w:ascii="Arial" w:hAnsi="Arial" w:eastAsia="Times New Roman" w:cs="Arial"/>
          <w:snapToGrid w:val="false"/>
          <w:sz w:val="24"/>
          <w:szCs w:val="24"/>
        </w:rPr>
        <w:t>Stečajni sudac objavljuje da je predmet današnjeg ročišta ispitivanje prijavljenih tražbina kako su unesene u tablicu prijavljenih tražbina i tablicu osporenih tražbina, koje je u skladu sa čl. 43. st. 4. Stečajnog zakona (Nar</w:t>
      </w:r>
      <w:r w:rsidR="00384DE1">
        <w:rPr>
          <w:rFonts w:ascii="Arial" w:hAnsi="Arial" w:eastAsia="Times New Roman" w:cs="Arial"/>
          <w:snapToGrid w:val="false"/>
          <w:sz w:val="24"/>
          <w:szCs w:val="24"/>
        </w:rPr>
        <w:t>odne novine, broj 71/15, 104/17,</w:t>
      </w:r>
      <w:r w:rsidRPr="000F6452">
        <w:rPr>
          <w:rFonts w:ascii="Arial" w:hAnsi="Arial" w:eastAsia="Times New Roman" w:cs="Arial"/>
          <w:snapToGrid w:val="false"/>
          <w:sz w:val="24"/>
          <w:szCs w:val="24"/>
        </w:rPr>
        <w:t xml:space="preserve"> 36/22</w:t>
      </w:r>
      <w:r w:rsidR="00384DE1">
        <w:rPr>
          <w:rFonts w:ascii="Arial" w:hAnsi="Arial" w:eastAsia="Times New Roman" w:cs="Arial"/>
          <w:snapToGrid w:val="false"/>
          <w:sz w:val="24"/>
          <w:szCs w:val="24"/>
        </w:rPr>
        <w:t xml:space="preserve"> i 27/24</w:t>
      </w:r>
      <w:r w:rsidRPr="000F6452">
        <w:rPr>
          <w:rFonts w:ascii="Arial" w:hAnsi="Arial" w:eastAsia="Times New Roman" w:cs="Arial"/>
          <w:snapToGrid w:val="false"/>
          <w:sz w:val="24"/>
          <w:szCs w:val="24"/>
        </w:rPr>
        <w:t>, dalje u tekstu: SZ), sastavila i objavila Financijska agencija.</w:t>
      </w:r>
    </w:p>
    <w:p w:rsidRPr="00CD74C2" w:rsidR="00CD74C2" w:rsidP="00CD74C2" w:rsidRDefault="00CD74C2" w14:paraId="2FA49B47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  <w:highlight w:val="yellow"/>
        </w:rPr>
      </w:pPr>
    </w:p>
    <w:p w:rsidRPr="003567C8" w:rsidR="00CD74C2" w:rsidP="00CD74C2" w:rsidRDefault="00CD74C2" w14:paraId="58E5C92F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3567C8">
        <w:rPr>
          <w:rFonts w:ascii="Arial" w:hAnsi="Arial" w:eastAsia="Times New Roman" w:cs="Arial"/>
          <w:snapToGrid w:val="false"/>
          <w:sz w:val="24"/>
          <w:szCs w:val="24"/>
        </w:rPr>
        <w:t>Utvrđuje se da su na današnje ročište radi ispitivanja tražbina pristupili:</w:t>
      </w:r>
    </w:p>
    <w:p w:rsidRPr="00A30077" w:rsidR="00CD74C2" w:rsidP="00CD74C2" w:rsidRDefault="00CD74C2" w14:paraId="0263FA7A" w14:textId="77777777">
      <w:pPr>
        <w:widowControl w:val="false"/>
        <w:numPr>
          <w:ilvl w:val="0"/>
          <w:numId w:val="5"/>
        </w:numPr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A30077">
        <w:rPr>
          <w:rFonts w:ascii="Arial" w:hAnsi="Arial" w:eastAsia="Times New Roman" w:cs="Arial"/>
          <w:snapToGrid w:val="false"/>
          <w:sz w:val="24"/>
          <w:szCs w:val="24"/>
        </w:rPr>
        <w:t xml:space="preserve">povjerenik: </w:t>
      </w:r>
      <w:r w:rsidRPr="00A30077" w:rsidR="00992F77">
        <w:rPr>
          <w:rFonts w:ascii="Arial" w:hAnsi="Arial" w:eastAsia="Times New Roman" w:cs="Arial"/>
          <w:snapToGrid w:val="false"/>
          <w:sz w:val="24"/>
          <w:szCs w:val="24"/>
        </w:rPr>
        <w:t>Krešimir Filajdić</w:t>
      </w:r>
    </w:p>
    <w:p w:rsidRPr="00A30077" w:rsidR="00CD74C2" w:rsidP="00CD74C2" w:rsidRDefault="00124E82" w14:paraId="508CCB19" w14:textId="77777777">
      <w:pPr>
        <w:widowControl w:val="false"/>
        <w:numPr>
          <w:ilvl w:val="0"/>
          <w:numId w:val="5"/>
        </w:numPr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A30077">
        <w:rPr>
          <w:rFonts w:ascii="Arial" w:hAnsi="Arial" w:eastAsia="Times New Roman" w:cs="Arial"/>
          <w:snapToGrid w:val="false"/>
          <w:sz w:val="24"/>
          <w:szCs w:val="24"/>
        </w:rPr>
        <w:t xml:space="preserve">za dužnika: </w:t>
      </w:r>
      <w:r w:rsidRPr="00A30077" w:rsidR="003567C8">
        <w:rPr>
          <w:rFonts w:ascii="Arial" w:hAnsi="Arial" w:eastAsia="Times New Roman" w:cs="Arial"/>
          <w:snapToGrid w:val="false"/>
          <w:sz w:val="24"/>
          <w:szCs w:val="24"/>
        </w:rPr>
        <w:t>p</w:t>
      </w:r>
      <w:r w:rsidRPr="00A30077">
        <w:rPr>
          <w:rFonts w:ascii="Arial" w:hAnsi="Arial" w:eastAsia="Times New Roman" w:cs="Arial"/>
          <w:snapToGrid w:val="false"/>
          <w:sz w:val="24"/>
          <w:szCs w:val="24"/>
        </w:rPr>
        <w:t xml:space="preserve">unomoćnik </w:t>
      </w:r>
      <w:r w:rsidRPr="00A30077" w:rsidR="004E00D7">
        <w:rPr>
          <w:rFonts w:ascii="Arial" w:hAnsi="Arial" w:eastAsia="Times New Roman" w:cs="Arial"/>
          <w:snapToGrid w:val="false"/>
          <w:sz w:val="24"/>
          <w:szCs w:val="24"/>
        </w:rPr>
        <w:t>Nikola Stipaničev</w:t>
      </w:r>
      <w:r w:rsidRPr="00A30077" w:rsidR="003567C8">
        <w:rPr>
          <w:rFonts w:ascii="Arial" w:hAnsi="Arial" w:eastAsia="Times New Roman" w:cs="Arial"/>
          <w:snapToGrid w:val="false"/>
          <w:sz w:val="24"/>
          <w:szCs w:val="24"/>
        </w:rPr>
        <w:t xml:space="preserve">, odvjetnik iz </w:t>
      </w:r>
      <w:r w:rsidRPr="00A30077" w:rsidR="004E00D7">
        <w:rPr>
          <w:rFonts w:ascii="Arial" w:hAnsi="Arial" w:eastAsia="Times New Roman" w:cs="Arial"/>
          <w:snapToGrid w:val="false"/>
          <w:sz w:val="24"/>
          <w:szCs w:val="24"/>
        </w:rPr>
        <w:t>Zagreba</w:t>
      </w:r>
    </w:p>
    <w:p w:rsidRPr="00A30077" w:rsidR="008D42AA" w:rsidP="00CD74C2" w:rsidRDefault="008D42AA" w14:paraId="44586170" w14:textId="77777777">
      <w:pPr>
        <w:widowControl w:val="false"/>
        <w:numPr>
          <w:ilvl w:val="0"/>
          <w:numId w:val="5"/>
        </w:numPr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A30077">
        <w:rPr>
          <w:rFonts w:ascii="Arial" w:hAnsi="Arial" w:eastAsia="Times New Roman" w:cs="Arial"/>
          <w:snapToGrid w:val="false"/>
          <w:sz w:val="24"/>
          <w:szCs w:val="24"/>
        </w:rPr>
        <w:t>za vjerovnika RH, zastupnik po zakonu Tomo Božić, zamjenik ŽDO</w:t>
      </w:r>
    </w:p>
    <w:p w:rsidR="00AF1466" w:rsidP="00AF1466" w:rsidRDefault="00AF1466" w14:paraId="0D9EF0FD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AF1466" w:rsidP="00AF1466" w:rsidRDefault="00AF1466" w14:paraId="258FD195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A30077" w:rsidR="00FD5CD4" w:rsidP="00FD5CD4" w:rsidRDefault="00FD5CD4" w14:paraId="1968196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30077">
        <w:rPr>
          <w:rFonts w:ascii="Arial" w:hAnsi="Arial" w:eastAsia="Times New Roman" w:cs="Arial"/>
          <w:sz w:val="24"/>
          <w:szCs w:val="24"/>
          <w:lang w:eastAsia="hr-HR"/>
        </w:rPr>
        <w:t xml:space="preserve">Utvrđuje se da je na ovo ročište </w:t>
      </w:r>
      <w:r w:rsidRPr="00A30077" w:rsidR="00D0015B">
        <w:rPr>
          <w:rFonts w:ascii="Arial" w:hAnsi="Arial" w:eastAsia="Times New Roman" w:cs="Arial"/>
          <w:sz w:val="24"/>
          <w:szCs w:val="24"/>
          <w:lang w:eastAsia="hr-HR"/>
        </w:rPr>
        <w:t>punomoćnik dužnika Nikola Stipaničev</w:t>
      </w:r>
      <w:r w:rsidRPr="00A30077">
        <w:rPr>
          <w:rFonts w:ascii="Arial" w:hAnsi="Arial" w:eastAsia="Times New Roman" w:cs="Arial"/>
          <w:sz w:val="24"/>
          <w:szCs w:val="24"/>
          <w:lang w:eastAsia="hr-HR"/>
        </w:rPr>
        <w:t xml:space="preserve"> pristupi</w:t>
      </w:r>
      <w:r w:rsidRPr="00A30077" w:rsidR="00D0015B">
        <w:rPr>
          <w:rFonts w:ascii="Arial" w:hAnsi="Arial" w:eastAsia="Times New Roman" w:cs="Arial"/>
          <w:sz w:val="24"/>
          <w:szCs w:val="24"/>
          <w:lang w:eastAsia="hr-HR"/>
        </w:rPr>
        <w:t>o</w:t>
      </w:r>
      <w:r w:rsidRPr="00A30077">
        <w:rPr>
          <w:rFonts w:ascii="Arial" w:hAnsi="Arial" w:eastAsia="Times New Roman" w:cs="Arial"/>
          <w:sz w:val="24"/>
          <w:szCs w:val="24"/>
          <w:lang w:eastAsia="hr-HR"/>
        </w:rPr>
        <w:t xml:space="preserve"> na daljinu u skladu sa čl. 115. st. 3. ZPP-a</w:t>
      </w:r>
      <w:r w:rsidR="00A30077">
        <w:rPr>
          <w:rFonts w:ascii="Arial" w:hAnsi="Arial" w:eastAsia="Times New Roman" w:cs="Arial"/>
          <w:sz w:val="24"/>
          <w:szCs w:val="24"/>
          <w:lang w:eastAsia="hr-HR"/>
        </w:rPr>
        <w:t xml:space="preserve"> u vezi sa čl. 10 SZ-a.</w:t>
      </w:r>
      <w:r w:rsidRPr="00A30077">
        <w:rPr>
          <w:rFonts w:ascii="Arial" w:hAnsi="Arial" w:eastAsia="Times New Roman" w:cs="Arial"/>
          <w:sz w:val="24"/>
          <w:szCs w:val="24"/>
          <w:lang w:eastAsia="hr-HR"/>
        </w:rPr>
        <w:t xml:space="preserve"> i to putem videokonferencijskog sustava Jitsi</w:t>
      </w:r>
      <w:r w:rsidR="00FB5FFB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FB5FFB" w:rsidR="00AF1466" w:rsidP="00AF1466" w:rsidRDefault="00AF1466" w14:paraId="49A3107B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FB5FFB" w:rsidR="00CD74C2" w:rsidP="00CD74C2" w:rsidRDefault="00CD74C2" w14:paraId="0FBC21E4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FB5FFB">
        <w:rPr>
          <w:rFonts w:ascii="Arial" w:hAnsi="Arial" w:eastAsia="Times New Roman" w:cs="Arial"/>
          <w:snapToGrid w:val="false"/>
          <w:sz w:val="24"/>
          <w:szCs w:val="24"/>
        </w:rPr>
        <w:t xml:space="preserve">Utvrđuje se da je od strane Financijske agencije zaprimljena dokumentacija u papirnatom obliku u skladu sa čl. 43. st. 6. SZ-a, a koja se sastoji od prijava tražbina s prilozima, te očitovanja </w:t>
      </w:r>
      <w:r w:rsidRPr="00FB5FFB" w:rsidR="0085751D">
        <w:rPr>
          <w:rFonts w:ascii="Arial" w:hAnsi="Arial" w:eastAsia="Times New Roman" w:cs="Arial"/>
          <w:snapToGrid w:val="false"/>
          <w:sz w:val="24"/>
          <w:szCs w:val="24"/>
        </w:rPr>
        <w:t>dužnika</w:t>
      </w:r>
      <w:r w:rsidRPr="00FB5FFB">
        <w:rPr>
          <w:rFonts w:ascii="Arial" w:hAnsi="Arial" w:eastAsia="Times New Roman" w:cs="Arial"/>
          <w:snapToGrid w:val="false"/>
          <w:sz w:val="24"/>
          <w:szCs w:val="24"/>
        </w:rPr>
        <w:t xml:space="preserve"> o prijavljenim tražbinama.</w:t>
      </w:r>
    </w:p>
    <w:p w:rsidRPr="00FB5FFB" w:rsidR="001910EF" w:rsidP="00CD74C2" w:rsidRDefault="001910EF" w14:paraId="3F6CEE30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1910EF" w:rsidP="00CD74C2" w:rsidRDefault="001910EF" w14:paraId="50FA706B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>
        <w:rPr>
          <w:rFonts w:ascii="Arial" w:hAnsi="Arial" w:eastAsia="Times New Roman" w:cs="Arial"/>
          <w:snapToGrid w:val="false"/>
          <w:sz w:val="24"/>
          <w:szCs w:val="24"/>
        </w:rPr>
        <w:t xml:space="preserve">Utvrđuje se da </w:t>
      </w:r>
      <w:r w:rsidR="00880505">
        <w:rPr>
          <w:rFonts w:ascii="Arial" w:hAnsi="Arial" w:eastAsia="Times New Roman" w:cs="Arial"/>
          <w:snapToGrid w:val="false"/>
          <w:sz w:val="24"/>
          <w:szCs w:val="24"/>
        </w:rPr>
        <w:t xml:space="preserve">se u rješenju o otvaranju predstečajnog postupka imenovana povjerenica Mirjana Zuzija nije očitovala o prijavljenim tražbinama </w:t>
      </w:r>
      <w:r w:rsidR="00A414B3">
        <w:rPr>
          <w:rFonts w:ascii="Arial" w:hAnsi="Arial" w:eastAsia="Times New Roman" w:cs="Arial"/>
          <w:snapToGrid w:val="false"/>
          <w:sz w:val="24"/>
          <w:szCs w:val="24"/>
        </w:rPr>
        <w:t>s</w:t>
      </w:r>
      <w:r w:rsidR="00880505">
        <w:rPr>
          <w:rFonts w:ascii="Arial" w:hAnsi="Arial" w:eastAsia="Times New Roman" w:cs="Arial"/>
          <w:snapToGrid w:val="false"/>
          <w:sz w:val="24"/>
          <w:szCs w:val="24"/>
        </w:rPr>
        <w:t xml:space="preserve">e da je ista </w:t>
      </w:r>
      <w:r w:rsidR="00A414B3">
        <w:rPr>
          <w:rFonts w:ascii="Arial" w:hAnsi="Arial" w:eastAsia="Times New Roman" w:cs="Arial"/>
          <w:snapToGrid w:val="false"/>
          <w:sz w:val="24"/>
          <w:szCs w:val="24"/>
        </w:rPr>
        <w:t>rješenjem</w:t>
      </w:r>
      <w:r w:rsidR="00880505">
        <w:rPr>
          <w:rFonts w:ascii="Arial" w:hAnsi="Arial" w:eastAsia="Times New Roman" w:cs="Arial"/>
          <w:snapToGrid w:val="false"/>
          <w:sz w:val="24"/>
          <w:szCs w:val="24"/>
        </w:rPr>
        <w:t xml:space="preserve"> poslovnog broja St</w:t>
      </w:r>
      <w:r w:rsidR="00A414B3">
        <w:rPr>
          <w:rFonts w:ascii="Arial" w:hAnsi="Arial" w:eastAsia="Times New Roman" w:cs="Arial"/>
          <w:snapToGrid w:val="false"/>
          <w:sz w:val="24"/>
          <w:szCs w:val="24"/>
        </w:rPr>
        <w:t>-139/2026-9 od 26. kolovoza 2026. razriješena. Istim rješenjem za povjerenika imenovan je Predrag Filajdić koji je u spis dostavio očitovanje o prijavljenim tražbinama koje je objavljeno na e-Oglasnoj ploči 27. kolovoza 2026.</w:t>
      </w:r>
    </w:p>
    <w:p w:rsidRPr="004701DE" w:rsidR="00A414B3" w:rsidP="00CD74C2" w:rsidRDefault="00A414B3" w14:paraId="32B78F90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CD74C2" w:rsidP="00CD74C2" w:rsidRDefault="00CD74C2" w14:paraId="470B6738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  <w:r w:rsidRPr="004701DE">
        <w:rPr>
          <w:rFonts w:ascii="Arial" w:hAnsi="Arial" w:eastAsia="Times New Roman" w:cs="Arial"/>
          <w:snapToGrid w:val="false"/>
          <w:sz w:val="24"/>
          <w:szCs w:val="24"/>
        </w:rPr>
        <w:t>Iz dostavljen</w:t>
      </w:r>
      <w:r w:rsidRPr="004701DE" w:rsidR="00AD29AD">
        <w:rPr>
          <w:rFonts w:ascii="Arial" w:hAnsi="Arial" w:eastAsia="Times New Roman" w:cs="Arial"/>
          <w:snapToGrid w:val="false"/>
          <w:sz w:val="24"/>
          <w:szCs w:val="24"/>
        </w:rPr>
        <w:t>og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 očitovanja </w:t>
      </w:r>
      <w:r w:rsidRPr="004701DE" w:rsidR="00272335">
        <w:rPr>
          <w:rFonts w:ascii="Arial" w:hAnsi="Arial" w:eastAsia="Times New Roman" w:cs="Arial"/>
          <w:snapToGrid w:val="false"/>
          <w:sz w:val="24"/>
          <w:szCs w:val="24"/>
        </w:rPr>
        <w:t xml:space="preserve">dužnika i 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povjerenika o prijavljenim tražbinama proizlazi </w:t>
      </w:r>
      <w:r w:rsidRPr="004701DE" w:rsidR="000F6452">
        <w:rPr>
          <w:rFonts w:ascii="Arial" w:hAnsi="Arial" w:eastAsia="Times New Roman" w:cs="Arial"/>
          <w:b/>
          <w:snapToGrid w:val="false"/>
          <w:sz w:val="24"/>
          <w:szCs w:val="24"/>
          <w:u w:val="single"/>
        </w:rPr>
        <w:t xml:space="preserve">da </w:t>
      </w:r>
      <w:r w:rsidRPr="004701DE" w:rsidR="00BB487A">
        <w:rPr>
          <w:rFonts w:ascii="Arial" w:hAnsi="Arial" w:eastAsia="Times New Roman" w:cs="Arial"/>
          <w:b/>
          <w:snapToGrid w:val="false"/>
          <w:sz w:val="24"/>
          <w:szCs w:val="24"/>
          <w:u w:val="single"/>
        </w:rPr>
        <w:t xml:space="preserve"> </w:t>
      </w:r>
      <w:r w:rsidRPr="004701DE">
        <w:rPr>
          <w:rFonts w:ascii="Arial" w:hAnsi="Arial" w:eastAsia="Times New Roman" w:cs="Arial"/>
          <w:b/>
          <w:snapToGrid w:val="false"/>
          <w:sz w:val="24"/>
          <w:szCs w:val="24"/>
          <w:u w:val="single"/>
        </w:rPr>
        <w:t>postoje tražbine</w:t>
      </w:r>
      <w:r w:rsidRPr="004701DE" w:rsidR="000F6452">
        <w:rPr>
          <w:rFonts w:ascii="Arial" w:hAnsi="Arial" w:eastAsia="Times New Roman" w:cs="Arial"/>
          <w:snapToGrid w:val="false"/>
          <w:sz w:val="24"/>
          <w:szCs w:val="24"/>
        </w:rPr>
        <w:t xml:space="preserve"> koje </w:t>
      </w:r>
      <w:r w:rsidRPr="004701DE" w:rsidR="00272335">
        <w:rPr>
          <w:rFonts w:ascii="Arial" w:hAnsi="Arial" w:eastAsia="Times New Roman" w:cs="Arial"/>
          <w:snapToGrid w:val="false"/>
          <w:sz w:val="24"/>
          <w:szCs w:val="24"/>
        </w:rPr>
        <w:t>su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 ospori</w:t>
      </w:r>
      <w:r w:rsidRPr="004701DE" w:rsidR="00272335">
        <w:rPr>
          <w:rFonts w:ascii="Arial" w:hAnsi="Arial" w:eastAsia="Times New Roman" w:cs="Arial"/>
          <w:snapToGrid w:val="false"/>
          <w:sz w:val="24"/>
          <w:szCs w:val="24"/>
        </w:rPr>
        <w:t>li dužnik i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 povjerenik. Iz tablice osporenih </w:t>
      </w:r>
      <w:r w:rsidRPr="00FD5A47">
        <w:rPr>
          <w:rFonts w:ascii="Arial" w:hAnsi="Arial" w:eastAsia="Times New Roman" w:cs="Arial"/>
          <w:snapToGrid w:val="false"/>
          <w:sz w:val="24"/>
          <w:szCs w:val="24"/>
        </w:rPr>
        <w:t>tražbina koje je na temelju čl. 43. st. 4. SZ-a objavila FINA proizlazi da kod FINA-e nije zaprimljeno ni jedno osporavanje tražbina od strane vjerovnika</w:t>
      </w:r>
      <w:r w:rsidRPr="00337CE7">
        <w:rPr>
          <w:rFonts w:ascii="Arial" w:hAnsi="Arial" w:eastAsia="Times New Roman" w:cs="Arial"/>
          <w:snapToGrid w:val="false"/>
          <w:color w:val="FF0000"/>
          <w:sz w:val="24"/>
          <w:szCs w:val="24"/>
        </w:rPr>
        <w:t>.</w:t>
      </w:r>
    </w:p>
    <w:p w:rsidR="00A30077" w:rsidP="00CD74C2" w:rsidRDefault="00A30077" w14:paraId="1B83BC5E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</w:p>
    <w:p w:rsidRPr="00FD5A47" w:rsidR="00CD74C2" w:rsidP="00CD74C2" w:rsidRDefault="00CD74C2" w14:paraId="27DE20A4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FD5A47">
        <w:rPr>
          <w:rFonts w:ascii="Arial" w:hAnsi="Arial" w:eastAsia="Times New Roman" w:cs="Arial"/>
          <w:snapToGrid w:val="false"/>
          <w:sz w:val="24"/>
          <w:szCs w:val="24"/>
        </w:rPr>
        <w:lastRenderedPageBreak/>
        <w:t>Nadalje utvrđuje se da je uvidom u objave na mrežnoj stranici e-Oglasna ploča utvrđeno:</w:t>
      </w:r>
    </w:p>
    <w:p w:rsidRPr="00554C86" w:rsidR="00DA3CB9" w:rsidP="00DA3CB9" w:rsidRDefault="00DA3CB9" w14:paraId="0F96F9CA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337CE7">
        <w:rPr>
          <w:rFonts w:ascii="Arial" w:hAnsi="Arial" w:eastAsia="Times New Roman" w:cs="Arial"/>
          <w:snapToGrid w:val="false"/>
          <w:color w:val="FF0000"/>
          <w:sz w:val="24"/>
          <w:szCs w:val="24"/>
        </w:rPr>
        <w:tab/>
      </w:r>
      <w:r w:rsidRPr="00DE6E05">
        <w:rPr>
          <w:rFonts w:ascii="Arial" w:hAnsi="Arial" w:eastAsia="Times New Roman" w:cs="Arial"/>
          <w:snapToGrid w:val="false"/>
          <w:sz w:val="24"/>
          <w:szCs w:val="24"/>
        </w:rPr>
        <w:t xml:space="preserve">- da je rješenje o otvaranju predstečajnog postupka objavljeno na e-Oglasnoj ploči </w:t>
      </w:r>
      <w:r w:rsidRPr="00DE6E05" w:rsidR="00DE6E05">
        <w:rPr>
          <w:rFonts w:ascii="Arial" w:hAnsi="Arial" w:eastAsia="Times New Roman" w:cs="Arial"/>
          <w:snapToGrid w:val="false"/>
          <w:sz w:val="24"/>
          <w:szCs w:val="24"/>
        </w:rPr>
        <w:t>28</w:t>
      </w:r>
      <w:r w:rsidRPr="00DE6E05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DE6E05" w:rsidR="00DE6E05">
        <w:rPr>
          <w:rFonts w:ascii="Arial" w:hAnsi="Arial" w:eastAsia="Times New Roman" w:cs="Arial"/>
          <w:snapToGrid w:val="false"/>
          <w:sz w:val="24"/>
          <w:szCs w:val="24"/>
        </w:rPr>
        <w:t>svibnja</w:t>
      </w:r>
      <w:r w:rsidRPr="00DE6E05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DE6E05" w:rsidR="00DE6E05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DE6E05">
        <w:rPr>
          <w:rFonts w:ascii="Arial" w:hAnsi="Arial" w:eastAsia="Times New Roman" w:cs="Arial"/>
          <w:snapToGrid w:val="false"/>
          <w:sz w:val="24"/>
          <w:szCs w:val="24"/>
        </w:rPr>
        <w:t xml:space="preserve">. te da se u skladu sa čl. 12. st. 1. i 3. SZ-a smatra da je dostava </w:t>
      </w:r>
      <w:r w:rsidRPr="00554C86">
        <w:rPr>
          <w:rFonts w:ascii="Arial" w:hAnsi="Arial" w:eastAsia="Times New Roman" w:cs="Arial"/>
          <w:snapToGrid w:val="false"/>
          <w:sz w:val="24"/>
          <w:szCs w:val="24"/>
        </w:rPr>
        <w:t xml:space="preserve">rješenja obavljena </w:t>
      </w:r>
      <w:r w:rsidRPr="00554C86" w:rsidR="00554C86">
        <w:rPr>
          <w:rFonts w:ascii="Arial" w:hAnsi="Arial" w:eastAsia="Times New Roman" w:cs="Arial"/>
          <w:snapToGrid w:val="false"/>
          <w:sz w:val="24"/>
          <w:szCs w:val="24"/>
        </w:rPr>
        <w:t>5</w:t>
      </w:r>
      <w:r w:rsidRPr="00554C86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554C86" w:rsidR="00554C86">
        <w:rPr>
          <w:rFonts w:ascii="Arial" w:hAnsi="Arial" w:eastAsia="Times New Roman" w:cs="Arial"/>
          <w:snapToGrid w:val="false"/>
          <w:sz w:val="24"/>
          <w:szCs w:val="24"/>
        </w:rPr>
        <w:t>lipnja</w:t>
      </w:r>
      <w:r w:rsidRPr="00554C86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554C86" w:rsidR="00DE6E05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554C86">
        <w:rPr>
          <w:rFonts w:ascii="Arial" w:hAnsi="Arial" w:eastAsia="Times New Roman" w:cs="Arial"/>
          <w:snapToGrid w:val="false"/>
          <w:sz w:val="24"/>
          <w:szCs w:val="24"/>
        </w:rPr>
        <w:t>.</w:t>
      </w:r>
    </w:p>
    <w:p w:rsidRPr="004701DE" w:rsidR="00DA3CB9" w:rsidP="00DA3CB9" w:rsidRDefault="00DA3CB9" w14:paraId="2DF9756E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4701DE">
        <w:rPr>
          <w:rFonts w:ascii="Arial" w:hAnsi="Arial" w:eastAsia="Times New Roman" w:cs="Arial"/>
          <w:snapToGrid w:val="false"/>
          <w:sz w:val="24"/>
          <w:szCs w:val="24"/>
        </w:rPr>
        <w:tab/>
        <w:t xml:space="preserve">- da je rok od 21 dana iz čl. 34. st. 1. alineje 2. SZ-a za prijavu tražbina vjerovnika počeo teći </w:t>
      </w:r>
      <w:r w:rsidRPr="004701DE" w:rsidR="008E5341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4701DE" w:rsidR="00810A2D">
        <w:rPr>
          <w:rFonts w:ascii="Arial" w:hAnsi="Arial" w:eastAsia="Times New Roman" w:cs="Arial"/>
          <w:snapToGrid w:val="false"/>
          <w:sz w:val="24"/>
          <w:szCs w:val="24"/>
        </w:rPr>
        <w:t>lipnja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4701DE" w:rsidR="00DE6E05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>. te i završio</w:t>
      </w:r>
      <w:r w:rsidRPr="004701DE" w:rsidR="00810A2D">
        <w:rPr>
          <w:rFonts w:ascii="Arial" w:hAnsi="Arial" w:eastAsia="Times New Roman" w:cs="Arial"/>
          <w:snapToGrid w:val="false"/>
          <w:sz w:val="24"/>
          <w:szCs w:val="24"/>
        </w:rPr>
        <w:t xml:space="preserve"> 26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4701DE" w:rsidR="00810A2D">
        <w:rPr>
          <w:rFonts w:ascii="Arial" w:hAnsi="Arial" w:eastAsia="Times New Roman" w:cs="Arial"/>
          <w:snapToGrid w:val="false"/>
          <w:sz w:val="24"/>
          <w:szCs w:val="24"/>
        </w:rPr>
        <w:t>lipnja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4701DE" w:rsidR="00810A2D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4701DE">
        <w:rPr>
          <w:rFonts w:ascii="Arial" w:hAnsi="Arial" w:eastAsia="Times New Roman" w:cs="Arial"/>
          <w:snapToGrid w:val="false"/>
          <w:sz w:val="24"/>
          <w:szCs w:val="24"/>
        </w:rPr>
        <w:t>.</w:t>
      </w:r>
    </w:p>
    <w:p w:rsidRPr="00337CE7" w:rsidR="00DA3CB9" w:rsidP="00DA3CB9" w:rsidRDefault="00DA3CB9" w14:paraId="561AB588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  <w:r w:rsidRPr="00337CE7">
        <w:rPr>
          <w:rFonts w:ascii="Arial" w:hAnsi="Arial" w:eastAsia="Times New Roman" w:cs="Arial"/>
          <w:snapToGrid w:val="false"/>
          <w:color w:val="FF0000"/>
          <w:sz w:val="24"/>
          <w:szCs w:val="24"/>
        </w:rPr>
        <w:tab/>
      </w:r>
      <w:r w:rsidRPr="00410ED4">
        <w:rPr>
          <w:rFonts w:ascii="Arial" w:hAnsi="Arial" w:eastAsia="Times New Roman" w:cs="Arial"/>
          <w:snapToGrid w:val="false"/>
          <w:sz w:val="24"/>
          <w:szCs w:val="24"/>
        </w:rPr>
        <w:t xml:space="preserve">- da je tablicu prijavljenih tražbina u skladu sa čl. 43. st. 4. SZ-a FINA objavila </w:t>
      </w:r>
      <w:r w:rsidRPr="00410ED4" w:rsidR="00410ED4">
        <w:rPr>
          <w:rFonts w:ascii="Arial" w:hAnsi="Arial" w:eastAsia="Times New Roman" w:cs="Arial"/>
          <w:snapToGrid w:val="false"/>
          <w:sz w:val="24"/>
          <w:szCs w:val="24"/>
        </w:rPr>
        <w:t>29</w:t>
      </w:r>
      <w:r w:rsidRPr="00410ED4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410ED4" w:rsidR="00410ED4">
        <w:rPr>
          <w:rFonts w:ascii="Arial" w:hAnsi="Arial" w:eastAsia="Times New Roman" w:cs="Arial"/>
          <w:snapToGrid w:val="false"/>
          <w:sz w:val="24"/>
          <w:szCs w:val="24"/>
        </w:rPr>
        <w:t>lipnja</w:t>
      </w:r>
      <w:r w:rsidRPr="00410ED4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410ED4" w:rsidR="00410ED4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410ED4">
        <w:rPr>
          <w:rFonts w:ascii="Arial" w:hAnsi="Arial" w:eastAsia="Times New Roman" w:cs="Arial"/>
          <w:snapToGrid w:val="false"/>
          <w:sz w:val="24"/>
          <w:szCs w:val="24"/>
        </w:rPr>
        <w:t>.,</w:t>
      </w:r>
    </w:p>
    <w:p w:rsidRPr="00C24980" w:rsidR="00DA3CB9" w:rsidP="00DA3CB9" w:rsidRDefault="00DA3CB9" w14:paraId="59B30190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24980">
        <w:rPr>
          <w:rFonts w:ascii="Arial" w:hAnsi="Arial" w:eastAsia="Times New Roman" w:cs="Arial"/>
          <w:snapToGrid w:val="false"/>
          <w:sz w:val="24"/>
          <w:szCs w:val="24"/>
        </w:rPr>
        <w:tab/>
        <w:t xml:space="preserve">- da je očitovanje </w:t>
      </w:r>
      <w:r w:rsidRPr="00C24980" w:rsidR="004701DE">
        <w:rPr>
          <w:rFonts w:ascii="Arial" w:hAnsi="Arial" w:eastAsia="Times New Roman" w:cs="Arial"/>
          <w:snapToGrid w:val="false"/>
          <w:sz w:val="24"/>
          <w:szCs w:val="24"/>
        </w:rPr>
        <w:t>dužnika</w:t>
      </w:r>
      <w:r w:rsidRPr="00C24980">
        <w:rPr>
          <w:rFonts w:ascii="Arial" w:hAnsi="Arial" w:eastAsia="Times New Roman" w:cs="Arial"/>
          <w:snapToGrid w:val="false"/>
          <w:sz w:val="24"/>
          <w:szCs w:val="24"/>
        </w:rPr>
        <w:t xml:space="preserve"> o prijavljenim tražbinama u skladu sa čl. 43. st. 4. SZ-a FINA objavila </w:t>
      </w:r>
      <w:r w:rsidRPr="00C24980" w:rsidR="00C24980">
        <w:rPr>
          <w:rFonts w:ascii="Arial" w:hAnsi="Arial" w:eastAsia="Times New Roman" w:cs="Arial"/>
          <w:snapToGrid w:val="false"/>
          <w:sz w:val="24"/>
          <w:szCs w:val="24"/>
        </w:rPr>
        <w:t>10</w:t>
      </w:r>
      <w:r w:rsidRPr="00C24980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C24980" w:rsidR="00C24980">
        <w:rPr>
          <w:rFonts w:ascii="Arial" w:hAnsi="Arial" w:eastAsia="Times New Roman" w:cs="Arial"/>
          <w:snapToGrid w:val="false"/>
          <w:sz w:val="24"/>
          <w:szCs w:val="24"/>
        </w:rPr>
        <w:t>kolovoza</w:t>
      </w:r>
      <w:r w:rsidRPr="00C24980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C24980" w:rsidR="00EF46A7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C24980">
        <w:rPr>
          <w:rFonts w:ascii="Arial" w:hAnsi="Arial" w:eastAsia="Times New Roman" w:cs="Arial"/>
          <w:snapToGrid w:val="false"/>
          <w:sz w:val="24"/>
          <w:szCs w:val="24"/>
        </w:rPr>
        <w:t>.</w:t>
      </w:r>
      <w:r w:rsidR="00C24980">
        <w:rPr>
          <w:rFonts w:ascii="Arial" w:hAnsi="Arial" w:eastAsia="Times New Roman" w:cs="Arial"/>
          <w:snapToGrid w:val="false"/>
          <w:sz w:val="24"/>
          <w:szCs w:val="24"/>
        </w:rPr>
        <w:t xml:space="preserve"> (sa istim danom objavljena je i Obavijest da povjerenik nije dostavio očitovanje o prijavljenim tražbinama),</w:t>
      </w:r>
    </w:p>
    <w:p w:rsidRPr="002528C0" w:rsidR="00DA3CB9" w:rsidP="00DA3CB9" w:rsidRDefault="00DA3CB9" w14:paraId="434FE560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2528C0">
        <w:rPr>
          <w:rFonts w:ascii="Arial" w:hAnsi="Arial" w:eastAsia="Times New Roman" w:cs="Arial"/>
          <w:snapToGrid w:val="false"/>
          <w:sz w:val="24"/>
          <w:szCs w:val="24"/>
        </w:rPr>
        <w:tab/>
        <w:t xml:space="preserve">- da je tablicu osporenih tražbina u skladu sa čl. 43. st. 4. SZ-a FINA objavila </w:t>
      </w:r>
      <w:r w:rsidRPr="002528C0" w:rsidR="002528C0">
        <w:rPr>
          <w:rFonts w:ascii="Arial" w:hAnsi="Arial" w:eastAsia="Times New Roman" w:cs="Arial"/>
          <w:snapToGrid w:val="false"/>
          <w:sz w:val="24"/>
          <w:szCs w:val="24"/>
        </w:rPr>
        <w:t>7</w:t>
      </w:r>
      <w:r w:rsidRPr="002528C0">
        <w:rPr>
          <w:rFonts w:ascii="Arial" w:hAnsi="Arial" w:eastAsia="Times New Roman" w:cs="Arial"/>
          <w:snapToGrid w:val="false"/>
          <w:sz w:val="24"/>
          <w:szCs w:val="24"/>
        </w:rPr>
        <w:t xml:space="preserve">. </w:t>
      </w:r>
      <w:r w:rsidRPr="002528C0" w:rsidR="002528C0">
        <w:rPr>
          <w:rFonts w:ascii="Arial" w:hAnsi="Arial" w:eastAsia="Times New Roman" w:cs="Arial"/>
          <w:snapToGrid w:val="false"/>
          <w:sz w:val="24"/>
          <w:szCs w:val="24"/>
        </w:rPr>
        <w:t>rujna</w:t>
      </w:r>
      <w:r w:rsidRPr="002528C0">
        <w:rPr>
          <w:rFonts w:ascii="Arial" w:hAnsi="Arial" w:eastAsia="Times New Roman" w:cs="Arial"/>
          <w:snapToGrid w:val="false"/>
          <w:sz w:val="24"/>
          <w:szCs w:val="24"/>
        </w:rPr>
        <w:t xml:space="preserve"> 202</w:t>
      </w:r>
      <w:r w:rsidRPr="002528C0" w:rsidR="00EF46A7">
        <w:rPr>
          <w:rFonts w:ascii="Arial" w:hAnsi="Arial" w:eastAsia="Times New Roman" w:cs="Arial"/>
          <w:snapToGrid w:val="false"/>
          <w:sz w:val="24"/>
          <w:szCs w:val="24"/>
        </w:rPr>
        <w:t>6</w:t>
      </w:r>
      <w:r w:rsidRPr="002528C0">
        <w:rPr>
          <w:rFonts w:ascii="Arial" w:hAnsi="Arial" w:eastAsia="Times New Roman" w:cs="Arial"/>
          <w:snapToGrid w:val="false"/>
          <w:sz w:val="24"/>
          <w:szCs w:val="24"/>
        </w:rPr>
        <w:t>.</w:t>
      </w:r>
    </w:p>
    <w:p w:rsidRPr="00337CE7" w:rsidR="00947909" w:rsidP="00DA3CB9" w:rsidRDefault="00947909" w14:paraId="6B1F7B93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</w:p>
    <w:p w:rsidR="00DC3D40" w:rsidP="00DA3CB9" w:rsidRDefault="00DC3D40" w14:paraId="31D49F3A" w14:textId="77777777">
      <w:pPr>
        <w:widowControl w:val="false"/>
        <w:shd w:val="clear" w:color="auto" w:fill="FFFFFF" w:themeFill="background1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44ED5268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0F6452">
        <w:rPr>
          <w:rFonts w:ascii="Arial" w:hAnsi="Arial" w:eastAsia="Times New Roman" w:cs="Arial"/>
          <w:snapToGrid w:val="false"/>
          <w:sz w:val="24"/>
          <w:szCs w:val="24"/>
        </w:rPr>
        <w:t>Na današnjem ročištu radi ispitivanja tražbina, ispitivati će se tražbine koje su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 prijavljene od strane vjerovnika u zakonskom roku.  </w:t>
      </w:r>
    </w:p>
    <w:p w:rsidRPr="00CD74C2" w:rsidR="00CD74C2" w:rsidP="00CD74C2" w:rsidRDefault="00CD74C2" w14:paraId="5F7F2D8E" w14:textId="77777777">
      <w:pPr>
        <w:widowControl w:val="false"/>
        <w:spacing w:after="0" w:line="240" w:lineRule="auto"/>
        <w:ind w:firstLine="720"/>
        <w:jc w:val="both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</w:p>
    <w:p w:rsidRPr="00CD74C2" w:rsidR="00CD74C2" w:rsidP="00CD74C2" w:rsidRDefault="00CD74C2" w14:paraId="2D038F42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CD74C2">
        <w:rPr>
          <w:rFonts w:ascii="Arial" w:hAnsi="Arial" w:cs="Arial"/>
          <w:sz w:val="24"/>
          <w:szCs w:val="24"/>
        </w:rPr>
        <w:t>Nakon toga u skladu sa čl. 49. Stečajnog zakona sastavlja se slijedeća</w:t>
      </w:r>
    </w:p>
    <w:p w:rsidR="00CD74C2" w:rsidP="00CD74C2" w:rsidRDefault="00CD74C2" w14:paraId="7C9B9550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:rsidR="00CD74C2" w:rsidP="00CD74C2" w:rsidRDefault="00CD74C2" w14:paraId="77BC230F" w14:textId="77777777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D74C2">
        <w:rPr>
          <w:rFonts w:ascii="Arial" w:hAnsi="Arial" w:cs="Arial"/>
          <w:sz w:val="24"/>
          <w:szCs w:val="24"/>
        </w:rPr>
        <w:t>TABLICA ISPITANIH TRAŽBINA</w:t>
      </w:r>
    </w:p>
    <w:p w:rsidRPr="00CD74C2" w:rsidR="00DA4E69" w:rsidP="00CD74C2" w:rsidRDefault="00DA4E69" w14:paraId="0799E02D" w14:textId="77777777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9208" w:type="dxa"/>
        <w:jc w:val="center"/>
        <w:tblLayout w:type="fixed"/>
        <w:tblLook w:firstRow="1" w:lastRow="0" w:firstColumn="1" w:lastColumn="0" w:noHBand="0" w:noVBand="1" w:val="04A0"/>
      </w:tblPr>
      <w:tblGrid>
        <w:gridCol w:w="709"/>
        <w:gridCol w:w="2827"/>
        <w:gridCol w:w="1418"/>
        <w:gridCol w:w="1418"/>
        <w:gridCol w:w="1418"/>
        <w:gridCol w:w="1418"/>
      </w:tblGrid>
      <w:tr w:rsidRPr="00A47A1E" w:rsidR="00A47A1E" w:rsidTr="00542112" w14:paraId="27C178F8" w14:textId="77777777">
        <w:trPr>
          <w:trHeight w:val="1042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47A1E" w:rsidR="007E127B" w:rsidP="007E127B" w:rsidRDefault="007E127B" w14:paraId="3539DD37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Rbr</w:t>
            </w:r>
          </w:p>
        </w:tc>
        <w:tc>
          <w:tcPr>
            <w:tcW w:w="2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47A1E" w:rsidR="007E127B" w:rsidP="007E127B" w:rsidRDefault="007E127B" w14:paraId="07E849AC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Naziv vjerovnika</w:t>
            </w:r>
          </w:p>
          <w:p w:rsidRPr="00A47A1E" w:rsidR="00337CE7" w:rsidP="007E127B" w:rsidRDefault="00337CE7" w14:paraId="755EF1EB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OIB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47A1E" w:rsidR="007E127B" w:rsidP="007E127B" w:rsidRDefault="007E127B" w14:paraId="5673CB8A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Iznos prijavljene tražbine (eur)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47A1E" w:rsidR="007E127B" w:rsidP="007E127B" w:rsidRDefault="007E127B" w14:paraId="3354610C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Iznos utvrđene (priznate i neosporene tražbine) (eur)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47A1E" w:rsidR="007E127B" w:rsidP="007E127B" w:rsidRDefault="007E127B" w14:paraId="471BE320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Osporeni iznos (eur)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7A1E" w:rsidR="007E127B" w:rsidP="007E127B" w:rsidRDefault="007E127B" w14:paraId="13E50D55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</w:p>
          <w:p w:rsidRPr="00A47A1E" w:rsidR="007E127B" w:rsidP="007E127B" w:rsidRDefault="007E127B" w14:paraId="553D2D06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</w:p>
          <w:p w:rsidRPr="00A47A1E" w:rsidR="007E127B" w:rsidP="007E127B" w:rsidRDefault="007E127B" w14:paraId="26F53365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eastAsia="Times New Roman" w:cs="Arial"/>
                <w:b/>
                <w:bCs/>
                <w:snapToGrid w:val="false"/>
                <w:sz w:val="20"/>
                <w:szCs w:val="20"/>
                <w:lang w:eastAsia="hr-HR"/>
              </w:rPr>
              <w:t>Napomena</w:t>
            </w:r>
          </w:p>
        </w:tc>
      </w:tr>
      <w:tr w:rsidRPr="006B012B" w:rsidR="006B012B" w:rsidTr="00542112" w14:paraId="0C11019C" w14:textId="77777777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6B012B" w:rsidR="007E127B" w:rsidP="007E127B" w:rsidRDefault="007E127B" w14:paraId="444A7C50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6B012B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6B012B" w:rsidR="007E127B" w:rsidP="00337CE7" w:rsidRDefault="00337CE7" w14:paraId="788FE81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B012B">
              <w:rPr>
                <w:rFonts w:ascii="Arial" w:hAnsi="Arial" w:cs="Arial"/>
                <w:sz w:val="20"/>
                <w:szCs w:val="20"/>
              </w:rPr>
              <w:t xml:space="preserve">FALKONET d.o.o.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6B012B" w:rsidR="007E127B" w:rsidP="007E127B" w:rsidRDefault="006B012B" w14:paraId="43C6E0AB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B012B">
              <w:rPr>
                <w:rFonts w:ascii="Arial" w:hAnsi="Arial" w:cs="Arial"/>
                <w:sz w:val="20"/>
                <w:szCs w:val="20"/>
              </w:rPr>
              <w:t xml:space="preserve">1.145,85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6B012B" w:rsidR="007E127B" w:rsidP="007E127B" w:rsidRDefault="006B012B" w14:paraId="3FA5C9C7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B012B">
              <w:rPr>
                <w:rFonts w:ascii="Arial" w:hAnsi="Arial" w:cs="Arial"/>
                <w:sz w:val="20"/>
                <w:szCs w:val="20"/>
              </w:rPr>
              <w:t xml:space="preserve">1.145,85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6B012B" w:rsidR="007E127B" w:rsidP="007E127B" w:rsidRDefault="007E127B" w14:paraId="563A9FF9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B012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:rsidRPr="006B012B" w:rsidR="007E127B" w:rsidP="007E127B" w:rsidRDefault="007E127B" w14:paraId="2217F4A4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AF002B" w:rsidR="00AF002B" w:rsidTr="00542112" w14:paraId="164B1969" w14:textId="77777777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7E127B" w14:paraId="037782D6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7E127B" w:rsidRDefault="00FE272D" w14:paraId="1AE2F1F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HAMAG-BICRO                   OIB:25609559342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AF002B" w:rsidR="007E127B" w:rsidP="007E127B" w:rsidRDefault="00AF002B" w14:paraId="0F690FE9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23.533,00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AF002B" w:rsidR="007E127B" w:rsidP="007E127B" w:rsidRDefault="00AF002B" w14:paraId="4C941132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23.533,00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7E127B" w:rsidRDefault="007E127B" w14:paraId="676483CD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:rsidRPr="00AF002B" w:rsidR="007E127B" w:rsidP="007E127B" w:rsidRDefault="007E127B" w14:paraId="16214B1B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AF002B" w:rsidR="00AF002B" w:rsidTr="00542112" w14:paraId="4C3A168F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7E127B" w14:paraId="5A1A9960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13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7E127B" w:rsidRDefault="00FE272D" w14:paraId="497AD59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HRVATSKI ZAVOD ZA ZAPOŠLJAVANJE OIB:91547293790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AF002B" w:rsidR="007E127B" w:rsidP="007E127B" w:rsidRDefault="00AF002B" w14:paraId="0861A46E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6.066,57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AF002B" w:rsidR="007E127B" w:rsidP="007E127B" w:rsidRDefault="00AF002B" w14:paraId="24EDD2E0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6.066,57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7E127B" w:rsidRDefault="007E127B" w14:paraId="52BF96B8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:rsidRPr="00AF002B" w:rsidR="007E127B" w:rsidP="007E127B" w:rsidRDefault="007E127B" w14:paraId="1B05E54A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736374" w:rsidR="00736374" w:rsidTr="00542112" w14:paraId="587D630A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736374" w:rsidR="007E127B" w:rsidP="007E127B" w:rsidRDefault="007E127B" w14:paraId="6B803B25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736374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20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736374" w:rsidR="007E127B" w:rsidP="007E127B" w:rsidRDefault="00FE272D" w14:paraId="3169FA6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36374">
              <w:rPr>
                <w:rFonts w:ascii="Arial" w:hAnsi="Arial" w:cs="Arial"/>
                <w:sz w:val="20"/>
                <w:szCs w:val="20"/>
              </w:rPr>
              <w:t>KROVOPOKRIVAČKI RADOVI CALIMERO j.d.o.o.  OIB: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736374" w:rsidR="007E127B" w:rsidP="007E127B" w:rsidRDefault="00736374" w14:paraId="49B8BE00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36374">
              <w:rPr>
                <w:rFonts w:ascii="Arial" w:hAnsi="Arial" w:cs="Arial"/>
                <w:sz w:val="20"/>
                <w:szCs w:val="20"/>
              </w:rPr>
              <w:t xml:space="preserve">2.447,85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736374" w:rsidR="007E127B" w:rsidP="007E127B" w:rsidRDefault="00736374" w14:paraId="4F5DEBC1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36374">
              <w:rPr>
                <w:rFonts w:ascii="Arial" w:hAnsi="Arial" w:cs="Arial"/>
                <w:sz w:val="20"/>
                <w:szCs w:val="20"/>
              </w:rPr>
              <w:t xml:space="preserve">2.447,85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736374" w:rsidR="007E127B" w:rsidP="007E127B" w:rsidRDefault="00040B32" w14:paraId="612A1836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3637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:rsidRPr="00736374" w:rsidR="007E127B" w:rsidP="007E127B" w:rsidRDefault="007E127B" w14:paraId="26EFCC4D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9B4941" w:rsidR="009B4941" w:rsidTr="00542112" w14:paraId="772976FE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7E127B" w14:paraId="5D4D51E5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36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9B4941" w:rsidR="007E127B" w:rsidP="007E127B" w:rsidRDefault="00FE272D" w14:paraId="7A4BA12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MARIJA POKOS LUKINEC     OIB:33966585675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9B4941" w:rsidR="007E127B" w:rsidP="007E127B" w:rsidRDefault="009B4941" w14:paraId="4272ECCD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 xml:space="preserve">16.500,00 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:rsidRPr="009B4941" w:rsidR="007E127B" w:rsidP="007E127B" w:rsidRDefault="009B4941" w14:paraId="4DF349D1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13.388,75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9B4941" w:rsidR="007E127B" w:rsidP="007E127B" w:rsidRDefault="009B4941" w14:paraId="0963AC7F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3.111,25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:rsidRPr="009B4941" w:rsidR="007E127B" w:rsidP="007E127B" w:rsidRDefault="007E127B" w14:paraId="4FDD483F" w14:textId="777777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95346E" w:rsidR="0095346E" w:rsidTr="006353A2" w14:paraId="478686C1" w14:textId="77777777">
        <w:trPr>
          <w:trHeight w:val="567"/>
          <w:jc w:val="center"/>
        </w:trPr>
        <w:tc>
          <w:tcPr>
            <w:tcW w:w="92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5346E" w:rsidR="009B4941" w:rsidP="009B4941" w:rsidRDefault="009B4941" w14:paraId="0CC6F3E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name="_Hlk240354035" w:id="0"/>
            <w:r w:rsidRPr="0095346E">
              <w:rPr>
                <w:rFonts w:ascii="Arial" w:hAnsi="Arial" w:cs="Arial"/>
                <w:sz w:val="20"/>
                <w:szCs w:val="20"/>
              </w:rPr>
              <w:t>Tražbinu osporava</w:t>
            </w:r>
            <w:r w:rsidRPr="0095346E" w:rsidR="0095346E">
              <w:rPr>
                <w:rFonts w:ascii="Arial" w:hAnsi="Arial" w:cs="Arial"/>
                <w:sz w:val="20"/>
                <w:szCs w:val="20"/>
              </w:rPr>
              <w:t>ju dužnik i</w:t>
            </w:r>
            <w:r w:rsidRPr="0095346E">
              <w:rPr>
                <w:rFonts w:ascii="Arial" w:hAnsi="Arial" w:cs="Arial"/>
                <w:sz w:val="20"/>
                <w:szCs w:val="20"/>
              </w:rPr>
              <w:t xml:space="preserve"> povjerenik sa obrazloženjem da je </w:t>
            </w:r>
            <w:r w:rsidRPr="0095346E" w:rsidR="0095346E">
              <w:rPr>
                <w:rFonts w:ascii="Arial" w:hAnsi="Arial" w:cs="Arial"/>
                <w:sz w:val="20"/>
                <w:szCs w:val="20"/>
              </w:rPr>
              <w:t>osporeni dio tražbine podmiren prijebojem budući da dužnik</w:t>
            </w:r>
            <w:r w:rsidR="0095346E">
              <w:rPr>
                <w:rFonts w:ascii="Arial" w:hAnsi="Arial" w:cs="Arial"/>
                <w:sz w:val="20"/>
                <w:szCs w:val="20"/>
              </w:rPr>
              <w:t xml:space="preserve"> ima protutražbinu s osnova naknade za </w:t>
            </w:r>
            <w:r w:rsidRPr="0095346E" w:rsidR="0095346E">
              <w:rPr>
                <w:rFonts w:ascii="Arial" w:hAnsi="Arial" w:cs="Arial"/>
                <w:sz w:val="20"/>
                <w:szCs w:val="20"/>
              </w:rPr>
              <w:t xml:space="preserve"> izvrš</w:t>
            </w:r>
            <w:r w:rsidR="0095346E">
              <w:rPr>
                <w:rFonts w:ascii="Arial" w:hAnsi="Arial" w:cs="Arial"/>
                <w:sz w:val="20"/>
                <w:szCs w:val="20"/>
              </w:rPr>
              <w:t xml:space="preserve">ene </w:t>
            </w:r>
            <w:r w:rsidRPr="0095346E" w:rsidR="0095346E">
              <w:rPr>
                <w:rFonts w:ascii="Arial" w:hAnsi="Arial" w:cs="Arial"/>
                <w:sz w:val="20"/>
                <w:szCs w:val="20"/>
              </w:rPr>
              <w:t>ugovorene radove te</w:t>
            </w:r>
            <w:r w:rsidR="005C7A59">
              <w:rPr>
                <w:rFonts w:ascii="Arial" w:hAnsi="Arial" w:cs="Arial"/>
                <w:sz w:val="20"/>
                <w:szCs w:val="20"/>
              </w:rPr>
              <w:t xml:space="preserve"> je dužnik</w:t>
            </w:r>
            <w:r w:rsidRPr="0095346E" w:rsidR="0095346E">
              <w:rPr>
                <w:rFonts w:ascii="Arial" w:hAnsi="Arial" w:cs="Arial"/>
                <w:sz w:val="20"/>
                <w:szCs w:val="20"/>
              </w:rPr>
              <w:t xml:space="preserve"> izdao račun broj 14/01/261</w:t>
            </w:r>
            <w:r w:rsidRPr="0095346E">
              <w:rPr>
                <w:rFonts w:ascii="Arial" w:hAnsi="Arial" w:cs="Arial"/>
                <w:sz w:val="20"/>
                <w:szCs w:val="20"/>
              </w:rPr>
              <w:t>.</w:t>
            </w:r>
            <w:bookmarkEnd w:id="0"/>
          </w:p>
        </w:tc>
      </w:tr>
      <w:tr w:rsidRPr="009B4941" w:rsidR="009B4941" w:rsidTr="004E1FE2" w14:paraId="123E6769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7E127B" w14:paraId="0EEC84AA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lastRenderedPageBreak/>
              <w:t>44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9B4941" w:rsidR="007E127B" w:rsidP="007E127B" w:rsidRDefault="00FE272D" w14:paraId="22AA2C7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MDV PLUS d.o.o. OIB: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9B4941" w14:paraId="7578F911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 xml:space="preserve">2.498,73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9B4941" w14:paraId="3CF7FC95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 xml:space="preserve">2.498,73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9B4941" w:rsidR="007E127B" w:rsidP="007E127B" w:rsidRDefault="007E127B" w14:paraId="10A1C044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4941" w:rsidR="007E127B" w:rsidP="007E127B" w:rsidRDefault="007E127B" w14:paraId="2859A5E7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9B4941" w:rsidR="009B4941" w:rsidTr="00542112" w14:paraId="5135A246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7E127B" w14:paraId="7F11EE79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45</w:t>
            </w:r>
          </w:p>
        </w:tc>
        <w:tc>
          <w:tcPr>
            <w:tcW w:w="28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9B4941" w:rsidR="007E127B" w:rsidP="005C7A59" w:rsidRDefault="00FE272D" w14:paraId="6DF6952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MINISTARSTVO FINANCIJA, POREZNA UPRAVA</w:t>
            </w:r>
            <w:r w:rsidRPr="009B4941" w:rsidR="00F13C7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9B4941">
              <w:rPr>
                <w:rFonts w:ascii="Arial" w:hAnsi="Arial" w:cs="Arial"/>
                <w:sz w:val="20"/>
                <w:szCs w:val="20"/>
              </w:rPr>
              <w:t>OIB:18683136487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9B4941" w14:paraId="27C533D1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 xml:space="preserve">21.092,44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B4941" w:rsidR="007E127B" w:rsidP="007E127B" w:rsidRDefault="009B4941" w14:paraId="53619E62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 xml:space="preserve">21.092,44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9B4941" w:rsidR="007E127B" w:rsidP="007E127B" w:rsidRDefault="007E127B" w14:paraId="6305FE0D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B494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4941" w:rsidR="007E127B" w:rsidP="007E127B" w:rsidRDefault="007E127B" w14:paraId="77F01A80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AF002B" w:rsidR="00AF002B" w:rsidTr="00542112" w14:paraId="6637178E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7E127B" w14:paraId="119F485A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7E127B" w:rsidRDefault="00F13C70" w14:paraId="26A74DE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PAKO d.o.o.   OIB: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AF002B" w14:paraId="7B64935F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1.341,09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AF002B" w14:paraId="5C769866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1.341,09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F002B" w:rsidR="007E127B" w:rsidP="007E127B" w:rsidRDefault="007E127B" w14:paraId="4CC168AE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F002B" w:rsidR="007E127B" w:rsidP="007E127B" w:rsidRDefault="007E127B" w14:paraId="32D9BD12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AF002B" w:rsidR="00AF002B" w:rsidTr="00542112" w14:paraId="4D11A5F8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7E127B" w14:paraId="6A8F8F61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F002B" w:rsidR="007E127B" w:rsidP="00F13C70" w:rsidRDefault="005C7A59" w14:paraId="207C728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Obrt </w:t>
            </w:r>
            <w:r w:rsidRPr="00AF002B" w:rsidR="00F13C70">
              <w:rPr>
                <w:rFonts w:ascii="Arial" w:hAnsi="Arial" w:cs="Arial"/>
                <w:sz w:val="20"/>
                <w:szCs w:val="20"/>
              </w:rPr>
              <w:t>"PLANTAK" - izrada betonskih blokova,                    vl. Milivoj Plantak"   OIB: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AF002B" w14:paraId="61435DCB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4.124,50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F002B" w:rsidR="007E127B" w:rsidP="007E127B" w:rsidRDefault="00AF002B" w14:paraId="70721507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 xml:space="preserve">4.124,50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F002B" w:rsidR="007E127B" w:rsidP="007E127B" w:rsidRDefault="007E127B" w14:paraId="639D970A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F002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F002B" w:rsidR="007E127B" w:rsidP="007E127B" w:rsidRDefault="007E127B" w14:paraId="2FB8513F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A47A1E" w:rsidR="00A47A1E" w:rsidTr="00542112" w14:paraId="4D938EE3" w14:textId="77777777">
        <w:trPr>
          <w:trHeight w:val="567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47A1E" w:rsidR="007E127B" w:rsidP="007E127B" w:rsidRDefault="007E127B" w14:paraId="3918EAE5" w14:textId="77777777">
            <w:pPr>
              <w:pStyle w:val="Odlomakpopisa"/>
              <w:widowControl w:val="fals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:rsidRPr="00A47A1E" w:rsidR="007E127B" w:rsidP="007E127B" w:rsidRDefault="00BC260D" w14:paraId="0BF817D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47A1E">
              <w:rPr>
                <w:rFonts w:ascii="Arial" w:hAnsi="Arial" w:cs="Arial"/>
                <w:sz w:val="20"/>
                <w:szCs w:val="20"/>
              </w:rPr>
              <w:t>RAIFFEISENBANK AUSTRIA d.d. OIB:53056966535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47A1E" w:rsidR="007E127B" w:rsidP="007E127B" w:rsidRDefault="00A47A1E" w14:paraId="47B6E22D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cs="Arial"/>
                <w:sz w:val="20"/>
                <w:szCs w:val="20"/>
              </w:rPr>
              <w:t xml:space="preserve">28.663,84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A47A1E" w:rsidR="007E127B" w:rsidP="007E127B" w:rsidRDefault="00A47A1E" w14:paraId="4E0FC119" w14:textId="77777777">
            <w:pPr>
              <w:widowControl w:val="false"/>
              <w:spacing w:after="0" w:line="240" w:lineRule="auto"/>
              <w:jc w:val="right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A47A1E">
              <w:rPr>
                <w:rFonts w:ascii="Arial" w:hAnsi="Arial" w:cs="Arial"/>
                <w:sz w:val="20"/>
                <w:szCs w:val="20"/>
              </w:rPr>
              <w:t xml:space="preserve">28.663,84 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47A1E" w:rsidR="007E127B" w:rsidP="007E127B" w:rsidRDefault="00A47A1E" w14:paraId="4D6FB35F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7A1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7A1E" w:rsidR="007E127B" w:rsidP="007E127B" w:rsidRDefault="007E127B" w14:paraId="514134CD" w14:textId="77777777">
            <w:pPr>
              <w:widowControl w:val="false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CD74C2" w:rsidR="00CD74C2" w:rsidP="00CD74C2" w:rsidRDefault="00CD74C2" w14:paraId="30DD8251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="00126C48" w:rsidP="003E3042" w:rsidRDefault="00126C48" w14:paraId="3CDD2DD3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A24B71" w:rsidP="00B32619" w:rsidRDefault="00B32619" w14:paraId="0C33CDAC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>
        <w:rPr>
          <w:rFonts w:ascii="Arial" w:hAnsi="Arial" w:eastAsia="Times New Roman" w:cs="Arial"/>
          <w:snapToGrid w:val="false"/>
          <w:sz w:val="24"/>
          <w:szCs w:val="24"/>
        </w:rPr>
        <w:t>Utvrđuje se da je vjerovnik Marija Pokos Lukinec prijavila tražbinu u iznosu od 16.500,00 eura te da su dužnik i povjerenik djelomično osporili tražbinu vjerovnika s time da je osporeni iznos tražbine 3.111,25 eura.</w:t>
      </w:r>
      <w:r w:rsidR="00E57D27">
        <w:rPr>
          <w:rFonts w:ascii="Arial" w:hAnsi="Arial" w:eastAsia="Times New Roman" w:cs="Arial"/>
          <w:snapToGrid w:val="false"/>
          <w:sz w:val="24"/>
          <w:szCs w:val="24"/>
        </w:rPr>
        <w:t xml:space="preserve"> </w:t>
      </w:r>
      <w:r w:rsidRPr="00E57D27" w:rsidR="00E57D27">
        <w:rPr>
          <w:rFonts w:ascii="Arial" w:hAnsi="Arial" w:eastAsia="Times New Roman" w:cs="Arial"/>
          <w:snapToGrid w:val="false"/>
          <w:sz w:val="24"/>
          <w:szCs w:val="24"/>
        </w:rPr>
        <w:t>Tražbinu osporavaju dužnik i povjerenik sa obrazloženjem da je osporeni dio tražbine podmiren prijebojem budući da dužnik ima protutražbinu s osnova naknade za  izvršene ugovorene radove te je dužnik izdao račun broj 14/01/261.</w:t>
      </w:r>
      <w:r w:rsidR="00CD15DE">
        <w:rPr>
          <w:rFonts w:ascii="Arial" w:hAnsi="Arial" w:eastAsia="Times New Roman" w:cs="Arial"/>
          <w:snapToGrid w:val="false"/>
          <w:sz w:val="24"/>
          <w:szCs w:val="24"/>
        </w:rPr>
        <w:t xml:space="preserve"> </w:t>
      </w:r>
    </w:p>
    <w:p w:rsidR="00CD15DE" w:rsidP="00B32619" w:rsidRDefault="00CD15DE" w14:paraId="3A66070B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CD15DE" w:rsidP="00B32619" w:rsidRDefault="00CD15DE" w14:paraId="7728F660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>
        <w:rPr>
          <w:rFonts w:ascii="Arial" w:hAnsi="Arial" w:eastAsia="Times New Roman" w:cs="Arial"/>
          <w:snapToGrid w:val="false"/>
          <w:sz w:val="24"/>
          <w:szCs w:val="24"/>
        </w:rPr>
        <w:t>Prisutni povjerenik i punomoćnik dužnika izjavljuju da ostaju kod djelomičnog osporavanja tražbine vjerovnika Marija Pokos Lukinec</w:t>
      </w:r>
    </w:p>
    <w:p w:rsidR="00B32619" w:rsidP="00B32619" w:rsidRDefault="00B32619" w14:paraId="7980C8B8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DA4E69" w:rsidP="00DA4E69" w:rsidRDefault="00DA4E69" w14:paraId="5CA120D2" w14:textId="77777777">
      <w:pPr>
        <w:widowControl w:val="false"/>
        <w:spacing w:after="0" w:line="240" w:lineRule="auto"/>
        <w:ind w:firstLine="708"/>
        <w:rPr>
          <w:rFonts w:ascii="Arial" w:hAnsi="Arial" w:eastAsia="Times New Roman" w:cs="Arial"/>
          <w:snapToGrid w:val="false"/>
          <w:sz w:val="24"/>
          <w:szCs w:val="24"/>
        </w:rPr>
      </w:pPr>
      <w:r>
        <w:rPr>
          <w:rFonts w:ascii="Arial" w:hAnsi="Arial" w:eastAsia="Times New Roman" w:cs="Arial"/>
          <w:snapToGrid w:val="false"/>
          <w:sz w:val="24"/>
          <w:szCs w:val="24"/>
        </w:rPr>
        <w:t xml:space="preserve">Utvrđuje se da su u postupku prijavljeni slijedeći izlučni vjerovnici:  </w:t>
      </w:r>
    </w:p>
    <w:p w:rsidR="00DA4E69" w:rsidP="00CD74C2" w:rsidRDefault="00DA4E69" w14:paraId="2C74FA5F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tbl>
      <w:tblPr>
        <w:tblW w:w="8649" w:type="dxa"/>
        <w:jc w:val="center"/>
        <w:tblLayout w:type="fixed"/>
        <w:tblLook w:firstRow="1" w:lastRow="0" w:firstColumn="1" w:lastColumn="0" w:noHBand="0" w:noVBand="1" w:val="04A0"/>
      </w:tblPr>
      <w:tblGrid>
        <w:gridCol w:w="710"/>
        <w:gridCol w:w="2687"/>
        <w:gridCol w:w="5252"/>
      </w:tblGrid>
      <w:tr w:rsidRPr="00CD74C2" w:rsidR="00FD3AEA" w:rsidTr="00FD3AEA" w14:paraId="3EF5CD3B" w14:textId="77777777">
        <w:trPr>
          <w:trHeight w:val="1042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57F94" w:rsidR="00FD3AEA" w:rsidP="0012658D" w:rsidRDefault="00FD3AEA" w14:paraId="1EB5DF70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color w:val="000000"/>
                <w:sz w:val="20"/>
                <w:szCs w:val="20"/>
                <w:lang w:eastAsia="hr-HR"/>
              </w:rPr>
            </w:pPr>
            <w:r w:rsidRPr="00E57F94">
              <w:rPr>
                <w:rFonts w:ascii="Arial" w:hAnsi="Arial" w:eastAsia="Times New Roman" w:cs="Arial"/>
                <w:b/>
                <w:bCs/>
                <w:snapToGrid w:val="false"/>
                <w:color w:val="000000"/>
                <w:sz w:val="20"/>
                <w:szCs w:val="20"/>
                <w:lang w:eastAsia="hr-HR"/>
              </w:rPr>
              <w:t>Rbr</w:t>
            </w:r>
          </w:p>
        </w:tc>
        <w:tc>
          <w:tcPr>
            <w:tcW w:w="2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E57F94" w:rsidR="00FD3AEA" w:rsidP="0012658D" w:rsidRDefault="00FD3AEA" w14:paraId="424985C2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color w:val="000000"/>
                <w:sz w:val="20"/>
                <w:szCs w:val="20"/>
                <w:lang w:eastAsia="hr-HR"/>
              </w:rPr>
            </w:pPr>
            <w:r w:rsidRPr="00E57F94">
              <w:rPr>
                <w:rFonts w:ascii="Arial" w:hAnsi="Arial" w:eastAsia="Times New Roman" w:cs="Arial"/>
                <w:b/>
                <w:bCs/>
                <w:snapToGrid w:val="false"/>
                <w:color w:val="000000"/>
                <w:sz w:val="20"/>
                <w:szCs w:val="20"/>
                <w:lang w:eastAsia="hr-HR"/>
              </w:rPr>
              <w:t>Naziv vjerovnika</w:t>
            </w:r>
          </w:p>
        </w:tc>
        <w:tc>
          <w:tcPr>
            <w:tcW w:w="5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CD74C2" w:rsidR="00FD3AEA" w:rsidP="0012658D" w:rsidRDefault="00FD3AEA" w14:paraId="199D348D" w14:textId="77777777">
            <w:pPr>
              <w:widowControl w:val="false"/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napToGrid w:val="false"/>
                <w:color w:val="000000"/>
                <w:sz w:val="20"/>
                <w:szCs w:val="20"/>
                <w:lang w:eastAsia="hr-HR"/>
              </w:rPr>
            </w:pPr>
          </w:p>
        </w:tc>
      </w:tr>
      <w:tr w:rsidRPr="00170CC0" w:rsidR="00170CC0" w:rsidTr="00BC6B84" w14:paraId="53D6F48C" w14:textId="77777777">
        <w:trPr>
          <w:trHeight w:val="567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170CC0" w:rsidR="00FD3AEA" w:rsidP="00DA4E69" w:rsidRDefault="00FD3AEA" w14:paraId="76CF1943" w14:textId="77777777">
            <w:pPr>
              <w:pStyle w:val="Odlomakpopisa"/>
              <w:widowControl w:val="false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170CC0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40</w:t>
            </w:r>
          </w:p>
        </w:tc>
        <w:tc>
          <w:tcPr>
            <w:tcW w:w="2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170CC0" w:rsidR="00FD3AEA" w:rsidP="0012658D" w:rsidRDefault="0073170D" w14:paraId="02090E7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170CC0">
              <w:rPr>
                <w:rFonts w:ascii="Arial" w:hAnsi="Arial" w:cs="Arial"/>
                <w:sz w:val="20"/>
                <w:szCs w:val="20"/>
              </w:rPr>
              <w:t>PORSCHE LEASING d.o.o. OIB:90275854576</w:t>
            </w:r>
          </w:p>
        </w:tc>
        <w:tc>
          <w:tcPr>
            <w:tcW w:w="5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170CC0" w:rsidR="00FD3AEA" w:rsidP="00D326E5" w:rsidRDefault="00FD3AEA" w14:paraId="307C86BB" w14:textId="77777777">
            <w:pPr>
              <w:widowControl w:val="false"/>
              <w:spacing w:after="0" w:line="240" w:lineRule="auto"/>
              <w:jc w:val="both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170CC0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Imovina na koju se odnosi izlučno pravo:</w:t>
            </w:r>
          </w:p>
          <w:p w:rsidRPr="00170CC0" w:rsidR="00FD3AEA" w:rsidP="00FD3AEA" w:rsidRDefault="00FD3AEA" w14:paraId="344980D0" w14:textId="77777777">
            <w:pPr>
              <w:widowControl w:val="false"/>
              <w:spacing w:after="0" w:line="240" w:lineRule="auto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  <w:r w:rsidRPr="00170CC0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- osobno vozilo marke Mercedes benz, broj šasije:</w:t>
            </w:r>
            <w:r w:rsidRPr="00170CC0" w:rsidR="00D326E5"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  <w:t>W1N1671541A741720 (Ugovor o financijskom leasingu broj 209727)</w:t>
            </w:r>
          </w:p>
          <w:p w:rsidRPr="00170CC0" w:rsidR="00FD3AEA" w:rsidP="00FD3AEA" w:rsidRDefault="00FD3AEA" w14:paraId="02DF83FB" w14:textId="77777777">
            <w:pPr>
              <w:widowControl w:val="false"/>
              <w:spacing w:after="0" w:line="240" w:lineRule="auto"/>
              <w:rPr>
                <w:rFonts w:ascii="Arial" w:hAnsi="Arial" w:eastAsia="Times New Roman" w:cs="Arial"/>
                <w:snapToGrid w:val="false"/>
                <w:sz w:val="20"/>
                <w:szCs w:val="20"/>
                <w:lang w:eastAsia="hr-HR"/>
              </w:rPr>
            </w:pPr>
          </w:p>
        </w:tc>
      </w:tr>
    </w:tbl>
    <w:p w:rsidR="00DA4E69" w:rsidP="00CD74C2" w:rsidRDefault="00DA4E69" w14:paraId="787079D2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="000F0049" w:rsidP="000F0049" w:rsidRDefault="000F0049" w14:paraId="0DFE71C4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755F2512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Nakon toga, upoznaju se prisutni sa sadržajem čl. 50. i 51. SZ-a, da će na temelju tablice ispitanih tražbina sud donijeti rješenje o utvrđenim i osporenim tražbinama, a koje će se objaviti na mrežnoj stranici e-Oglasna ploča sudova, te da pravo na žalbu protiv tog rješenja ima dužnik i svaki vjerovnik u dijelu koji se odnosi na njegovu prijavljenu tražbinu i tražbinu koju je osporio.</w:t>
      </w:r>
    </w:p>
    <w:p w:rsidRPr="00CD74C2" w:rsidR="00CD74C2" w:rsidP="00CD74C2" w:rsidRDefault="00CD74C2" w14:paraId="5E1E1E92" w14:textId="77777777">
      <w:pPr>
        <w:widowControl w:val="false"/>
        <w:spacing w:after="0" w:line="240" w:lineRule="auto"/>
        <w:ind w:firstLine="708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4487AAC5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Ujedno se upućuje dužnik da je na temelju čl. 52. SZ-a dužan najkasnije u roku 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lastRenderedPageBreak/>
        <w:t>od 21 dan od dana pravomoćnosti rješenja o utvrđenim i osporenim tražbinama odnosno od dana dostave odluke drugostupanjskog suda o žalbi protiv rješenja o utvrđenim i osporenim tražbinama dostaviti sudu plan restrukturiranja kojim su obuhvaćene sve utvrđene i osporene tražbine, ako prijedlog plana restrukturiranja ne obuhvaća sve utvrđene i osporene tražbine.</w:t>
      </w:r>
    </w:p>
    <w:p w:rsidRPr="00CD74C2" w:rsidR="00CD74C2" w:rsidP="00CD74C2" w:rsidRDefault="00CD74C2" w14:paraId="23AF1857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CD74C2" w:rsidP="00CD74C2" w:rsidRDefault="00CD74C2" w14:paraId="0F45941B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Ročište za glasovanje održati će se najkasnije 30 dana od dana pravomoćnosti rješenja o utvrđenim i osporenim tražbinama, a poziv za ročište za glasovanje objavit će se na mrežnoj stranici e-Oglasna ploča sudova (čl. 55. SZ-a).</w:t>
      </w:r>
    </w:p>
    <w:p w:rsidR="00235168" w:rsidP="00CD74C2" w:rsidRDefault="00235168" w14:paraId="7B4F82C2" w14:textId="77777777">
      <w:pPr>
        <w:widowControl w:val="false"/>
        <w:spacing w:after="0" w:line="240" w:lineRule="auto"/>
        <w:ind w:firstLine="708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="00CD74C2" w:rsidP="00CD74C2" w:rsidRDefault="00CD74C2" w14:paraId="34583A19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:rsidRPr="00CD74C2" w:rsidR="00CD74C2" w:rsidP="00CD74C2" w:rsidRDefault="00CD74C2" w14:paraId="37B9A108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CD74C2">
        <w:rPr>
          <w:rFonts w:ascii="Arial" w:hAnsi="Arial" w:cs="Arial"/>
          <w:sz w:val="24"/>
          <w:szCs w:val="24"/>
        </w:rPr>
        <w:t>Sud donosi</w:t>
      </w:r>
    </w:p>
    <w:p w:rsidRPr="00CD74C2" w:rsidR="00CD74C2" w:rsidP="00CD74C2" w:rsidRDefault="00CD74C2" w14:paraId="6763827A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:rsidRPr="00CD74C2" w:rsidR="00CD74C2" w:rsidP="00CD74C2" w:rsidRDefault="00CD74C2" w14:paraId="6F91629A" w14:textId="77777777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D74C2">
        <w:rPr>
          <w:rFonts w:ascii="Arial" w:hAnsi="Arial" w:cs="Arial"/>
          <w:sz w:val="24"/>
          <w:szCs w:val="24"/>
        </w:rPr>
        <w:t>z a k lj u č a k</w:t>
      </w:r>
    </w:p>
    <w:p w:rsidRPr="00CD74C2" w:rsidR="00CD74C2" w:rsidP="00CD74C2" w:rsidRDefault="00CD74C2" w14:paraId="37809772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:rsidRPr="00CD74C2" w:rsidR="00CD74C2" w:rsidP="00CD74C2" w:rsidRDefault="00CD74C2" w14:paraId="5B3EC0A9" w14:textId="77777777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CD74C2">
        <w:rPr>
          <w:rFonts w:ascii="Arial" w:hAnsi="Arial" w:cs="Arial"/>
          <w:sz w:val="24"/>
          <w:szCs w:val="24"/>
        </w:rPr>
        <w:t xml:space="preserve">Rješenje o utvrđenim i osporenim tražbinama donijeti će se pisanim putem. </w:t>
      </w:r>
    </w:p>
    <w:p w:rsidR="00CD74C2" w:rsidP="00CD74C2" w:rsidRDefault="00CD74C2" w14:paraId="117201D8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="00FD5CD4" w:rsidP="00CD74C2" w:rsidRDefault="00FD5CD4" w14:paraId="5DBD64E7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="00FD5CD4" w:rsidP="00CD74C2" w:rsidRDefault="00FD5CD4" w14:paraId="45D4DCEA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E9174E" w:rsidR="00FD5CD4" w:rsidP="00FD5CD4" w:rsidRDefault="00FD5CD4" w14:paraId="122BE58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E9174E">
        <w:rPr>
          <w:rFonts w:ascii="Arial" w:hAnsi="Arial" w:eastAsia="Times New Roman" w:cs="Arial"/>
          <w:sz w:val="24"/>
          <w:szCs w:val="24"/>
          <w:lang w:eastAsia="hr-HR"/>
        </w:rPr>
        <w:t xml:space="preserve">Utvrđuje se da će </w:t>
      </w:r>
      <w:r w:rsidRPr="00E9174E" w:rsidR="00773C7D">
        <w:rPr>
          <w:rFonts w:ascii="Arial" w:hAnsi="Arial" w:eastAsia="Times New Roman" w:cs="Arial"/>
          <w:sz w:val="24"/>
          <w:szCs w:val="24"/>
          <w:lang w:eastAsia="hr-HR"/>
        </w:rPr>
        <w:t>punomoćnik dužnika</w:t>
      </w:r>
      <w:r w:rsidRPr="00E9174E">
        <w:rPr>
          <w:rFonts w:ascii="Arial" w:hAnsi="Arial" w:eastAsia="Times New Roman" w:cs="Arial"/>
          <w:sz w:val="24"/>
          <w:szCs w:val="24"/>
          <w:lang w:eastAsia="hr-HR"/>
        </w:rPr>
        <w:t xml:space="preserve"> zapisnik potpisati elektronskim putem digitalnim potpisom.</w:t>
      </w:r>
    </w:p>
    <w:p w:rsidRPr="00FD5CD4" w:rsidR="00FD5CD4" w:rsidP="00CD74C2" w:rsidRDefault="00FD5CD4" w14:paraId="39117B28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color w:val="FF0000"/>
          <w:sz w:val="24"/>
          <w:szCs w:val="24"/>
        </w:rPr>
      </w:pPr>
    </w:p>
    <w:p w:rsidRPr="00CD74C2" w:rsidR="00CD74C2" w:rsidP="00CD74C2" w:rsidRDefault="00CD74C2" w14:paraId="6EAE84D2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382A5D95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  <w:t>Utvrđuje se da će današnji zapisnik biti objavljen na e-Oglasnoj ploči.</w:t>
      </w:r>
    </w:p>
    <w:p w:rsidRPr="00CD74C2" w:rsidR="00CD74C2" w:rsidP="00CD74C2" w:rsidRDefault="00CD74C2" w14:paraId="4C54E92E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7082718F" w14:textId="77777777">
      <w:pPr>
        <w:widowControl w:val="false"/>
        <w:spacing w:after="0" w:line="240" w:lineRule="auto"/>
        <w:jc w:val="both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574B71B6" w14:textId="77777777">
      <w:pPr>
        <w:widowControl w:val="false"/>
        <w:spacing w:after="0" w:line="240" w:lineRule="auto"/>
        <w:jc w:val="center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Dovršeno u </w:t>
      </w:r>
      <w:r w:rsidR="00773C7D">
        <w:rPr>
          <w:rFonts w:ascii="Arial" w:hAnsi="Arial" w:eastAsia="Times New Roman" w:cs="Arial"/>
          <w:snapToGrid w:val="false"/>
          <w:sz w:val="24"/>
          <w:szCs w:val="24"/>
        </w:rPr>
        <w:t>10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>,</w:t>
      </w:r>
      <w:r w:rsidR="00BE0E0C">
        <w:rPr>
          <w:rFonts w:ascii="Arial" w:hAnsi="Arial" w:eastAsia="Times New Roman" w:cs="Arial"/>
          <w:snapToGrid w:val="false"/>
          <w:sz w:val="24"/>
          <w:szCs w:val="24"/>
        </w:rPr>
        <w:t>10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 xml:space="preserve"> sati.</w:t>
      </w:r>
    </w:p>
    <w:p w:rsidRPr="00CD74C2" w:rsidR="00CD74C2" w:rsidP="00CD74C2" w:rsidRDefault="00CD74C2" w14:paraId="04562937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7877CB24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</w:p>
    <w:p w:rsidRPr="00CD74C2" w:rsidR="00CD74C2" w:rsidP="00CD74C2" w:rsidRDefault="00CD74C2" w14:paraId="26B90BB5" w14:textId="77777777">
      <w:pPr>
        <w:widowControl w:val="false"/>
        <w:spacing w:after="0" w:line="240" w:lineRule="auto"/>
        <w:ind w:left="1416" w:firstLine="708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>Sudac: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  <w:t>Povjerenik:</w:t>
      </w:r>
    </w:p>
    <w:p w:rsidRPr="00CD74C2" w:rsidR="00CD74C2" w:rsidP="00CD74C2" w:rsidRDefault="00CD74C2" w14:paraId="2402DA53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1C7E6524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="00CD74C2" w:rsidP="00CD74C2" w:rsidRDefault="00CD74C2" w14:paraId="37FAD864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7E5516" w:rsidP="00CD74C2" w:rsidRDefault="007E5516" w14:paraId="2D4C44A7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61F289B7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</w:p>
    <w:p w:rsidRPr="00CD74C2" w:rsidR="00CD74C2" w:rsidP="00CD74C2" w:rsidRDefault="00CD74C2" w14:paraId="309A2386" w14:textId="77777777">
      <w:pPr>
        <w:widowControl w:val="false"/>
        <w:spacing w:after="0" w:line="240" w:lineRule="auto"/>
        <w:rPr>
          <w:rFonts w:ascii="Arial" w:hAnsi="Arial" w:eastAsia="Times New Roman" w:cs="Arial"/>
          <w:snapToGrid w:val="false"/>
          <w:sz w:val="24"/>
          <w:szCs w:val="24"/>
        </w:rPr>
      </w:pP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  <w:t>Zapisničar:</w:t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Pr="00CD74C2">
        <w:rPr>
          <w:rFonts w:ascii="Arial" w:hAnsi="Arial" w:eastAsia="Times New Roman" w:cs="Arial"/>
          <w:snapToGrid w:val="false"/>
          <w:sz w:val="24"/>
          <w:szCs w:val="24"/>
        </w:rPr>
        <w:tab/>
      </w:r>
      <w:r w:rsidR="00C001B3">
        <w:rPr>
          <w:rFonts w:ascii="Arial" w:hAnsi="Arial" w:eastAsia="Times New Roman" w:cs="Arial"/>
          <w:snapToGrid w:val="false"/>
          <w:sz w:val="24"/>
          <w:szCs w:val="24"/>
        </w:rPr>
        <w:t>Vjerovnici:</w:t>
      </w:r>
    </w:p>
    <w:p w:rsidRPr="005F5795" w:rsidR="00F72186" w:rsidP="0049749B" w:rsidRDefault="00F72186" w14:paraId="245190B1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Pr="005F5795" w:rsidR="00F72186" w:rsidSect="008659E3">
      <w:headerReference w:type="default" r:id="rId9"/>
      <w:pgSz w:w="11906" w:h="16838"/>
      <w:pgMar w:top="1417" w:right="1417" w:bottom="1417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3458D" w:rsidP="00501147" w:rsidRDefault="0093458D" w14:paraId="19C9A41A" w14:textId="77777777">
      <w:pPr>
        <w:spacing w:after="0" w:line="240" w:lineRule="auto"/>
      </w:pPr>
      <w:r>
        <w:separator/>
      </w:r>
    </w:p>
  </w:endnote>
  <w:endnote w:type="continuationSeparator" w:id="0">
    <w:p w:rsidR="0093458D" w:rsidP="00501147" w:rsidRDefault="0093458D" w14:paraId="61D6984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3458D" w:rsidP="00501147" w:rsidRDefault="0093458D" w14:paraId="68D546D4" w14:textId="77777777">
      <w:pPr>
        <w:spacing w:after="0" w:line="240" w:lineRule="auto"/>
      </w:pPr>
      <w:r>
        <w:separator/>
      </w:r>
    </w:p>
  </w:footnote>
  <w:footnote w:type="continuationSeparator" w:id="0">
    <w:p w:rsidR="0093458D" w:rsidP="00501147" w:rsidRDefault="0093458D" w14:paraId="18DEF4E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8086F" w:rsidR="003D6E29" w:rsidP="003D6E29" w:rsidRDefault="003D6E29" w14:paraId="0635DA39" w14:textId="2B4180F3">
    <w:pPr>
      <w:pStyle w:val="Zaglavlje"/>
      <w:spacing w:after="0" w:line="240" w:lineRule="auto"/>
      <w:jc w:val="right"/>
      <w:rPr>
        <w:rFonts w:ascii="Arial" w:hAnsi="Arial" w:cs="Arial"/>
        <w:sz w:val="24"/>
        <w:szCs w:val="24"/>
      </w:rPr>
    </w:pPr>
    <w:r w:rsidRPr="0068086F">
      <w:rPr>
        <w:rFonts w:ascii="Arial" w:hAnsi="Arial" w:cs="Arial"/>
        <w:sz w:val="24"/>
        <w:szCs w:val="24"/>
      </w:rPr>
      <w:fldChar w:fldCharType="begin"/>
    </w:r>
    <w:r w:rsidRPr="0068086F">
      <w:rPr>
        <w:rFonts w:ascii="Arial" w:hAnsi="Arial" w:cs="Arial"/>
        <w:sz w:val="24"/>
        <w:szCs w:val="24"/>
      </w:rPr>
      <w:instrText xml:space="preserve"> STYLEREF  VS_Verzija  \* MERGEFORMAT </w:instrText>
    </w:r>
    <w:r w:rsidRPr="0068086F">
      <w:rPr>
        <w:rFonts w:ascii="Arial" w:hAnsi="Arial" w:cs="Arial"/>
        <w:sz w:val="24"/>
        <w:szCs w:val="24"/>
      </w:rPr>
      <w:fldChar w:fldCharType="separate"/>
    </w:r>
    <w:r w:rsidRPr="00FC10E4" w:rsidR="00FC10E4">
      <w:rPr>
        <w:rFonts w:ascii="Arial" w:hAnsi="Arial" w:cs="Arial"/>
        <w:bCs/>
        <w:noProof/>
        <w:sz w:val="24"/>
        <w:szCs w:val="24"/>
      </w:rPr>
      <w:t>Poslovni broj: St-139/2026-20</w:t>
    </w:r>
    <w:r w:rsidRPr="0068086F">
      <w:rPr>
        <w:rFonts w:ascii="Arial" w:hAnsi="Arial" w:cs="Arial"/>
        <w:sz w:val="24"/>
        <w:szCs w:val="24"/>
      </w:rPr>
      <w:fldChar w:fldCharType="end"/>
    </w:r>
  </w:p>
  <w:p w:rsidRPr="0068086F" w:rsidR="00A31587" w:rsidP="00A31587" w:rsidRDefault="00A31587" w14:paraId="5B0171FB" w14:textId="77777777">
    <w:pPr>
      <w:pStyle w:val="Zaglavlje"/>
      <w:spacing w:after="0" w:line="240" w:lineRule="auto"/>
      <w:jc w:val="center"/>
      <w:rPr>
        <w:rFonts w:ascii="Arial" w:hAnsi="Arial" w:cs="Arial"/>
        <w:sz w:val="24"/>
        <w:szCs w:val="24"/>
      </w:rPr>
    </w:pPr>
    <w:r w:rsidRPr="0068086F">
      <w:rPr>
        <w:rFonts w:ascii="Arial" w:hAnsi="Arial" w:cs="Arial"/>
        <w:sz w:val="24"/>
        <w:szCs w:val="24"/>
      </w:rPr>
      <w:fldChar w:fldCharType="begin"/>
    </w:r>
    <w:r w:rsidRPr="0068086F">
      <w:rPr>
        <w:rFonts w:ascii="Arial" w:hAnsi="Arial" w:cs="Arial"/>
        <w:sz w:val="24"/>
        <w:szCs w:val="24"/>
      </w:rPr>
      <w:instrText>PAGE   \* MERGEFORMAT</w:instrText>
    </w:r>
    <w:r w:rsidRPr="0068086F">
      <w:rPr>
        <w:rFonts w:ascii="Arial" w:hAnsi="Arial" w:cs="Arial"/>
        <w:sz w:val="24"/>
        <w:szCs w:val="24"/>
      </w:rPr>
      <w:fldChar w:fldCharType="separate"/>
    </w:r>
    <w:r w:rsidR="007E5516">
      <w:rPr>
        <w:rFonts w:ascii="Arial" w:hAnsi="Arial" w:cs="Arial"/>
        <w:noProof/>
        <w:sz w:val="24"/>
        <w:szCs w:val="24"/>
      </w:rPr>
      <w:t>2</w:t>
    </w:r>
    <w:r w:rsidRPr="0068086F">
      <w:rPr>
        <w:rFonts w:ascii="Arial" w:hAnsi="Arial" w:cs="Arial"/>
        <w:sz w:val="24"/>
        <w:szCs w:val="24"/>
      </w:rPr>
      <w:fldChar w:fldCharType="end"/>
    </w:r>
  </w:p>
  <w:p w:rsidR="00A31587" w:rsidP="00A31587" w:rsidRDefault="00A31587" w14:paraId="617E9523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  <w:p w:rsidRPr="00A31587" w:rsidR="00A31587" w:rsidP="00A31587" w:rsidRDefault="00A31587" w14:paraId="502C5055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DA35F7"/>
    <w:multiLevelType w:val="hybridMultilevel"/>
    <w:tmpl w:val="AB16E3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11AE8"/>
    <w:multiLevelType w:val="hybridMultilevel"/>
    <w:tmpl w:val="BF44296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84C2E"/>
    <w:multiLevelType w:val="hybridMultilevel"/>
    <w:tmpl w:val="94D6686A"/>
    <w:lvl w:ilvl="0" w:tplc="4A5E770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3">
    <w:nsid w:val="361C071E"/>
    <w:multiLevelType w:val="hybridMultilevel"/>
    <w:tmpl w:val="4D505EF8"/>
    <w:lvl w:ilvl="0" w:tplc="158AA124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64F7749"/>
    <w:multiLevelType w:val="hybridMultilevel"/>
    <w:tmpl w:val="FBE07CBA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A5A23E2"/>
    <w:multiLevelType w:val="hybridMultilevel"/>
    <w:tmpl w:val="AB16E3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C298E"/>
    <w:multiLevelType w:val="hybridMultilevel"/>
    <w:tmpl w:val="AB16E3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DC1F94"/>
    <w:multiLevelType w:val="hybridMultilevel"/>
    <w:tmpl w:val="AB16E3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82573"/>
    <w:multiLevelType w:val="hybridMultilevel"/>
    <w:tmpl w:val="5E6A5B48"/>
    <w:lvl w:ilvl="0" w:tplc="D03C335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12"/>
    <w:rsid w:val="00021C9C"/>
    <w:rsid w:val="00040B32"/>
    <w:rsid w:val="0004207D"/>
    <w:rsid w:val="00055DC0"/>
    <w:rsid w:val="000831D4"/>
    <w:rsid w:val="00087A4D"/>
    <w:rsid w:val="00087C43"/>
    <w:rsid w:val="000A2120"/>
    <w:rsid w:val="000A5C1A"/>
    <w:rsid w:val="000A65BD"/>
    <w:rsid w:val="000F0049"/>
    <w:rsid w:val="000F4C84"/>
    <w:rsid w:val="000F6452"/>
    <w:rsid w:val="0010089B"/>
    <w:rsid w:val="00101E8F"/>
    <w:rsid w:val="00124E82"/>
    <w:rsid w:val="00126C48"/>
    <w:rsid w:val="00127D36"/>
    <w:rsid w:val="001306FF"/>
    <w:rsid w:val="00134392"/>
    <w:rsid w:val="0016044C"/>
    <w:rsid w:val="00164ADF"/>
    <w:rsid w:val="00170CC0"/>
    <w:rsid w:val="001733F1"/>
    <w:rsid w:val="001866E7"/>
    <w:rsid w:val="001910EF"/>
    <w:rsid w:val="00194888"/>
    <w:rsid w:val="001A3C90"/>
    <w:rsid w:val="001E4745"/>
    <w:rsid w:val="001F6DF0"/>
    <w:rsid w:val="0023389B"/>
    <w:rsid w:val="00235168"/>
    <w:rsid w:val="00237FCE"/>
    <w:rsid w:val="00243AC3"/>
    <w:rsid w:val="002528C0"/>
    <w:rsid w:val="00272335"/>
    <w:rsid w:val="002848AC"/>
    <w:rsid w:val="002A2A88"/>
    <w:rsid w:val="002A39A1"/>
    <w:rsid w:val="002A5AE7"/>
    <w:rsid w:val="002A5FC2"/>
    <w:rsid w:val="002D2FC4"/>
    <w:rsid w:val="002E3DDB"/>
    <w:rsid w:val="00327534"/>
    <w:rsid w:val="003304E9"/>
    <w:rsid w:val="0033122A"/>
    <w:rsid w:val="00337CE7"/>
    <w:rsid w:val="00341823"/>
    <w:rsid w:val="00342CFC"/>
    <w:rsid w:val="00345212"/>
    <w:rsid w:val="003567C8"/>
    <w:rsid w:val="00384DE1"/>
    <w:rsid w:val="00385BF0"/>
    <w:rsid w:val="00393A62"/>
    <w:rsid w:val="00394A8C"/>
    <w:rsid w:val="00394D20"/>
    <w:rsid w:val="003A016E"/>
    <w:rsid w:val="003A0C78"/>
    <w:rsid w:val="003A4477"/>
    <w:rsid w:val="003B2ECA"/>
    <w:rsid w:val="003C0E52"/>
    <w:rsid w:val="003D3359"/>
    <w:rsid w:val="003D6E29"/>
    <w:rsid w:val="003E3042"/>
    <w:rsid w:val="003E5E31"/>
    <w:rsid w:val="003F5580"/>
    <w:rsid w:val="0040308B"/>
    <w:rsid w:val="00410ED4"/>
    <w:rsid w:val="00430F29"/>
    <w:rsid w:val="00450291"/>
    <w:rsid w:val="0045380A"/>
    <w:rsid w:val="004701DE"/>
    <w:rsid w:val="00471971"/>
    <w:rsid w:val="00480FD2"/>
    <w:rsid w:val="0048709B"/>
    <w:rsid w:val="0049749B"/>
    <w:rsid w:val="00497566"/>
    <w:rsid w:val="004A0BD1"/>
    <w:rsid w:val="004D0F8D"/>
    <w:rsid w:val="004E00D7"/>
    <w:rsid w:val="004E1C60"/>
    <w:rsid w:val="004E1FE2"/>
    <w:rsid w:val="004E702A"/>
    <w:rsid w:val="004F0772"/>
    <w:rsid w:val="00501147"/>
    <w:rsid w:val="005044B1"/>
    <w:rsid w:val="00524F59"/>
    <w:rsid w:val="00532DDD"/>
    <w:rsid w:val="00542112"/>
    <w:rsid w:val="00554AB4"/>
    <w:rsid w:val="00554C86"/>
    <w:rsid w:val="0056311A"/>
    <w:rsid w:val="00567A24"/>
    <w:rsid w:val="0057089A"/>
    <w:rsid w:val="00585EF0"/>
    <w:rsid w:val="005902EE"/>
    <w:rsid w:val="005C7A59"/>
    <w:rsid w:val="005E1D89"/>
    <w:rsid w:val="005F5795"/>
    <w:rsid w:val="005F633B"/>
    <w:rsid w:val="00613CEB"/>
    <w:rsid w:val="006241DA"/>
    <w:rsid w:val="00634CBB"/>
    <w:rsid w:val="00635F1A"/>
    <w:rsid w:val="0066132E"/>
    <w:rsid w:val="00670A31"/>
    <w:rsid w:val="0068086F"/>
    <w:rsid w:val="006B012B"/>
    <w:rsid w:val="006B597B"/>
    <w:rsid w:val="006B7436"/>
    <w:rsid w:val="006D47C8"/>
    <w:rsid w:val="00713C70"/>
    <w:rsid w:val="00716685"/>
    <w:rsid w:val="007203A7"/>
    <w:rsid w:val="00721D6C"/>
    <w:rsid w:val="0073170D"/>
    <w:rsid w:val="00731764"/>
    <w:rsid w:val="00736374"/>
    <w:rsid w:val="00741600"/>
    <w:rsid w:val="007473F4"/>
    <w:rsid w:val="007507DD"/>
    <w:rsid w:val="007548FB"/>
    <w:rsid w:val="00773C7D"/>
    <w:rsid w:val="007802E2"/>
    <w:rsid w:val="0078776D"/>
    <w:rsid w:val="00791AAF"/>
    <w:rsid w:val="007948B5"/>
    <w:rsid w:val="007A409A"/>
    <w:rsid w:val="007B0FAC"/>
    <w:rsid w:val="007B487A"/>
    <w:rsid w:val="007B5416"/>
    <w:rsid w:val="007B77D0"/>
    <w:rsid w:val="007C25FF"/>
    <w:rsid w:val="007E127B"/>
    <w:rsid w:val="007E5516"/>
    <w:rsid w:val="007F0643"/>
    <w:rsid w:val="00810A2D"/>
    <w:rsid w:val="00810F44"/>
    <w:rsid w:val="0081648D"/>
    <w:rsid w:val="00841C6B"/>
    <w:rsid w:val="00843BF1"/>
    <w:rsid w:val="00851F1C"/>
    <w:rsid w:val="00856F6F"/>
    <w:rsid w:val="0085751D"/>
    <w:rsid w:val="00860A66"/>
    <w:rsid w:val="008659E3"/>
    <w:rsid w:val="00875D5C"/>
    <w:rsid w:val="00877C48"/>
    <w:rsid w:val="00880505"/>
    <w:rsid w:val="0088103C"/>
    <w:rsid w:val="00881F97"/>
    <w:rsid w:val="008A6557"/>
    <w:rsid w:val="008C1EB6"/>
    <w:rsid w:val="008D05FD"/>
    <w:rsid w:val="008D42AA"/>
    <w:rsid w:val="008E5341"/>
    <w:rsid w:val="008E6F65"/>
    <w:rsid w:val="008F4EC3"/>
    <w:rsid w:val="008F5344"/>
    <w:rsid w:val="0093458D"/>
    <w:rsid w:val="00936F28"/>
    <w:rsid w:val="00941F0C"/>
    <w:rsid w:val="00947909"/>
    <w:rsid w:val="009479C4"/>
    <w:rsid w:val="0095346E"/>
    <w:rsid w:val="0096157B"/>
    <w:rsid w:val="00961B86"/>
    <w:rsid w:val="00963B39"/>
    <w:rsid w:val="009657E3"/>
    <w:rsid w:val="00975368"/>
    <w:rsid w:val="00992F77"/>
    <w:rsid w:val="00995BAC"/>
    <w:rsid w:val="009A7DD8"/>
    <w:rsid w:val="009B4941"/>
    <w:rsid w:val="009B501D"/>
    <w:rsid w:val="009C7A3F"/>
    <w:rsid w:val="009D47AB"/>
    <w:rsid w:val="009D53D4"/>
    <w:rsid w:val="009E7EB8"/>
    <w:rsid w:val="00A24B71"/>
    <w:rsid w:val="00A26210"/>
    <w:rsid w:val="00A30077"/>
    <w:rsid w:val="00A31587"/>
    <w:rsid w:val="00A414B3"/>
    <w:rsid w:val="00A41512"/>
    <w:rsid w:val="00A441A9"/>
    <w:rsid w:val="00A44266"/>
    <w:rsid w:val="00A47A1E"/>
    <w:rsid w:val="00A51CDB"/>
    <w:rsid w:val="00A65E60"/>
    <w:rsid w:val="00A8145A"/>
    <w:rsid w:val="00A95B17"/>
    <w:rsid w:val="00A979EE"/>
    <w:rsid w:val="00AA2193"/>
    <w:rsid w:val="00AA484A"/>
    <w:rsid w:val="00AB0D16"/>
    <w:rsid w:val="00AB5539"/>
    <w:rsid w:val="00AC0DC9"/>
    <w:rsid w:val="00AD29AD"/>
    <w:rsid w:val="00AF002B"/>
    <w:rsid w:val="00AF06B6"/>
    <w:rsid w:val="00AF1466"/>
    <w:rsid w:val="00AF28D9"/>
    <w:rsid w:val="00B00B9A"/>
    <w:rsid w:val="00B040FB"/>
    <w:rsid w:val="00B1190C"/>
    <w:rsid w:val="00B23B79"/>
    <w:rsid w:val="00B32619"/>
    <w:rsid w:val="00B33F32"/>
    <w:rsid w:val="00B34E8B"/>
    <w:rsid w:val="00B43087"/>
    <w:rsid w:val="00B43EE4"/>
    <w:rsid w:val="00B5324C"/>
    <w:rsid w:val="00B57FA7"/>
    <w:rsid w:val="00B6080D"/>
    <w:rsid w:val="00B92B86"/>
    <w:rsid w:val="00BA7C85"/>
    <w:rsid w:val="00BB4187"/>
    <w:rsid w:val="00BB487A"/>
    <w:rsid w:val="00BB58AB"/>
    <w:rsid w:val="00BC260D"/>
    <w:rsid w:val="00BC3B61"/>
    <w:rsid w:val="00BC5568"/>
    <w:rsid w:val="00BE0E0C"/>
    <w:rsid w:val="00C001B3"/>
    <w:rsid w:val="00C04B7B"/>
    <w:rsid w:val="00C13918"/>
    <w:rsid w:val="00C16458"/>
    <w:rsid w:val="00C24980"/>
    <w:rsid w:val="00C41069"/>
    <w:rsid w:val="00C50709"/>
    <w:rsid w:val="00C54503"/>
    <w:rsid w:val="00C62F64"/>
    <w:rsid w:val="00C6560F"/>
    <w:rsid w:val="00C73AEB"/>
    <w:rsid w:val="00C76411"/>
    <w:rsid w:val="00C847DA"/>
    <w:rsid w:val="00C8556D"/>
    <w:rsid w:val="00C95A98"/>
    <w:rsid w:val="00CB0DAC"/>
    <w:rsid w:val="00CD15DE"/>
    <w:rsid w:val="00CD6AFA"/>
    <w:rsid w:val="00CD74C2"/>
    <w:rsid w:val="00CE1B28"/>
    <w:rsid w:val="00CF0A4F"/>
    <w:rsid w:val="00D0015B"/>
    <w:rsid w:val="00D00B9F"/>
    <w:rsid w:val="00D01A88"/>
    <w:rsid w:val="00D15D24"/>
    <w:rsid w:val="00D17605"/>
    <w:rsid w:val="00D228AD"/>
    <w:rsid w:val="00D326E5"/>
    <w:rsid w:val="00D32D61"/>
    <w:rsid w:val="00D43FE4"/>
    <w:rsid w:val="00D46732"/>
    <w:rsid w:val="00D50D29"/>
    <w:rsid w:val="00D62E04"/>
    <w:rsid w:val="00D64F50"/>
    <w:rsid w:val="00D7104B"/>
    <w:rsid w:val="00D72E7E"/>
    <w:rsid w:val="00D80747"/>
    <w:rsid w:val="00D870A4"/>
    <w:rsid w:val="00D91835"/>
    <w:rsid w:val="00DA3CB9"/>
    <w:rsid w:val="00DA4E69"/>
    <w:rsid w:val="00DB20FB"/>
    <w:rsid w:val="00DB44BB"/>
    <w:rsid w:val="00DB5D1B"/>
    <w:rsid w:val="00DC3D40"/>
    <w:rsid w:val="00DC66A8"/>
    <w:rsid w:val="00DE6E05"/>
    <w:rsid w:val="00DF260B"/>
    <w:rsid w:val="00DF3571"/>
    <w:rsid w:val="00E03667"/>
    <w:rsid w:val="00E11E24"/>
    <w:rsid w:val="00E30946"/>
    <w:rsid w:val="00E349A5"/>
    <w:rsid w:val="00E364F8"/>
    <w:rsid w:val="00E57D27"/>
    <w:rsid w:val="00E57F94"/>
    <w:rsid w:val="00E61B78"/>
    <w:rsid w:val="00E9174E"/>
    <w:rsid w:val="00E95316"/>
    <w:rsid w:val="00EA6F2C"/>
    <w:rsid w:val="00EB5E35"/>
    <w:rsid w:val="00EC15A5"/>
    <w:rsid w:val="00EE4EE1"/>
    <w:rsid w:val="00EF0BA1"/>
    <w:rsid w:val="00EF46A7"/>
    <w:rsid w:val="00F12359"/>
    <w:rsid w:val="00F13C70"/>
    <w:rsid w:val="00F26355"/>
    <w:rsid w:val="00F326CE"/>
    <w:rsid w:val="00F41671"/>
    <w:rsid w:val="00F67232"/>
    <w:rsid w:val="00F72186"/>
    <w:rsid w:val="00F76EE7"/>
    <w:rsid w:val="00F8153A"/>
    <w:rsid w:val="00F85E94"/>
    <w:rsid w:val="00F85F3F"/>
    <w:rsid w:val="00FA4DB4"/>
    <w:rsid w:val="00FB2CFB"/>
    <w:rsid w:val="00FB4D2F"/>
    <w:rsid w:val="00FB5FFB"/>
    <w:rsid w:val="00FC0F4D"/>
    <w:rsid w:val="00FC10E4"/>
    <w:rsid w:val="00FD3AEA"/>
    <w:rsid w:val="00FD5A47"/>
    <w:rsid w:val="00FD5CD4"/>
    <w:rsid w:val="00FE272D"/>
    <w:rsid w:val="00FE6CCF"/>
    <w:rsid w:val="00FF2FBB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684F919"/>
  <w15:docId w15:val="{E4AFC92E-A19F-4E65-A395-EB26DBC1001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A4E69"/>
    <w:pPr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501147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501147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394A8C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8D0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Verzija" w:customStyle="true">
    <w:name w:val="VS_Verzija"/>
    <w:basedOn w:val="Normal"/>
    <w:rsid w:val="003D6E29"/>
    <w:pPr>
      <w:spacing w:after="0" w:line="240" w:lineRule="auto"/>
      <w:jc w:val="both"/>
    </w:pPr>
    <w:rPr>
      <w:rFonts w:ascii="Times New Roman" w:hAnsi="Times New Roman" w:eastAsia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5F5795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C10E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C10E4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C10E4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C10E4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C10E4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6549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82839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Ured (soba br. 10)</izvorni_sadrzaj>
    <derivirana_varijabla naziv="DomainObject.Prostorija.Naziv_1">Ured (soba br. 10)</derivirana_varijabla>
  </DomainObject.Prostorija.Naziv>
  <DomainObject.Prostorija.Oznaka>
    <izvorni_sadrzaj>10</izvorni_sadrzaj>
    <derivirana_varijabla naziv="DomainObject.Prostorija.Oznaka_1">10</derivirana_varijabla>
  </DomainObject.Prostorija.Oznaka>
  <DomainObject.Obrazlozenje>
    <izvorni_sadrzaj/>
    <derivirana_varijabla naziv="DomainObject.Obrazlozenje_1"/>
  </DomainObject.Obrazlozenje>
  <DomainObject.StvarniPocetakDatum>
    <izvorni_sadrzaj>15. rujna 2026.</izvorni_sadrzaj>
    <derivirana_varijabla naziv="DomainObject.StvarniPocetakDatum_1">15. rujna 2026.</derivirana_varijabla>
  </DomainObject.StvarniPocetakDatum>
  <DomainObject.StvarniZavrsetakDatum>
    <izvorni_sadrzaj>15. rujna 2026.</izvorni_sadrzaj>
    <derivirana_varijabla naziv="DomainObject.StvarniZavrsetakDatum_1">15. rujna 2026.</derivirana_varijabla>
  </DomainObject.StvarniZavrsetakDatum>
  <DomainObject.PlaniraniZavrsetakDatum>
    <izvorni_sadrzaj>15. rujna 2026.</izvorni_sadrzaj>
    <derivirana_varijabla naziv="DomainObject.PlaniraniZavrsetakDatum_1">15. rujna 2026.</derivirana_varijabla>
  </DomainObject.PlaniraniZavrsetakDatum>
  <DomainObject.PlaniraniPocetakDatum>
    <izvorni_sadrzaj>15. rujna 2026.</izvorni_sadrzaj>
    <derivirana_varijabla naziv="DomainObject.PlaniraniPocetakDatum_1">15. rujna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10:10</izvorni_sadrzaj>
    <derivirana_varijabla naziv="DomainObject.StvarniZavrsetakVrijeme_1">10:10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15. rujna 2026.</izvorni_sadrzaj>
    <derivirana_varijabla naziv="DomainObject.Zapisnik.DatumKreiranja_1">15.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St-139/2026-20</izvorni_sadrzaj>
    <derivirana_varijabla naziv="DomainObject.Zapisnik.Oznaka_1">St-139/2026-20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139</izvorni_sadrzaj>
    <derivirana_varijabla naziv="DomainObject.Predmet.Broj_1">139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svibnja 2026.</izvorni_sadrzaj>
    <derivirana_varijabla naziv="DomainObject.Predmet.DatumOsnivanja_1">26.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St-139/2026</izvorni_sadrzaj>
    <derivirana_varijabla naziv="DomainObject.Predmet.OznakaBroj_1">St-139/2026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1</izvorni_sadrzaj>
    <derivirana_varijabla naziv="DomainObject.Predmet.Referada.Oznaka_1">1</derivirana_varijabla>
  </DomainObject.Predmet.Referada.Oznaka>
  <DomainObject.Predmet.Referada.Prostorija.Naziv>
    <izvorni_sadrzaj>Ured (soba br. 10)</izvorni_sadrzaj>
    <derivirana_varijabla naziv="DomainObject.Predmet.Referada.Prostorija.Naziv_1">Ured (soba br. 10)</derivirana_varijabla>
  </DomainObject.Predmet.Referada.Prostorija.Naziv>
  <DomainObject.Predmet.Referada.Prostorija.Oznaka>
    <izvorni_sadrzaj>10</izvorni_sadrzaj>
    <derivirana_varijabla naziv="DomainObject.Predmet.Referada.Prostorija.Oznaka_1">10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Denis Krnjak</izvorni_sadrzaj>
    <derivirana_varijabla naziv="DomainObject.Predmet.Referada.Sudac_1">Denis Krnjak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V-solutions društvo s ograničenom odgovornošću za usluge, trgovinu i proizvodnju</izvorni_sadrzaj>
    <derivirana_varijabla naziv="DomainObject.Predmet.StrankaFormated_1">  V-solutions društvo s ograničenom odgovornošću za usluge, trgovinu i proizvodnju</derivirana_varijabla>
  </DomainObject.Predmet.StrankaFormated>
  <DomainObject.Predmet.StrankaFormatedOIB>
    <izvorni_sadrzaj>  V-solutions društvo s ograničenom odgovornošću za usluge, trgovinu i proizvodnju, OIB 82032503652</izvorni_sadrzaj>
    <derivirana_varijabla naziv="DomainObject.Predmet.StrankaFormatedOIB_1">  V-solutions društvo s ograničenom odgovornošću za usluge, trgovinu i proizvodnju, OIB 82032503652</derivirana_varijabla>
  </DomainObject.Predmet.StrankaFormatedOIB>
  <DomainObject.Predmet.StrankaFormatedWithAdress>
    <izvorni_sadrzaj> V-solutions društvo s ograničenom odgovornošću za usluge, trgovinu i proizvodnju, Ulica Kralja Tomislava 25, 42209 Hrašćica</izvorni_sadrzaj>
    <derivirana_varijabla naziv="DomainObject.Predmet.StrankaFormatedWithAdress_1"> V-solutions društvo s ograničenom odgovornošću za usluge, trgovinu i proizvodnju, Ulica Kralja Tomislava 25, 42209 Hrašćica</derivirana_varijabla>
  </DomainObject.Predmet.StrankaFormatedWithAdress>
  <DomainObject.Predmet.StrankaFormatedWithAdressOIB>
    <izvorni_sadrzaj> V-solutions društvo s ograničenom odgovornošću za usluge, trgovinu i proizvodnju, OIB 82032503652, Ulica Kralja Tomislava 25, 42209 Hrašćica</izvorni_sadrzaj>
    <derivirana_varijabla naziv="DomainObject.Predmet.StrankaFormatedWithAdressOIB_1"> V-solutions društvo s ograničenom odgovornošću za usluge, trgovinu i proizvodnju, OIB 82032503652, Ulica Kralja Tomislava 25, 42209 Hrašćica</derivirana_varijabla>
  </DomainObject.Predmet.StrankaFormatedWithAdressOIB>
  <DomainObject.Predmet.StrankaWithAdress>
    <izvorni_sadrzaj>V-solutions društvo s ograničenom odgovornošću za usluge, trgovinu i proizvodnju Ulica Kralja Tomislava 25,42209 Hrašćica</izvorni_sadrzaj>
    <derivirana_varijabla naziv="DomainObject.Predmet.StrankaWithAdress_1">V-solutions društvo s ograničenom odgovornošću za usluge, trgovinu i proizvodnju Ulica Kralja Tomislava 25,42209 Hrašćica</derivirana_varijabla>
  </DomainObject.Predmet.StrankaWithAdress>
  <DomainObject.Predmet.StrankaWithAdressOIB>
    <izvorni_sadrzaj>V-solutions društvo s ograničenom odgovornošću za usluge, trgovinu i proizvodnju, OIB 82032503652, Ulica Kralja Tomislava 25,42209 Hrašćica</izvorni_sadrzaj>
    <derivirana_varijabla naziv="DomainObject.Predmet.StrankaWithAdressOIB_1">V-solutions društvo s ograničenom odgovornošću za usluge, trgovinu i proizvodnju, OIB 82032503652, Ulica Kralja Tomislava 25,42209 Hrašćica</derivirana_varijabla>
  </DomainObject.Predmet.StrankaWithAdressOIB>
  <DomainObject.Predmet.StrankaNazivFormated>
    <izvorni_sadrzaj>V-solutions društvo s ograničenom odgovornošću za usluge, trgovinu i proizvodnju</izvorni_sadrzaj>
    <derivirana_varijabla naziv="DomainObject.Predmet.StrankaNazivFormated_1">V-solutions društvo s ograničenom odgovornošću za usluge, trgovinu i proizvodnju</derivirana_varijabla>
  </DomainObject.Predmet.StrankaNazivFormated>
  <DomainObject.Predmet.StrankaNazivFormatedOIB>
    <izvorni_sadrzaj>V-solutions društvo s ograničenom odgovornošću za usluge, trgovinu i proizvodnju, OIB 82032503652</izvorni_sadrzaj>
    <derivirana_varijabla naziv="DomainObject.Predmet.StrankaNazivFormatedOIB_1">V-solutions društvo s ograničenom odgovornošću za usluge, trgovinu i proizvodnju, OIB 82032503652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Cehovska ulica 1</izvorni_sadrzaj>
    <derivirana_varijabla naziv="DomainObject.Predmet.Sud.Adresa.UlicaIKBR_1">Cehovska ulica 1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11</izvorni_sadrzaj>
    <derivirana_varijabla naziv="DomainObject.Predmet.UstrojstvenaJedinicaVodi.Prostorija.Oznaka_1">11</derivirana_varijabla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Nevenka Vuković</izvorni_sadrzaj>
    <derivirana_varijabla naziv="DomainObject.Predmet.Zapisnicar_1">Nevenka Vuković</derivirana_varijabla>
  </DomainObject.Predmet.Zapisnicar>
  <DomainObject.Predmet.StrankaListFormated>
    <izvorni_sadrzaj>
      <item>V-solutions društvo s ograničenom odgovornošću za usluge, trgovinu i proizvodnju</item>
    </izvorni_sadrzaj>
    <derivirana_varijabla naziv="DomainObject.Predmet.StrankaListFormated_1">
      <item>V-solutions društvo s ograničenom odgovornošću za usluge, trgovinu i proizvodnju</item>
    </derivirana_varijabla>
  </DomainObject.Predmet.StrankaListFormated>
  <DomainObject.Predmet.StrankaListFormatedOIB>
    <izvorni_sadrzaj>
      <item>V-solutions društvo s ograničenom odgovornošću za usluge, trgovinu i proizvodnju, OIB 82032503652</item>
    </izvorni_sadrzaj>
    <derivirana_varijabla naziv="DomainObject.Predmet.StrankaListFormatedOIB_1">
      <item>V-solutions društvo s ograničenom odgovornošću za usluge, trgovinu i proizvodnju, OIB 82032503652</item>
    </derivirana_varijabla>
  </DomainObject.Predmet.StrankaListFormatedOIB>
  <DomainObject.Predmet.StrankaListFormatedWithAdress>
    <izvorni_sadrzaj>
      <item>V-solutions društvo s ograničenom odgovornošću za usluge, trgovinu i proizvodnju, Ulica Kralja Tomislava 25, 42209 Hrašćica</item>
    </izvorni_sadrzaj>
    <derivirana_varijabla naziv="DomainObject.Predmet.StrankaListFormatedWithAdress_1">
      <item>V-solutions društvo s ograničenom odgovornošću za usluge, trgovinu i proizvodnju, Ulica Kralja Tomislava 25, 42209 Hrašćica</item>
    </derivirana_varijabla>
  </DomainObject.Predmet.StrankaListFormatedWithAdress>
  <DomainObject.Predmet.StrankaListFormatedWithAdressOIB>
    <izvorni_sadrzaj>
      <item>V-solutions društvo s ograničenom odgovornošću za usluge, trgovinu i proizvodnju, OIB 82032503652, Ulica Kralja Tomislava 25, 42209 Hrašćica</item>
    </izvorni_sadrzaj>
    <derivirana_varijabla naziv="DomainObject.Predmet.StrankaListFormatedWithAdressOIB_1">
      <item>V-solutions društvo s ograničenom odgovornošću za usluge, trgovinu i proizvodnju, OIB 82032503652, Ulica Kralja Tomislava 25, 42209 Hrašćica</item>
    </derivirana_varijabla>
  </DomainObject.Predmet.StrankaListFormatedWithAdressOIB>
  <DomainObject.Predmet.StrankaListNazivFormated>
    <izvorni_sadrzaj>
      <item>V-solutions društvo s ograničenom odgovornošću za usluge, trgovinu i proizvodnju</item>
    </izvorni_sadrzaj>
    <derivirana_varijabla naziv="DomainObject.Predmet.StrankaListNazivFormated_1">
      <item>V-solutions društvo s ograničenom odgovornošću za usluge, trgovinu i proizvodnju</item>
    </derivirana_varijabla>
  </DomainObject.Predmet.StrankaListNazivFormated>
  <DomainObject.Predmet.StrankaListNazivFormatedOIB>
    <izvorni_sadrzaj>
      <item>V-solutions društvo s ograničenom odgovornošću za usluge, trgovinu i proizvodnju, OIB 82032503652</item>
    </izvorni_sadrzaj>
    <derivirana_varijabla naziv="DomainObject.Predmet.StrankaListNazivFormatedOIB_1">
      <item>V-solutions društvo s ograničenom odgovornošću za usluge, trgovinu i proizvodnju, OIB 82032503652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Vanja Nell</item>
      <item>Nikola Stipaničev</item>
      <item>Županijsko državno odvjetništvo u Varaždinu</item>
    </izvorni_sadrzaj>
    <derivirana_varijabla naziv="DomainObject.Predmet.OstaliListFormated_1">
      <item>Vanja Nell</item>
      <item>Nikola Stipaničev</item>
      <item>Županijsko državno odvjetništvo u Varaždinu</item>
    </derivirana_varijabla>
  </DomainObject.Predmet.OstaliListFormated>
  <DomainObject.Predmet.OstaliListFormatedOIB>
    <izvorni_sadrzaj>
      <item>Vanja Nell, OIB 75467092564</item>
      <item>Nikola Stipaničev, OIB 15256113531</item>
      <item>Županijsko državno odvjetništvo u Varaždinu</item>
    </izvorni_sadrzaj>
    <derivirana_varijabla naziv="DomainObject.Predmet.OstaliListFormatedOIB_1">
      <item>Vanja Nell, OIB 75467092564</item>
      <item>Nikola Stipaničev, OIB 15256113531</item>
      <item>Županijsko državno odvjetništvo u Varaždinu</item>
    </derivirana_varijabla>
  </DomainObject.Predmet.OstaliListFormatedOIB>
  <DomainObject.Predmet.OstaliListFormatedWithAdress>
    <izvorni_sadrzaj>
      <item>Vanja Nell, Ulica Kralja Tomislava 25, 42209 Hrašćica</item>
      <item>Nikola Stipaničev</item>
      <item>Županijsko državno odvjetništvo u Varaždinu, Braće Radića 2, 42000 Varaždin</item>
    </izvorni_sadrzaj>
    <derivirana_varijabla naziv="DomainObject.Predmet.OstaliListFormatedWithAdress_1">
      <item>Vanja Nell, Ulica Kralja Tomislava 25, 42209 Hrašćica</item>
      <item>Nikola Stipaničev</item>
      <item>Županijsko državno odvjetništvo u Varaždinu, Braće Radića 2, 42000 Varaždin</item>
    </derivirana_varijabla>
  </DomainObject.Predmet.OstaliListFormatedWithAdress>
  <DomainObject.Predmet.OstaliListFormatedWithAdressOIB>
    <izvorni_sadrzaj>
      <item>Vanja Nell, OIB 75467092564, Ulica Kralja Tomislava 25, 42209 Hrašćica</item>
      <item>Nikola Stipaničev, OIB 15256113531</item>
      <item>Županijsko državno odvjetništvo u Varaždinu, Braće Radića 2, 42000 Varaždin</item>
    </izvorni_sadrzaj>
    <derivirana_varijabla naziv="DomainObject.Predmet.OstaliListFormatedWithAdressOIB_1">
      <item>Vanja Nell, OIB 75467092564, Ulica Kralja Tomislava 25, 42209 Hrašćica</item>
      <item>Nikola Stipaničev, OIB 15256113531</item>
      <item>Županijsko državno odvjetništvo u Varaždinu, Braće Radića 2, 42000 Varaždin</item>
    </derivirana_varijabla>
  </DomainObject.Predmet.OstaliListFormatedWithAdressOIB>
  <DomainObject.Predmet.OstaliListNazivFormated>
    <izvorni_sadrzaj>
      <item>Vanja Nell</item>
      <item>Nikola Stipaničev</item>
      <item>Županijsko državno odvjetništvo u Varaždinu</item>
    </izvorni_sadrzaj>
    <derivirana_varijabla naziv="DomainObject.Predmet.OstaliListNazivFormated_1">
      <item>Vanja Nell</item>
      <item>Nikola Stipaničev</item>
      <item>Županijsko državno odvjetništvo u Varaždinu</item>
    </derivirana_varijabla>
  </DomainObject.Predmet.OstaliListNazivFormated>
  <DomainObject.Predmet.OstaliListNazivFormatedOIB>
    <izvorni_sadrzaj>
      <item>Vanja Nell, OIB 75467092564</item>
      <item>Nikola Stipaničev, OIB 15256113531</item>
      <item>Županijsko državno odvjetništvo u Varaždinu</item>
    </izvorni_sadrzaj>
    <derivirana_varijabla naziv="DomainObject.Predmet.OstaliListNazivFormatedOIB_1">
      <item>Vanja Nell, OIB 75467092564</item>
      <item>Nikola Stipaničev, OIB 15256113531</item>
      <item>Županijsko državno odvjetništvo u Varaždinu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>St-139/2026-20</izvorni_sadrzaj>
    <derivirana_varijabla naziv="DomainObject.PoslovniBrojDokumenta_1">St-139/2026-20</derivirana_varijabla>
  </DomainObject.PoslovniBrojDokumenta>
  <DomainObject.Predmet.StrankaIDrugi>
    <izvorni_sadrzaj>V-solutions društvo s ograničenom odgovornošću za usluge, trgovinu i proizvodnju</izvorni_sadrzaj>
    <derivirana_varijabla naziv="DomainObject.Predmet.StrankaIDrugi_1">V-solutions društvo s ograničenom odgovornošću za usluge, trgovinu i proizvodnju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V-solutions društvo s ograničenom odgovornošću za usluge, trgovinu i proizvodnju, OIB 82032503652, Ulica Kralja Tomislava 25, 42209 Hrašćica</izvorni_sadrzaj>
    <derivirana_varijabla naziv="DomainObject.Predmet.StrankaIDrugiAdressOIB_1">V-solutions društvo s ograničenom odgovornošću za usluge, trgovinu i proizvodnju, OIB 82032503652, Ulica Kralja Tomislava 25, 42209 Hrašćica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V-solutions društvo s ograničenom odgovornošću za usluge, trgovinu i proizvodnju</item>
      <item>Vanja Nell</item>
      <item>Nikola Stipaničev</item>
      <item>Županijsko državno odvjetništvo u Varaždinu</item>
    </izvorni_sadrzaj>
    <derivirana_varijabla naziv="DomainObject.Predmet.SudioniciListNaziv_1">
      <item>V-solutions društvo s ograničenom odgovornošću za usluge, trgovinu i proizvodnju</item>
      <item>Vanja Nell</item>
      <item>Nikola Stipaničev</item>
      <item>Županijsko državno odvjetništvo u Varaždinu</item>
    </derivirana_varijabla>
  </DomainObject.Predmet.SudioniciListNaziv>
  <DomainObject.Predmet.SudioniciListAdressOIB>
    <izvorni_sadrzaj>
      <item>V-solutions društvo s ograničenom odgovornošću za usluge, trgovinu i proizvodnju, OIB 82032503652, Ulica Kralja Tomislava 25,42209 Hrašćica</item>
      <item>Vanja Nell, OIB 75467092564, Ulica Kralja Tomislava 25,42209 Hrašćica</item>
      <item>Nikola Stipaničev, OIB 15256113531</item>
      <item>Županijsko državno odvjetništvo u Varaždinu, Braće Radića 2,42000 Varaždin</item>
    </izvorni_sadrzaj>
    <derivirana_varijabla naziv="DomainObject.Predmet.SudioniciListAdressOIB_1">
      <item>V-solutions društvo s ograničenom odgovornošću za usluge, trgovinu i proizvodnju, OIB 82032503652, Ulica Kralja Tomislava 25,42209 Hrašćica</item>
      <item>Vanja Nell, OIB 75467092564, Ulica Kralja Tomislava 25,42209 Hrašćica</item>
      <item>Nikola Stipaničev, OIB 15256113531</item>
      <item>Županijsko državno odvjetništvo u Varaždinu, Braće Radića 2,42000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82032503652</item>
      <item>, OIB 75467092564</item>
      <item>, OIB 15256113531</item>
      <item>, OIB null</item>
    </izvorni_sadrzaj>
    <derivirana_varijabla naziv="DomainObject.Predmet.SudioniciListNazivOIB_1">
      <item>, OIB 82032503652</item>
      <item>, OIB 75467092564</item>
      <item>, OIB 15256113531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PREDRAG FILAJDIĆ, OIB 32894922284, L. Lukića 65, 35000 Slavonski Brod</item>
    </izvorni_sadrzaj>
    <derivirana_varijabla naziv="DomainObject.Predmet.StecajniUpraviteljiListAddressOIB_1">
      <item>PREDRAG FILAJDIĆ, OIB 32894922284, L. Lukića 65, 35000 Slavonski Brod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svibnja 2026.</izvorni_sadrzaj>
    <derivirana_varijabla naziv="DomainObject.Predmet.DatumPocetkaProcesa_1">25.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0E203D8-D2C4-4CB5-80D3-12BF8798B8BF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998</properties:Words>
  <properties:Characters>5550</properties:Characters>
  <properties:Lines>243</properties:Lines>
  <properties:Paragraphs>110</properties:Paragraphs>
  <properties:TotalTime>56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6569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2026-09-15T06:03:00Z</dcterms:created>
  <dc:creator>Mirjana Mlinarić</dc:creator>
  <cp:lastModifiedBy>Nevenka Vuković</cp:lastModifiedBy>
  <cp:lastPrinted>2026-03-03T12:42:00Z</cp:lastPrinted>
  <dcterms:modified xmlns:xsi="http://www.w3.org/2001/XMLSchema-instance" xsi:type="dcterms:W3CDTF">2026-09-15T08:13:00Z</dcterms:modified>
  <cp:revision>12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St-139/2026-20 / Zapisnik - Ispitno ročište (Zapisnik - St-139-26-20 - ispitno ročište-predstečaj - 15.9.26..docx)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