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7631A" w:rsidR="0081253B" w:rsidP="00E44A7D" w:rsidRDefault="00F67575" w14:paraId="0B6069B8" w14:textId="1A734785">
      <w:pPr>
        <w15:collapsed w:val="false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noProof/>
        </w:rPr>
        <w:t xml:space="preserve">                   </w:t>
      </w:r>
      <w:r w:rsidRPr="00D7631A" w:rsidR="00487D71">
        <w:rPr>
          <w:rFonts w:ascii="Arial" w:hAnsi="Arial" w:cs="Arial"/>
          <w:b/>
          <w:noProof/>
        </w:rPr>
        <w:t xml:space="preserve">       </w:t>
      </w:r>
      <w:r w:rsidRPr="00D7631A" w:rsidR="005C598E">
        <w:rPr>
          <w:rFonts w:ascii="Arial" w:hAnsi="Arial" w:cs="Arial"/>
          <w:b/>
          <w:noProof/>
        </w:rPr>
        <w:drawing>
          <wp:inline distT="0" distB="0" distL="0" distR="0">
            <wp:extent cx="379730" cy="510540"/>
            <wp:effectExtent l="0" t="0" r="0" b="0"/>
            <wp:docPr id="1" name="Slika 1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D7631A" w:rsidR="00487D71" w:rsidP="00E44A7D" w:rsidRDefault="00487D71" w14:paraId="0CC47031" w14:textId="77777777">
      <w:pPr>
        <w:pStyle w:val="Zaglavlje"/>
        <w:tabs>
          <w:tab w:val="clear" w:pos="4536"/>
          <w:tab w:val="left" w:pos="708"/>
          <w:tab w:val="center" w:pos="4500"/>
        </w:tabs>
        <w:rPr>
          <w:rFonts w:ascii="Arial" w:hAnsi="Arial" w:cs="Arial"/>
        </w:rPr>
      </w:pPr>
      <w:r w:rsidRPr="00D7631A">
        <w:rPr>
          <w:rFonts w:ascii="Arial" w:hAnsi="Arial" w:cs="Arial"/>
        </w:rPr>
        <w:t xml:space="preserve">            REPUBLIKA HRVATSKA</w:t>
      </w:r>
    </w:p>
    <w:p w:rsidRPr="00D7631A" w:rsidR="00487D71" w:rsidP="00E44A7D" w:rsidRDefault="00487D71" w14:paraId="6710D20D" w14:textId="77777777">
      <w:pPr>
        <w:pStyle w:val="Zaglavlje"/>
        <w:tabs>
          <w:tab w:val="clear" w:pos="4536"/>
          <w:tab w:val="left" w:pos="708"/>
          <w:tab w:val="center" w:pos="4500"/>
        </w:tabs>
        <w:rPr>
          <w:rFonts w:ascii="Arial" w:hAnsi="Arial" w:cs="Arial"/>
        </w:rPr>
      </w:pPr>
      <w:r w:rsidRPr="00D7631A">
        <w:rPr>
          <w:rFonts w:ascii="Arial" w:hAnsi="Arial" w:cs="Arial"/>
        </w:rPr>
        <w:t>OPĆINSKI PREKRŠAJNI SUD U ZAGREBU</w:t>
      </w:r>
    </w:p>
    <w:p w:rsidRPr="00D7631A" w:rsidR="0081253B" w:rsidP="00E44A7D" w:rsidRDefault="00487D71" w14:paraId="2CD1C162" w14:textId="7975C0B4">
      <w:pPr>
        <w:rPr>
          <w:rFonts w:ascii="Arial" w:hAnsi="Arial" w:cs="Arial"/>
          <w:sz w:val="28"/>
          <w:szCs w:val="28"/>
        </w:rPr>
      </w:pPr>
      <w:r w:rsidRPr="00D7631A">
        <w:rPr>
          <w:rFonts w:ascii="Arial" w:hAnsi="Arial" w:cs="Arial"/>
        </w:rPr>
        <w:t xml:space="preserve">           Zagreb, Avenija Dubrovnik 8 </w:t>
      </w:r>
      <w:r w:rsidRPr="00D7631A">
        <w:rPr>
          <w:rFonts w:ascii="Arial" w:hAnsi="Arial" w:cs="Arial"/>
          <w:sz w:val="28"/>
          <w:szCs w:val="28"/>
        </w:rPr>
        <w:t xml:space="preserve">         </w:t>
      </w:r>
    </w:p>
    <w:p w:rsidR="00AB777E" w:rsidP="00AB777E" w:rsidRDefault="00487D71" w14:paraId="615E800C" w14:textId="4A17C7C2">
      <w:pPr>
        <w:pStyle w:val="Bezproreda"/>
        <w:ind w:right="141"/>
        <w:jc w:val="both"/>
        <w:rPr>
          <w:rFonts w:ascii="Arial" w:hAnsi="Arial" w:cs="Arial"/>
          <w:sz w:val="24"/>
          <w:szCs w:val="24"/>
        </w:rPr>
      </w:pPr>
      <w:r w:rsidRPr="00D7631A">
        <w:rPr>
          <w:rFonts w:ascii="Arial" w:hAnsi="Arial" w:cs="Arial"/>
          <w:sz w:val="28"/>
          <w:szCs w:val="28"/>
        </w:rPr>
        <w:t xml:space="preserve">     </w:t>
      </w:r>
      <w:r w:rsidR="00E45B00">
        <w:rPr>
          <w:rFonts w:ascii="Arial" w:hAnsi="Arial" w:cs="Arial"/>
          <w:sz w:val="28"/>
          <w:szCs w:val="28"/>
        </w:rPr>
        <w:tab/>
      </w:r>
      <w:r w:rsidR="00E45B00">
        <w:rPr>
          <w:rFonts w:ascii="Arial" w:hAnsi="Arial" w:cs="Arial"/>
          <w:sz w:val="28"/>
          <w:szCs w:val="28"/>
        </w:rPr>
        <w:tab/>
      </w:r>
      <w:r w:rsidRPr="00D7631A" w:rsidR="00D7631A">
        <w:rPr>
          <w:rFonts w:ascii="Arial" w:hAnsi="Arial" w:cs="Arial"/>
          <w:sz w:val="28"/>
          <w:szCs w:val="28"/>
        </w:rPr>
        <w:tab/>
      </w:r>
      <w:r w:rsidRPr="00D7631A" w:rsidR="00D7631A">
        <w:rPr>
          <w:rFonts w:ascii="Arial" w:hAnsi="Arial" w:cs="Arial"/>
          <w:sz w:val="28"/>
          <w:szCs w:val="28"/>
        </w:rPr>
        <w:tab/>
      </w:r>
      <w:r w:rsidRPr="00D7631A" w:rsidR="00D7631A">
        <w:rPr>
          <w:rFonts w:ascii="Arial" w:hAnsi="Arial" w:cs="Arial"/>
          <w:sz w:val="28"/>
          <w:szCs w:val="28"/>
        </w:rPr>
        <w:tab/>
      </w:r>
      <w:r w:rsidRPr="00D7631A" w:rsidR="00D7631A">
        <w:rPr>
          <w:rFonts w:ascii="Arial" w:hAnsi="Arial" w:cs="Arial"/>
          <w:sz w:val="28"/>
          <w:szCs w:val="28"/>
        </w:rPr>
        <w:tab/>
      </w:r>
      <w:r w:rsidRPr="00D7631A" w:rsidR="00D7631A">
        <w:rPr>
          <w:rFonts w:ascii="Arial" w:hAnsi="Arial" w:cs="Arial"/>
          <w:sz w:val="28"/>
          <w:szCs w:val="28"/>
        </w:rPr>
        <w:tab/>
      </w:r>
      <w:r w:rsidR="00F67575">
        <w:rPr>
          <w:rFonts w:ascii="Arial" w:hAnsi="Arial" w:cs="Arial"/>
          <w:sz w:val="28"/>
          <w:szCs w:val="28"/>
        </w:rPr>
        <w:t xml:space="preserve">      </w:t>
      </w:r>
      <w:r w:rsidR="00E678AD">
        <w:rPr>
          <w:rFonts w:ascii="Arial" w:hAnsi="Arial" w:cs="Arial"/>
          <w:sz w:val="28"/>
          <w:szCs w:val="28"/>
        </w:rPr>
        <w:t xml:space="preserve"> </w:t>
      </w:r>
      <w:r w:rsidRPr="00D7631A" w:rsidR="00D7631A">
        <w:rPr>
          <w:rFonts w:ascii="Arial" w:hAnsi="Arial" w:cs="Arial"/>
        </w:rPr>
        <w:t>Poslovni broj: Pp</w:t>
      </w:r>
      <w:r w:rsidR="00E678AD">
        <w:rPr>
          <w:rFonts w:ascii="Arial" w:hAnsi="Arial" w:cs="Arial"/>
        </w:rPr>
        <w:t>-</w:t>
      </w:r>
      <w:r w:rsidR="00FA7938">
        <w:rPr>
          <w:rFonts w:ascii="Arial" w:hAnsi="Arial" w:cs="Arial"/>
        </w:rPr>
        <w:t>5838/2026-</w:t>
      </w:r>
      <w:r w:rsidR="003E7A1A">
        <w:rPr>
          <w:rFonts w:ascii="Arial" w:hAnsi="Arial" w:cs="Arial"/>
        </w:rPr>
        <w:t>14</w:t>
      </w:r>
    </w:p>
    <w:p w:rsidR="0081253B" w:rsidP="00E44A7D" w:rsidRDefault="0081253B" w14:paraId="05F499A2" w14:textId="1896844F">
      <w:pPr>
        <w:rPr>
          <w:rFonts w:ascii="Arial" w:hAnsi="Arial" w:cs="Arial"/>
          <w:sz w:val="28"/>
          <w:szCs w:val="28"/>
        </w:rPr>
      </w:pPr>
    </w:p>
    <w:p w:rsidRPr="00D7631A" w:rsidR="00D7631A" w:rsidP="00E44A7D" w:rsidRDefault="00487D71" w14:paraId="13B684D7" w14:textId="77777777">
      <w:pPr>
        <w:rPr>
          <w:rFonts w:ascii="Arial" w:hAnsi="Arial" w:cs="Arial"/>
          <w:sz w:val="28"/>
          <w:szCs w:val="28"/>
        </w:rPr>
      </w:pPr>
      <w:r w:rsidRPr="00D7631A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Pr="001057BF" w:rsidR="00AD5E99" w:rsidP="00AD5E99" w:rsidRDefault="00AD5E99" w14:paraId="088F9076" w14:textId="222558CC">
      <w:pPr>
        <w:jc w:val="center"/>
        <w:rPr>
          <w:rFonts w:ascii="Arial" w:hAnsi="Arial" w:cs="Arial"/>
        </w:rPr>
      </w:pPr>
      <w:r w:rsidRPr="001057BF">
        <w:rPr>
          <w:rFonts w:ascii="Arial" w:hAnsi="Arial" w:cs="Arial"/>
        </w:rPr>
        <w:t xml:space="preserve">R E P U B L </w:t>
      </w:r>
      <w:r w:rsidR="00E678AD">
        <w:rPr>
          <w:rFonts w:ascii="Arial" w:hAnsi="Arial" w:cs="Arial"/>
        </w:rPr>
        <w:t>I K A     H R V A T S K A</w:t>
      </w:r>
      <w:bookmarkStart w:name="_GoBack" w:id="0"/>
      <w:bookmarkEnd w:id="0"/>
    </w:p>
    <w:p w:rsidRPr="001057BF" w:rsidR="00AD5E99" w:rsidP="00AD5E99" w:rsidRDefault="00AD5E99" w14:paraId="06A5B50B" w14:textId="77777777">
      <w:pPr>
        <w:jc w:val="center"/>
        <w:rPr>
          <w:rFonts w:ascii="Arial" w:hAnsi="Arial" w:cs="Arial"/>
        </w:rPr>
      </w:pPr>
    </w:p>
    <w:p w:rsidRPr="001057BF" w:rsidR="00AD5E99" w:rsidP="00AD5E99" w:rsidRDefault="00AD5E99" w14:paraId="1E1F26FD" w14:textId="77777777">
      <w:pPr>
        <w:jc w:val="center"/>
        <w:rPr>
          <w:rFonts w:ascii="Arial" w:hAnsi="Arial" w:cs="Arial"/>
          <w:bCs/>
        </w:rPr>
      </w:pPr>
      <w:r w:rsidRPr="001057BF">
        <w:rPr>
          <w:rFonts w:ascii="Arial" w:hAnsi="Arial" w:cs="Arial"/>
          <w:bCs/>
        </w:rPr>
        <w:t>R J E Š E NJ E</w:t>
      </w:r>
    </w:p>
    <w:p w:rsidRPr="0081253B" w:rsidR="0081253B" w:rsidP="00AD5E99" w:rsidRDefault="0081253B" w14:paraId="0094569F" w14:textId="2C277008">
      <w:pPr>
        <w:pStyle w:val="Naslov5"/>
      </w:pPr>
    </w:p>
    <w:p w:rsidRPr="00D7631A" w:rsidR="005620D1" w:rsidRDefault="005620D1" w14:paraId="55CBBEDE" w14:textId="77777777">
      <w:pPr>
        <w:rPr>
          <w:rFonts w:ascii="Arial" w:hAnsi="Arial" w:cs="Arial"/>
        </w:rPr>
      </w:pPr>
    </w:p>
    <w:p w:rsidRPr="00AA3B0B" w:rsidR="005F0B9E" w:rsidP="005F0B9E" w:rsidRDefault="00F866A0" w14:paraId="046631D4" w14:textId="76B8C489">
      <w:pPr>
        <w:rPr>
          <w:rFonts w:ascii="Arial" w:hAnsi="Arial" w:cs="Arial"/>
        </w:rPr>
      </w:pPr>
      <w:r w:rsidRPr="00D7631A">
        <w:rPr>
          <w:rFonts w:ascii="Arial" w:hAnsi="Arial" w:cs="Arial"/>
        </w:rPr>
        <w:tab/>
      </w:r>
      <w:r w:rsidRPr="00AA3B0B" w:rsidR="005F0B9E">
        <w:rPr>
          <w:rFonts w:ascii="Arial" w:hAnsi="Arial" w:cs="Arial"/>
        </w:rPr>
        <w:t>Općinski prekrš</w:t>
      </w:r>
      <w:r w:rsidR="00840DB3">
        <w:rPr>
          <w:rFonts w:ascii="Arial" w:hAnsi="Arial" w:cs="Arial"/>
        </w:rPr>
        <w:t>ajni sud u Zagrebu, po sutkinji Ljiljani Pirić</w:t>
      </w:r>
      <w:r w:rsidRPr="00AA3B0B" w:rsidR="005F0B9E">
        <w:rPr>
          <w:rFonts w:ascii="Arial" w:hAnsi="Arial" w:cs="Arial"/>
        </w:rPr>
        <w:t xml:space="preserve">, uz sudjelovanje </w:t>
      </w:r>
      <w:r w:rsidR="00840DB3">
        <w:rPr>
          <w:rFonts w:ascii="Arial" w:hAnsi="Arial" w:cs="Arial"/>
        </w:rPr>
        <w:t>Gordane Nikšić</w:t>
      </w:r>
      <w:r w:rsidRPr="00AA3B0B" w:rsidR="005F0B9E">
        <w:rPr>
          <w:rFonts w:ascii="Arial" w:hAnsi="Arial" w:cs="Arial"/>
        </w:rPr>
        <w:t>, kao zapisničarke, u prekršajnom predmetu protiv</w:t>
      </w:r>
      <w:r w:rsidRPr="003D698A" w:rsidR="003D698A">
        <w:rPr>
          <w:rFonts w:ascii="Arial" w:hAnsi="Arial" w:cs="Arial"/>
        </w:rPr>
        <w:t xml:space="preserve"> </w:t>
      </w:r>
      <w:r w:rsidR="00FA7938">
        <w:rPr>
          <w:rFonts w:ascii="Arial" w:hAnsi="Arial" w:cs="Arial"/>
        </w:rPr>
        <w:t xml:space="preserve">I-okrivljene pravne osobe </w:t>
      </w:r>
      <w:r w:rsidR="00FA7938">
        <w:rPr>
          <w:rFonts w:ascii="Arial" w:hAnsi="Arial" w:cs="Arial"/>
          <w:bCs/>
        </w:rPr>
        <w:t>Adriatic osiguranje d.d.</w:t>
      </w:r>
      <w:r w:rsidR="00FA7938">
        <w:rPr>
          <w:rFonts w:ascii="Arial" w:hAnsi="Arial" w:cs="Arial"/>
        </w:rPr>
        <w:t xml:space="preserve">, II-okrivljene odgovorne osobe u pravnoj osobi Borisa </w:t>
      </w:r>
      <w:proofErr w:type="spellStart"/>
      <w:r w:rsidR="00FA7938">
        <w:rPr>
          <w:rFonts w:ascii="Arial" w:hAnsi="Arial" w:cs="Arial"/>
        </w:rPr>
        <w:t>Markića</w:t>
      </w:r>
      <w:proofErr w:type="spellEnd"/>
      <w:r w:rsidR="00FA7938">
        <w:rPr>
          <w:rFonts w:ascii="Arial" w:hAnsi="Arial" w:cs="Arial"/>
        </w:rPr>
        <w:t xml:space="preserve"> i III-okrivljene odgovorne osobe u pravnoj osobi Berislava Perića, svi zastupani po branitelju Stanislavu Ostojiću, odvjetniku iz Odvjetničkog društva Grgić &amp; partneri iz Zagreba, zbog prekršaja iz čl. </w:t>
      </w:r>
      <w:r w:rsidR="00FA7938">
        <w:rPr>
          <w:rFonts w:ascii="Arial" w:hAnsi="Arial" w:cs="Arial"/>
          <w:bCs/>
        </w:rPr>
        <w:t xml:space="preserve">63. st. 5. </w:t>
      </w:r>
      <w:proofErr w:type="spellStart"/>
      <w:r w:rsidR="00FA7938">
        <w:rPr>
          <w:rFonts w:ascii="Arial" w:hAnsi="Arial" w:cs="Arial"/>
          <w:bCs/>
        </w:rPr>
        <w:t>toč</w:t>
      </w:r>
      <w:proofErr w:type="spellEnd"/>
      <w:r w:rsidR="00FA7938">
        <w:rPr>
          <w:rFonts w:ascii="Arial" w:hAnsi="Arial" w:cs="Arial"/>
          <w:bCs/>
        </w:rPr>
        <w:t>. 3. i st. 6. Zakona o obveznim osiguranjima u prometu (Narodne novine 151/05, 36/09, 75/09, 76/13, 152/14 i 155/23),</w:t>
      </w:r>
      <w:r w:rsidR="00FA7938">
        <w:rPr>
          <w:rFonts w:ascii="Arial" w:hAnsi="Arial" w:cs="Arial"/>
        </w:rPr>
        <w:t xml:space="preserve"> povodom optužnog prijedloga Hrvatske agencije za nadzor financijskih usluga, </w:t>
      </w:r>
      <w:r w:rsidR="00FA7938">
        <w:rPr>
          <w:rFonts w:ascii="Arial" w:hAnsi="Arial" w:cs="Arial"/>
          <w:bCs/>
        </w:rPr>
        <w:t xml:space="preserve">KLASA: </w:t>
      </w:r>
      <w:r w:rsidR="00FA7938">
        <w:rPr>
          <w:rFonts w:ascii="Arial" w:hAnsi="Arial" w:cs="Arial"/>
        </w:rPr>
        <w:t xml:space="preserve">997-02/23-06/01, URBROJ 326-01-23-23-4 od 4. travnja 2023., </w:t>
      </w:r>
      <w:r w:rsidR="005F0B9E">
        <w:rPr>
          <w:rFonts w:ascii="Arial" w:hAnsi="Arial" w:cs="Arial"/>
        </w:rPr>
        <w:t xml:space="preserve">a </w:t>
      </w:r>
      <w:r w:rsidRPr="00652D89" w:rsidR="005F0B9E">
        <w:rPr>
          <w:rFonts w:ascii="Arial" w:hAnsi="Arial" w:cs="Arial"/>
        </w:rPr>
        <w:t xml:space="preserve">nakon </w:t>
      </w:r>
      <w:r w:rsidR="005F0B9E">
        <w:rPr>
          <w:rFonts w:ascii="Arial" w:hAnsi="Arial" w:cs="Arial"/>
        </w:rPr>
        <w:t xml:space="preserve">uložene žalbe </w:t>
      </w:r>
      <w:r w:rsidR="003D698A">
        <w:rPr>
          <w:rFonts w:ascii="Arial" w:hAnsi="Arial" w:cs="Arial"/>
        </w:rPr>
        <w:t>okrivljenika</w:t>
      </w:r>
      <w:r w:rsidRPr="00652D89" w:rsidR="005F0B9E">
        <w:rPr>
          <w:rFonts w:ascii="Arial" w:hAnsi="Arial" w:cs="Arial"/>
        </w:rPr>
        <w:t xml:space="preserve">, </w:t>
      </w:r>
      <w:r w:rsidR="00AD5E99">
        <w:rPr>
          <w:rFonts w:ascii="Arial" w:hAnsi="Arial" w:cs="Arial"/>
        </w:rPr>
        <w:t>dana</w:t>
      </w:r>
      <w:r w:rsidRPr="00AA3B0B" w:rsidR="005F0B9E">
        <w:rPr>
          <w:rFonts w:ascii="Arial" w:hAnsi="Arial" w:cs="Arial"/>
        </w:rPr>
        <w:t xml:space="preserve"> </w:t>
      </w:r>
      <w:r w:rsidR="003E7A1A">
        <w:rPr>
          <w:rFonts w:ascii="Arial" w:hAnsi="Arial" w:cs="Arial"/>
        </w:rPr>
        <w:t>6. srpnja</w:t>
      </w:r>
      <w:r w:rsidR="00AB777E">
        <w:rPr>
          <w:rFonts w:ascii="Arial" w:hAnsi="Arial" w:cs="Arial"/>
        </w:rPr>
        <w:t xml:space="preserve"> 2026</w:t>
      </w:r>
      <w:r w:rsidR="005F0B9E">
        <w:rPr>
          <w:rFonts w:ascii="Arial" w:hAnsi="Arial" w:cs="Arial"/>
        </w:rPr>
        <w:t>.</w:t>
      </w:r>
      <w:r w:rsidRPr="00AA3B0B" w:rsidR="005F0B9E">
        <w:rPr>
          <w:rFonts w:ascii="Arial" w:hAnsi="Arial" w:cs="Arial"/>
        </w:rPr>
        <w:t xml:space="preserve"> </w:t>
      </w:r>
    </w:p>
    <w:p w:rsidRPr="00D7631A" w:rsidR="0081253B" w:rsidRDefault="0081253B" w14:paraId="5F925586" w14:textId="77777777">
      <w:pPr>
        <w:rPr>
          <w:rFonts w:ascii="Arial" w:hAnsi="Arial" w:cs="Arial"/>
        </w:rPr>
      </w:pPr>
    </w:p>
    <w:p w:rsidRPr="00D7631A" w:rsidR="00424C47" w:rsidP="00C51D5C" w:rsidRDefault="003C33C2" w14:paraId="0BE7E8C6" w14:textId="77777777">
      <w:pPr>
        <w:pStyle w:val="Naslov2"/>
        <w:jc w:val="center"/>
        <w:rPr>
          <w:rFonts w:ascii="Arial" w:hAnsi="Arial" w:cs="Arial"/>
          <w:b w:val="false"/>
        </w:rPr>
      </w:pPr>
      <w:r w:rsidRPr="00D7631A">
        <w:rPr>
          <w:rFonts w:ascii="Arial" w:hAnsi="Arial" w:cs="Arial"/>
          <w:b w:val="false"/>
        </w:rPr>
        <w:t>r</w:t>
      </w:r>
      <w:r w:rsidRPr="00D7631A" w:rsidR="00514C5A">
        <w:rPr>
          <w:rFonts w:ascii="Arial" w:hAnsi="Arial" w:cs="Arial"/>
          <w:b w:val="false"/>
        </w:rPr>
        <w:t xml:space="preserve"> </w:t>
      </w:r>
      <w:r w:rsidRPr="00D7631A">
        <w:rPr>
          <w:rFonts w:ascii="Arial" w:hAnsi="Arial" w:cs="Arial"/>
          <w:b w:val="false"/>
        </w:rPr>
        <w:t>i</w:t>
      </w:r>
      <w:r w:rsidRPr="00D7631A" w:rsidR="00514C5A">
        <w:rPr>
          <w:rFonts w:ascii="Arial" w:hAnsi="Arial" w:cs="Arial"/>
          <w:b w:val="false"/>
        </w:rPr>
        <w:t xml:space="preserve"> </w:t>
      </w:r>
      <w:r w:rsidRPr="00D7631A">
        <w:rPr>
          <w:rFonts w:ascii="Arial" w:hAnsi="Arial" w:cs="Arial"/>
          <w:b w:val="false"/>
        </w:rPr>
        <w:t>j</w:t>
      </w:r>
      <w:r w:rsidRPr="00D7631A" w:rsidR="00514C5A">
        <w:rPr>
          <w:rFonts w:ascii="Arial" w:hAnsi="Arial" w:cs="Arial"/>
          <w:b w:val="false"/>
        </w:rPr>
        <w:t xml:space="preserve"> </w:t>
      </w:r>
      <w:r w:rsidRPr="00D7631A">
        <w:rPr>
          <w:rFonts w:ascii="Arial" w:hAnsi="Arial" w:cs="Arial"/>
          <w:b w:val="false"/>
        </w:rPr>
        <w:t>e</w:t>
      </w:r>
      <w:r w:rsidRPr="00D7631A" w:rsidR="00514C5A">
        <w:rPr>
          <w:rFonts w:ascii="Arial" w:hAnsi="Arial" w:cs="Arial"/>
          <w:b w:val="false"/>
        </w:rPr>
        <w:t xml:space="preserve"> </w:t>
      </w:r>
      <w:r w:rsidRPr="00D7631A">
        <w:rPr>
          <w:rFonts w:ascii="Arial" w:hAnsi="Arial" w:cs="Arial"/>
          <w:b w:val="false"/>
        </w:rPr>
        <w:t>š</w:t>
      </w:r>
      <w:r w:rsidRPr="00D7631A" w:rsidR="00514C5A">
        <w:rPr>
          <w:rFonts w:ascii="Arial" w:hAnsi="Arial" w:cs="Arial"/>
          <w:b w:val="false"/>
        </w:rPr>
        <w:t xml:space="preserve"> i o   j e </w:t>
      </w:r>
    </w:p>
    <w:p w:rsidRPr="00D7631A" w:rsidR="00C51D5C" w:rsidP="00C51D5C" w:rsidRDefault="00C51D5C" w14:paraId="5AD9A767" w14:textId="77777777">
      <w:pPr>
        <w:rPr>
          <w:rFonts w:ascii="Arial" w:hAnsi="Arial" w:cs="Arial"/>
        </w:rPr>
      </w:pPr>
    </w:p>
    <w:p w:rsidR="00162785" w:rsidP="00162785" w:rsidRDefault="00B24DCA" w14:paraId="49E8C588" w14:textId="73547F9A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I) </w:t>
      </w:r>
      <w:r w:rsidRPr="00D7631A" w:rsidR="003C33C2">
        <w:rPr>
          <w:rFonts w:ascii="Arial" w:hAnsi="Arial" w:cs="Arial"/>
        </w:rPr>
        <w:t xml:space="preserve">Temeljem odredbe čl. </w:t>
      </w:r>
      <w:r w:rsidR="00D7631A">
        <w:rPr>
          <w:rFonts w:ascii="Arial" w:hAnsi="Arial" w:cs="Arial"/>
        </w:rPr>
        <w:t>184</w:t>
      </w:r>
      <w:r w:rsidRPr="00D7631A" w:rsidR="003C33C2">
        <w:rPr>
          <w:rFonts w:ascii="Arial" w:hAnsi="Arial" w:cs="Arial"/>
        </w:rPr>
        <w:t xml:space="preserve">. st. </w:t>
      </w:r>
      <w:r w:rsidR="00D7631A">
        <w:rPr>
          <w:rFonts w:ascii="Arial" w:hAnsi="Arial" w:cs="Arial"/>
        </w:rPr>
        <w:t>6</w:t>
      </w:r>
      <w:r w:rsidRPr="00D7631A" w:rsidR="003C33C2">
        <w:rPr>
          <w:rFonts w:ascii="Arial" w:hAnsi="Arial" w:cs="Arial"/>
        </w:rPr>
        <w:t xml:space="preserve">. Prekršajnog zakona </w:t>
      </w:r>
      <w:r w:rsidRPr="00F67575" w:rsidR="00F67575">
        <w:rPr>
          <w:rFonts w:ascii="Arial" w:hAnsi="Arial" w:cs="Arial"/>
        </w:rPr>
        <w:t>(„Narodne novine“, broj: 107/07., 39/13., 157/13., 110/15., 70/17., 118/18. i 114/22.)</w:t>
      </w:r>
      <w:r w:rsidR="00730160">
        <w:rPr>
          <w:rFonts w:ascii="Arial" w:hAnsi="Arial" w:cs="Arial"/>
        </w:rPr>
        <w:t xml:space="preserve">, zbog nastupanja zastare prekršajnog progona </w:t>
      </w:r>
      <w:r w:rsidRPr="00D7631A" w:rsidR="00934505">
        <w:rPr>
          <w:rFonts w:ascii="Arial" w:hAnsi="Arial" w:cs="Arial"/>
        </w:rPr>
        <w:t>obustavlja se prekršajni postupak protiv</w:t>
      </w:r>
      <w:r w:rsidRPr="00AB777E" w:rsidR="00AB777E">
        <w:rPr>
          <w:rFonts w:ascii="Arial" w:hAnsi="Arial" w:cs="Arial"/>
        </w:rPr>
        <w:t xml:space="preserve"> </w:t>
      </w:r>
      <w:r w:rsidR="00FA7938">
        <w:rPr>
          <w:rFonts w:ascii="Arial" w:hAnsi="Arial" w:cs="Arial"/>
        </w:rPr>
        <w:t xml:space="preserve">I-okrivljene pravne osobe </w:t>
      </w:r>
      <w:r w:rsidR="00FA7938">
        <w:rPr>
          <w:rFonts w:ascii="Arial" w:hAnsi="Arial" w:cs="Arial"/>
          <w:bCs/>
        </w:rPr>
        <w:t>Adriatic osiguranje d.d.</w:t>
      </w:r>
      <w:r w:rsidR="00FA7938">
        <w:rPr>
          <w:rFonts w:ascii="Arial" w:hAnsi="Arial" w:cs="Arial"/>
        </w:rPr>
        <w:t xml:space="preserve">, II-okrivljene odgovorne osobe u pravnoj osobi Borisa </w:t>
      </w:r>
      <w:proofErr w:type="spellStart"/>
      <w:r w:rsidR="00FA7938">
        <w:rPr>
          <w:rFonts w:ascii="Arial" w:hAnsi="Arial" w:cs="Arial"/>
        </w:rPr>
        <w:t>Markića</w:t>
      </w:r>
      <w:proofErr w:type="spellEnd"/>
      <w:r w:rsidR="00FA7938">
        <w:rPr>
          <w:rFonts w:ascii="Arial" w:hAnsi="Arial" w:cs="Arial"/>
        </w:rPr>
        <w:t xml:space="preserve"> i III-okrivljene odgovorne osobe u pravnoj osobi Berislava Perića, svi zastupani po branitelju Stanislavu Ostojiću, odvjetniku iz Odvjetničkog društva Grgić &amp; partneri iz Zagreba, zbog prekršaja iz čl. </w:t>
      </w:r>
      <w:r w:rsidR="00FA7938">
        <w:rPr>
          <w:rFonts w:ascii="Arial" w:hAnsi="Arial" w:cs="Arial"/>
          <w:bCs/>
        </w:rPr>
        <w:t xml:space="preserve">63. st. 5. </w:t>
      </w:r>
      <w:proofErr w:type="spellStart"/>
      <w:r w:rsidR="00FA7938">
        <w:rPr>
          <w:rFonts w:ascii="Arial" w:hAnsi="Arial" w:cs="Arial"/>
          <w:bCs/>
        </w:rPr>
        <w:t>toč</w:t>
      </w:r>
      <w:proofErr w:type="spellEnd"/>
      <w:r w:rsidR="00FA7938">
        <w:rPr>
          <w:rFonts w:ascii="Arial" w:hAnsi="Arial" w:cs="Arial"/>
          <w:bCs/>
        </w:rPr>
        <w:t>. 3. i st. 6. Zakona o obveznim osiguranjima u prometu (Narodne novine 151/05, 36/09, 75/09, 76/13, 152/14 i 155/23),</w:t>
      </w:r>
      <w:r w:rsidR="00FA7938">
        <w:rPr>
          <w:rFonts w:ascii="Arial" w:hAnsi="Arial" w:cs="Arial"/>
        </w:rPr>
        <w:t xml:space="preserve"> povodom optužnog prijedloga Hrvatske agencije za nadzor financijskih usluga, </w:t>
      </w:r>
      <w:r w:rsidR="00FA7938">
        <w:rPr>
          <w:rFonts w:ascii="Arial" w:hAnsi="Arial" w:cs="Arial"/>
          <w:bCs/>
        </w:rPr>
        <w:t xml:space="preserve">KLASA: </w:t>
      </w:r>
      <w:r w:rsidR="00FA7938">
        <w:rPr>
          <w:rFonts w:ascii="Arial" w:hAnsi="Arial" w:cs="Arial"/>
        </w:rPr>
        <w:t>997-02/23-06/01, URBROJ 326-01-23-23-4 od 4. travnja 2023.</w:t>
      </w:r>
    </w:p>
    <w:p w:rsidR="00FA7938" w:rsidP="00162785" w:rsidRDefault="00FA7938" w14:paraId="0BB036ED" w14:textId="64129AD6">
      <w:pPr>
        <w:ind w:firstLine="708"/>
        <w:rPr>
          <w:rFonts w:ascii="Arial" w:hAnsi="Arial" w:cs="Arial"/>
        </w:rPr>
      </w:pPr>
    </w:p>
    <w:p w:rsidRPr="00D7631A" w:rsidR="00FA7938" w:rsidP="00162785" w:rsidRDefault="00FA7938" w14:paraId="38CAE6CC" w14:textId="77777777">
      <w:pPr>
        <w:ind w:firstLine="708"/>
        <w:rPr>
          <w:rFonts w:ascii="Arial" w:hAnsi="Arial" w:cs="Arial"/>
        </w:rPr>
      </w:pPr>
    </w:p>
    <w:p w:rsidR="00162785" w:rsidP="009B574F" w:rsidRDefault="005620D1" w14:paraId="3F63B27A" w14:textId="25E393F1">
      <w:pPr>
        <w:pStyle w:val="Uvuenotijeloteksta"/>
        <w:jc w:val="center"/>
        <w:rPr>
          <w:rFonts w:ascii="Arial" w:hAnsi="Arial" w:cs="Arial"/>
        </w:rPr>
      </w:pPr>
      <w:r w:rsidRPr="00D7631A">
        <w:rPr>
          <w:rFonts w:ascii="Arial" w:hAnsi="Arial" w:cs="Arial"/>
        </w:rPr>
        <w:t>Obrazloženje</w:t>
      </w:r>
    </w:p>
    <w:p w:rsidRPr="00E85A3A" w:rsidR="00C83899" w:rsidP="00FA7938" w:rsidRDefault="0089472B" w14:paraId="3B656CC7" w14:textId="5E6261F8">
      <w:pPr>
        <w:ind w:right="-2" w:firstLine="708"/>
        <w:rPr>
          <w:rFonts w:ascii="Arial" w:hAnsi="Arial" w:cs="Arial"/>
        </w:rPr>
      </w:pPr>
      <w:r w:rsidRPr="00E85A3A">
        <w:rPr>
          <w:rFonts w:ascii="Arial" w:hAnsi="Arial" w:cs="Arial"/>
        </w:rPr>
        <w:t xml:space="preserve">1. </w:t>
      </w:r>
      <w:r w:rsidR="00FA7938">
        <w:rPr>
          <w:rFonts w:ascii="Arial" w:hAnsi="Arial" w:cs="Arial"/>
        </w:rPr>
        <w:t xml:space="preserve">Hrvatska agencija za nadzor financijskih usluga podnijela je optužni prijedlog </w:t>
      </w:r>
      <w:r w:rsidR="00FA7938">
        <w:rPr>
          <w:rFonts w:ascii="Arial" w:hAnsi="Arial" w:cs="Arial"/>
          <w:bCs/>
        </w:rPr>
        <w:t xml:space="preserve">KLASA: </w:t>
      </w:r>
      <w:r w:rsidR="00FA7938">
        <w:rPr>
          <w:rFonts w:ascii="Arial" w:hAnsi="Arial" w:cs="Arial"/>
        </w:rPr>
        <w:t xml:space="preserve">997-02/23-06/01, URBROJ 326-01-23-23-4 od 4. travnja 2023., protiv I. okrivljene pravne osobe i II. i III. okrivljenih odgovornih osoba u pravnoj osobi, radi djela prekršaja činjenično i pravno opisanog u izreci ove presude te je proveden redovni prekršajni postupak. Presudom ovog suda poslovni broj Pp-7199/2023 od 12. studenoga 2024. okrivljenici su temeljem čl. 182. </w:t>
      </w:r>
      <w:proofErr w:type="spellStart"/>
      <w:r w:rsidR="00FA7938">
        <w:rPr>
          <w:rFonts w:ascii="Arial" w:hAnsi="Arial" w:cs="Arial"/>
        </w:rPr>
        <w:t>toč</w:t>
      </w:r>
      <w:proofErr w:type="spellEnd"/>
      <w:r w:rsidR="00FA7938">
        <w:rPr>
          <w:rFonts w:ascii="Arial" w:hAnsi="Arial" w:cs="Arial"/>
        </w:rPr>
        <w:t xml:space="preserve">. 1. Prekršajnog zakona oslobođeni od optužbe radi djela prekršaja iz čl. </w:t>
      </w:r>
      <w:r w:rsidR="00FA7938">
        <w:rPr>
          <w:rFonts w:ascii="Arial" w:hAnsi="Arial" w:cs="Arial"/>
          <w:bCs/>
        </w:rPr>
        <w:t xml:space="preserve">63. st. 5. </w:t>
      </w:r>
      <w:proofErr w:type="spellStart"/>
      <w:r w:rsidR="00FA7938">
        <w:rPr>
          <w:rFonts w:ascii="Arial" w:hAnsi="Arial" w:cs="Arial"/>
          <w:bCs/>
        </w:rPr>
        <w:t>toč</w:t>
      </w:r>
      <w:proofErr w:type="spellEnd"/>
      <w:r w:rsidR="00FA7938">
        <w:rPr>
          <w:rFonts w:ascii="Arial" w:hAnsi="Arial" w:cs="Arial"/>
          <w:bCs/>
        </w:rPr>
        <w:t>. 3. i st. 6. Zakona o obveznim osiguranjima u prometu</w:t>
      </w:r>
      <w:r w:rsidR="00FA7938">
        <w:rPr>
          <w:rFonts w:ascii="Arial" w:hAnsi="Arial" w:cs="Arial"/>
        </w:rPr>
        <w:t xml:space="preserve">, a povodom žalbe tužitelja  odlukom Visokog </w:t>
      </w:r>
      <w:r w:rsidR="00FA7938">
        <w:rPr>
          <w:rFonts w:ascii="Arial" w:hAnsi="Arial" w:cs="Arial"/>
        </w:rPr>
        <w:lastRenderedPageBreak/>
        <w:t>prekršajnog suda RH broj Ppž-3525/2025 od 14. siječnja 2026., zaprimljenom na ovom sudu 16. travnja 2026. ukinuta  je pobijana presuda u ovom predmetu, te je vraćen predmet ovom sudu na ponovni postupak i odlučivanje slijedom čega je postupak proveden ispočetka. U ponovljenom postupku o</w:t>
      </w:r>
      <w:r w:rsidRPr="00C83899" w:rsidR="00C83899">
        <w:rPr>
          <w:rFonts w:ascii="Arial" w:hAnsi="Arial" w:cs="Arial"/>
        </w:rPr>
        <w:t>vaj sud</w:t>
      </w:r>
      <w:r w:rsidR="00175FE4">
        <w:rPr>
          <w:rFonts w:ascii="Arial" w:hAnsi="Arial" w:cs="Arial"/>
        </w:rPr>
        <w:t xml:space="preserve"> je protiv okrivljenika donio </w:t>
      </w:r>
      <w:r w:rsidRPr="00C83899" w:rsidR="00C83899">
        <w:rPr>
          <w:rFonts w:ascii="Arial" w:hAnsi="Arial" w:cs="Arial"/>
        </w:rPr>
        <w:t xml:space="preserve"> osuđujuću presudu pod poslovnim </w:t>
      </w:r>
      <w:r w:rsidRPr="00E85A3A" w:rsidR="00C83899">
        <w:rPr>
          <w:rFonts w:ascii="Arial" w:hAnsi="Arial" w:cs="Arial"/>
        </w:rPr>
        <w:t xml:space="preserve">brojem </w:t>
      </w:r>
      <w:proofErr w:type="spellStart"/>
      <w:r w:rsidRPr="00E85A3A" w:rsidR="00C83899">
        <w:rPr>
          <w:rFonts w:ascii="Arial" w:hAnsi="Arial" w:cs="Arial"/>
        </w:rPr>
        <w:t>Pp</w:t>
      </w:r>
      <w:proofErr w:type="spellEnd"/>
      <w:r w:rsidRPr="00E85A3A" w:rsidR="00C83899">
        <w:rPr>
          <w:rFonts w:ascii="Arial" w:hAnsi="Arial" w:cs="Arial"/>
        </w:rPr>
        <w:t>-</w:t>
      </w:r>
      <w:r w:rsidRPr="00E85A3A" w:rsidR="00E85A3A">
        <w:rPr>
          <w:rFonts w:ascii="Arial" w:hAnsi="Arial" w:cs="Arial"/>
        </w:rPr>
        <w:t xml:space="preserve"> </w:t>
      </w:r>
      <w:r w:rsidR="00FA7938">
        <w:rPr>
          <w:rFonts w:ascii="Arial" w:hAnsi="Arial" w:cs="Arial"/>
        </w:rPr>
        <w:t>5838/2026-9</w:t>
      </w:r>
      <w:r w:rsidRPr="00E85A3A" w:rsidR="00E85A3A">
        <w:rPr>
          <w:rFonts w:ascii="Arial" w:hAnsi="Arial" w:cs="Arial"/>
        </w:rPr>
        <w:t xml:space="preserve"> </w:t>
      </w:r>
      <w:r w:rsidRPr="00E85A3A" w:rsidR="00565A49">
        <w:rPr>
          <w:rFonts w:ascii="Arial" w:hAnsi="Arial" w:cs="Arial"/>
        </w:rPr>
        <w:t>dana</w:t>
      </w:r>
      <w:r w:rsidR="00B8440B">
        <w:rPr>
          <w:rFonts w:ascii="Arial" w:hAnsi="Arial" w:cs="Arial"/>
        </w:rPr>
        <w:t xml:space="preserve"> </w:t>
      </w:r>
      <w:r w:rsidR="00FA7938">
        <w:rPr>
          <w:rFonts w:ascii="Arial" w:hAnsi="Arial" w:cs="Arial"/>
        </w:rPr>
        <w:t>14. svibnja</w:t>
      </w:r>
      <w:r w:rsidR="00565A49">
        <w:rPr>
          <w:rFonts w:ascii="Arial" w:hAnsi="Arial" w:cs="Arial"/>
        </w:rPr>
        <w:t xml:space="preserve"> 2026</w:t>
      </w:r>
      <w:r w:rsidRPr="00C83899" w:rsidR="00C83899">
        <w:rPr>
          <w:rFonts w:ascii="Arial" w:hAnsi="Arial" w:cs="Arial"/>
        </w:rPr>
        <w:t>.</w:t>
      </w:r>
    </w:p>
    <w:p w:rsidRPr="00FA7938" w:rsidR="00730160" w:rsidP="00FA7938" w:rsidRDefault="0089472B" w14:paraId="5E8750AD" w14:textId="3B9183E1">
      <w:pPr>
        <w:ind w:right="-2" w:firstLine="708"/>
        <w:rPr>
          <w:rFonts w:ascii="Arial" w:hAnsi="Arial" w:cs="Arial"/>
        </w:rPr>
      </w:pPr>
      <w:r w:rsidRPr="00AC6322">
        <w:rPr>
          <w:rFonts w:ascii="Arial" w:hAnsi="Arial" w:eastAsia="Arial" w:cs="Arial"/>
        </w:rPr>
        <w:t xml:space="preserve">2. </w:t>
      </w:r>
      <w:r w:rsidRPr="00AC6322" w:rsidR="00730160">
        <w:rPr>
          <w:rFonts w:ascii="Arial" w:hAnsi="Arial" w:eastAsia="Arial" w:cs="Arial"/>
        </w:rPr>
        <w:t xml:space="preserve">Na </w:t>
      </w:r>
      <w:proofErr w:type="spellStart"/>
      <w:r w:rsidR="00175FE4">
        <w:rPr>
          <w:rFonts w:ascii="Arial" w:hAnsi="Arial" w:eastAsia="Arial" w:cs="Arial"/>
        </w:rPr>
        <w:t>ovos</w:t>
      </w:r>
      <w:r w:rsidR="00FA7938">
        <w:rPr>
          <w:rFonts w:ascii="Arial" w:hAnsi="Arial" w:eastAsia="Arial" w:cs="Arial"/>
        </w:rPr>
        <w:t>udnu</w:t>
      </w:r>
      <w:proofErr w:type="spellEnd"/>
      <w:r w:rsidR="00414192">
        <w:rPr>
          <w:rFonts w:ascii="Arial" w:hAnsi="Arial" w:eastAsia="Arial" w:cs="Arial"/>
        </w:rPr>
        <w:t xml:space="preserve"> presudu </w:t>
      </w:r>
      <w:r w:rsidRPr="00C83899" w:rsidR="00FA7938">
        <w:rPr>
          <w:rFonts w:ascii="Arial" w:hAnsi="Arial" w:cs="Arial"/>
        </w:rPr>
        <w:t xml:space="preserve">poslovnim </w:t>
      </w:r>
      <w:r w:rsidRPr="00E85A3A" w:rsidR="00FA7938">
        <w:rPr>
          <w:rFonts w:ascii="Arial" w:hAnsi="Arial" w:cs="Arial"/>
        </w:rPr>
        <w:t xml:space="preserve">brojem </w:t>
      </w:r>
      <w:proofErr w:type="spellStart"/>
      <w:r w:rsidRPr="00E85A3A" w:rsidR="00FA7938">
        <w:rPr>
          <w:rFonts w:ascii="Arial" w:hAnsi="Arial" w:cs="Arial"/>
        </w:rPr>
        <w:t>Pp</w:t>
      </w:r>
      <w:proofErr w:type="spellEnd"/>
      <w:r w:rsidRPr="00E85A3A" w:rsidR="00FA7938">
        <w:rPr>
          <w:rFonts w:ascii="Arial" w:hAnsi="Arial" w:cs="Arial"/>
        </w:rPr>
        <w:t xml:space="preserve">- </w:t>
      </w:r>
      <w:r w:rsidR="00FA7938">
        <w:rPr>
          <w:rFonts w:ascii="Arial" w:hAnsi="Arial" w:cs="Arial"/>
        </w:rPr>
        <w:t>5838/2026-9</w:t>
      </w:r>
      <w:r w:rsidRPr="00E85A3A" w:rsidR="00FA7938">
        <w:rPr>
          <w:rFonts w:ascii="Arial" w:hAnsi="Arial" w:cs="Arial"/>
        </w:rPr>
        <w:t xml:space="preserve"> </w:t>
      </w:r>
      <w:r w:rsidR="00FA7938">
        <w:rPr>
          <w:rFonts w:ascii="Arial" w:hAnsi="Arial" w:cs="Arial"/>
        </w:rPr>
        <w:t xml:space="preserve">od 14. svibnja 2026. </w:t>
      </w:r>
      <w:r w:rsidR="00414192">
        <w:rPr>
          <w:rFonts w:ascii="Arial" w:hAnsi="Arial" w:eastAsia="Arial" w:cs="Arial"/>
        </w:rPr>
        <w:t>okrivljenici</w:t>
      </w:r>
      <w:r w:rsidRPr="00AC6322" w:rsidR="00AC6322">
        <w:rPr>
          <w:rFonts w:ascii="Arial" w:hAnsi="Arial" w:eastAsia="Arial" w:cs="Arial"/>
        </w:rPr>
        <w:t xml:space="preserve"> </w:t>
      </w:r>
      <w:r w:rsidR="00414192">
        <w:rPr>
          <w:rFonts w:ascii="Arial" w:hAnsi="Arial" w:eastAsia="Arial" w:cs="Arial"/>
        </w:rPr>
        <w:t>su</w:t>
      </w:r>
      <w:r w:rsidRPr="00AC6322" w:rsidR="006E54B4">
        <w:rPr>
          <w:rFonts w:ascii="Arial" w:hAnsi="Arial" w:eastAsia="Arial" w:cs="Arial"/>
        </w:rPr>
        <w:t xml:space="preserve"> pu</w:t>
      </w:r>
      <w:r w:rsidR="00414192">
        <w:rPr>
          <w:rFonts w:ascii="Arial" w:hAnsi="Arial" w:eastAsia="Arial" w:cs="Arial"/>
        </w:rPr>
        <w:t>tem branitelja pravodobno uložili</w:t>
      </w:r>
      <w:r w:rsidRPr="00AC6322" w:rsidR="006E54B4">
        <w:rPr>
          <w:rFonts w:ascii="Arial" w:hAnsi="Arial" w:eastAsia="Arial" w:cs="Arial"/>
        </w:rPr>
        <w:t xml:space="preserve"> žalbu</w:t>
      </w:r>
      <w:r w:rsidR="00B8440B">
        <w:rPr>
          <w:rFonts w:ascii="Arial" w:hAnsi="Arial" w:eastAsia="Arial" w:cs="Arial"/>
        </w:rPr>
        <w:t xml:space="preserve"> dana </w:t>
      </w:r>
      <w:r w:rsidR="003E7A1A">
        <w:rPr>
          <w:rFonts w:ascii="Arial" w:hAnsi="Arial" w:eastAsia="Arial" w:cs="Arial"/>
        </w:rPr>
        <w:t>27. svibnja</w:t>
      </w:r>
      <w:r w:rsidR="00C103FB">
        <w:rPr>
          <w:rFonts w:ascii="Arial" w:hAnsi="Arial" w:eastAsia="Arial" w:cs="Arial"/>
        </w:rPr>
        <w:t xml:space="preserve"> 2026</w:t>
      </w:r>
      <w:r w:rsidRPr="00AC6322" w:rsidR="00AC6322">
        <w:rPr>
          <w:rFonts w:ascii="Arial" w:hAnsi="Arial" w:eastAsia="Arial" w:cs="Arial"/>
        </w:rPr>
        <w:t>.</w:t>
      </w:r>
      <w:r w:rsidRPr="00AC6322" w:rsidR="00B24DCA">
        <w:rPr>
          <w:rFonts w:ascii="Arial" w:hAnsi="Arial" w:eastAsia="Arial" w:cs="Arial"/>
        </w:rPr>
        <w:t xml:space="preserve"> </w:t>
      </w:r>
    </w:p>
    <w:p w:rsidRPr="00E74488" w:rsidR="00175FE4" w:rsidP="00730160" w:rsidRDefault="0089472B" w14:paraId="5976DCA4" w14:textId="2216742D">
      <w:pPr>
        <w:pStyle w:val="Uvuenotijeloteksta"/>
        <w:spacing w:after="0"/>
        <w:rPr>
          <w:rFonts w:ascii="Arial" w:hAnsi="Arial" w:cs="Arial"/>
          <w:bCs/>
        </w:rPr>
      </w:pPr>
      <w:r w:rsidRPr="00E74488">
        <w:rPr>
          <w:rFonts w:ascii="Arial" w:hAnsi="Arial" w:cs="Arial"/>
          <w:bCs/>
        </w:rPr>
        <w:t xml:space="preserve">3. </w:t>
      </w:r>
      <w:r w:rsidRPr="00E74488" w:rsidR="00E74488">
        <w:rPr>
          <w:rFonts w:ascii="Arial" w:hAnsi="Arial" w:cs="Arial"/>
          <w:bCs/>
        </w:rPr>
        <w:t>S o</w:t>
      </w:r>
      <w:r w:rsidRPr="00E74488" w:rsidR="00827B48">
        <w:rPr>
          <w:rFonts w:ascii="Arial" w:hAnsi="Arial" w:cs="Arial"/>
          <w:bCs/>
        </w:rPr>
        <w:t xml:space="preserve">bzirom da je u postupku dostave nepravomoćne odluke o prekršaju odnosno u roku za podnošenje pravnog lijeka </w:t>
      </w:r>
      <w:r w:rsidRPr="00E74488" w:rsidR="00730160">
        <w:rPr>
          <w:rFonts w:ascii="Arial" w:hAnsi="Arial" w:cs="Arial"/>
          <w:bCs/>
        </w:rPr>
        <w:t xml:space="preserve">dana </w:t>
      </w:r>
      <w:r w:rsidR="003E7A1A">
        <w:rPr>
          <w:rFonts w:ascii="Arial" w:hAnsi="Arial" w:cs="Arial"/>
          <w:bCs/>
        </w:rPr>
        <w:t>21. svibnja</w:t>
      </w:r>
      <w:r w:rsidRPr="00E74488" w:rsidR="007340D1">
        <w:rPr>
          <w:rFonts w:ascii="Arial" w:hAnsi="Arial" w:cs="Arial"/>
          <w:bCs/>
        </w:rPr>
        <w:t xml:space="preserve"> </w:t>
      </w:r>
      <w:r w:rsidRPr="00E74488" w:rsidR="00E74488">
        <w:rPr>
          <w:rFonts w:ascii="Arial" w:hAnsi="Arial" w:cs="Arial"/>
          <w:bCs/>
        </w:rPr>
        <w:t>2026</w:t>
      </w:r>
      <w:r w:rsidRPr="00E74488" w:rsidR="00730160">
        <w:rPr>
          <w:rFonts w:ascii="Arial" w:hAnsi="Arial" w:cs="Arial"/>
          <w:bCs/>
        </w:rPr>
        <w:t>.</w:t>
      </w:r>
      <w:r w:rsidRPr="00E74488" w:rsidR="002D47B9">
        <w:rPr>
          <w:rFonts w:ascii="Arial" w:hAnsi="Arial" w:cs="Arial"/>
          <w:bCs/>
        </w:rPr>
        <w:t xml:space="preserve"> </w:t>
      </w:r>
      <w:r w:rsidRPr="00E74488" w:rsidR="00730160">
        <w:rPr>
          <w:rFonts w:ascii="Arial" w:hAnsi="Arial" w:cs="Arial"/>
          <w:bCs/>
        </w:rPr>
        <w:t>istekao zakonom propisani rok za zastaru prekršajnog progona</w:t>
      </w:r>
      <w:r w:rsidRPr="00E74488" w:rsidR="00AD5E99">
        <w:rPr>
          <w:rFonts w:ascii="Arial" w:hAnsi="Arial" w:cs="Arial"/>
          <w:bCs/>
        </w:rPr>
        <w:t>,</w:t>
      </w:r>
      <w:r w:rsidRPr="00E74488" w:rsidR="00730160">
        <w:rPr>
          <w:rFonts w:ascii="Arial" w:hAnsi="Arial" w:cs="Arial"/>
          <w:bCs/>
        </w:rPr>
        <w:t xml:space="preserve"> sud je temeljem čl. 184. st. 6. Prekršajnog zakona obustavio prekršajni postupak</w:t>
      </w:r>
      <w:r w:rsidRPr="00E74488" w:rsidR="00AD5E99">
        <w:rPr>
          <w:rFonts w:ascii="Arial" w:hAnsi="Arial" w:cs="Arial"/>
          <w:bCs/>
        </w:rPr>
        <w:t xml:space="preserve"> protiv okrivljenika te je riješeno kao u izreci ovog rješenja</w:t>
      </w:r>
      <w:r w:rsidRPr="00E74488" w:rsidR="00730160">
        <w:rPr>
          <w:rFonts w:ascii="Arial" w:hAnsi="Arial" w:cs="Arial"/>
          <w:bCs/>
        </w:rPr>
        <w:t>.</w:t>
      </w:r>
    </w:p>
    <w:p w:rsidRPr="00E74488" w:rsidR="00595CF8" w:rsidP="00BE4F80" w:rsidRDefault="00595CF8" w14:paraId="2075E4D3" w14:textId="7371407D">
      <w:pPr>
        <w:ind w:firstLine="708"/>
        <w:rPr>
          <w:rFonts w:ascii="Arial" w:hAnsi="Arial" w:cs="Arial"/>
          <w:bCs/>
        </w:rPr>
      </w:pPr>
    </w:p>
    <w:p w:rsidR="00D7631A" w:rsidP="00827B48" w:rsidRDefault="00005898" w14:paraId="75D636D3" w14:textId="59A3BD2C">
      <w:pPr>
        <w:ind w:firstLine="708"/>
        <w:jc w:val="center"/>
        <w:rPr>
          <w:rFonts w:ascii="Arial" w:hAnsi="Arial" w:cs="Arial"/>
        </w:rPr>
      </w:pPr>
      <w:r w:rsidRPr="00D7631A">
        <w:rPr>
          <w:rFonts w:ascii="Arial" w:hAnsi="Arial" w:cs="Arial"/>
        </w:rPr>
        <w:t>U Zagrebu</w:t>
      </w:r>
      <w:r w:rsidR="00454842">
        <w:rPr>
          <w:rFonts w:ascii="Arial" w:hAnsi="Arial" w:cs="Arial"/>
        </w:rPr>
        <w:t xml:space="preserve"> </w:t>
      </w:r>
      <w:r w:rsidR="003E7A1A">
        <w:rPr>
          <w:rFonts w:ascii="Arial" w:hAnsi="Arial" w:cs="Arial"/>
        </w:rPr>
        <w:t>6. srpnja</w:t>
      </w:r>
      <w:r w:rsidR="007340D1">
        <w:rPr>
          <w:rFonts w:ascii="Arial" w:hAnsi="Arial" w:cs="Arial"/>
        </w:rPr>
        <w:t xml:space="preserve"> </w:t>
      </w:r>
      <w:r w:rsidR="00D7631A">
        <w:rPr>
          <w:rFonts w:ascii="Arial" w:hAnsi="Arial" w:cs="Arial"/>
        </w:rPr>
        <w:t>202</w:t>
      </w:r>
      <w:r w:rsidR="00C103FB">
        <w:rPr>
          <w:rFonts w:ascii="Arial" w:hAnsi="Arial" w:cs="Arial"/>
        </w:rPr>
        <w:t>6</w:t>
      </w:r>
      <w:r w:rsidR="00D7631A">
        <w:rPr>
          <w:rFonts w:ascii="Arial" w:hAnsi="Arial" w:cs="Arial"/>
        </w:rPr>
        <w:t>.</w:t>
      </w:r>
    </w:p>
    <w:p w:rsidR="00F67575" w:rsidP="00827B48" w:rsidRDefault="00F67575" w14:paraId="2ED8B921" w14:textId="77777777">
      <w:pPr>
        <w:ind w:firstLine="708"/>
        <w:jc w:val="center"/>
        <w:rPr>
          <w:rFonts w:ascii="Arial" w:hAnsi="Arial" w:cs="Arial"/>
        </w:rPr>
      </w:pPr>
    </w:p>
    <w:p w:rsidRPr="00D7631A" w:rsidR="00AD5E99" w:rsidP="00934505" w:rsidRDefault="00AD5E99" w14:paraId="41A6B83F" w14:textId="77777777">
      <w:pPr>
        <w:ind w:firstLine="708"/>
        <w:jc w:val="center"/>
        <w:rPr>
          <w:rFonts w:ascii="Arial" w:hAnsi="Arial" w:cs="Arial"/>
        </w:rPr>
      </w:pPr>
    </w:p>
    <w:p w:rsidRPr="00D7631A" w:rsidR="00C51D5C" w:rsidP="00C51D5C" w:rsidRDefault="003724CE" w14:paraId="3602288D" w14:textId="77777777">
      <w:pPr>
        <w:pStyle w:val="Naslov4"/>
        <w:jc w:val="left"/>
        <w:rPr>
          <w:rFonts w:ascii="Arial" w:hAnsi="Arial" w:cs="Arial"/>
          <w:b w:val="false"/>
        </w:rPr>
      </w:pPr>
      <w:r w:rsidRPr="00D7631A">
        <w:rPr>
          <w:rFonts w:ascii="Arial" w:hAnsi="Arial" w:cs="Arial"/>
          <w:b w:val="false"/>
        </w:rPr>
        <w:tab/>
      </w:r>
      <w:r w:rsidRPr="00D7631A" w:rsidR="00C51D5C">
        <w:rPr>
          <w:rFonts w:ascii="Arial" w:hAnsi="Arial" w:cs="Arial"/>
          <w:b w:val="false"/>
        </w:rPr>
        <w:t xml:space="preserve">Zapisničarka </w:t>
      </w:r>
      <w:r w:rsidRPr="00D7631A" w:rsidR="00C51D5C">
        <w:rPr>
          <w:rFonts w:ascii="Arial" w:hAnsi="Arial" w:cs="Arial"/>
          <w:b w:val="false"/>
        </w:rPr>
        <w:tab/>
      </w:r>
      <w:r w:rsidRPr="00D7631A" w:rsidR="00C51D5C">
        <w:rPr>
          <w:rFonts w:ascii="Arial" w:hAnsi="Arial" w:cs="Arial"/>
          <w:b w:val="false"/>
        </w:rPr>
        <w:tab/>
      </w:r>
      <w:r w:rsidRPr="00D7631A" w:rsidR="00C51D5C">
        <w:rPr>
          <w:rFonts w:ascii="Arial" w:hAnsi="Arial" w:cs="Arial"/>
          <w:b w:val="false"/>
        </w:rPr>
        <w:tab/>
      </w:r>
      <w:r w:rsidRPr="00D7631A" w:rsidR="00C51D5C">
        <w:rPr>
          <w:rFonts w:ascii="Arial" w:hAnsi="Arial" w:cs="Arial"/>
          <w:b w:val="false"/>
        </w:rPr>
        <w:tab/>
      </w:r>
      <w:r w:rsidRPr="00D7631A" w:rsidR="00C51D5C">
        <w:rPr>
          <w:rFonts w:ascii="Arial" w:hAnsi="Arial" w:cs="Arial"/>
          <w:b w:val="false"/>
        </w:rPr>
        <w:tab/>
      </w:r>
      <w:r w:rsidRPr="00D7631A" w:rsidR="00C51D5C">
        <w:rPr>
          <w:rFonts w:ascii="Arial" w:hAnsi="Arial" w:cs="Arial"/>
          <w:b w:val="false"/>
        </w:rPr>
        <w:tab/>
      </w:r>
      <w:r w:rsidRPr="00D7631A" w:rsidR="00C51D5C">
        <w:rPr>
          <w:rFonts w:ascii="Arial" w:hAnsi="Arial" w:cs="Arial"/>
          <w:b w:val="false"/>
        </w:rPr>
        <w:tab/>
        <w:t xml:space="preserve">          Sutkinja</w:t>
      </w:r>
    </w:p>
    <w:p w:rsidR="00A62E5F" w:rsidP="00C51D5C" w:rsidRDefault="00C51D5C" w14:paraId="0BDA7248" w14:textId="77777777">
      <w:pPr>
        <w:pStyle w:val="Naslov4"/>
        <w:jc w:val="left"/>
        <w:rPr>
          <w:rFonts w:ascii="Arial" w:hAnsi="Arial" w:cs="Arial"/>
          <w:b w:val="false"/>
        </w:rPr>
      </w:pPr>
      <w:r w:rsidRPr="00D7631A">
        <w:rPr>
          <w:rFonts w:ascii="Arial" w:hAnsi="Arial" w:cs="Arial"/>
          <w:b w:val="false"/>
        </w:rPr>
        <w:t xml:space="preserve">         </w:t>
      </w:r>
      <w:r w:rsidR="00840DB3">
        <w:rPr>
          <w:rFonts w:ascii="Arial" w:hAnsi="Arial" w:cs="Arial"/>
          <w:b w:val="false"/>
        </w:rPr>
        <w:t>Gordana Nikšić</w:t>
      </w:r>
      <w:r w:rsidR="00D7631A">
        <w:rPr>
          <w:rFonts w:ascii="Arial" w:hAnsi="Arial" w:cs="Arial"/>
          <w:b w:val="false"/>
        </w:rPr>
        <w:tab/>
      </w:r>
      <w:r w:rsidRPr="00D7631A">
        <w:rPr>
          <w:rFonts w:ascii="Arial" w:hAnsi="Arial" w:cs="Arial"/>
          <w:b w:val="false"/>
        </w:rPr>
        <w:tab/>
      </w:r>
      <w:r w:rsidRPr="00D7631A">
        <w:rPr>
          <w:rFonts w:ascii="Arial" w:hAnsi="Arial" w:cs="Arial"/>
          <w:b w:val="false"/>
        </w:rPr>
        <w:tab/>
      </w:r>
      <w:r w:rsidRPr="00D7631A">
        <w:rPr>
          <w:rFonts w:ascii="Arial" w:hAnsi="Arial" w:cs="Arial"/>
          <w:b w:val="false"/>
        </w:rPr>
        <w:tab/>
      </w:r>
      <w:r w:rsidRPr="00D7631A">
        <w:rPr>
          <w:rFonts w:ascii="Arial" w:hAnsi="Arial" w:cs="Arial"/>
          <w:b w:val="false"/>
        </w:rPr>
        <w:tab/>
      </w:r>
      <w:r w:rsidRPr="00D7631A">
        <w:rPr>
          <w:rFonts w:ascii="Arial" w:hAnsi="Arial" w:cs="Arial"/>
          <w:b w:val="false"/>
        </w:rPr>
        <w:tab/>
        <w:t xml:space="preserve">         </w:t>
      </w:r>
      <w:r w:rsidR="00840DB3">
        <w:rPr>
          <w:rFonts w:ascii="Arial" w:hAnsi="Arial" w:cs="Arial"/>
          <w:b w:val="false"/>
        </w:rPr>
        <w:t xml:space="preserve">        Ljiljana Pirić</w:t>
      </w:r>
    </w:p>
    <w:p w:rsidRPr="0081253B" w:rsidR="0081253B" w:rsidP="0081253B" w:rsidRDefault="0081253B" w14:paraId="565EEB74" w14:textId="77777777"/>
    <w:p w:rsidRPr="00D7631A" w:rsidR="005620D1" w:rsidP="00C51D5C" w:rsidRDefault="00C51D5C" w14:paraId="127B9CEE" w14:textId="77777777">
      <w:pPr>
        <w:pStyle w:val="Naslov4"/>
        <w:jc w:val="left"/>
        <w:rPr>
          <w:rFonts w:ascii="Arial" w:hAnsi="Arial" w:cs="Arial"/>
          <w:b w:val="false"/>
        </w:rPr>
      </w:pPr>
      <w:r w:rsidRPr="00D7631A">
        <w:rPr>
          <w:rFonts w:ascii="Arial" w:hAnsi="Arial" w:cs="Arial"/>
          <w:b w:val="false"/>
        </w:rPr>
        <w:t xml:space="preserve"> </w:t>
      </w:r>
    </w:p>
    <w:p w:rsidRPr="00D7631A" w:rsidR="002255F5" w:rsidP="00597FA4" w:rsidRDefault="0089472B" w14:paraId="2B401D7F" w14:textId="77777777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D7631A">
        <w:rPr>
          <w:rFonts w:ascii="Arial" w:hAnsi="Arial" w:cs="Arial"/>
        </w:rPr>
        <w:t>puta o pravnom lijeku</w:t>
      </w:r>
      <w:r w:rsidRPr="00D7631A" w:rsidR="004F70DC">
        <w:rPr>
          <w:rFonts w:ascii="Arial" w:hAnsi="Arial" w:cs="Arial"/>
        </w:rPr>
        <w:t>:</w:t>
      </w:r>
    </w:p>
    <w:p w:rsidRPr="00D7631A" w:rsidR="002255F5" w:rsidP="002255F5" w:rsidRDefault="002255F5" w14:paraId="55B84C1B" w14:textId="77777777">
      <w:pPr>
        <w:ind w:firstLine="720"/>
        <w:rPr>
          <w:rFonts w:ascii="Arial" w:hAnsi="Arial" w:cs="Arial"/>
        </w:rPr>
      </w:pPr>
      <w:r w:rsidRPr="00D7631A">
        <w:rPr>
          <w:rFonts w:ascii="Arial" w:hAnsi="Arial" w:cs="Arial"/>
        </w:rPr>
        <w:t>Protiv ovog rješenja dopuštena je žalba u roku od 3 (tri) dana od dana dost</w:t>
      </w:r>
      <w:r w:rsidRPr="00D7631A" w:rsidR="00F866A0">
        <w:rPr>
          <w:rFonts w:ascii="Arial" w:hAnsi="Arial" w:cs="Arial"/>
        </w:rPr>
        <w:t>ave rješenja. Žalba se podnosi Općinskom prekršajnom sudu u Zagrebu, Avenija</w:t>
      </w:r>
      <w:r w:rsidRPr="00D7631A">
        <w:rPr>
          <w:rFonts w:ascii="Arial" w:hAnsi="Arial" w:cs="Arial"/>
        </w:rPr>
        <w:t xml:space="preserve"> Dubrovnik br. 8, u dva primjerka, a o žalbi odlučuje Visoki prekršajni sud RH.</w:t>
      </w:r>
    </w:p>
    <w:p w:rsidRPr="00D7631A" w:rsidR="004F7FAE" w:rsidP="002255F5" w:rsidRDefault="004F7FAE" w14:paraId="1A4C7FC7" w14:textId="77777777">
      <w:pPr>
        <w:ind w:firstLine="720"/>
        <w:rPr>
          <w:rFonts w:ascii="Arial" w:hAnsi="Arial" w:cs="Arial"/>
        </w:rPr>
      </w:pPr>
    </w:p>
    <w:p w:rsidRPr="00D7631A" w:rsidR="00A62E5F" w:rsidP="002255F5" w:rsidRDefault="00A62E5F" w14:paraId="03CEB237" w14:textId="77777777">
      <w:pPr>
        <w:ind w:firstLine="720"/>
        <w:rPr>
          <w:rFonts w:ascii="Arial" w:hAnsi="Arial" w:cs="Arial"/>
        </w:rPr>
      </w:pPr>
    </w:p>
    <w:p w:rsidRPr="00D7631A" w:rsidR="00A62E5F" w:rsidP="002255F5" w:rsidRDefault="00A62E5F" w14:paraId="2B978EF2" w14:textId="77777777">
      <w:pPr>
        <w:ind w:firstLine="720"/>
        <w:rPr>
          <w:rFonts w:ascii="Arial" w:hAnsi="Arial" w:cs="Arial"/>
        </w:rPr>
      </w:pPr>
    </w:p>
    <w:p w:rsidR="00FA7938" w:rsidP="00FA7938" w:rsidRDefault="00FA7938" w14:paraId="24012C90" w14:textId="67335E24">
      <w:pPr>
        <w:tabs>
          <w:tab w:val="left" w:pos="709"/>
        </w:tabs>
        <w:ind w:right="-2"/>
        <w:rPr>
          <w:rFonts w:ascii="Arial" w:hAnsi="Arial" w:cs="Arial"/>
        </w:rPr>
      </w:pPr>
      <w:r>
        <w:rPr>
          <w:rFonts w:ascii="Arial" w:hAnsi="Arial" w:cs="Arial"/>
        </w:rPr>
        <w:t xml:space="preserve">Dostavna naredba: </w:t>
      </w:r>
    </w:p>
    <w:p w:rsidR="00FA7938" w:rsidP="00FA7938" w:rsidRDefault="00FA7938" w14:paraId="5C1749B5" w14:textId="77777777">
      <w:pPr>
        <w:tabs>
          <w:tab w:val="left" w:pos="709"/>
        </w:tabs>
        <w:ind w:right="-2"/>
        <w:rPr>
          <w:rFonts w:ascii="Arial" w:hAnsi="Arial" w:cs="Arial"/>
        </w:rPr>
      </w:pPr>
      <w:r>
        <w:rPr>
          <w:rFonts w:ascii="Arial" w:hAnsi="Arial" w:cs="Arial"/>
        </w:rPr>
        <w:t xml:space="preserve">1. I-okrivljenoj pravnoj osobi:  Adriatic osiguranje, Zagreb, Listopadska ulica 2 </w:t>
      </w:r>
    </w:p>
    <w:p w:rsidR="00FA7938" w:rsidP="00FA7938" w:rsidRDefault="00FA7938" w14:paraId="047383D8" w14:textId="77777777">
      <w:pPr>
        <w:tabs>
          <w:tab w:val="left" w:pos="709"/>
        </w:tabs>
        <w:ind w:right="-2"/>
        <w:rPr>
          <w:rFonts w:ascii="Arial" w:hAnsi="Arial" w:cs="Arial"/>
        </w:rPr>
      </w:pPr>
      <w:r>
        <w:rPr>
          <w:rFonts w:ascii="Arial" w:hAnsi="Arial" w:cs="Arial"/>
        </w:rPr>
        <w:t xml:space="preserve">2. II-okrivljenoj odgovornoj osobi:  Boris </w:t>
      </w:r>
      <w:proofErr w:type="spellStart"/>
      <w:r>
        <w:rPr>
          <w:rFonts w:ascii="Arial" w:hAnsi="Arial" w:cs="Arial"/>
        </w:rPr>
        <w:t>Markić</w:t>
      </w:r>
      <w:proofErr w:type="spellEnd"/>
      <w:r>
        <w:rPr>
          <w:rFonts w:ascii="Arial" w:hAnsi="Arial" w:cs="Arial"/>
        </w:rPr>
        <w:t xml:space="preserve">, Zagreb, Trg kralja Petra Krešimira IV 3. III-okrivljenoj odgovornoj osobi: Berislav Perić, Zagreb, Ulica </w:t>
      </w:r>
      <w:proofErr w:type="spellStart"/>
      <w:r>
        <w:rPr>
          <w:rFonts w:ascii="Arial" w:hAnsi="Arial" w:cs="Arial"/>
        </w:rPr>
        <w:t>Dragojle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Jarnević</w:t>
      </w:r>
      <w:proofErr w:type="spellEnd"/>
      <w:r>
        <w:rPr>
          <w:rFonts w:ascii="Arial" w:hAnsi="Arial" w:cs="Arial"/>
        </w:rPr>
        <w:t xml:space="preserve"> 6</w:t>
      </w:r>
    </w:p>
    <w:p w:rsidR="00FA7938" w:rsidP="00FA7938" w:rsidRDefault="00FA7938" w14:paraId="5E9595D6" w14:textId="77777777">
      <w:pPr>
        <w:tabs>
          <w:tab w:val="left" w:pos="709"/>
        </w:tabs>
        <w:ind w:right="-2"/>
        <w:rPr>
          <w:rFonts w:ascii="Arial" w:hAnsi="Arial" w:cs="Arial"/>
        </w:rPr>
      </w:pPr>
      <w:r>
        <w:rPr>
          <w:rFonts w:ascii="Arial" w:hAnsi="Arial" w:cs="Arial"/>
        </w:rPr>
        <w:t xml:space="preserve">4. branitelju okrivljenika: Stanislav Ostojić, odvjetnik iz Odvjetničkog društva Grgić &amp; </w:t>
      </w:r>
    </w:p>
    <w:p w:rsidR="00FA7938" w:rsidP="00FA7938" w:rsidRDefault="00FA7938" w14:paraId="2BA21E91" w14:textId="77777777">
      <w:pPr>
        <w:tabs>
          <w:tab w:val="left" w:pos="709"/>
        </w:tabs>
        <w:ind w:right="-2"/>
        <w:rPr>
          <w:rFonts w:ascii="Arial" w:hAnsi="Arial" w:cs="Arial"/>
        </w:rPr>
      </w:pPr>
      <w:r>
        <w:rPr>
          <w:rFonts w:ascii="Arial" w:hAnsi="Arial" w:cs="Arial"/>
        </w:rPr>
        <w:t xml:space="preserve">    partneri, Zagreb, Ulica grada Vukovara 282</w:t>
      </w:r>
    </w:p>
    <w:p w:rsidR="00FA7938" w:rsidP="00FA7938" w:rsidRDefault="00FA7938" w14:paraId="057B62C4" w14:textId="77777777">
      <w:pPr>
        <w:tabs>
          <w:tab w:val="left" w:pos="709"/>
        </w:tabs>
        <w:ind w:right="-2"/>
        <w:rPr>
          <w:rFonts w:ascii="Arial" w:hAnsi="Arial" w:cs="Arial"/>
        </w:rPr>
      </w:pPr>
      <w:r>
        <w:rPr>
          <w:rFonts w:ascii="Arial" w:hAnsi="Arial" w:cs="Arial"/>
        </w:rPr>
        <w:t>5. tužitelju: Hrvatska agencija za nadzor financijskih usluga, Zagreb, Franje Račkog 6</w:t>
      </w:r>
    </w:p>
    <w:p w:rsidR="00FA7938" w:rsidP="00FA7938" w:rsidRDefault="00FA7938" w14:paraId="6988B49E" w14:textId="77777777">
      <w:pPr>
        <w:tabs>
          <w:tab w:val="left" w:pos="709"/>
        </w:tabs>
        <w:ind w:right="-2"/>
        <w:rPr>
          <w:rFonts w:ascii="Arial" w:hAnsi="Arial" w:cs="Arial"/>
        </w:rPr>
      </w:pPr>
      <w:r>
        <w:rPr>
          <w:rFonts w:ascii="Arial" w:hAnsi="Arial" w:cs="Arial"/>
        </w:rPr>
        <w:t>6. pismohrana-ovdje</w:t>
      </w:r>
    </w:p>
    <w:p w:rsidR="00FA7938" w:rsidP="00FA7938" w:rsidRDefault="00FA7938" w14:paraId="3C86132D" w14:textId="77777777">
      <w:pPr>
        <w:tabs>
          <w:tab w:val="left" w:pos="709"/>
        </w:tabs>
        <w:ind w:right="-2"/>
        <w:rPr>
          <w:rFonts w:ascii="Arial" w:hAnsi="Arial" w:cs="Arial"/>
        </w:rPr>
      </w:pPr>
    </w:p>
    <w:p w:rsidR="00FA7938" w:rsidP="00FA7938" w:rsidRDefault="00FA7938" w14:paraId="7E9A6FE6" w14:textId="77777777">
      <w:pPr>
        <w:tabs>
          <w:tab w:val="left" w:pos="709"/>
        </w:tabs>
        <w:ind w:right="-2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</w:t>
      </w:r>
    </w:p>
    <w:p w:rsidRPr="00D7631A" w:rsidR="002614C6" w:rsidP="00D222B0" w:rsidRDefault="002614C6" w14:paraId="43E0E995" w14:textId="77777777">
      <w:pPr>
        <w:jc w:val="right"/>
        <w:rPr>
          <w:rFonts w:ascii="Arial" w:hAnsi="Arial" w:cs="Arial"/>
        </w:rPr>
      </w:pPr>
    </w:p>
    <w:sectPr w:rsidRPr="00D7631A" w:rsidR="002614C6" w:rsidSect="00F67575">
      <w:headerReference w:type="even" r:id="rId9"/>
      <w:headerReference w:type="default" r:id="rId10"/>
      <w:headerReference w:type="first" r:id="rId11"/>
      <w:pgSz w:w="11906" w:h="16838"/>
      <w:pgMar w:top="993" w:right="1418" w:bottom="1418" w:left="1418" w:header="1417" w:footer="1417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76F79" w:rsidRDefault="00676F79" w14:paraId="0B8AB6D6" w14:textId="77777777">
      <w:r>
        <w:separator/>
      </w:r>
    </w:p>
  </w:endnote>
  <w:endnote w:type="continuationSeparator" w:id="0">
    <w:p w:rsidR="00676F79" w:rsidRDefault="00676F79" w14:paraId="5FBE6575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76F79" w:rsidRDefault="00676F79" w14:paraId="64C0A9DF" w14:textId="77777777">
      <w:r>
        <w:separator/>
      </w:r>
    </w:p>
  </w:footnote>
  <w:footnote w:type="continuationSeparator" w:id="0">
    <w:p w:rsidR="00676F79" w:rsidRDefault="00676F79" w14:paraId="4A70E719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831DD" w:rsidP="00AB127A" w:rsidRDefault="003831DD" w14:paraId="116A3560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831DD" w:rsidRDefault="003831DD" w14:paraId="328E56AD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A3EE4" w:rsidRDefault="006A3EE4" w14:paraId="2BC0DB86" w14:textId="0B717F10">
    <w:pPr>
      <w:pStyle w:val="Zaglavlje"/>
      <w:jc w:val="center"/>
    </w:pPr>
    <w:r>
      <w:fldChar w:fldCharType="begin"/>
    </w:r>
    <w:r>
      <w:instrText>PAGE   \* MERGEFORMAT</w:instrText>
    </w:r>
    <w:r>
      <w:fldChar w:fldCharType="separate"/>
    </w:r>
    <w:r w:rsidR="00E678AD">
      <w:rPr>
        <w:noProof/>
      </w:rPr>
      <w:t>2</w:t>
    </w:r>
    <w:r>
      <w:fldChar w:fldCharType="end"/>
    </w:r>
  </w:p>
  <w:p w:rsidR="00A82148" w:rsidP="00A82148" w:rsidRDefault="00A82148" w14:paraId="20B26E89" w14:textId="77777777"/>
  <w:p w:rsidRPr="00D7631A" w:rsidR="00A82148" w:rsidP="00A82148" w:rsidRDefault="00D7631A" w14:paraId="784742DA" w14:textId="1E9105D9">
    <w:pPr>
      <w:jc w:val="right"/>
      <w:rPr>
        <w:rFonts w:ascii="Arial" w:hAnsi="Arial" w:cs="Arial"/>
      </w:rPr>
    </w:pPr>
    <w:r w:rsidRPr="00D7631A">
      <w:rPr>
        <w:rFonts w:ascii="Arial" w:hAnsi="Arial" w:cs="Arial"/>
      </w:rPr>
      <w:t xml:space="preserve">Poslovni </w:t>
    </w:r>
    <w:r w:rsidRPr="00D7631A" w:rsidR="00A82148">
      <w:rPr>
        <w:rFonts w:ascii="Arial" w:hAnsi="Arial" w:cs="Arial"/>
      </w:rPr>
      <w:t>broj:</w:t>
    </w:r>
    <w:r w:rsidR="00FA7938">
      <w:rPr>
        <w:rFonts w:ascii="Arial" w:hAnsi="Arial" w:cs="Arial"/>
      </w:rPr>
      <w:t xml:space="preserve"> Pp-5838/2026</w:t>
    </w:r>
    <w:r w:rsidR="003E7A1A">
      <w:rPr>
        <w:rFonts w:ascii="Arial" w:hAnsi="Arial" w:cs="Arial"/>
      </w:rPr>
      <w:t>-14</w:t>
    </w:r>
  </w:p>
  <w:p w:rsidRPr="000C319B" w:rsidR="00D7631A" w:rsidP="00A82148" w:rsidRDefault="00D7631A" w14:paraId="60DC912A" w14:textId="77777777">
    <w:pPr>
      <w:jc w:val="right"/>
    </w:pPr>
  </w:p>
</w:hdr>
</file>

<file path=word/header3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A62E5F" w:rsidP="00A62E5F" w:rsidRDefault="00A62E5F" w14:paraId="6007E95A" w14:textId="77777777">
    <w:pPr>
      <w:pStyle w:val="Zaglavlje"/>
      <w:jc w:val="right"/>
    </w:pPr>
    <w:r>
      <w:t xml:space="preserve">                                           </w:t>
    </w:r>
    <w:r w:rsidR="003831DD">
      <w:t xml:space="preserve">                                                                               </w:t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4A27C69"/>
    <w:multiLevelType w:val="hybridMultilevel"/>
    <w:tmpl w:val="08EEF372"/>
    <w:lvl w:ilvl="0" w:tplc="0D909E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5F9442E"/>
    <w:multiLevelType w:val="hybridMultilevel"/>
    <w:tmpl w:val="A41C60CC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364" w:hanging="360"/>
      </w:pPr>
    </w:lvl>
    <w:lvl w:ilvl="2" w:tplc="041A001B" w:tentative="true">
      <w:start w:val="1"/>
      <w:numFmt w:val="lowerRoman"/>
      <w:lvlText w:val="%3."/>
      <w:lvlJc w:val="right"/>
      <w:pPr>
        <w:ind w:left="2084" w:hanging="180"/>
      </w:pPr>
    </w:lvl>
    <w:lvl w:ilvl="3" w:tplc="041A000F" w:tentative="true">
      <w:start w:val="1"/>
      <w:numFmt w:val="decimal"/>
      <w:lvlText w:val="%4."/>
      <w:lvlJc w:val="left"/>
      <w:pPr>
        <w:ind w:left="2804" w:hanging="360"/>
      </w:pPr>
    </w:lvl>
    <w:lvl w:ilvl="4" w:tplc="041A0019" w:tentative="true">
      <w:start w:val="1"/>
      <w:numFmt w:val="lowerLetter"/>
      <w:lvlText w:val="%5."/>
      <w:lvlJc w:val="left"/>
      <w:pPr>
        <w:ind w:left="3524" w:hanging="360"/>
      </w:pPr>
    </w:lvl>
    <w:lvl w:ilvl="5" w:tplc="041A001B" w:tentative="true">
      <w:start w:val="1"/>
      <w:numFmt w:val="lowerRoman"/>
      <w:lvlText w:val="%6."/>
      <w:lvlJc w:val="right"/>
      <w:pPr>
        <w:ind w:left="4244" w:hanging="180"/>
      </w:pPr>
    </w:lvl>
    <w:lvl w:ilvl="6" w:tplc="041A000F" w:tentative="true">
      <w:start w:val="1"/>
      <w:numFmt w:val="decimal"/>
      <w:lvlText w:val="%7."/>
      <w:lvlJc w:val="left"/>
      <w:pPr>
        <w:ind w:left="4964" w:hanging="360"/>
      </w:pPr>
    </w:lvl>
    <w:lvl w:ilvl="7" w:tplc="041A0019" w:tentative="true">
      <w:start w:val="1"/>
      <w:numFmt w:val="lowerLetter"/>
      <w:lvlText w:val="%8."/>
      <w:lvlJc w:val="left"/>
      <w:pPr>
        <w:ind w:left="5684" w:hanging="360"/>
      </w:pPr>
    </w:lvl>
    <w:lvl w:ilvl="8" w:tplc="041A001B" w:tentative="true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46B1321"/>
    <w:multiLevelType w:val="hybridMultilevel"/>
    <w:tmpl w:val="2E840194"/>
    <w:lvl w:ilvl="0" w:tplc="B8FE5812">
      <w:start w:val="1"/>
      <w:numFmt w:val="decimal"/>
      <w:lvlText w:val="%1."/>
      <w:lvlJc w:val="left"/>
      <w:pPr>
        <w:ind w:left="1068" w:hanging="360"/>
      </w:pPr>
      <w:rPr>
        <w:rFonts w:hint="default"/>
        <w:b w:val="false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6C830A7"/>
    <w:multiLevelType w:val="hybridMultilevel"/>
    <w:tmpl w:val="588E9B64"/>
    <w:lvl w:ilvl="0" w:tplc="539274E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8621D86"/>
    <w:multiLevelType w:val="hybridMultilevel"/>
    <w:tmpl w:val="A08EF5CC"/>
    <w:lvl w:ilvl="0" w:tplc="F89AEF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>
    <w:nsid w:val="2D5B3A34"/>
    <w:multiLevelType w:val="hybridMultilevel"/>
    <w:tmpl w:val="BA7CBCCA"/>
    <w:lvl w:ilvl="0" w:tplc="152E06DE">
      <w:start w:val="1"/>
      <w:numFmt w:val="decimal"/>
      <w:lvlText w:val="%1."/>
      <w:lvlJc w:val="left"/>
      <w:pPr>
        <w:ind w:left="1758" w:hanging="105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AC85339"/>
    <w:multiLevelType w:val="multilevel"/>
    <w:tmpl w:val="D110DD3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3D87953"/>
    <w:multiLevelType w:val="hybridMultilevel"/>
    <w:tmpl w:val="2DBE515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5F20D2A"/>
    <w:multiLevelType w:val="hybridMultilevel"/>
    <w:tmpl w:val="46521AB8"/>
    <w:lvl w:ilvl="0" w:tplc="1EEA5E5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7AE2483"/>
    <w:multiLevelType w:val="hybridMultilevel"/>
    <w:tmpl w:val="AF00058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4B83BDD"/>
    <w:multiLevelType w:val="hybridMultilevel"/>
    <w:tmpl w:val="4892677E"/>
    <w:lvl w:ilvl="0" w:tplc="C65AF810">
      <w:start w:val="1"/>
      <w:numFmt w:val="decimal"/>
      <w:lvlText w:val="%1."/>
      <w:lvlJc w:val="left"/>
      <w:pPr>
        <w:ind w:left="1758" w:hanging="105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6AB4388E"/>
    <w:multiLevelType w:val="hybridMultilevel"/>
    <w:tmpl w:val="372639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3B6CDD"/>
    <w:multiLevelType w:val="hybridMultilevel"/>
    <w:tmpl w:val="CE62FFF6"/>
    <w:lvl w:ilvl="0" w:tplc="DE96B7D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713C6054"/>
    <w:multiLevelType w:val="hybridMultilevel"/>
    <w:tmpl w:val="FB8CB62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BA82FA4"/>
    <w:multiLevelType w:val="hybridMultilevel"/>
    <w:tmpl w:val="FB464052"/>
    <w:lvl w:ilvl="0" w:tplc="F6641B8A">
      <w:start w:val="1"/>
      <w:numFmt w:val="decimal"/>
      <w:lvlText w:val="%1."/>
      <w:lvlJc w:val="left"/>
      <w:pPr>
        <w:ind w:left="502" w:hanging="360"/>
      </w:pPr>
      <w:rPr>
        <w:b w:val="false"/>
      </w:rPr>
    </w:lvl>
    <w:lvl w:ilvl="1" w:tplc="041A0019" w:tentative="true">
      <w:start w:val="1"/>
      <w:numFmt w:val="lowerLetter"/>
      <w:lvlText w:val="%2."/>
      <w:lvlJc w:val="left"/>
      <w:pPr>
        <w:ind w:left="1222" w:hanging="360"/>
      </w:pPr>
    </w:lvl>
    <w:lvl w:ilvl="2" w:tplc="041A001B" w:tentative="true">
      <w:start w:val="1"/>
      <w:numFmt w:val="lowerRoman"/>
      <w:lvlText w:val="%3."/>
      <w:lvlJc w:val="right"/>
      <w:pPr>
        <w:ind w:left="1942" w:hanging="180"/>
      </w:pPr>
    </w:lvl>
    <w:lvl w:ilvl="3" w:tplc="041A000F" w:tentative="true">
      <w:start w:val="1"/>
      <w:numFmt w:val="decimal"/>
      <w:lvlText w:val="%4."/>
      <w:lvlJc w:val="left"/>
      <w:pPr>
        <w:ind w:left="2662" w:hanging="360"/>
      </w:pPr>
    </w:lvl>
    <w:lvl w:ilvl="4" w:tplc="041A0019" w:tentative="true">
      <w:start w:val="1"/>
      <w:numFmt w:val="lowerLetter"/>
      <w:lvlText w:val="%5."/>
      <w:lvlJc w:val="left"/>
      <w:pPr>
        <w:ind w:left="3382" w:hanging="360"/>
      </w:pPr>
    </w:lvl>
    <w:lvl w:ilvl="5" w:tplc="041A001B" w:tentative="true">
      <w:start w:val="1"/>
      <w:numFmt w:val="lowerRoman"/>
      <w:lvlText w:val="%6."/>
      <w:lvlJc w:val="right"/>
      <w:pPr>
        <w:ind w:left="4102" w:hanging="180"/>
      </w:pPr>
    </w:lvl>
    <w:lvl w:ilvl="6" w:tplc="041A000F" w:tentative="true">
      <w:start w:val="1"/>
      <w:numFmt w:val="decimal"/>
      <w:lvlText w:val="%7."/>
      <w:lvlJc w:val="left"/>
      <w:pPr>
        <w:ind w:left="4822" w:hanging="360"/>
      </w:pPr>
    </w:lvl>
    <w:lvl w:ilvl="7" w:tplc="041A0019" w:tentative="true">
      <w:start w:val="1"/>
      <w:numFmt w:val="lowerLetter"/>
      <w:lvlText w:val="%8."/>
      <w:lvlJc w:val="left"/>
      <w:pPr>
        <w:ind w:left="5542" w:hanging="360"/>
      </w:pPr>
    </w:lvl>
    <w:lvl w:ilvl="8" w:tplc="041A001B" w:tentative="true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9"/>
  </w:num>
  <w:num w:numId="3">
    <w:abstractNumId w:val="12"/>
  </w:num>
  <w:num w:numId="4">
    <w:abstractNumId w:val="8"/>
  </w:num>
  <w:num w:numId="5">
    <w:abstractNumId w:val="0"/>
  </w:num>
  <w:num w:numId="6">
    <w:abstractNumId w:val="6"/>
  </w:num>
  <w:num w:numId="7">
    <w:abstractNumId w:val="4"/>
  </w:num>
  <w:num w:numId="8">
    <w:abstractNumId w:val="13"/>
  </w:num>
  <w:num w:numId="9">
    <w:abstractNumId w:val="11"/>
  </w:num>
  <w:num w:numId="10">
    <w:abstractNumId w:val="3"/>
  </w:num>
  <w:num w:numId="11">
    <w:abstractNumId w:val="10"/>
  </w:num>
  <w:num w:numId="12">
    <w:abstractNumId w:val="1"/>
  </w:num>
  <w:num w:numId="13">
    <w:abstractNumId w:val="2"/>
  </w:num>
  <w:num w:numId="14">
    <w:abstractNumId w:val="5"/>
  </w:num>
  <w:num w:numId="15">
    <w:abstractNumId w:val="14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64"/>
  <w:embedSystemFonts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spidmax="35841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866"/>
    <w:rsid w:val="000007D5"/>
    <w:rsid w:val="00001F4F"/>
    <w:rsid w:val="0000499A"/>
    <w:rsid w:val="00005898"/>
    <w:rsid w:val="00011A82"/>
    <w:rsid w:val="00012C48"/>
    <w:rsid w:val="00026B47"/>
    <w:rsid w:val="000303F5"/>
    <w:rsid w:val="00041492"/>
    <w:rsid w:val="000547F5"/>
    <w:rsid w:val="000663D2"/>
    <w:rsid w:val="0007156C"/>
    <w:rsid w:val="00083631"/>
    <w:rsid w:val="00091D97"/>
    <w:rsid w:val="00093088"/>
    <w:rsid w:val="000930D9"/>
    <w:rsid w:val="000A7428"/>
    <w:rsid w:val="000B23DA"/>
    <w:rsid w:val="000B6F65"/>
    <w:rsid w:val="000D1813"/>
    <w:rsid w:val="000D4C3C"/>
    <w:rsid w:val="000F7268"/>
    <w:rsid w:val="00110FAE"/>
    <w:rsid w:val="00123BD9"/>
    <w:rsid w:val="001244B8"/>
    <w:rsid w:val="00126449"/>
    <w:rsid w:val="00136779"/>
    <w:rsid w:val="00136C7D"/>
    <w:rsid w:val="001552BD"/>
    <w:rsid w:val="00155C00"/>
    <w:rsid w:val="00162785"/>
    <w:rsid w:val="001703CE"/>
    <w:rsid w:val="00175FE4"/>
    <w:rsid w:val="001805F4"/>
    <w:rsid w:val="00181BB9"/>
    <w:rsid w:val="00190AB6"/>
    <w:rsid w:val="001A0253"/>
    <w:rsid w:val="001B2751"/>
    <w:rsid w:val="001E529B"/>
    <w:rsid w:val="001F7502"/>
    <w:rsid w:val="002030BA"/>
    <w:rsid w:val="0021249B"/>
    <w:rsid w:val="002128BA"/>
    <w:rsid w:val="00215C83"/>
    <w:rsid w:val="00221585"/>
    <w:rsid w:val="002216F5"/>
    <w:rsid w:val="002255F5"/>
    <w:rsid w:val="00227846"/>
    <w:rsid w:val="00235205"/>
    <w:rsid w:val="002614C6"/>
    <w:rsid w:val="00270B48"/>
    <w:rsid w:val="002A3849"/>
    <w:rsid w:val="002C6AE7"/>
    <w:rsid w:val="002D47B9"/>
    <w:rsid w:val="002E4C43"/>
    <w:rsid w:val="002E5AD6"/>
    <w:rsid w:val="002E5DA2"/>
    <w:rsid w:val="002F764D"/>
    <w:rsid w:val="003071CA"/>
    <w:rsid w:val="003161AF"/>
    <w:rsid w:val="003249AD"/>
    <w:rsid w:val="00330920"/>
    <w:rsid w:val="00341106"/>
    <w:rsid w:val="00350C8A"/>
    <w:rsid w:val="00364110"/>
    <w:rsid w:val="00364FF7"/>
    <w:rsid w:val="003722C9"/>
    <w:rsid w:val="003724CE"/>
    <w:rsid w:val="003831DD"/>
    <w:rsid w:val="0039453E"/>
    <w:rsid w:val="003B45D2"/>
    <w:rsid w:val="003B7779"/>
    <w:rsid w:val="003C33C2"/>
    <w:rsid w:val="003D1DFE"/>
    <w:rsid w:val="003D698A"/>
    <w:rsid w:val="003E7A1A"/>
    <w:rsid w:val="003F240B"/>
    <w:rsid w:val="003F6F5D"/>
    <w:rsid w:val="003F7496"/>
    <w:rsid w:val="00414192"/>
    <w:rsid w:val="0041420A"/>
    <w:rsid w:val="00424C47"/>
    <w:rsid w:val="004479D3"/>
    <w:rsid w:val="00452CB3"/>
    <w:rsid w:val="00454842"/>
    <w:rsid w:val="00470B7C"/>
    <w:rsid w:val="00477954"/>
    <w:rsid w:val="0048431F"/>
    <w:rsid w:val="00487D71"/>
    <w:rsid w:val="0049347A"/>
    <w:rsid w:val="00494769"/>
    <w:rsid w:val="00495295"/>
    <w:rsid w:val="004A6C5F"/>
    <w:rsid w:val="004C6A46"/>
    <w:rsid w:val="004E3ED4"/>
    <w:rsid w:val="004E7EBC"/>
    <w:rsid w:val="004F6916"/>
    <w:rsid w:val="004F70DC"/>
    <w:rsid w:val="004F7FAE"/>
    <w:rsid w:val="00506657"/>
    <w:rsid w:val="00514C5A"/>
    <w:rsid w:val="00514CC1"/>
    <w:rsid w:val="005464AB"/>
    <w:rsid w:val="00552211"/>
    <w:rsid w:val="00557EE5"/>
    <w:rsid w:val="005620D1"/>
    <w:rsid w:val="00565A49"/>
    <w:rsid w:val="00567AC0"/>
    <w:rsid w:val="0059582E"/>
    <w:rsid w:val="00595CF8"/>
    <w:rsid w:val="00597FA4"/>
    <w:rsid w:val="005A6CD2"/>
    <w:rsid w:val="005B6198"/>
    <w:rsid w:val="005C598E"/>
    <w:rsid w:val="005D17E4"/>
    <w:rsid w:val="005E6C88"/>
    <w:rsid w:val="005E7E2C"/>
    <w:rsid w:val="005F0B9E"/>
    <w:rsid w:val="005F27CE"/>
    <w:rsid w:val="005F3412"/>
    <w:rsid w:val="00605E87"/>
    <w:rsid w:val="0061019E"/>
    <w:rsid w:val="00620C25"/>
    <w:rsid w:val="00643F18"/>
    <w:rsid w:val="0064797D"/>
    <w:rsid w:val="00647E42"/>
    <w:rsid w:val="0066152D"/>
    <w:rsid w:val="006617C5"/>
    <w:rsid w:val="00672E8C"/>
    <w:rsid w:val="006743B2"/>
    <w:rsid w:val="00676F79"/>
    <w:rsid w:val="006838F2"/>
    <w:rsid w:val="006848C9"/>
    <w:rsid w:val="006850DF"/>
    <w:rsid w:val="00685DDA"/>
    <w:rsid w:val="006871D4"/>
    <w:rsid w:val="00690140"/>
    <w:rsid w:val="006A2B46"/>
    <w:rsid w:val="006A3EE4"/>
    <w:rsid w:val="006A61B7"/>
    <w:rsid w:val="006B26F2"/>
    <w:rsid w:val="006D0E78"/>
    <w:rsid w:val="006D7DF8"/>
    <w:rsid w:val="006E26A1"/>
    <w:rsid w:val="006E3546"/>
    <w:rsid w:val="006E54B4"/>
    <w:rsid w:val="007075F8"/>
    <w:rsid w:val="00710E61"/>
    <w:rsid w:val="00714175"/>
    <w:rsid w:val="00730160"/>
    <w:rsid w:val="00731095"/>
    <w:rsid w:val="00731532"/>
    <w:rsid w:val="007340D1"/>
    <w:rsid w:val="00734C27"/>
    <w:rsid w:val="00744976"/>
    <w:rsid w:val="007515F8"/>
    <w:rsid w:val="00752E48"/>
    <w:rsid w:val="00753C87"/>
    <w:rsid w:val="007568A6"/>
    <w:rsid w:val="00761C44"/>
    <w:rsid w:val="00771FFA"/>
    <w:rsid w:val="007806FF"/>
    <w:rsid w:val="00795303"/>
    <w:rsid w:val="00795DD2"/>
    <w:rsid w:val="007B5738"/>
    <w:rsid w:val="007C2E1D"/>
    <w:rsid w:val="007E7F33"/>
    <w:rsid w:val="0081253B"/>
    <w:rsid w:val="00814B43"/>
    <w:rsid w:val="00823C44"/>
    <w:rsid w:val="00827B48"/>
    <w:rsid w:val="00840DB3"/>
    <w:rsid w:val="00851114"/>
    <w:rsid w:val="0089472B"/>
    <w:rsid w:val="008950A9"/>
    <w:rsid w:val="008A04F1"/>
    <w:rsid w:val="008A22FE"/>
    <w:rsid w:val="008B7CCE"/>
    <w:rsid w:val="008C4B2B"/>
    <w:rsid w:val="008D24CE"/>
    <w:rsid w:val="0090163D"/>
    <w:rsid w:val="00903F89"/>
    <w:rsid w:val="00904686"/>
    <w:rsid w:val="0090727D"/>
    <w:rsid w:val="009141C1"/>
    <w:rsid w:val="00917DCD"/>
    <w:rsid w:val="00924F94"/>
    <w:rsid w:val="00933FB2"/>
    <w:rsid w:val="00934505"/>
    <w:rsid w:val="00934FD9"/>
    <w:rsid w:val="00936986"/>
    <w:rsid w:val="00940B73"/>
    <w:rsid w:val="009617E6"/>
    <w:rsid w:val="00961C57"/>
    <w:rsid w:val="00963A76"/>
    <w:rsid w:val="00970A3D"/>
    <w:rsid w:val="00984D5E"/>
    <w:rsid w:val="009863AC"/>
    <w:rsid w:val="009868CF"/>
    <w:rsid w:val="009A0EC9"/>
    <w:rsid w:val="009A63A3"/>
    <w:rsid w:val="009B4D3D"/>
    <w:rsid w:val="009B4E15"/>
    <w:rsid w:val="009B574F"/>
    <w:rsid w:val="009D7364"/>
    <w:rsid w:val="009E0C61"/>
    <w:rsid w:val="009E197B"/>
    <w:rsid w:val="009F2783"/>
    <w:rsid w:val="00A0668C"/>
    <w:rsid w:val="00A11769"/>
    <w:rsid w:val="00A405B3"/>
    <w:rsid w:val="00A43A47"/>
    <w:rsid w:val="00A50E57"/>
    <w:rsid w:val="00A606C8"/>
    <w:rsid w:val="00A62E5F"/>
    <w:rsid w:val="00A73EF4"/>
    <w:rsid w:val="00A80866"/>
    <w:rsid w:val="00A82148"/>
    <w:rsid w:val="00A83594"/>
    <w:rsid w:val="00AB127A"/>
    <w:rsid w:val="00AB777E"/>
    <w:rsid w:val="00AC0096"/>
    <w:rsid w:val="00AC534B"/>
    <w:rsid w:val="00AC6322"/>
    <w:rsid w:val="00AC71B4"/>
    <w:rsid w:val="00AD0B9C"/>
    <w:rsid w:val="00AD0C69"/>
    <w:rsid w:val="00AD1E87"/>
    <w:rsid w:val="00AD372B"/>
    <w:rsid w:val="00AD51F3"/>
    <w:rsid w:val="00AD5E99"/>
    <w:rsid w:val="00AD78F6"/>
    <w:rsid w:val="00AE2F68"/>
    <w:rsid w:val="00AE5694"/>
    <w:rsid w:val="00AF0069"/>
    <w:rsid w:val="00AF25C0"/>
    <w:rsid w:val="00B24DCA"/>
    <w:rsid w:val="00B2718E"/>
    <w:rsid w:val="00B36BAD"/>
    <w:rsid w:val="00B41DCD"/>
    <w:rsid w:val="00B50121"/>
    <w:rsid w:val="00B606F4"/>
    <w:rsid w:val="00B8440B"/>
    <w:rsid w:val="00B85B39"/>
    <w:rsid w:val="00B8689A"/>
    <w:rsid w:val="00B925D3"/>
    <w:rsid w:val="00B93A24"/>
    <w:rsid w:val="00BA3486"/>
    <w:rsid w:val="00BA4AB3"/>
    <w:rsid w:val="00BB1835"/>
    <w:rsid w:val="00BB325E"/>
    <w:rsid w:val="00BC5E82"/>
    <w:rsid w:val="00BE45D4"/>
    <w:rsid w:val="00BE4F80"/>
    <w:rsid w:val="00C0592F"/>
    <w:rsid w:val="00C103FB"/>
    <w:rsid w:val="00C2073C"/>
    <w:rsid w:val="00C246CF"/>
    <w:rsid w:val="00C345AA"/>
    <w:rsid w:val="00C4180B"/>
    <w:rsid w:val="00C461DA"/>
    <w:rsid w:val="00C51D5C"/>
    <w:rsid w:val="00C62540"/>
    <w:rsid w:val="00C74E93"/>
    <w:rsid w:val="00C83899"/>
    <w:rsid w:val="00CC0221"/>
    <w:rsid w:val="00D02479"/>
    <w:rsid w:val="00D036D7"/>
    <w:rsid w:val="00D16CAC"/>
    <w:rsid w:val="00D21B3F"/>
    <w:rsid w:val="00D222B0"/>
    <w:rsid w:val="00D223EA"/>
    <w:rsid w:val="00D34C02"/>
    <w:rsid w:val="00D40D01"/>
    <w:rsid w:val="00D41104"/>
    <w:rsid w:val="00D422CF"/>
    <w:rsid w:val="00D444AC"/>
    <w:rsid w:val="00D7631A"/>
    <w:rsid w:val="00D82D19"/>
    <w:rsid w:val="00D84303"/>
    <w:rsid w:val="00D844A3"/>
    <w:rsid w:val="00D86845"/>
    <w:rsid w:val="00D90ED8"/>
    <w:rsid w:val="00DB0708"/>
    <w:rsid w:val="00DB7952"/>
    <w:rsid w:val="00DC067D"/>
    <w:rsid w:val="00DC6AFC"/>
    <w:rsid w:val="00DD12F0"/>
    <w:rsid w:val="00DD448C"/>
    <w:rsid w:val="00DD65CF"/>
    <w:rsid w:val="00DF604C"/>
    <w:rsid w:val="00E003A5"/>
    <w:rsid w:val="00E00992"/>
    <w:rsid w:val="00E10A4B"/>
    <w:rsid w:val="00E23E13"/>
    <w:rsid w:val="00E3192A"/>
    <w:rsid w:val="00E36B19"/>
    <w:rsid w:val="00E44A7D"/>
    <w:rsid w:val="00E45B00"/>
    <w:rsid w:val="00E47D0C"/>
    <w:rsid w:val="00E678AD"/>
    <w:rsid w:val="00E74488"/>
    <w:rsid w:val="00E8554A"/>
    <w:rsid w:val="00E85A3A"/>
    <w:rsid w:val="00E92881"/>
    <w:rsid w:val="00E945B2"/>
    <w:rsid w:val="00E95EF5"/>
    <w:rsid w:val="00EA7DFE"/>
    <w:rsid w:val="00EB7A08"/>
    <w:rsid w:val="00F0285C"/>
    <w:rsid w:val="00F14949"/>
    <w:rsid w:val="00F16693"/>
    <w:rsid w:val="00F23644"/>
    <w:rsid w:val="00F2386E"/>
    <w:rsid w:val="00F27E41"/>
    <w:rsid w:val="00F342DF"/>
    <w:rsid w:val="00F3640A"/>
    <w:rsid w:val="00F400DC"/>
    <w:rsid w:val="00F505A7"/>
    <w:rsid w:val="00F5113D"/>
    <w:rsid w:val="00F57DA0"/>
    <w:rsid w:val="00F630BA"/>
    <w:rsid w:val="00F67575"/>
    <w:rsid w:val="00F67C5B"/>
    <w:rsid w:val="00F7076B"/>
    <w:rsid w:val="00F736C5"/>
    <w:rsid w:val="00F84726"/>
    <w:rsid w:val="00F866A0"/>
    <w:rsid w:val="00F9216B"/>
    <w:rsid w:val="00F92E73"/>
    <w:rsid w:val="00FA0584"/>
    <w:rsid w:val="00FA0847"/>
    <w:rsid w:val="00FA3E7C"/>
    <w:rsid w:val="00FA4223"/>
    <w:rsid w:val="00FA7938"/>
    <w:rsid w:val="00FC3202"/>
    <w:rsid w:val="00FC59F1"/>
    <w:rsid w:val="00FD0BD7"/>
    <w:rsid w:val="00FF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35841" v:ext="edit"/>
    <o:shapelayout v:ext="edit">
      <o:idmap data="1" v:ext="edit"/>
    </o:shapelayout>
  </w:shapeDefaults>
  <w:decimalSymbol w:val=","/>
  <w:listSeparator w:val=";"/>
  <w15:chartTrackingRefBased/>
  <w14:docId w14:val="1643A87D"/>
  <w15:docId w15:val="{E682AFA2-8E9F-4FEE-932C-0F715662A1E4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qFormat="true"/>
    <w:lsdException w:name="heading 3" w:qFormat="true"/>
    <w:lsdException w:name="heading 4" w:qFormat="true"/>
    <w:lsdException w:name="heading 5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pPr>
      <w:jc w:val="both"/>
    </w:pPr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qFormat/>
    <w:pPr>
      <w:keepNext/>
      <w:jc w:val="left"/>
      <w:outlineLvl w:val="1"/>
    </w:pPr>
    <w:rPr>
      <w:b/>
      <w:bCs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paragraph" w:styleId="Naslov4">
    <w:name w:val="heading 4"/>
    <w:basedOn w:val="Normal"/>
    <w:next w:val="Normal"/>
    <w:link w:val="Naslov4Char"/>
    <w:qFormat/>
    <w:pPr>
      <w:keepNext/>
      <w:jc w:val="right"/>
      <w:outlineLvl w:val="3"/>
    </w:pPr>
    <w:rPr>
      <w:b/>
      <w:bCs/>
    </w:rPr>
  </w:style>
  <w:style w:type="paragraph" w:styleId="Naslov5">
    <w:name w:val="heading 5"/>
    <w:basedOn w:val="Normal"/>
    <w:next w:val="Normal"/>
    <w:qFormat/>
    <w:pPr>
      <w:keepNext/>
      <w:jc w:val="center"/>
      <w:outlineLvl w:val="4"/>
    </w:pPr>
    <w:rPr>
      <w:sz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</w:style>
  <w:style w:type="paragraph" w:styleId="Tijeloteksta">
    <w:name w:val="Body Text"/>
    <w:basedOn w:val="Normal"/>
    <w:pPr>
      <w:jc w:val="left"/>
    </w:p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paragraph" w:styleId="Uvuenotijeloteksta">
    <w:name w:val="Body Text Indent"/>
    <w:basedOn w:val="Normal"/>
    <w:link w:val="UvuenotijelotekstaChar"/>
    <w:pPr>
      <w:spacing w:after="120"/>
      <w:ind w:firstLine="708"/>
    </w:pPr>
  </w:style>
  <w:style w:type="paragraph" w:styleId="Naslov">
    <w:name w:val="Title"/>
    <w:basedOn w:val="Normal"/>
    <w:link w:val="NaslovChar"/>
    <w:qFormat/>
    <w:rsid w:val="009617E6"/>
    <w:pPr>
      <w:jc w:val="center"/>
    </w:pPr>
    <w:rPr>
      <w:b/>
      <w:bCs/>
    </w:rPr>
  </w:style>
  <w:style w:type="paragraph" w:styleId="Tekstbalonia">
    <w:name w:val="Balloon Text"/>
    <w:basedOn w:val="Normal"/>
    <w:link w:val="TekstbaloniaChar"/>
    <w:rsid w:val="00012C48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012C48"/>
    <w:rPr>
      <w:rFonts w:ascii="Tahoma" w:hAnsi="Tahoma" w:cs="Tahoma"/>
      <w:sz w:val="16"/>
      <w:szCs w:val="16"/>
    </w:rPr>
  </w:style>
  <w:style w:type="character" w:styleId="ZaglavljeChar" w:customStyle="true">
    <w:name w:val="Zaglavlje Char"/>
    <w:link w:val="Zaglavlje"/>
    <w:uiPriority w:val="99"/>
    <w:rsid w:val="006A3EE4"/>
    <w:rPr>
      <w:sz w:val="24"/>
      <w:szCs w:val="24"/>
    </w:rPr>
  </w:style>
  <w:style w:type="character" w:styleId="NaslovChar" w:customStyle="true">
    <w:name w:val="Naslov Char"/>
    <w:link w:val="Naslov"/>
    <w:rsid w:val="00F505A7"/>
    <w:rPr>
      <w:b/>
      <w:bCs/>
      <w:sz w:val="24"/>
      <w:szCs w:val="24"/>
    </w:rPr>
  </w:style>
  <w:style w:type="character" w:styleId="Naslov4Char" w:customStyle="true">
    <w:name w:val="Naslov 4 Char"/>
    <w:link w:val="Naslov4"/>
    <w:rsid w:val="00C51D5C"/>
    <w:rPr>
      <w:b/>
      <w:bCs/>
      <w:sz w:val="24"/>
      <w:szCs w:val="24"/>
    </w:rPr>
  </w:style>
  <w:style w:type="character" w:styleId="UvuenotijelotekstaChar" w:customStyle="true">
    <w:name w:val="Uvučeno tijelo teksta Char"/>
    <w:basedOn w:val="Zadanifontodlomka"/>
    <w:link w:val="Uvuenotijeloteksta"/>
    <w:rsid w:val="006D0E78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4479D3"/>
    <w:pPr>
      <w:ind w:left="720"/>
      <w:contextualSpacing/>
    </w:pPr>
  </w:style>
  <w:style w:type="paragraph" w:styleId="Bezproreda">
    <w:name w:val="No Spacing"/>
    <w:uiPriority w:val="1"/>
    <w:qFormat/>
    <w:rsid w:val="00AB777E"/>
    <w:rPr>
      <w:rFonts w:asciiTheme="minorHAnsi" w:hAnsiTheme="minorHAnsi"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063794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5240460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717568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3016738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846989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025233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3564208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468849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544206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820129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header3.xml" Type="http://schemas.openxmlformats.org/officeDocument/2006/relationships/header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c.xml" Type="http://schemas.openxmlformats.org/officeDocument/2006/relationships/customXml" Id="rId14"/></Relationships>
</file>

<file path=word/_rels/settings.xml.rels><?xml version="1.0" encoding="UTF-8" standalone="yes"?><Relationships xmlns="http://schemas.openxmlformats.org/package/2006/relationships"><Relationship TargetMode="External" Target="file:///C:\Documents%20and%20Settings\Administrator\Application%20Data\Microsoft\Predlo&#353;ci\Predlo&#382;ak%201.dot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D18165FF-880D-4C20-BFFF-A8C90E33C6DF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Predložak 1</properties:Template>
  <properties:Company>Prekršajni sud u Zagrebu</properties:Company>
  <properties:Pages>2</properties:Pages>
  <properties:Words>624</properties:Words>
  <properties:Characters>4537</properties:Characters>
  <properties:Lines>37</properties:Lines>
  <properties:Paragraphs>10</properties:Paragraphs>
  <properties:TotalTime>76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217- x 22</vt:lpstr>
      <vt:lpstr>217- x 22</vt:lpstr>
    </vt:vector>
  </properties:TitlesOfParts>
  <properties:LinksUpToDate>false</properties:LinksUpToDate>
  <properties:CharactersWithSpaces>5151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2026-07-10T08:05:00Z</dcterms:created>
  <dc:creator>Bojana Atanasov</dc:creator>
  <cp:keywords/>
  <cp:lastModifiedBy>Ljiljana Pirić</cp:lastModifiedBy>
  <cp:lastPrinted>2025-08-25T11:59:00Z</cp:lastPrinted>
  <dcterms:modified xmlns:xsi="http://www.w3.org/2001/XMLSchema-instance" xsi:type="dcterms:W3CDTF">2026-07-10T08:08:00Z</dcterms:modified>
  <cp:revision>3</cp:revision>
  <dc:subject/>
  <dc:title>217- x 22</dc:title>
</cp:coreProperties>
</file>