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763b51" w14:paraId="f763b51" w:rsidRDefault="00C764B8" w:rsidP="00C764B8" w:rsidR="009B28B9">
      <w:pPr>
        <w:jc w:val="both"/>
        <w15:collapsed w:val="false"/>
      </w:pPr>
      <w:bookmarkStart w:name="_GoBack" w:id="0"/>
      <w:bookmarkEnd w:id="0"/>
      <w:r>
        <w:rPr>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C764B8" w:rsidP="00C764B8" w:rsidR="00C764B8" w:rsidRPr="008B4D80">
      <w:pPr>
        <w:jc w:val="both"/>
      </w:pPr>
      <w:r w:rsidRPr="008B4D80">
        <w:t>REPUBLIKA HRVATSKA</w:t>
      </w:r>
    </w:p>
    <w:p w:rsidRDefault="00C764B8" w:rsidP="00C764B8" w:rsidR="00C764B8" w:rsidRPr="008B4D80">
      <w:pPr>
        <w:jc w:val="both"/>
      </w:pPr>
      <w:r w:rsidRPr="008B4D80">
        <w:t>TRGOVAČKI SUD U SPLITU</w:t>
      </w:r>
    </w:p>
    <w:p w:rsidRDefault="00C764B8" w:rsidP="00C764B8" w:rsidR="00C764B8" w:rsidRPr="008B4D80">
      <w:pPr>
        <w:jc w:val="both"/>
      </w:pPr>
      <w:r w:rsidRPr="008B4D80">
        <w:t>Sukoišanska 6, Split</w:t>
      </w:r>
    </w:p>
    <w:p w:rsidRDefault="00C764B8" w:rsidP="00C764B8" w:rsidR="00C764B8">
      <w:pPr>
        <w:tabs>
          <w:tab w:pos="4677" w:val="center"/>
          <w:tab w:pos="7407" w:val="left"/>
        </w:tabs>
      </w:pPr>
    </w:p>
    <w:p w:rsidRDefault="00C764B8" w:rsidP="00C764B8" w:rsidR="00C764B8" w:rsidRPr="006947F3"/>
    <w:p w:rsidRDefault="00CC5294" w:rsidP="005C6B3C" w:rsidR="00CC5294">
      <w:pPr>
        <w:jc w:val="center"/>
        <w:rPr>
          <w:spacing w:val="100"/>
        </w:rPr>
      </w:pPr>
      <w:r w:rsidRPr="00CC5294">
        <w:rPr>
          <w:spacing w:val="100"/>
        </w:rPr>
        <w:t>RJEŠENJE</w:t>
      </w:r>
    </w:p>
    <w:p w:rsidRDefault="009B28B9" w:rsidP="00C764B8" w:rsidR="009B28B9" w:rsidRPr="00CC5294">
      <w:pPr>
        <w:jc w:val="center"/>
        <w:rPr>
          <w:spacing w:val="100"/>
        </w:rPr>
      </w:pPr>
    </w:p>
    <w:p w:rsidRDefault="00205AA9" w:rsidP="00205AA9" w:rsidR="00205AA9" w:rsidRPr="00205AA9">
      <w:pPr>
        <w:pStyle w:val="Tijeloteksta"/>
        <w:ind w:firstLine="708"/>
        <w:rPr>
          <w:rFonts w:cs="Times New Roman" w:eastAsia="Times New Roman" w:hAnsi="Times New Roman" w:ascii="Times New Roman"/>
          <w:lang w:eastAsia="hr-HR"/>
        </w:rPr>
      </w:pPr>
      <w:r w:rsidRPr="00205AA9">
        <w:rPr>
          <w:rFonts w:cs="Times New Roman" w:eastAsia="Times New Roman" w:hAnsi="Times New Roman" w:ascii="Times New Roman"/>
          <w:lang w:eastAsia="hr-HR"/>
        </w:rPr>
        <w:t xml:space="preserve">Trgovački sud u Splitu, po sucu tog suda Katarini Mikulić, kao stečajnom sucu, u skraćenom stečajnom postupku povodom zahtjeva FINANCIJSKE AGENCIJE, Regionalni centar Split, Podružnica Split, Mažuranićevo šetalište 24b, OIB: 85821130368, za provedbu skraćenog stečajnog postupka nad dužnikom BOSTEL j.d.o.o., 114. Brigade 10, Split, OIB: 88528684494 zastupan po punomoćnici Aniti Juretić, odvjetnici u Odvjetničkom društvu "Ivančević i partneri" j.t.d. iz Splita, 114. brigade 10, dana </w:t>
      </w:r>
      <w:r w:rsidR="00F34371">
        <w:rPr>
          <w:rFonts w:cs="Times New Roman" w:eastAsia="Times New Roman" w:hAnsi="Times New Roman" w:ascii="Times New Roman"/>
          <w:lang w:eastAsia="hr-HR"/>
        </w:rPr>
        <w:t>24</w:t>
      </w:r>
      <w:r w:rsidRPr="00205AA9">
        <w:rPr>
          <w:rFonts w:cs="Times New Roman" w:eastAsia="Times New Roman" w:hAnsi="Times New Roman" w:ascii="Times New Roman"/>
          <w:lang w:eastAsia="hr-HR"/>
        </w:rPr>
        <w:t>. ožujka 2017. godine</w:t>
      </w:r>
    </w:p>
    <w:p w:rsidRDefault="00C764B8" w:rsidP="008234FA" w:rsidR="00C764B8">
      <w:pPr>
        <w:rPr>
          <w:b/>
        </w:rPr>
      </w:pPr>
    </w:p>
    <w:p w:rsidRDefault="00D01344" w:rsidP="00D01344" w:rsidR="00C764B8" w:rsidRPr="00D01344">
      <w:pPr>
        <w:jc w:val="center"/>
        <w:rPr>
          <w:spacing w:val="100"/>
        </w:rPr>
      </w:pPr>
      <w:r w:rsidRPr="00D01344">
        <w:rPr>
          <w:spacing w:val="100"/>
        </w:rPr>
        <w:t xml:space="preserve">riješio je </w:t>
      </w:r>
    </w:p>
    <w:p w:rsidRDefault="008234FA" w:rsidP="008234FA" w:rsidR="008234FA">
      <w:pPr>
        <w:jc w:val="both"/>
      </w:pPr>
    </w:p>
    <w:p w:rsidRDefault="005C6B3C" w:rsidP="005C6B3C" w:rsidR="008234FA">
      <w:pPr>
        <w:spacing w:after="135"/>
        <w:ind w:firstLine="708"/>
        <w:jc w:val="both"/>
      </w:pPr>
      <w:r>
        <w:t>Nalaže se FINANCIJSKOJ AGENCIJI, Regionalni centar Split, Podružnica Split, Mažuranićevo šetalište 24b,</w:t>
      </w:r>
      <w:r w:rsidR="005A635C">
        <w:t xml:space="preserve"> OIB:</w:t>
      </w:r>
      <w:r w:rsidR="005A635C" w:rsidRPr="005A635C">
        <w:t xml:space="preserve"> </w:t>
      </w:r>
      <w:r w:rsidR="005A635C">
        <w:t>85821130368</w:t>
      </w:r>
      <w:r w:rsidR="005A635C" w:rsidRPr="00FA3128">
        <w:t xml:space="preserve"> </w:t>
      </w:r>
      <w:r>
        <w:t xml:space="preserve"> da</w:t>
      </w:r>
      <w:r w:rsidRPr="006947F3">
        <w:t xml:space="preserve"> </w:t>
      </w:r>
      <w:r w:rsidRPr="005C6B3C">
        <w:t xml:space="preserve">oslobodi sredstva zaplijenjena na </w:t>
      </w:r>
      <w:r w:rsidR="00FB54F5">
        <w:t xml:space="preserve">računu dužnika na </w:t>
      </w:r>
      <w:r w:rsidRPr="005C6B3C">
        <w:t xml:space="preserve">ime predujma za namirenje troškova stečajnog postupka. </w:t>
      </w:r>
    </w:p>
    <w:p w:rsidRDefault="009B28B9" w:rsidP="008234FA" w:rsidR="009B28B9">
      <w:pPr>
        <w:jc w:val="center"/>
      </w:pPr>
    </w:p>
    <w:p w:rsidRDefault="008234FA" w:rsidP="008234FA" w:rsidR="008234FA" w:rsidRPr="00D01344">
      <w:pPr>
        <w:jc w:val="center"/>
      </w:pPr>
      <w:r w:rsidRPr="00D01344">
        <w:t>Obrazloženje</w:t>
      </w:r>
    </w:p>
    <w:p w:rsidRDefault="008234FA" w:rsidP="008234FA" w:rsidR="008234FA">
      <w:pPr>
        <w:jc w:val="both"/>
      </w:pPr>
    </w:p>
    <w:p w:rsidRDefault="00205AA9" w:rsidP="00205AA9" w:rsidR="00205AA9" w:rsidRPr="00C33DD8">
      <w:pPr>
        <w:ind w:firstLine="708"/>
        <w:jc w:val="both"/>
      </w:pPr>
      <w:r w:rsidRPr="00C33DD8">
        <w:t xml:space="preserve">Financijska agencija, Regionalni centar Split podnijela je ovom sudu </w:t>
      </w:r>
      <w:r>
        <w:t>09. kolovoza 2016</w:t>
      </w:r>
      <w:r w:rsidRPr="00C33DD8">
        <w:t xml:space="preserve">. godine zahtjev za provedbu skraćenog stečajnog postupka nad </w:t>
      </w:r>
      <w:r w:rsidRPr="002A7AF9">
        <w:t>BOSTEL j.d.o.o., 114. Brigade 10, Split, OIB: 88528684494</w:t>
      </w:r>
      <w:r w:rsidRPr="00C33DD8">
        <w:t>.</w:t>
      </w:r>
    </w:p>
    <w:p w:rsidRDefault="00205AA9" w:rsidP="00205AA9" w:rsidR="00205AA9" w:rsidRPr="00C33DD8">
      <w:pPr>
        <w:ind w:firstLine="708"/>
        <w:jc w:val="both"/>
      </w:pPr>
    </w:p>
    <w:p w:rsidRDefault="00205AA9" w:rsidP="00205AA9" w:rsidR="00205AA9" w:rsidRPr="00C33DD8">
      <w:pPr>
        <w:ind w:firstLine="708"/>
        <w:jc w:val="both"/>
      </w:pPr>
      <w:r w:rsidRPr="00C33DD8">
        <w:t xml:space="preserve">U podnesenom zahtjevu navedeno je da dužnik na dan </w:t>
      </w:r>
      <w:r>
        <w:t>05. srpnja 2016</w:t>
      </w:r>
      <w:r w:rsidRPr="00C33DD8">
        <w:t xml:space="preserve">. godine, u Očevidniku redoslijeda osnova za plaćanje, ima evidentirane neizvršene osnove za plaćanje u neprekinutom razdoblju od </w:t>
      </w:r>
      <w:r>
        <w:t>120</w:t>
      </w:r>
      <w:r w:rsidRPr="00C33DD8">
        <w:t xml:space="preserve"> dana, u ukupnom iznosu od </w:t>
      </w:r>
      <w:r>
        <w:t>700.959,23</w:t>
      </w:r>
      <w:r w:rsidRPr="00C33DD8">
        <w:t xml:space="preserve"> kuna, kao i da prema podacima koji su dostavljeni od Hrvatskog zavoda za mirovinsko osiguranje, dužnik nema zaposlenih.</w:t>
      </w:r>
    </w:p>
    <w:p w:rsidRDefault="0025492F" w:rsidP="0025492F" w:rsidR="0025492F">
      <w:pPr>
        <w:jc w:val="both"/>
      </w:pPr>
    </w:p>
    <w:p w:rsidRDefault="0025492F" w:rsidP="0025492F" w:rsidR="0025492F">
      <w:pPr>
        <w:ind w:firstLine="708"/>
        <w:jc w:val="both"/>
      </w:pPr>
      <w:r>
        <w:t xml:space="preserve">Dana </w:t>
      </w:r>
      <w:r w:rsidR="00205AA9">
        <w:t>22. ožujka</w:t>
      </w:r>
      <w:r w:rsidR="00044A67">
        <w:t xml:space="preserve"> 2017</w:t>
      </w:r>
      <w:r>
        <w:t xml:space="preserve">. godine </w:t>
      </w:r>
      <w:r w:rsidR="00205AA9">
        <w:t>dužnik</w:t>
      </w:r>
      <w:r>
        <w:t xml:space="preserve"> </w:t>
      </w:r>
      <w:r w:rsidR="00205AA9">
        <w:t>je</w:t>
      </w:r>
      <w:r>
        <w:t xml:space="preserve"> </w:t>
      </w:r>
      <w:r w:rsidR="00205AA9">
        <w:t xml:space="preserve">dostavio </w:t>
      </w:r>
      <w:r>
        <w:t xml:space="preserve"> ovom sudu potvrdu o evidentiranim neizvršenim osnovama za plaćanje dužnika, u smislu odredbi čl. 6. st. 2. i 4. SZ-a, a iz koje potvrde je razvidno da na dan </w:t>
      </w:r>
      <w:r w:rsidR="00205AA9">
        <w:t>22. ožujka</w:t>
      </w:r>
      <w:r w:rsidR="00044A67">
        <w:t xml:space="preserve"> 2017</w:t>
      </w:r>
      <w:r>
        <w:t>. godine dužnik u Očevidniku redoslijeda osnova za plaćanje ima evidentirane neizvršene osnove za plaćanje u neprekinutom razdoblju od 0 dana.</w:t>
      </w:r>
    </w:p>
    <w:p w:rsidRDefault="00060EF9" w:rsidP="00FC6EB3" w:rsidR="00060EF9">
      <w:pPr>
        <w:ind w:firstLine="708"/>
        <w:jc w:val="both"/>
      </w:pPr>
    </w:p>
    <w:p w:rsidRDefault="00205AA9" w:rsidP="00FC6EB3" w:rsidR="00DC33BD">
      <w:pPr>
        <w:ind w:firstLine="708"/>
        <w:jc w:val="both"/>
      </w:pPr>
      <w:r>
        <w:t xml:space="preserve">Kako je dužnik </w:t>
      </w:r>
      <w:r w:rsidR="00DC33BD">
        <w:t>postao sposoban za plaćanje, pa u smislu čl. 5. Stečajnog zakona ("Narodne novine" broj 71/15, dalje SZ) nema</w:t>
      </w:r>
      <w:r w:rsidR="005C6B3C">
        <w:t xml:space="preserve"> uvjeta za provođenje postupka, pa slijedom navedenog sud </w:t>
      </w:r>
      <w:r w:rsidR="00E41940">
        <w:t xml:space="preserve">je </w:t>
      </w:r>
      <w:r w:rsidR="005C6B3C">
        <w:t xml:space="preserve">rješenjem od </w:t>
      </w:r>
      <w:r>
        <w:t>23. ožujka</w:t>
      </w:r>
      <w:r w:rsidR="005C6B3C">
        <w:t xml:space="preserve"> </w:t>
      </w:r>
      <w:r w:rsidR="00BC2B48">
        <w:t>2017</w:t>
      </w:r>
      <w:r w:rsidR="005C6B3C">
        <w:t xml:space="preserve">. godine </w:t>
      </w:r>
      <w:r w:rsidR="00BC2B48">
        <w:t>obustavio</w:t>
      </w:r>
      <w:r w:rsidR="0025492F">
        <w:t xml:space="preserve"> </w:t>
      </w:r>
      <w:r>
        <w:t xml:space="preserve">skraćeni </w:t>
      </w:r>
      <w:r w:rsidR="0025492F">
        <w:t xml:space="preserve">stečajni postupak </w:t>
      </w:r>
      <w:r w:rsidR="005C6B3C">
        <w:t>nad uvodnom navedenim dužnikom.</w:t>
      </w:r>
    </w:p>
    <w:p w:rsidRDefault="005C6B3C" w:rsidP="00FC6EB3" w:rsidR="005C6B3C">
      <w:pPr>
        <w:ind w:firstLine="708"/>
        <w:jc w:val="both"/>
      </w:pPr>
    </w:p>
    <w:p w:rsidRDefault="005C6B3C" w:rsidP="00FC6EB3" w:rsidR="005C6B3C">
      <w:pPr>
        <w:ind w:firstLine="708"/>
        <w:jc w:val="both"/>
      </w:pPr>
      <w:r>
        <w:lastRenderedPageBreak/>
        <w:t xml:space="preserve">Uvidom u </w:t>
      </w:r>
      <w:r w:rsidR="00205AA9">
        <w:t>zahtjev</w:t>
      </w:r>
      <w:r>
        <w:t xml:space="preserve"> FINE za </w:t>
      </w:r>
      <w:r w:rsidR="00205AA9">
        <w:t>provedbu skraćenog</w:t>
      </w:r>
      <w:r>
        <w:t xml:space="preserve"> stečajnog postupka od </w:t>
      </w:r>
      <w:r w:rsidR="00205AA9">
        <w:t>09.kolovoza</w:t>
      </w:r>
      <w:r>
        <w:t xml:space="preserve"> 2016. godine utvrđeno </w:t>
      </w:r>
      <w:r w:rsidR="00E41940">
        <w:t xml:space="preserve">je </w:t>
      </w:r>
      <w:r>
        <w:t xml:space="preserve">da dužnik na dan </w:t>
      </w:r>
      <w:r w:rsidR="00205AA9">
        <w:t>05. srpnja</w:t>
      </w:r>
      <w:r>
        <w:t xml:space="preserve"> 2016. godine ima na ime predujma za namirenje troškova stečajnog postupka zaplijenjena novčana sredstava u iznosu od </w:t>
      </w:r>
      <w:r w:rsidR="00205AA9">
        <w:t>399,57</w:t>
      </w:r>
      <w:r>
        <w:t xml:space="preserve"> kuna. </w:t>
      </w:r>
    </w:p>
    <w:p w:rsidRDefault="005C6B3C" w:rsidP="00FC6EB3" w:rsidR="005C6B3C">
      <w:pPr>
        <w:ind w:firstLine="708"/>
        <w:jc w:val="both"/>
      </w:pPr>
    </w:p>
    <w:p w:rsidRDefault="005C6B3C" w:rsidP="005C6B3C" w:rsidR="005C6B3C" w:rsidRPr="005C6B3C">
      <w:pPr>
        <w:ind w:firstLine="708"/>
        <w:jc w:val="both"/>
      </w:pPr>
      <w:r w:rsidRPr="005C6B3C">
        <w:t xml:space="preserve">Odredbom članka 112. stavak 1. Stečajnog zakona ("Narodne novine" broj 71/15, dalje SZ) propisano je da će nakon što Financijska agencija utvrdi nemogućnost izvršenja osnove za plaćanje radi nedostatka novčanih sredstava na računima dužnika pravne osobe, naložit banci da zaplijeni novčana sredstva s računa dužnika, u iznosu od </w:t>
      </w:r>
      <w:r w:rsidR="00205AA9">
        <w:t>399,57</w:t>
      </w:r>
      <w:r w:rsidRPr="005C6B3C">
        <w:t xml:space="preserve"> kuna za predujam za namirenje troškova stečajnoga postupka, dok je stavkom 7. istog članka propisano da ako sud odbaci ili odbije prijedlog za otvaranje stečajnoga postupka, rješenjem o odbacivanju odnosno odbijanju naložit će Financijskoj agenciji da oslobodi sredstva zaplijenjena na temelju stavka 1. ovoga članka.</w:t>
      </w:r>
    </w:p>
    <w:p w:rsidRDefault="005C6B3C" w:rsidP="00E41940" w:rsidR="00E41940">
      <w:pPr>
        <w:ind w:firstLine="708"/>
        <w:jc w:val="both"/>
      </w:pPr>
      <w:r>
        <w:t xml:space="preserve"> </w:t>
      </w:r>
    </w:p>
    <w:p w:rsidRDefault="005C6B3C" w:rsidP="00E41940" w:rsidR="005213FD">
      <w:pPr>
        <w:ind w:firstLine="708"/>
        <w:jc w:val="both"/>
      </w:pPr>
      <w:r>
        <w:t xml:space="preserve">Budući da je FINA, temeljem čl. 112. st. 1. SZ-a, </w:t>
      </w:r>
      <w:r w:rsidRPr="00CC6109">
        <w:t>zaplijeni</w:t>
      </w:r>
      <w:r>
        <w:t>la</w:t>
      </w:r>
      <w:r w:rsidRPr="00CC6109">
        <w:t xml:space="preserve"> nov</w:t>
      </w:r>
      <w:r>
        <w:t xml:space="preserve">čana sredstva s računa dužnika </w:t>
      </w:r>
      <w:r w:rsidRPr="00CC6109">
        <w:t>u iznosu</w:t>
      </w:r>
      <w:r>
        <w:t xml:space="preserve"> od </w:t>
      </w:r>
      <w:r w:rsidR="00205AA9">
        <w:t>399,57</w:t>
      </w:r>
      <w:r>
        <w:t xml:space="preserve"> kuna kao </w:t>
      </w:r>
      <w:r w:rsidRPr="00CC6109">
        <w:t>predujam za namirenje troškova</w:t>
      </w:r>
      <w:r>
        <w:t xml:space="preserve"> naprijed navedenog</w:t>
      </w:r>
      <w:r w:rsidRPr="00CC6109">
        <w:t xml:space="preserve"> stečajnoga postupka</w:t>
      </w:r>
      <w:r>
        <w:t xml:space="preserve">, te pošto je ovaj sud donio rješenje o </w:t>
      </w:r>
      <w:r w:rsidR="0025492F">
        <w:t xml:space="preserve">obustavi </w:t>
      </w:r>
      <w:r w:rsidR="00205AA9">
        <w:t xml:space="preserve">skraćenog </w:t>
      </w:r>
      <w:r w:rsidR="0025492F">
        <w:t xml:space="preserve">stečajnog postupka </w:t>
      </w:r>
      <w:r>
        <w:t>nad naprijed navedenim dužnikom, valjalo je, odlučiti kao u izreci ovog rješenja.</w:t>
      </w:r>
    </w:p>
    <w:p w:rsidRDefault="0025492F" w:rsidP="00E41940" w:rsidR="0025492F">
      <w:pPr>
        <w:ind w:firstLine="708"/>
        <w:jc w:val="both"/>
      </w:pPr>
    </w:p>
    <w:p w:rsidRDefault="006F2BCC" w:rsidP="00250B27" w:rsidR="008234FA">
      <w:pPr>
        <w:jc w:val="center"/>
      </w:pPr>
      <w:r>
        <w:t xml:space="preserve">U </w:t>
      </w:r>
      <w:r w:rsidR="008234FA" w:rsidRPr="006F2BCC">
        <w:t>Split</w:t>
      </w:r>
      <w:r>
        <w:t>u</w:t>
      </w:r>
      <w:r w:rsidR="008234FA" w:rsidRPr="006F2BCC">
        <w:t xml:space="preserve">, </w:t>
      </w:r>
      <w:r w:rsidR="00F34371">
        <w:t>24</w:t>
      </w:r>
      <w:r w:rsidR="00205AA9">
        <w:t>. ožujka</w:t>
      </w:r>
      <w:r w:rsidR="00BC2B48">
        <w:t xml:space="preserve"> 2017</w:t>
      </w:r>
      <w:r w:rsidR="00D01344">
        <w:t xml:space="preserve">. godine </w:t>
      </w:r>
    </w:p>
    <w:p w:rsidRDefault="00D01344" w:rsidP="00250B27" w:rsidR="00D01344">
      <w:pPr>
        <w:jc w:val="center"/>
      </w:pPr>
    </w:p>
    <w:p w:rsidRDefault="00D01344" w:rsidP="00D01344" w:rsidR="00D01344">
      <w:pPr>
        <w:jc w:val="right"/>
      </w:pPr>
      <w:r>
        <w:t>SUDAC</w:t>
      </w:r>
    </w:p>
    <w:p w:rsidRDefault="00D01344" w:rsidP="00D01344" w:rsidR="00D01344">
      <w:pPr>
        <w:jc w:val="right"/>
      </w:pPr>
    </w:p>
    <w:p w:rsidRDefault="00D01344" w:rsidP="00D01344" w:rsidR="00D01344">
      <w:pPr>
        <w:jc w:val="right"/>
      </w:pPr>
    </w:p>
    <w:p w:rsidRDefault="00D01344" w:rsidP="0025492F" w:rsidR="004430FE" w:rsidRPr="0025492F">
      <w:pPr>
        <w:jc w:val="right"/>
      </w:pPr>
      <w:r>
        <w:t xml:space="preserve">Katarina Mikulić </w:t>
      </w:r>
      <w:r w:rsidR="008234FA" w:rsidRPr="006F2BCC">
        <w:t xml:space="preserve">                                                                                                   </w:t>
      </w:r>
    </w:p>
    <w:p w:rsidRDefault="00D01344" w:rsidP="00D01344" w:rsidR="00D01344">
      <w:pPr>
        <w:pStyle w:val="Tijeloteksta"/>
      </w:pPr>
    </w:p>
    <w:p w:rsidRDefault="00D01344" w:rsidP="00D01344" w:rsidR="00D01344" w:rsidRPr="00D01344">
      <w:pPr>
        <w:pStyle w:val="Tijeloteksta"/>
        <w:rPr>
          <w:rFonts w:cs="Times New Roman" w:hAnsi="Times New Roman" w:ascii="Times New Roman"/>
        </w:rPr>
      </w:pPr>
      <w:r w:rsidRPr="00D01344">
        <w:rPr>
          <w:rFonts w:cs="Times New Roman" w:hAnsi="Times New Roman" w:ascii="Times New Roman"/>
        </w:rPr>
        <w:t xml:space="preserve">POUKA O PRAVNOM LIJEKU: </w:t>
      </w:r>
    </w:p>
    <w:p w:rsidRDefault="00D01344" w:rsidP="00D01344" w:rsidR="00D01344" w:rsidRPr="00D01344">
      <w:pPr>
        <w:jc w:val="both"/>
        <w:rPr>
          <w:lang w:eastAsia="en-US"/>
        </w:rPr>
      </w:pPr>
      <w:r w:rsidRPr="00D01344">
        <w:rPr>
          <w:lang w:eastAsia="en-US"/>
        </w:rPr>
        <w:t xml:space="preserve">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D01344" w:rsidP="00D01344" w:rsidR="00D01344" w:rsidRPr="00D01344">
      <w:pPr>
        <w:pStyle w:val="Tijeloteksta"/>
        <w:rPr>
          <w:rFonts w:cs="Times New Roman" w:hAnsi="Times New Roman" w:ascii="Times New Roman"/>
        </w:rPr>
      </w:pPr>
    </w:p>
    <w:p w:rsidRDefault="00D01344" w:rsidP="00D01344" w:rsidR="00D01344" w:rsidRPr="00D01344">
      <w:pPr>
        <w:pStyle w:val="Tijeloteksta"/>
        <w:rPr>
          <w:rFonts w:cs="Times New Roman" w:hAnsi="Times New Roman" w:ascii="Times New Roman"/>
        </w:rPr>
      </w:pP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DNA: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predlagatelju - FINA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mrežna stranica e-Oglasna ploča sudova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u spis</w:t>
      </w:r>
    </w:p>
    <w:p w:rsidRDefault="00D01344" w:rsidP="00D01344" w:rsidR="00D01344" w:rsidRPr="00D01344">
      <w:pPr>
        <w:pStyle w:val="Tijeloteksta"/>
        <w:rPr>
          <w:rFonts w:cs="Times New Roman" w:hAnsi="Times New Roman" w:ascii="Times New Roman"/>
        </w:rPr>
      </w:pPr>
    </w:p>
    <w:p w:rsidRDefault="005C6B3C" w:rsidP="005C6B3C" w:rsidR="005C6B3C">
      <w:pPr>
        <w:jc w:val="center"/>
      </w:pPr>
    </w:p>
    <w:p w:rsidRDefault="005C6B3C" w:rsidP="005C6B3C" w:rsidR="005C6B3C">
      <w:pPr>
        <w:spacing w:after="100"/>
        <w:jc w:val="both"/>
      </w:pPr>
      <w:r>
        <w:tab/>
      </w:r>
    </w:p>
    <w:p w:rsidRDefault="005C6B3C" w:rsidP="005C6B3C" w:rsidR="005C6B3C">
      <w:pPr>
        <w:spacing w:afterAutospacing="true" w:after="100" w:beforeAutospacing="true" w:before="100"/>
        <w:jc w:val="both"/>
      </w:pPr>
      <w:r>
        <w:tab/>
      </w:r>
    </w:p>
    <w:p w:rsidRDefault="005C6B3C" w:rsidP="005C6B3C" w:rsidR="005C6B3C" w:rsidRPr="00236892"/>
    <w:p w:rsidRDefault="005C6B3C" w:rsidP="005C6B3C" w:rsidR="005C6B3C" w:rsidRPr="00236892"/>
    <w:p w:rsidRDefault="000C4A28" w:rsidP="00D01344" w:rsidR="000C4A28" w:rsidRPr="00D01344">
      <w:pPr>
        <w:jc w:val="both"/>
      </w:pPr>
    </w:p>
    <w:sectPr w:rsidSect="00AB0036" w:rsidR="000C4A28" w:rsidRPr="00D01344">
      <w:headerReference w:type="default" r:id="rId10"/>
      <w:footerReference w:type="default" r:id="rId11"/>
      <w:headerReference w:type="firs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64B8" w:rsidP="00C764B8" w:rsidR="00C764B8">
      <w:r>
        <w:separator/>
      </w:r>
    </w:p>
  </w:endnote>
  <w:endnote w:id="0" w:type="continuationSeparator">
    <w:p w:rsidRDefault="00C764B8" w:rsidP="00C764B8" w:rsidR="00C764B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0692584"/>
      <w:docPartObj>
        <w:docPartGallery w:val="Page Numbers (Bottom of Page)"/>
        <w:docPartUnique/>
      </w:docPartObj>
    </w:sdtPr>
    <w:sdtEndPr/>
    <w:sdtContent>
      <w:p w:rsidRDefault="00AB0036" w:rsidR="00AB0036">
        <w:pPr>
          <w:pStyle w:val="Podnoje"/>
          <w:jc w:val="center"/>
        </w:pPr>
        <w:r>
          <w:fldChar w:fldCharType="begin"/>
        </w:r>
        <w:r>
          <w:instrText>PAGE   \* MERGEFORMAT</w:instrText>
        </w:r>
        <w:r>
          <w:fldChar w:fldCharType="separate"/>
        </w:r>
        <w:r w:rsidR="00ED735B">
          <w:rPr>
            <w:noProof/>
          </w:rPr>
          <w:t>2</w:t>
        </w:r>
        <w:r>
          <w:fldChar w:fldCharType="end"/>
        </w:r>
      </w:p>
    </w:sdtContent>
  </w:sdt>
  <w:p w:rsidRDefault="00AB0036" w:rsidR="00AB0036">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64B8" w:rsidP="00C764B8" w:rsidR="00C764B8">
      <w:r>
        <w:separator/>
      </w:r>
    </w:p>
  </w:footnote>
  <w:footnote w:id="0" w:type="continuationSeparator">
    <w:p w:rsidRDefault="00C764B8" w:rsidP="00C764B8" w:rsidR="00C764B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64B8" w:rsidP="00C764B8" w:rsidR="00C764B8">
    <w:pPr>
      <w:pStyle w:val="Zaglavlje"/>
      <w:jc w:val="right"/>
    </w:pPr>
    <w:r>
      <w:t>4.St-</w:t>
    </w:r>
    <w:r w:rsidR="00205AA9">
      <w:t>1658</w:t>
    </w:r>
    <w:r>
      <w:t>/2016</w:t>
    </w:r>
  </w:p>
  <w:p w:rsidRDefault="00C764B8" w:rsidR="00C764B8">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B0036" w:rsidP="00AB0036" w:rsidR="00AB0036">
    <w:pPr>
      <w:pStyle w:val="Zaglavlje"/>
      <w:jc w:val="right"/>
    </w:pPr>
    <w:r>
      <w:t>4.St-</w:t>
    </w:r>
    <w:r w:rsidR="00205AA9">
      <w:t>1658</w:t>
    </w:r>
    <w:r>
      <w:t>/20</w:t>
    </w:r>
    <w:r w:rsidR="00217512">
      <w:t>1</w:t>
    </w:r>
    <w: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9A6BEA"/>
    <w:multiLevelType w:val="hybridMultilevel"/>
    <w:tmpl w:val="46C69842"/>
    <w:lvl w:tplc="041A0011"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6E921FA"/>
    <w:multiLevelType w:val="hybridMultilevel"/>
    <w:tmpl w:val="90E060E2"/>
    <w:lvl w:tplc="9AD21AFC" w:ilvl="0">
      <w:start w:val="1"/>
      <w:numFmt w:val="upperRoman"/>
      <w:lvlText w:val="%1."/>
      <w:lvlJc w:val="left"/>
      <w:pPr>
        <w:ind w:hanging="720" w:left="1260"/>
      </w:pPr>
      <w:rPr>
        <w:rFonts w:hint="default"/>
      </w:rPr>
    </w:lvl>
    <w:lvl w:tentative="true" w:tplc="041A0019" w:ilvl="1">
      <w:start w:val="1"/>
      <w:numFmt w:val="lowerLetter"/>
      <w:lvlText w:val="%2."/>
      <w:lvlJc w:val="left"/>
      <w:pPr>
        <w:ind w:hanging="360" w:left="1620"/>
      </w:pPr>
    </w:lvl>
    <w:lvl w:tentative="true" w:tplc="041A001B" w:ilvl="2">
      <w:start w:val="1"/>
      <w:numFmt w:val="lowerRoman"/>
      <w:lvlText w:val="%3."/>
      <w:lvlJc w:val="right"/>
      <w:pPr>
        <w:ind w:hanging="180" w:left="2340"/>
      </w:pPr>
    </w:lvl>
    <w:lvl w:tentative="true" w:tplc="041A000F" w:ilvl="3">
      <w:start w:val="1"/>
      <w:numFmt w:val="decimal"/>
      <w:lvlText w:val="%4."/>
      <w:lvlJc w:val="left"/>
      <w:pPr>
        <w:ind w:hanging="360" w:left="3060"/>
      </w:pPr>
    </w:lvl>
    <w:lvl w:tentative="true" w:tplc="041A0019" w:ilvl="4">
      <w:start w:val="1"/>
      <w:numFmt w:val="lowerLetter"/>
      <w:lvlText w:val="%5."/>
      <w:lvlJc w:val="left"/>
      <w:pPr>
        <w:ind w:hanging="360" w:left="3780"/>
      </w:pPr>
    </w:lvl>
    <w:lvl w:tentative="true" w:tplc="041A001B" w:ilvl="5">
      <w:start w:val="1"/>
      <w:numFmt w:val="lowerRoman"/>
      <w:lvlText w:val="%6."/>
      <w:lvlJc w:val="right"/>
      <w:pPr>
        <w:ind w:hanging="180" w:left="4500"/>
      </w:pPr>
    </w:lvl>
    <w:lvl w:tentative="true" w:tplc="041A000F" w:ilvl="6">
      <w:start w:val="1"/>
      <w:numFmt w:val="decimal"/>
      <w:lvlText w:val="%7."/>
      <w:lvlJc w:val="left"/>
      <w:pPr>
        <w:ind w:hanging="360" w:left="5220"/>
      </w:pPr>
    </w:lvl>
    <w:lvl w:tentative="true" w:tplc="041A0019" w:ilvl="7">
      <w:start w:val="1"/>
      <w:numFmt w:val="lowerLetter"/>
      <w:lvlText w:val="%8."/>
      <w:lvlJc w:val="left"/>
      <w:pPr>
        <w:ind w:hanging="360" w:left="5940"/>
      </w:pPr>
    </w:lvl>
    <w:lvl w:tentative="true" w:tplc="041A001B" w:ilvl="8">
      <w:start w:val="1"/>
      <w:numFmt w:val="lowerRoman"/>
      <w:lvlText w:val="%9."/>
      <w:lvlJc w:val="right"/>
      <w:pPr>
        <w:ind w:hanging="180" w:left="666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C1D31"/>
    <w:rsid w:val="0000185F"/>
    <w:rsid w:val="00044A67"/>
    <w:rsid w:val="00060EF9"/>
    <w:rsid w:val="000677E5"/>
    <w:rsid w:val="0009087E"/>
    <w:rsid w:val="000C4A28"/>
    <w:rsid w:val="00134617"/>
    <w:rsid w:val="00141CA4"/>
    <w:rsid w:val="001664C9"/>
    <w:rsid w:val="00182D45"/>
    <w:rsid w:val="001C1D31"/>
    <w:rsid w:val="00205AA9"/>
    <w:rsid w:val="00217512"/>
    <w:rsid w:val="00250B27"/>
    <w:rsid w:val="0025492F"/>
    <w:rsid w:val="0028063D"/>
    <w:rsid w:val="003257D9"/>
    <w:rsid w:val="004430FE"/>
    <w:rsid w:val="004A7E15"/>
    <w:rsid w:val="004E0990"/>
    <w:rsid w:val="005213FD"/>
    <w:rsid w:val="0054023E"/>
    <w:rsid w:val="00561D9F"/>
    <w:rsid w:val="005A635C"/>
    <w:rsid w:val="005C6B3C"/>
    <w:rsid w:val="005F2535"/>
    <w:rsid w:val="00673C01"/>
    <w:rsid w:val="006F2BCC"/>
    <w:rsid w:val="007F7934"/>
    <w:rsid w:val="008234FA"/>
    <w:rsid w:val="008C0B04"/>
    <w:rsid w:val="009B28B9"/>
    <w:rsid w:val="009E5FE6"/>
    <w:rsid w:val="00AB0036"/>
    <w:rsid w:val="00BC2B48"/>
    <w:rsid w:val="00C764B8"/>
    <w:rsid w:val="00CC5294"/>
    <w:rsid w:val="00D01344"/>
    <w:rsid w:val="00D16049"/>
    <w:rsid w:val="00D36A8B"/>
    <w:rsid w:val="00DC33BD"/>
    <w:rsid w:val="00DD66CC"/>
    <w:rsid w:val="00DE4E97"/>
    <w:rsid w:val="00E06B8F"/>
    <w:rsid w:val="00E41940"/>
    <w:rsid w:val="00E42767"/>
    <w:rsid w:val="00E87451"/>
    <w:rsid w:val="00EB27BE"/>
    <w:rsid w:val="00ED735B"/>
    <w:rsid w:val="00F102CF"/>
    <w:rsid w:val="00F12605"/>
    <w:rsid w:val="00F12BFB"/>
    <w:rsid w:val="00F34371"/>
    <w:rsid w:val="00F4063D"/>
    <w:rsid w:val="00F421AB"/>
    <w:rsid w:val="00FB54F5"/>
    <w:rsid w:val="00FC4FF2"/>
    <w:rsid w:val="00FC6EB3"/>
    <w:rsid w:val="00FC798F"/>
    <w:rsid w:val="00FE1636"/>
    <w:rsid w:val="00FF615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0"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8234FA"/>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TijelotekstaChar" w:type="character">
    <w:name w:val="Tijelo teksta Char"/>
    <w:aliases w:val="uvlaka 3 Char,uvlaka 2 Char"/>
    <w:basedOn w:val="Zadanifontodlomka"/>
    <w:link w:val="Tijeloteksta"/>
    <w:semiHidden/>
    <w:locked/>
    <w:rsid w:val="008234FA"/>
    <w:rPr>
      <w:sz w:val="24"/>
      <w:szCs w:val="24"/>
    </w:rPr>
  </w:style>
  <w:style w:styleId="Tijeloteksta" w:type="paragraph">
    <w:name w:val="Body Text"/>
    <w:aliases w:val="uvlaka 3,uvlaka 2"/>
    <w:basedOn w:val="Normal"/>
    <w:link w:val="TijelotekstaChar"/>
    <w:semiHidden/>
    <w:unhideWhenUsed/>
    <w:rsid w:val="008234FA"/>
    <w:pPr>
      <w:jc w:val="both"/>
    </w:pPr>
    <w:rPr>
      <w:rFonts w:cstheme="minorBidi" w:eastAsiaTheme="minorHAnsi" w:hAnsiTheme="minorHAnsi" w:asciiTheme="minorHAnsi"/>
      <w:lang w:eastAsia="en-US"/>
    </w:rPr>
  </w:style>
  <w:style w:customStyle="true" w:styleId="TijelotekstaChar1" w:type="character">
    <w:name w:val="Tijelo teksta Char1"/>
    <w:basedOn w:val="Zadanifontodlomka"/>
    <w:uiPriority w:val="99"/>
    <w:semiHidden/>
    <w:rsid w:val="008234F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54023E"/>
    <w:pPr>
      <w:ind w:left="720"/>
      <w:contextualSpacing/>
    </w:pPr>
  </w:style>
  <w:style w:styleId="Tekstbalonia" w:type="paragraph">
    <w:name w:val="Balloon Text"/>
    <w:basedOn w:val="Normal"/>
    <w:link w:val="TekstbaloniaChar"/>
    <w:uiPriority w:val="99"/>
    <w:semiHidden/>
    <w:unhideWhenUsed/>
    <w:rsid w:val="00DE4E97"/>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E4E97"/>
    <w:rPr>
      <w:rFonts w:cs="Tahoma" w:eastAsia="Times New Roman" w:hAnsi="Tahoma" w:ascii="Tahoma"/>
      <w:sz w:val="16"/>
      <w:szCs w:val="16"/>
      <w:lang w:eastAsia="hr-HR"/>
    </w:rPr>
  </w:style>
  <w:style w:styleId="Zaglavlje" w:type="paragraph">
    <w:name w:val="header"/>
    <w:basedOn w:val="Normal"/>
    <w:link w:val="ZaglavljeChar"/>
    <w:uiPriority w:val="99"/>
    <w:unhideWhenUsed/>
    <w:rsid w:val="00C764B8"/>
    <w:pPr>
      <w:tabs>
        <w:tab w:pos="4536" w:val="center"/>
        <w:tab w:pos="9072" w:val="right"/>
      </w:tabs>
    </w:pPr>
  </w:style>
  <w:style w:customStyle="true" w:styleId="ZaglavljeChar" w:type="character">
    <w:name w:val="Zaglavlje Char"/>
    <w:basedOn w:val="Zadanifontodlomka"/>
    <w:link w:val="Zaglavlje"/>
    <w:uiPriority w:val="99"/>
    <w:rsid w:val="00C764B8"/>
    <w:rPr>
      <w:rFonts w:cs="Times New Roman" w:eastAsia="Times New Roman" w:hAnsi="Times New Roman" w:ascii="Times New Roman"/>
      <w:sz w:val="24"/>
      <w:szCs w:val="24"/>
      <w:lang w:eastAsia="hr-HR"/>
    </w:rPr>
  </w:style>
  <w:style w:styleId="Podnoje" w:type="paragraph">
    <w:name w:val="footer"/>
    <w:basedOn w:val="Normal"/>
    <w:link w:val="PodnojeChar"/>
    <w:uiPriority w:val="99"/>
    <w:unhideWhenUsed/>
    <w:rsid w:val="00C764B8"/>
    <w:pPr>
      <w:tabs>
        <w:tab w:pos="4536" w:val="center"/>
        <w:tab w:pos="9072" w:val="right"/>
      </w:tabs>
    </w:pPr>
  </w:style>
  <w:style w:customStyle="true" w:styleId="PodnojeChar" w:type="character">
    <w:name w:val="Podnožje Char"/>
    <w:basedOn w:val="Zadanifontodlomka"/>
    <w:link w:val="Podnoje"/>
    <w:uiPriority w:val="99"/>
    <w:rsid w:val="00C764B8"/>
    <w:rPr>
      <w:rFonts w:cs="Times New Roman" w:eastAsia="Times New Roman" w:hAnsi="Times New Roman" w:ascii="Times New Roman"/>
      <w:sz w:val="24"/>
      <w:szCs w:val="24"/>
      <w:lang w:eastAsia="hr-HR"/>
    </w:rPr>
  </w:style>
  <w:style w:styleId="Podnaslov" w:type="paragraph">
    <w:name w:val="Subtitle"/>
    <w:basedOn w:val="Normal"/>
    <w:link w:val="PodnaslovChar"/>
    <w:qFormat/>
    <w:rsid w:val="005C6B3C"/>
    <w:pPr>
      <w:jc w:val="both"/>
    </w:pPr>
    <w:rPr>
      <w:rFonts w:hAnsi="Tahoma" w:ascii="Tahoma"/>
      <w:b/>
      <w:color w:val="0000FF"/>
      <w:szCs w:val="20"/>
    </w:rPr>
  </w:style>
  <w:style w:customStyle="true" w:styleId="PodnaslovChar" w:type="character">
    <w:name w:val="Podnaslov Char"/>
    <w:basedOn w:val="Zadanifontodlomka"/>
    <w:link w:val="Podnaslov"/>
    <w:rsid w:val="005C6B3C"/>
    <w:rPr>
      <w:rFonts w:cs="Times New Roman" w:eastAsia="Times New Roman" w:hAnsi="Tahoma" w:ascii="Tahoma"/>
      <w:b/>
      <w:color w:val="0000FF"/>
      <w:sz w:val="24"/>
      <w:szCs w:val="20"/>
      <w:lang w:eastAsia="hr-HR"/>
    </w:rPr>
  </w:style>
  <w:style w:styleId="Bezproreda" w:type="paragraph">
    <w:name w:val="No Spacing"/>
    <w:uiPriority w:val="1"/>
    <w:qFormat/>
    <w:rsid w:val="008C0B04"/>
    <w:pPr>
      <w:spacing w:lineRule="auto" w:line="240" w:after="0"/>
    </w:pPr>
  </w:style>
  <w:style w:styleId="Tekstrezerviranogmjesta" w:type="character">
    <w:name w:val="Placeholder Text"/>
    <w:basedOn w:val="Zadanifontodlomka"/>
    <w:uiPriority w:val="99"/>
    <w:semiHidden/>
    <w:rsid w:val="00ED735B"/>
    <w:rPr>
      <w:color w:val="808080"/>
      <w:bdr w:space="0" w:sz="0" w:color="auto" w:val="none"/>
      <w:shd w:fill="auto" w:color="auto" w:val="clear"/>
    </w:rPr>
  </w:style>
  <w:style w:customStyle="true" w:styleId="eSPISCCParagraphDefaultFont" w:type="character">
    <w:name w:val="eSPIS_CC_Paragraph Default Font"/>
    <w:basedOn w:val="Zadanifontodlomka"/>
    <w:rsid w:val="00ED735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D735B"/>
    <w:rPr>
      <w:bdr w:space="0" w:sz="0" w:color="auto" w:val="none"/>
      <w:shd w:fill="FFFFCC" w:color="auto" w:val="clear"/>
      <w:lang w:val="hr-HR"/>
    </w:rPr>
  </w:style>
  <w:style w:customStyle="true" w:styleId="PozadinaSvijetloCrvena" w:type="character">
    <w:name w:val="Pozadina_SvijetloCrvena"/>
    <w:basedOn w:val="eSPISCCParagraphDefaultFont"/>
    <w:rsid w:val="00ED735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D735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0"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234FA"/>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TijelotekstaChar" w:type="character">
    <w:name w:val="Tijelo teksta Char"/>
    <w:aliases w:val="uvlaka 3 Char,uvlaka 2 Char"/>
    <w:basedOn w:val="Zadanifontodlomka"/>
    <w:link w:val="Tijeloteksta"/>
    <w:semiHidden/>
    <w:locked/>
    <w:rsid w:val="008234FA"/>
    <w:rPr>
      <w:sz w:val="24"/>
      <w:szCs w:val="24"/>
    </w:rPr>
  </w:style>
  <w:style w:styleId="Tijeloteksta" w:type="paragraph">
    <w:name w:val="Body Text"/>
    <w:aliases w:val="uvlaka 3,uvlaka 2"/>
    <w:basedOn w:val="Normal"/>
    <w:link w:val="TijelotekstaChar"/>
    <w:semiHidden/>
    <w:unhideWhenUsed/>
    <w:rsid w:val="008234FA"/>
    <w:pPr>
      <w:jc w:val="both"/>
    </w:pPr>
    <w:rPr>
      <w:rFonts w:asciiTheme="minorHAnsi" w:cstheme="minorBidi" w:eastAsiaTheme="minorHAnsi" w:hAnsiTheme="minorHAnsi"/>
      <w:lang w:eastAsia="en-US"/>
    </w:rPr>
  </w:style>
  <w:style w:customStyle="1" w:styleId="TijelotekstaChar1" w:type="character">
    <w:name w:val="Tijelo teksta Char1"/>
    <w:basedOn w:val="Zadanifontodlomka"/>
    <w:uiPriority w:val="99"/>
    <w:semiHidden/>
    <w:rsid w:val="008234F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54023E"/>
    <w:pPr>
      <w:ind w:left="720"/>
      <w:contextualSpacing/>
    </w:pPr>
  </w:style>
  <w:style w:styleId="Tekstbalonia" w:type="paragraph">
    <w:name w:val="Balloon Text"/>
    <w:basedOn w:val="Normal"/>
    <w:link w:val="TekstbaloniaChar"/>
    <w:uiPriority w:val="99"/>
    <w:semiHidden/>
    <w:unhideWhenUsed/>
    <w:rsid w:val="00DE4E97"/>
    <w:rPr>
      <w:rFonts w:ascii="Tahoma" w:cs="Tahoma" w:hAnsi="Tahoma"/>
      <w:sz w:val="16"/>
      <w:szCs w:val="16"/>
    </w:rPr>
  </w:style>
  <w:style w:customStyle="1" w:styleId="TekstbaloniaChar" w:type="character">
    <w:name w:val="Tekst balončića Char"/>
    <w:basedOn w:val="Zadanifontodlomka"/>
    <w:link w:val="Tekstbalonia"/>
    <w:uiPriority w:val="99"/>
    <w:semiHidden/>
    <w:rsid w:val="00DE4E97"/>
    <w:rPr>
      <w:rFonts w:ascii="Tahoma" w:cs="Tahoma" w:eastAsia="Times New Roman" w:hAnsi="Tahoma"/>
      <w:sz w:val="16"/>
      <w:szCs w:val="16"/>
      <w:lang w:eastAsia="hr-HR"/>
    </w:rPr>
  </w:style>
  <w:style w:styleId="Zaglavlje" w:type="paragraph">
    <w:name w:val="header"/>
    <w:basedOn w:val="Normal"/>
    <w:link w:val="ZaglavljeChar"/>
    <w:uiPriority w:val="99"/>
    <w:unhideWhenUsed/>
    <w:rsid w:val="00C764B8"/>
    <w:pPr>
      <w:tabs>
        <w:tab w:pos="4536" w:val="center"/>
        <w:tab w:pos="9072" w:val="right"/>
      </w:tabs>
    </w:pPr>
  </w:style>
  <w:style w:customStyle="1" w:styleId="ZaglavljeChar" w:type="character">
    <w:name w:val="Zaglavlje Char"/>
    <w:basedOn w:val="Zadanifontodlomka"/>
    <w:link w:val="Zaglavlje"/>
    <w:uiPriority w:val="99"/>
    <w:rsid w:val="00C764B8"/>
    <w:rPr>
      <w:rFonts w:ascii="Times New Roman" w:cs="Times New Roman" w:eastAsia="Times New Roman" w:hAnsi="Times New Roman"/>
      <w:sz w:val="24"/>
      <w:szCs w:val="24"/>
      <w:lang w:eastAsia="hr-HR"/>
    </w:rPr>
  </w:style>
  <w:style w:styleId="Podnoje" w:type="paragraph">
    <w:name w:val="footer"/>
    <w:basedOn w:val="Normal"/>
    <w:link w:val="PodnojeChar"/>
    <w:uiPriority w:val="99"/>
    <w:unhideWhenUsed/>
    <w:rsid w:val="00C764B8"/>
    <w:pPr>
      <w:tabs>
        <w:tab w:pos="4536" w:val="center"/>
        <w:tab w:pos="9072" w:val="right"/>
      </w:tabs>
    </w:pPr>
  </w:style>
  <w:style w:customStyle="1" w:styleId="PodnojeChar" w:type="character">
    <w:name w:val="Podnožje Char"/>
    <w:basedOn w:val="Zadanifontodlomka"/>
    <w:link w:val="Podnoje"/>
    <w:uiPriority w:val="99"/>
    <w:rsid w:val="00C764B8"/>
    <w:rPr>
      <w:rFonts w:ascii="Times New Roman" w:cs="Times New Roman" w:eastAsia="Times New Roman" w:hAnsi="Times New Roman"/>
      <w:sz w:val="24"/>
      <w:szCs w:val="24"/>
      <w:lang w:eastAsia="hr-HR"/>
    </w:rPr>
  </w:style>
  <w:style w:styleId="Podnaslov" w:type="paragraph">
    <w:name w:val="Subtitle"/>
    <w:basedOn w:val="Normal"/>
    <w:link w:val="PodnaslovChar"/>
    <w:qFormat/>
    <w:rsid w:val="005C6B3C"/>
    <w:pPr>
      <w:jc w:val="both"/>
    </w:pPr>
    <w:rPr>
      <w:rFonts w:ascii="Tahoma" w:hAnsi="Tahoma"/>
      <w:b/>
      <w:color w:val="0000FF"/>
      <w:szCs w:val="20"/>
    </w:rPr>
  </w:style>
  <w:style w:customStyle="1" w:styleId="PodnaslovChar" w:type="character">
    <w:name w:val="Podnaslov Char"/>
    <w:basedOn w:val="Zadanifontodlomka"/>
    <w:link w:val="Podnaslov"/>
    <w:rsid w:val="005C6B3C"/>
    <w:rPr>
      <w:rFonts w:ascii="Tahoma" w:cs="Times New Roman" w:eastAsia="Times New Roman" w:hAnsi="Tahoma"/>
      <w:b/>
      <w:color w:val="0000FF"/>
      <w:sz w:val="24"/>
      <w:szCs w:val="20"/>
      <w:lang w:eastAsia="hr-HR"/>
    </w:rPr>
  </w:style>
  <w:style w:styleId="Bezproreda" w:type="paragraph">
    <w:name w:val="No Spacing"/>
    <w:uiPriority w:val="1"/>
    <w:qFormat/>
    <w:rsid w:val="008C0B04"/>
    <w:pPr>
      <w:spacing w:after="0" w:line="240" w:lineRule="auto"/>
    </w:pPr>
  </w:style>
  <w:style w:styleId="Tekstrezerviranogmjesta" w:type="character">
    <w:name w:val="Placeholder Text"/>
    <w:basedOn w:val="Zadanifontodlomka"/>
    <w:uiPriority w:val="99"/>
    <w:semiHidden/>
    <w:rsid w:val="00ED735B"/>
    <w:rPr>
      <w:color w:val="808080"/>
      <w:bdr w:color="auto" w:space="0" w:sz="0" w:val="none"/>
      <w:shd w:color="auto" w:fill="auto" w:val="clear"/>
    </w:rPr>
  </w:style>
  <w:style w:customStyle="1" w:styleId="eSPISCCParagraphDefaultFont" w:type="character">
    <w:name w:val="eSPIS_CC_Paragraph Default Font"/>
    <w:basedOn w:val="Zadanifontodlomka"/>
    <w:rsid w:val="00ED735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D735B"/>
    <w:rPr>
      <w:bdr w:color="auto" w:space="0" w:sz="0" w:val="none"/>
      <w:shd w:color="auto" w:fill="FFFFCC" w:val="clear"/>
      <w:lang w:val="hr-HR"/>
    </w:rPr>
  </w:style>
  <w:style w:customStyle="1" w:styleId="PozadinaSvijetloCrvena" w:type="character">
    <w:name w:val="Pozadina_SvijetloCrvena"/>
    <w:basedOn w:val="eSPISCCParagraphDefaultFont"/>
    <w:rsid w:val="00ED735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D735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0955497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24. ožujka 2017.</izvorni_sadrzaj>
    <derivirana_varijabla naziv="DomainObject.DatumDonosenjaOdluke_1">24.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1658</izvorni_sadrzaj>
    <derivirana_varijabla naziv="DomainObject.Predmet.Broj_1">1658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 st. 1. Stečajnog zakona</izvorni_sadrzaj>
    <derivirana_varijabla naziv="DomainObject.Predmet.Opis_1">čl. 429. st. 1. Stečajnog zakona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St-1658/2016</izvorni_sadrzaj>
    <derivirana_varijabla naziv="DomainObject.Predmet.OznakaBroj_1">St-1658/2016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BOSTEL j.d.o.o. za usluge zastupanog po punomoćniku Anita Juretić</izvorni_sadrzaj>
    <derivirana_varijabla naziv="DomainObject.Predmet.ProtustrankaFormated_1">  BOSTEL j.d.o.o. za usluge zastupanog po punomoćniku Anita Juretić</derivirana_varijabla>
  </DomainObject.Predmet.ProtustrankaFormated>
  <DomainObject.Predmet.ProtustrankaFormatedOIB>
    <izvorni_sadrzaj>  BOSTEL j.d.o.o. za usluge, OIB 88528684494 zastupanog po punomoćniku Anita Juretić</izvorni_sadrzaj>
    <derivirana_varijabla naziv="DomainObject.Predmet.ProtustrankaFormatedOIB_1">  BOSTEL j.d.o.o. za usluge, OIB 88528684494 zastupanog po punomoćniku Anita Juretić</derivirana_varijabla>
  </DomainObject.Predmet.ProtustrankaFormatedOIB>
  <DomainObject.Predmet.ProtustrankaFormatedWithAdress>
    <izvorni_sadrzaj> BOSTEL j.d.o.o. za usluge, 114. Brigade 10, 21000 Split zastupanog po punomoćniku Anita Juretić</izvorni_sadrzaj>
    <derivirana_varijabla naziv="DomainObject.Predmet.ProtustrankaFormatedWithAdress_1"> BOSTEL j.d.o.o. za usluge, 114. Brigade 10, 21000 Split zastupanog po punomoćniku Anita Juretić</derivirana_varijabla>
  </DomainObject.Predmet.ProtustrankaFormatedWithAdress>
  <DomainObject.Predmet.ProtustrankaFormatedWithAdressOIB>
    <izvorni_sadrzaj> BOSTEL j.d.o.o. za usluge, OIB 88528684494, 114. Brigade 10, 21000 Split zastupanog po punomoćniku Anita Juretić</izvorni_sadrzaj>
    <derivirana_varijabla naziv="DomainObject.Predmet.ProtustrankaFormatedWithAdressOIB_1"> BOSTEL j.d.o.o. za usluge, OIB 88528684494, 114. Brigade 10, 21000 Split zastupanog po punomoćniku Anita Juretić</derivirana_varijabla>
  </DomainObject.Predmet.ProtustrankaFormatedWithAdressOIB>
  <DomainObject.Predmet.ProtustrankaWithAdress>
    <izvorni_sadrzaj>BOSTEL j.d.o.o. za usluge 114. Brigade 10, 21000 Split</izvorni_sadrzaj>
    <derivirana_varijabla naziv="DomainObject.Predmet.ProtustrankaWithAdress_1">BOSTEL j.d.o.o. za usluge 114. Brigade 10, 21000 Split</derivirana_varijabla>
  </DomainObject.Predmet.ProtustrankaWithAdress>
  <DomainObject.Predmet.ProtustrankaWithAdressOIB>
    <izvorni_sadrzaj>BOSTEL j.d.o.o. za usluge, OIB 88528684494, 114. Brigade 10, 21000 Split</izvorni_sadrzaj>
    <derivirana_varijabla naziv="DomainObject.Predmet.ProtustrankaWithAdressOIB_1">BOSTEL j.d.o.o. za usluge, OIB 88528684494, 114. Brigade 10, 21000 Split</derivirana_varijabla>
  </DomainObject.Predmet.ProtustrankaWithAdressOIB>
  <DomainObject.Predmet.ProtustrankaNazivFormated>
    <izvorni_sadrzaj>BOSTEL j.d.o.o. za usluge</izvorni_sadrzaj>
    <derivirana_varijabla naziv="DomainObject.Predmet.ProtustrankaNazivFormated_1">BOSTEL j.d.o.o. za usluge</derivirana_varijabla>
  </DomainObject.Predmet.ProtustrankaNazivFormated>
  <DomainObject.Predmet.ProtustrankaNazivFormatedOIB>
    <izvorni_sadrzaj>BOSTEL j.d.o.o. za usluge, OIB 88528684494</izvorni_sadrzaj>
    <derivirana_varijabla naziv="DomainObject.Predmet.ProtustrankaNazivFormatedOIB_1">BOSTEL j.d.o.o. za usluge, OIB 88528684494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24B, 21000 Split</izvorni_sadrzaj>
    <derivirana_varijabla naziv="DomainObject.Predmet.StrankaFormatedWithAdress_1"> FINANCIJSKA AGENCIJA, RC SPLIT, Mažuranićevo šetalište 24B, 21000 Split</derivirana_varijabla>
  </DomainObject.Predmet.StrankaFormatedWithAdress>
  <DomainObject.Predmet.StrankaFormatedWithAdressOIB>
    <izvorni_sadrzaj> FINANCIJSKA AGENCIJA, RC SPLIT, OIB 85821130368, Mažuranićevo šetalište 24B, 21000 Split</izvorni_sadrzaj>
    <derivirana_varijabla naziv="DomainObject.Predmet.StrankaFormatedWithAdressOIB_1"> FINANCIJSKA AGENCIJA, RC SPLIT, OIB 85821130368, Mažuranićevo šetalište 24B, 21000 Split</derivirana_varijabla>
  </DomainObject.Predmet.StrankaFormatedWithAdressOIB>
  <DomainObject.Predmet.StrankaWithAdress>
    <izvorni_sadrzaj>FINANCIJSKA AGENCIJA, RC SPLIT Mažuranićevo šetalište 24B,21000 Split</izvorni_sadrzaj>
    <derivirana_varijabla naziv="DomainObject.Predmet.StrankaWithAdress_1">FINANCIJSKA AGENCIJA, RC SPLIT Mažuranićevo šetalište 24B,21000 Split</derivirana_varijabla>
  </DomainObject.Predmet.StrankaWithAdress>
  <DomainObject.Predmet.StrankaWithAdressOIB>
    <izvorni_sadrzaj>FINANCIJSKA AGENCIJA, RC SPLIT, OIB 85821130368, Mažuranićevo šetalište 24B,21000 Split</izvorni_sadrzaj>
    <derivirana_varijabla naziv="DomainObject.Predmet.StrankaWithAdressOIB_1">FINANCIJSKA AGENCIJA, RC SPLIT, OIB 85821130368, Mažuranićevo šetalište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709959.23</izvorni_sadrzaj>
    <derivirana_varijabla naziv="DomainObject.Predmet.TrenutnaVrijednost_1">709959.23</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24B, 21000 Split</item>
    </izvorni_sadrzaj>
    <derivirana_varijabla naziv="DomainObject.Predmet.StrankaListFormatedWithAdress_1">
      <item>FINANCIJSKA AGENCIJA, RC SPLIT, Mažuranićevo šetalište 24B, 21000 Split</item>
    </derivirana_varijabla>
  </DomainObject.Predmet.StrankaListFormatedWithAdress>
  <DomainObject.Predmet.StrankaListFormatedWithAdressOIB>
    <izvorni_sadrzaj>
      <item>FINANCIJSKA AGENCIJA, RC SPLIT, OIB 85821130368, Mažuranićevo šetalište 24B, 21000 Split</item>
    </izvorni_sadrzaj>
    <derivirana_varijabla naziv="DomainObject.Predmet.StrankaListFormatedWithAdressOIB_1">
      <item>FINANCIJSKA AGENCIJA, RC SPLIT, OIB 85821130368, Mažuranićevo šetalište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BOSTEL j.d.o.o. za usluge zastupanog po punomoćniku Anita Juretić</item>
    </izvorni_sadrzaj>
    <derivirana_varijabla naziv="DomainObject.Predmet.ProtuStrankaListFormated_1">
      <item>BOSTEL j.d.o.o. za usluge zastupanog po punomoćniku Anita Juretić</item>
    </derivirana_varijabla>
  </DomainObject.Predmet.ProtuStrankaListFormated>
  <DomainObject.Predmet.ProtuStrankaListFormatedOIB>
    <izvorni_sadrzaj>
      <item>BOSTEL j.d.o.o. za usluge, OIB 88528684494 zastupanog po punomoćniku Anita Juretić</item>
    </izvorni_sadrzaj>
    <derivirana_varijabla naziv="DomainObject.Predmet.ProtuStrankaListFormatedOIB_1">
      <item>BOSTEL j.d.o.o. za usluge, OIB 88528684494 zastupanog po punomoćniku Anita Juretić</item>
    </derivirana_varijabla>
  </DomainObject.Predmet.ProtuStrankaListFormatedOIB>
  <DomainObject.Predmet.ProtuStrankaListFormatedWithAdress>
    <izvorni_sadrzaj>
      <item>BOSTEL j.d.o.o. za usluge, 114. Brigade 10, 21000 Split zastupanog po punomoćniku Anita Juretić</item>
    </izvorni_sadrzaj>
    <derivirana_varijabla naziv="DomainObject.Predmet.ProtuStrankaListFormatedWithAdress_1">
      <item>BOSTEL j.d.o.o. za usluge, 114. Brigade 10, 21000 Split zastupanog po punomoćniku Anita Juretić</item>
    </derivirana_varijabla>
  </DomainObject.Predmet.ProtuStrankaListFormatedWithAdress>
  <DomainObject.Predmet.ProtuStrankaListFormatedWithAdressOIB>
    <izvorni_sadrzaj>
      <item>BOSTEL j.d.o.o. za usluge, OIB 88528684494, 114. Brigade 10, 21000 Split zastupanog po punomoćniku Anita Juretić</item>
    </izvorni_sadrzaj>
    <derivirana_varijabla naziv="DomainObject.Predmet.ProtuStrankaListFormatedWithAdressOIB_1">
      <item>BOSTEL j.d.o.o. za usluge, OIB 88528684494, 114. Brigade 10, 21000 Split zastupanog po punomoćniku Anita Juretić</item>
    </derivirana_varijabla>
  </DomainObject.Predmet.ProtuStrankaListFormatedWithAdressOIB>
  <DomainObject.Predmet.ProtuStrankaListNazivFormated>
    <izvorni_sadrzaj>
      <item>BOSTEL j.d.o.o. za usluge</item>
    </izvorni_sadrzaj>
    <derivirana_varijabla naziv="DomainObject.Predmet.ProtuStrankaListNazivFormated_1">
      <item>BOSTEL j.d.o.o. za usluge</item>
    </derivirana_varijabla>
  </DomainObject.Predmet.ProtuStrankaListNazivFormated>
  <DomainObject.Predmet.ProtuStrankaListNazivFormatedOIB>
    <izvorni_sadrzaj>
      <item>BOSTEL j.d.o.o. za usluge, OIB 88528684494</item>
    </izvorni_sadrzaj>
    <derivirana_varijabla naziv="DomainObject.Predmet.ProtuStrankaListNazivFormatedOIB_1">
      <item>BOSTEL j.d.o.o. za usluge, OIB 88528684494</item>
    </derivirana_varijabla>
  </DomainObject.Predmet.ProtuStrankaListNazivFormatedOIB>
  <DomainObject.Predmet.OstaliListFormated>
    <izvorni_sadrzaj>
      <item>Anita Juretić punomoćnik sudionika u postupku BOSTEL j.d.o.o. za usluge</item>
    </izvorni_sadrzaj>
    <derivirana_varijabla naziv="DomainObject.Predmet.OstaliListFormated_1">
      <item>Anita Juretić punomoćnik sudionika u postupku BOSTEL j.d.o.o. za usluge</item>
    </derivirana_varijabla>
  </DomainObject.Predmet.OstaliListFormated>
  <DomainObject.Predmet.OstaliListFormatedOIB>
    <izvorni_sadrzaj>
      <item>Anita Juretić punomoćnik sudionika u postupku BOSTEL j.d.o.o. za usluge</item>
    </izvorni_sadrzaj>
    <derivirana_varijabla naziv="DomainObject.Predmet.OstaliListFormatedOIB_1">
      <item>Anita Juretić punomoćnik sudionika u postupku BOSTEL j.d.o.o. za usluge</item>
    </derivirana_varijabla>
  </DomainObject.Predmet.OstaliListFormatedOIB>
  <DomainObject.Predmet.OstaliListFormatedWithAdress>
    <izvorni_sadrzaj>
      <item>Anita Juretić, 114 Brigade 10, 21000 Split punomoćnik sudionika u postupku BOSTEL j.d.o.o. za usluge</item>
    </izvorni_sadrzaj>
    <derivirana_varijabla naziv="DomainObject.Predmet.OstaliListFormatedWithAdress_1">
      <item>Anita Juretić, 114 Brigade 10, 21000 Split punomoćnik sudionika u postupku BOSTEL j.d.o.o. za usluge</item>
    </derivirana_varijabla>
  </DomainObject.Predmet.OstaliListFormatedWithAdress>
  <DomainObject.Predmet.OstaliListFormatedWithAdressOIB>
    <izvorni_sadrzaj>
      <item>Anita Juretić, 114 Brigade 10, 21000 Split punomoćnik sudionika u postupku BOSTEL j.d.o.o. za usluge</item>
    </izvorni_sadrzaj>
    <derivirana_varijabla naziv="DomainObject.Predmet.OstaliListFormatedWithAdressOIB_1">
      <item>Anita Juretić, 114 Brigade 10, 21000 Split punomoćnik sudionika u postupku BOSTEL j.d.o.o. za usluge</item>
    </derivirana_varijabla>
  </DomainObject.Predmet.OstaliListFormatedWithAdressOIB>
  <DomainObject.Predmet.OstaliListNazivFormated>
    <izvorni_sadrzaj>
      <item>Anita Juretić</item>
    </izvorni_sadrzaj>
    <derivirana_varijabla naziv="DomainObject.Predmet.OstaliListNazivFormated_1">
      <item>Anita Juretić</item>
    </derivirana_varijabla>
  </DomainObject.Predmet.OstaliListNazivFormated>
  <DomainObject.Predmet.OstaliListNazivFormatedOIB>
    <izvorni_sadrzaj>
      <item>Anita Juretić</item>
    </izvorni_sadrzaj>
    <derivirana_varijabla naziv="DomainObject.Predmet.OstaliListNazivFormatedOIB_1">
      <item>Anita Juretić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ožujka 2017.</izvorni_sadrzaj>
    <derivirana_varijabla naziv="DomainObject.Datum_1">24. ožujka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BOSTEL j.d.o.o. za usluge</izvorni_sadrzaj>
    <derivirana_varijabla naziv="DomainObject.Predmet.ProtustrankaIDrugi_1">BOSTEL j.d.o.o. za usluge</derivirana_varijabla>
  </DomainObject.Predmet.ProtustrankaIDrugi>
  <DomainObject.Predmet.StrankaIDrugiAdressOIB>
    <izvorni_sadrzaj>FINANCIJSKA AGENCIJA, RC SPLIT, OIB 85821130368, Mažuranićevo šetalište 24B, 21000 Split</izvorni_sadrzaj>
    <derivirana_varijabla naziv="DomainObject.Predmet.StrankaIDrugiAdressOIB_1">FINANCIJSKA AGENCIJA, RC SPLIT, OIB 85821130368, Mažuranićevo šetalište 24B, 21000 Split</derivirana_varijabla>
  </DomainObject.Predmet.StrankaIDrugiAdressOIB>
  <DomainObject.Predmet.ProtustrankaIDrugiAdressOIB>
    <izvorni_sadrzaj>BOSTEL j.d.o.o. za usluge, OIB 88528684494, 114. Brigade 10, 21000 Split</izvorni_sadrzaj>
    <derivirana_varijabla naziv="DomainObject.Predmet.ProtustrankaIDrugiAdressOIB_1">BOSTEL j.d.o.o. za usluge, OIB 88528684494, 114. Brigade 10,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BOSTEL j.d.o.o. za usluge</item>
      <item>Anita Juretić</item>
    </izvorni_sadrzaj>
    <derivirana_varijabla naziv="DomainObject.Predmet.SudioniciListNaziv_1">
      <item>FINANCIJSKA AGENCIJA, RC SPLIT</item>
      <item>BOSTEL j.d.o.o. za usluge</item>
      <item>Anita Juretić</item>
    </derivirana_varijabla>
  </DomainObject.Predmet.SudioniciListNaziv>
  <DomainObject.Predmet.SudioniciListAdressOIB>
    <izvorni_sadrzaj>
      <item>FINANCIJSKA AGENCIJA, RC SPLIT, OIB 85821130368, Mažuranićevo šetalište 24B,21000 Split</item>
      <item>BOSTEL j.d.o.o. za usluge, OIB 88528684494, 114. Brigade 10,21000 Split</item>
      <item>Anita Juretić, 114 Brigade 10,21000 Split</item>
    </izvorni_sadrzaj>
    <derivirana_varijabla naziv="DomainObject.Predmet.SudioniciListAdressOIB_1">
      <item>FINANCIJSKA AGENCIJA, RC SPLIT, OIB 85821130368, Mažuranićevo šetalište 24B,21000 Split</item>
      <item>BOSTEL j.d.o.o. za usluge, OIB 88528684494, 114. Brigade 10,21000 Split</item>
      <item>Anita Juretić, 114 Brigade 10,21000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88528684494</item>
      <item>, OIB null</item>
    </izvorni_sadrzaj>
    <derivirana_varijabla naziv="DomainObject.Predmet.SudioniciListNazivOIB_1">
      <item>, OIB 85821130368</item>
      <item>, OIB 88528684494</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570</properties:Words>
  <properties:Characters>3277</properties:Characters>
  <properties:Lines>88</properties:Lines>
  <properties:Paragraphs>24</properties:Paragraphs>
  <properties:TotalTime>40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3934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2016-12-02T13:36:00Z</dcterms:created>
  <dc:creator>wsadmin</dc:creator>
  <cp:lastModifiedBy>Katarina Mikulić</cp:lastModifiedBy>
  <cp:lastPrinted>2017-03-23T13:10:00Z</cp:lastPrinted>
  <dcterms:modified xmlns:xsi="http://www.w3.org/2001/XMLSchema-instance" xsi:type="dcterms:W3CDTF">2017-03-24T08:56:00Z</dcterms:modified>
  <cp:revision>17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