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43417" w:rsidR="00126F77" w:rsidP="00E43417" w:rsidRDefault="00957943" w14:paraId="1581F19C" w14:textId="77777777">
      <w:pPr>
        <w15:collapsed w:val="false"/>
        <w:rPr>
          <w:rFonts w:ascii="Arial" w:hAnsi="Arial" w:cs="Arial"/>
          <w:b/>
        </w:rPr>
      </w:pPr>
      <w:r w:rsidRPr="00E43417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43417" w:rsidR="00D86055">
        <w:rPr>
          <w:rFonts w:ascii="Arial" w:hAnsi="Arial" w:cs="Arial"/>
          <w:b/>
        </w:rPr>
        <w:tab/>
      </w:r>
      <w:r w:rsidRPr="00E43417" w:rsidR="00D86055">
        <w:rPr>
          <w:rFonts w:ascii="Arial" w:hAnsi="Arial" w:cs="Arial"/>
          <w:b/>
        </w:rPr>
        <w:tab/>
      </w:r>
    </w:p>
    <w:p w:rsidRPr="00E43417" w:rsidR="00126F77" w:rsidP="00E43417" w:rsidRDefault="00126F77" w14:paraId="351EBCA6" w14:textId="77777777">
      <w:pPr>
        <w:pStyle w:val="Zaglavlje"/>
        <w:ind w:firstLine="2124"/>
        <w:rPr>
          <w:rFonts w:ascii="Arial" w:hAnsi="Arial" w:cs="Arial"/>
          <w:sz w:val="24"/>
          <w:szCs w:val="24"/>
        </w:rPr>
      </w:pPr>
      <w:r w:rsidRPr="00E43417">
        <w:rPr>
          <w:rFonts w:ascii="Arial" w:hAnsi="Arial" w:cs="Arial"/>
          <w:sz w:val="24"/>
          <w:szCs w:val="24"/>
        </w:rPr>
        <w:object w:dxaOrig="882" w:dyaOrig="1115" w14:anchorId="3E0F30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4.25pt" id="_x0000_i1025" fillcolor="window" o:ole="">
            <v:imagedata o:title="" r:id="rId8"/>
          </v:shape>
          <o:OLEObject Type="Embed" ProgID="Word.Picture.8" ShapeID="_x0000_i1025" DrawAspect="Content" ObjectID="_1852174559" r:id="rId9"/>
        </w:object>
      </w:r>
    </w:p>
    <w:p w:rsidRPr="00E43417" w:rsidR="00126F77" w:rsidP="00E43417" w:rsidRDefault="00126F77" w14:paraId="7737F103" w14:textId="77777777">
      <w:pPr>
        <w:tabs>
          <w:tab w:val="left" w:pos="851"/>
        </w:tabs>
        <w:rPr>
          <w:rFonts w:ascii="Arial" w:hAnsi="Arial" w:cs="Arial"/>
        </w:rPr>
      </w:pPr>
    </w:p>
    <w:p w:rsidRPr="00E43417" w:rsidR="00126F77" w:rsidP="00E43417" w:rsidRDefault="00126F77" w14:paraId="3825EF95" w14:textId="544A33F5">
      <w:pPr>
        <w:pStyle w:val="Naslov2"/>
        <w:jc w:val="right"/>
        <w:rPr>
          <w:rFonts w:ascii="Arial" w:hAnsi="Arial" w:cs="Arial"/>
          <w:b w:val="false"/>
          <w:szCs w:val="24"/>
        </w:rPr>
      </w:pP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E43417" w:rsidR="00126F77" w14:paraId="017CF7DA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E43417" w:rsidR="00126F77" w:rsidP="00E43417" w:rsidRDefault="00F337A4" w14:paraId="22650BC2" w14:textId="77777777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E43417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E43417" w:rsidR="00126F77" w:rsidP="00E43417" w:rsidRDefault="00126F77" w14:paraId="1980E925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E43417" w:rsidR="00126F77" w14:paraId="3BA9A8A1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E43417" w:rsidR="00126F77" w:rsidP="00E43417" w:rsidRDefault="00F337A4" w14:paraId="323D1DA5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E43417" w:rsidR="00126F77" w:rsidP="00E43417" w:rsidRDefault="00126F77" w14:paraId="6DA7064D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E43417" w:rsidR="00126F77" w14:paraId="4C402F5A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E43417" w:rsidR="00126F77" w:rsidP="00E43417" w:rsidRDefault="00F337A4" w14:paraId="76B6F2E4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E43417" w:rsidR="00126F77" w:rsidP="00E43417" w:rsidRDefault="00C77519" w14:paraId="6390FCD4" w14:textId="41AB18DA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 xml:space="preserve">                  </w:t>
            </w:r>
            <w:r w:rsidRPr="00E43417" w:rsidR="00A722B2">
              <w:rPr>
                <w:rFonts w:ascii="Arial" w:hAnsi="Arial" w:cs="Arial"/>
              </w:rPr>
              <w:t xml:space="preserve">     </w:t>
            </w:r>
          </w:p>
        </w:tc>
      </w:tr>
    </w:tbl>
    <w:p w:rsidRPr="00E43417" w:rsidR="00FD3EFF" w:rsidP="00E43417" w:rsidRDefault="00FD3EFF" w14:paraId="55655D78" w14:textId="77777777">
      <w:pPr>
        <w:rPr>
          <w:rFonts w:ascii="Arial" w:hAnsi="Arial" w:cs="Arial"/>
        </w:rPr>
      </w:pPr>
    </w:p>
    <w:p w:rsidR="00E43417" w:rsidP="00E43417" w:rsidRDefault="00E43417" w14:paraId="5E34C013" w14:textId="032E824D">
      <w:pPr>
        <w:tabs>
          <w:tab w:val="left" w:pos="6891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43417">
        <w:rPr>
          <w:rFonts w:ascii="Arial" w:hAnsi="Arial" w:cs="Arial"/>
        </w:rPr>
        <w:t xml:space="preserve">Broj:Ppž-7247/2025      </w:t>
      </w:r>
    </w:p>
    <w:p w:rsidR="00E43417" w:rsidP="00E43417" w:rsidRDefault="00E43417" w14:paraId="48D02109" w14:textId="77777777">
      <w:pPr>
        <w:jc w:val="center"/>
        <w:rPr>
          <w:rFonts w:ascii="Arial" w:hAnsi="Arial" w:cs="Arial"/>
        </w:rPr>
      </w:pPr>
    </w:p>
    <w:p w:rsidRPr="00E43417" w:rsidR="00D86055" w:rsidP="00E43417" w:rsidRDefault="00BC14E7" w14:paraId="2CBFB344" w14:textId="26208662">
      <w:pPr>
        <w:jc w:val="center"/>
        <w:rPr>
          <w:rFonts w:ascii="Arial" w:hAnsi="Arial" w:cs="Arial"/>
        </w:rPr>
      </w:pPr>
      <w:r w:rsidRPr="00E43417">
        <w:rPr>
          <w:rFonts w:ascii="Arial" w:hAnsi="Arial" w:cs="Arial"/>
        </w:rPr>
        <w:t>U    I M E    R E P U B L I K E   H R V A T S K E</w:t>
      </w:r>
    </w:p>
    <w:p w:rsidRPr="00E43417" w:rsidR="00FA0B87" w:rsidP="00E43417" w:rsidRDefault="00FA0B87" w14:paraId="514CF60B" w14:textId="77777777">
      <w:pPr>
        <w:rPr>
          <w:rFonts w:ascii="Arial" w:hAnsi="Arial" w:cs="Arial"/>
        </w:rPr>
      </w:pPr>
    </w:p>
    <w:p w:rsidRPr="00E43417" w:rsidR="00D86055" w:rsidP="00E43417" w:rsidRDefault="00C3600C" w14:paraId="1087E2A2" w14:textId="77777777">
      <w:pPr>
        <w:jc w:val="center"/>
        <w:rPr>
          <w:rFonts w:ascii="Arial" w:hAnsi="Arial" w:cs="Arial"/>
        </w:rPr>
      </w:pPr>
      <w:r w:rsidRPr="00E43417">
        <w:rPr>
          <w:rFonts w:ascii="Arial" w:hAnsi="Arial" w:cs="Arial"/>
        </w:rPr>
        <w:t>P R E S U D A</w:t>
      </w:r>
    </w:p>
    <w:p w:rsidRPr="00E43417" w:rsidR="00FD3EFF" w:rsidP="00E43417" w:rsidRDefault="00FD3EFF" w14:paraId="480E2423" w14:textId="77777777">
      <w:pPr>
        <w:rPr>
          <w:rFonts w:ascii="Arial" w:hAnsi="Arial" w:cs="Arial"/>
        </w:rPr>
      </w:pPr>
    </w:p>
    <w:p w:rsidRPr="00E43417" w:rsidR="00566293" w:rsidP="00E43417" w:rsidRDefault="00566293" w14:paraId="618D30E6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Visoki prekršajni sud Republike Hrvatske, u vijeću sastavljenom od sudaca </w:t>
      </w:r>
      <w:r w:rsidRPr="00E43417" w:rsidR="0093557C">
        <w:rPr>
          <w:rFonts w:ascii="Arial" w:hAnsi="Arial" w:cs="Arial"/>
        </w:rPr>
        <w:t xml:space="preserve">Tomislava Tomašića </w:t>
      </w:r>
      <w:r w:rsidRPr="00E43417" w:rsidR="00BC14E7">
        <w:rPr>
          <w:rFonts w:ascii="Arial" w:hAnsi="Arial" w:cs="Arial"/>
        </w:rPr>
        <w:t xml:space="preserve">kao predsjednika vijeća, te </w:t>
      </w:r>
      <w:r w:rsidRPr="00E43417" w:rsidR="0044571F">
        <w:rPr>
          <w:rFonts w:ascii="Arial" w:hAnsi="Arial" w:cs="Arial"/>
        </w:rPr>
        <w:t>Marjane Rajić</w:t>
      </w:r>
      <w:r w:rsidRPr="00E43417" w:rsidR="0093557C">
        <w:rPr>
          <w:rFonts w:ascii="Arial" w:hAnsi="Arial" w:cs="Arial"/>
        </w:rPr>
        <w:t xml:space="preserve"> i </w:t>
      </w:r>
      <w:r w:rsidRPr="00E43417" w:rsidR="00FF0A89">
        <w:rPr>
          <w:rFonts w:ascii="Arial" w:hAnsi="Arial" w:cs="Arial"/>
        </w:rPr>
        <w:t>Sanje Gospočić</w:t>
      </w:r>
      <w:r w:rsidRPr="00E43417" w:rsidR="00355374">
        <w:rPr>
          <w:rFonts w:ascii="Arial" w:hAnsi="Arial" w:cs="Arial"/>
        </w:rPr>
        <w:t>,</w:t>
      </w:r>
      <w:r w:rsidRPr="00E43417">
        <w:rPr>
          <w:rFonts w:ascii="Arial" w:hAnsi="Arial" w:cs="Arial"/>
        </w:rPr>
        <w:t xml:space="preserve"> kao član</w:t>
      </w:r>
      <w:r w:rsidRPr="00E43417" w:rsidR="00DB7619">
        <w:rPr>
          <w:rFonts w:ascii="Arial" w:hAnsi="Arial" w:cs="Arial"/>
        </w:rPr>
        <w:t>ova</w:t>
      </w:r>
      <w:r w:rsidRPr="00E43417">
        <w:rPr>
          <w:rFonts w:ascii="Arial" w:hAnsi="Arial" w:cs="Arial"/>
        </w:rPr>
        <w:t xml:space="preserve"> vijeća, uz sudjelovanje Diane Pavlečić, u svojstvu </w:t>
      </w:r>
      <w:r w:rsidRPr="00E43417" w:rsidR="0044571F">
        <w:rPr>
          <w:rFonts w:ascii="Arial" w:hAnsi="Arial" w:cs="Arial"/>
        </w:rPr>
        <w:t xml:space="preserve">više sudske savjetnice – specijalistice </w:t>
      </w:r>
      <w:r w:rsidRPr="00E43417">
        <w:rPr>
          <w:rFonts w:ascii="Arial" w:hAnsi="Arial" w:cs="Arial"/>
        </w:rPr>
        <w:t>kao zapisničar</w:t>
      </w:r>
      <w:r w:rsidRPr="00E43417" w:rsidR="004A7D13">
        <w:rPr>
          <w:rFonts w:ascii="Arial" w:hAnsi="Arial" w:cs="Arial"/>
        </w:rPr>
        <w:t>ke</w:t>
      </w:r>
      <w:r w:rsidRPr="00E43417">
        <w:rPr>
          <w:rFonts w:ascii="Arial" w:hAnsi="Arial" w:cs="Arial"/>
        </w:rPr>
        <w:t xml:space="preserve">, u prekršajnom postupku protiv </w:t>
      </w:r>
      <w:r w:rsidRPr="00E43417" w:rsidR="007C5C16">
        <w:rPr>
          <w:rFonts w:ascii="Arial" w:hAnsi="Arial" w:cs="Arial"/>
        </w:rPr>
        <w:t>okrivljeni</w:t>
      </w:r>
      <w:r w:rsidRPr="00E43417" w:rsidR="00A722B2">
        <w:rPr>
          <w:rFonts w:ascii="Arial" w:hAnsi="Arial" w:cs="Arial"/>
        </w:rPr>
        <w:t xml:space="preserve">ka </w:t>
      </w:r>
      <w:r w:rsidRPr="00E43417" w:rsidR="001E7E55">
        <w:rPr>
          <w:rFonts w:ascii="Arial" w:hAnsi="Arial" w:cs="Arial"/>
        </w:rPr>
        <w:t>Perice Grčića</w:t>
      </w:r>
      <w:r w:rsidRPr="00E43417" w:rsidR="000F0EA8">
        <w:rPr>
          <w:rFonts w:ascii="Arial" w:hAnsi="Arial" w:cs="Arial"/>
        </w:rPr>
        <w:t>,</w:t>
      </w:r>
      <w:r w:rsidRPr="00E43417" w:rsidR="001D0A56">
        <w:rPr>
          <w:rFonts w:ascii="Arial" w:hAnsi="Arial" w:cs="Arial"/>
        </w:rPr>
        <w:t xml:space="preserve"> </w:t>
      </w:r>
      <w:r w:rsidRPr="00E43417">
        <w:rPr>
          <w:rFonts w:ascii="Arial" w:hAnsi="Arial" w:cs="Arial"/>
        </w:rPr>
        <w:t>zbog pre</w:t>
      </w:r>
      <w:r w:rsidRPr="00E43417" w:rsidR="00420000">
        <w:rPr>
          <w:rFonts w:ascii="Arial" w:hAnsi="Arial" w:cs="Arial"/>
        </w:rPr>
        <w:t xml:space="preserve">kršaja iz </w:t>
      </w:r>
      <w:r w:rsidRPr="00E43417" w:rsidR="001E7E55">
        <w:rPr>
          <w:rFonts w:ascii="Arial" w:hAnsi="Arial" w:cs="Arial"/>
        </w:rPr>
        <w:t>članka 10. stavka 3. Zakona o zabrani i sprječavanju obavljanja neregistrirane djelatnosti (NN 61/11, 66/19)</w:t>
      </w:r>
      <w:r w:rsidRPr="00E43417" w:rsidR="00C572B2">
        <w:rPr>
          <w:rFonts w:ascii="Arial" w:hAnsi="Arial" w:cs="Arial"/>
        </w:rPr>
        <w:t>,</w:t>
      </w:r>
      <w:r w:rsidRPr="00E43417" w:rsidR="00BE5134">
        <w:rPr>
          <w:rFonts w:ascii="Arial" w:hAnsi="Arial" w:cs="Arial"/>
        </w:rPr>
        <w:t xml:space="preserve"> </w:t>
      </w:r>
      <w:r w:rsidRPr="00E43417" w:rsidR="00355374">
        <w:rPr>
          <w:rFonts w:ascii="Arial" w:hAnsi="Arial" w:cs="Arial"/>
        </w:rPr>
        <w:t>odlučujući</w:t>
      </w:r>
      <w:r w:rsidRPr="00E43417">
        <w:rPr>
          <w:rFonts w:ascii="Arial" w:hAnsi="Arial" w:cs="Arial"/>
        </w:rPr>
        <w:t xml:space="preserve"> o </w:t>
      </w:r>
      <w:r w:rsidRPr="00E43417" w:rsidR="004D1E37">
        <w:rPr>
          <w:rFonts w:ascii="Arial" w:hAnsi="Arial" w:cs="Arial"/>
        </w:rPr>
        <w:t xml:space="preserve">žalbi </w:t>
      </w:r>
      <w:r w:rsidRPr="00E43417" w:rsidR="00ED5BAD">
        <w:rPr>
          <w:rFonts w:ascii="Arial" w:hAnsi="Arial" w:cs="Arial"/>
        </w:rPr>
        <w:t xml:space="preserve">tužitelja </w:t>
      </w:r>
      <w:r w:rsidRPr="00E43417" w:rsidR="001E7E55">
        <w:rPr>
          <w:rFonts w:ascii="Arial" w:hAnsi="Arial" w:cs="Arial"/>
        </w:rPr>
        <w:t>Državnog inspektorata Republike Hrvatske, Područnog ureda Rijeka, Službe nadzora neregistriranog obavljanja trgovine i usluga</w:t>
      </w:r>
      <w:r w:rsidRPr="00E43417" w:rsidR="0093557C">
        <w:rPr>
          <w:rFonts w:ascii="Arial" w:hAnsi="Arial" w:cs="Arial"/>
        </w:rPr>
        <w:t xml:space="preserve">, </w:t>
      </w:r>
      <w:r w:rsidRPr="00E43417">
        <w:rPr>
          <w:rFonts w:ascii="Arial" w:hAnsi="Arial" w:cs="Arial"/>
        </w:rPr>
        <w:t>podnijeto</w:t>
      </w:r>
      <w:r w:rsidRPr="00E43417" w:rsidR="008A4255">
        <w:rPr>
          <w:rFonts w:ascii="Arial" w:hAnsi="Arial" w:cs="Arial"/>
        </w:rPr>
        <w:t>j</w:t>
      </w:r>
      <w:r w:rsidRPr="00E43417">
        <w:rPr>
          <w:rFonts w:ascii="Arial" w:hAnsi="Arial" w:cs="Arial"/>
        </w:rPr>
        <w:t xml:space="preserve"> protiv </w:t>
      </w:r>
      <w:r w:rsidRPr="00E43417" w:rsidR="004D1E37">
        <w:rPr>
          <w:rFonts w:ascii="Arial" w:hAnsi="Arial" w:cs="Arial"/>
        </w:rPr>
        <w:t>presude</w:t>
      </w:r>
      <w:r w:rsidRPr="00E43417">
        <w:rPr>
          <w:rFonts w:ascii="Arial" w:hAnsi="Arial" w:cs="Arial"/>
        </w:rPr>
        <w:t xml:space="preserve"> </w:t>
      </w:r>
      <w:r w:rsidRPr="00E43417" w:rsidR="00144984">
        <w:rPr>
          <w:rFonts w:ascii="Arial" w:hAnsi="Arial" w:cs="Arial"/>
        </w:rPr>
        <w:t xml:space="preserve">Općinskog </w:t>
      </w:r>
      <w:r w:rsidRPr="00E43417">
        <w:rPr>
          <w:rFonts w:ascii="Arial" w:hAnsi="Arial" w:cs="Arial"/>
        </w:rPr>
        <w:t xml:space="preserve">suda u </w:t>
      </w:r>
      <w:r w:rsidRPr="00E43417" w:rsidR="0093557C">
        <w:rPr>
          <w:rFonts w:ascii="Arial" w:hAnsi="Arial" w:cs="Arial"/>
        </w:rPr>
        <w:t>Rijeci</w:t>
      </w:r>
      <w:r w:rsidRPr="00E43417" w:rsidR="001E7E55">
        <w:rPr>
          <w:rFonts w:ascii="Arial" w:hAnsi="Arial" w:cs="Arial"/>
        </w:rPr>
        <w:t>, Stalne službe u Delnicama</w:t>
      </w:r>
      <w:r w:rsidRPr="00E43417" w:rsidR="00C661E5">
        <w:rPr>
          <w:rFonts w:ascii="Arial" w:hAnsi="Arial" w:cs="Arial"/>
        </w:rPr>
        <w:t xml:space="preserve"> </w:t>
      </w:r>
      <w:r w:rsidRPr="00E43417" w:rsidR="00962602">
        <w:rPr>
          <w:rFonts w:ascii="Arial" w:hAnsi="Arial" w:cs="Arial"/>
        </w:rPr>
        <w:t>o</w:t>
      </w:r>
      <w:r w:rsidRPr="00E43417">
        <w:rPr>
          <w:rFonts w:ascii="Arial" w:hAnsi="Arial" w:cs="Arial"/>
        </w:rPr>
        <w:t xml:space="preserve">d </w:t>
      </w:r>
      <w:r w:rsidRPr="00E43417" w:rsidR="0093557C">
        <w:rPr>
          <w:rFonts w:ascii="Arial" w:hAnsi="Arial" w:cs="Arial"/>
        </w:rPr>
        <w:t>1.</w:t>
      </w:r>
      <w:r w:rsidRPr="00E43417" w:rsidR="00D544C1">
        <w:rPr>
          <w:rFonts w:ascii="Arial" w:hAnsi="Arial" w:cs="Arial"/>
        </w:rPr>
        <w:t xml:space="preserve"> </w:t>
      </w:r>
      <w:r w:rsidRPr="00E43417" w:rsidR="001E7E55">
        <w:rPr>
          <w:rFonts w:ascii="Arial" w:hAnsi="Arial" w:cs="Arial"/>
        </w:rPr>
        <w:t>travnja</w:t>
      </w:r>
      <w:r w:rsidRPr="00E43417">
        <w:rPr>
          <w:rFonts w:ascii="Arial" w:hAnsi="Arial" w:cs="Arial"/>
        </w:rPr>
        <w:t xml:space="preserve"> 20</w:t>
      </w:r>
      <w:r w:rsidRPr="00E43417" w:rsidR="00144984">
        <w:rPr>
          <w:rFonts w:ascii="Arial" w:hAnsi="Arial" w:cs="Arial"/>
        </w:rPr>
        <w:t>2</w:t>
      </w:r>
      <w:r w:rsidRPr="00E43417" w:rsidR="001E7E55">
        <w:rPr>
          <w:rFonts w:ascii="Arial" w:hAnsi="Arial" w:cs="Arial"/>
        </w:rPr>
        <w:t>5</w:t>
      </w:r>
      <w:r w:rsidRPr="00E43417">
        <w:rPr>
          <w:rFonts w:ascii="Arial" w:hAnsi="Arial" w:cs="Arial"/>
        </w:rPr>
        <w:t xml:space="preserve">., broj: </w:t>
      </w:r>
      <w:r w:rsidRPr="00E43417" w:rsidR="00064248">
        <w:rPr>
          <w:rFonts w:ascii="Arial" w:hAnsi="Arial" w:cs="Arial"/>
        </w:rPr>
        <w:t>Pp-</w:t>
      </w:r>
      <w:r w:rsidRPr="00E43417" w:rsidR="0044571F">
        <w:rPr>
          <w:rFonts w:ascii="Arial" w:hAnsi="Arial" w:cs="Arial"/>
        </w:rPr>
        <w:t>1</w:t>
      </w:r>
      <w:r w:rsidRPr="00E43417" w:rsidR="001E7E55">
        <w:rPr>
          <w:rFonts w:ascii="Arial" w:hAnsi="Arial" w:cs="Arial"/>
        </w:rPr>
        <w:t>230</w:t>
      </w:r>
      <w:r w:rsidRPr="00E43417" w:rsidR="00BE5134">
        <w:rPr>
          <w:rFonts w:ascii="Arial" w:hAnsi="Arial" w:cs="Arial"/>
        </w:rPr>
        <w:t>/</w:t>
      </w:r>
      <w:r w:rsidRPr="00E43417" w:rsidR="00144984">
        <w:rPr>
          <w:rFonts w:ascii="Arial" w:hAnsi="Arial" w:cs="Arial"/>
        </w:rPr>
        <w:t>202</w:t>
      </w:r>
      <w:r w:rsidRPr="00E43417" w:rsidR="001E7E55">
        <w:rPr>
          <w:rFonts w:ascii="Arial" w:hAnsi="Arial" w:cs="Arial"/>
        </w:rPr>
        <w:t>3</w:t>
      </w:r>
      <w:r w:rsidRPr="00E43417">
        <w:rPr>
          <w:rFonts w:ascii="Arial" w:hAnsi="Arial" w:cs="Arial"/>
        </w:rPr>
        <w:t xml:space="preserve">, na sjednici vijeća održanoj </w:t>
      </w:r>
      <w:r w:rsidRPr="00E43417" w:rsidR="00FF0A89">
        <w:rPr>
          <w:rFonts w:ascii="Arial" w:hAnsi="Arial" w:cs="Arial"/>
        </w:rPr>
        <w:t xml:space="preserve">24. rujna </w:t>
      </w:r>
      <w:r w:rsidRPr="00E43417">
        <w:rPr>
          <w:rFonts w:ascii="Arial" w:hAnsi="Arial" w:cs="Arial"/>
          <w:lang w:val="de-DE"/>
        </w:rPr>
        <w:t>20</w:t>
      </w:r>
      <w:r w:rsidRPr="00E43417" w:rsidR="00144984">
        <w:rPr>
          <w:rFonts w:ascii="Arial" w:hAnsi="Arial" w:cs="Arial"/>
          <w:lang w:val="de-DE"/>
        </w:rPr>
        <w:t>2</w:t>
      </w:r>
      <w:r w:rsidRPr="00E43417" w:rsidR="0093557C">
        <w:rPr>
          <w:rFonts w:ascii="Arial" w:hAnsi="Arial" w:cs="Arial"/>
          <w:lang w:val="de-DE"/>
        </w:rPr>
        <w:t>6</w:t>
      </w:r>
      <w:r w:rsidRPr="00E43417">
        <w:rPr>
          <w:rFonts w:ascii="Arial" w:hAnsi="Arial" w:cs="Arial"/>
        </w:rPr>
        <w:t xml:space="preserve">., </w:t>
      </w:r>
    </w:p>
    <w:p w:rsidRPr="00E43417" w:rsidR="00566293" w:rsidP="00E43417" w:rsidRDefault="00566293" w14:paraId="0099CDC3" w14:textId="77777777">
      <w:pPr>
        <w:jc w:val="both"/>
        <w:rPr>
          <w:rFonts w:ascii="Arial" w:hAnsi="Arial" w:cs="Arial"/>
        </w:rPr>
      </w:pPr>
    </w:p>
    <w:p w:rsidRPr="00E43417" w:rsidR="00566293" w:rsidP="00E43417" w:rsidRDefault="00C3600C" w14:paraId="27775C07" w14:textId="77777777">
      <w:pPr>
        <w:jc w:val="center"/>
        <w:rPr>
          <w:rFonts w:ascii="Arial" w:hAnsi="Arial" w:cs="Arial"/>
        </w:rPr>
      </w:pPr>
      <w:r w:rsidRPr="00E43417">
        <w:rPr>
          <w:rFonts w:ascii="Arial" w:hAnsi="Arial" w:cs="Arial"/>
        </w:rPr>
        <w:t>p r e s u d i o</w:t>
      </w:r>
      <w:r w:rsidRPr="00E43417" w:rsidR="00566293">
        <w:rPr>
          <w:rFonts w:ascii="Arial" w:hAnsi="Arial" w:cs="Arial"/>
        </w:rPr>
        <w:t xml:space="preserve">   j e :</w:t>
      </w:r>
    </w:p>
    <w:p w:rsidRPr="00E43417" w:rsidR="00566293" w:rsidP="00E43417" w:rsidRDefault="00566293" w14:paraId="29123623" w14:textId="77777777">
      <w:pPr>
        <w:jc w:val="center"/>
        <w:rPr>
          <w:rFonts w:ascii="Arial" w:hAnsi="Arial" w:cs="Arial"/>
          <w:b/>
        </w:rPr>
      </w:pPr>
      <w:r w:rsidRPr="00E43417">
        <w:rPr>
          <w:rFonts w:ascii="Arial" w:hAnsi="Arial" w:cs="Arial"/>
        </w:rPr>
        <w:tab/>
      </w:r>
    </w:p>
    <w:p w:rsidRPr="00E43417" w:rsidR="00ED5BAD" w:rsidP="00E43417" w:rsidRDefault="00ED5BAD" w14:paraId="3AB3A788" w14:textId="77777777">
      <w:pPr>
        <w:pStyle w:val="Tijeloteksta"/>
        <w:rPr>
          <w:rFonts w:ascii="Arial" w:hAnsi="Arial" w:cs="Arial"/>
          <w:szCs w:val="24"/>
        </w:rPr>
      </w:pPr>
      <w:r w:rsidRPr="00E43417">
        <w:rPr>
          <w:rFonts w:ascii="Arial" w:hAnsi="Arial" w:cs="Arial"/>
          <w:szCs w:val="24"/>
        </w:rPr>
        <w:t xml:space="preserve">Odbija se kao neosnovana žalba tužitelja </w:t>
      </w:r>
      <w:r w:rsidRPr="00E43417" w:rsidR="001E7E55">
        <w:rPr>
          <w:rFonts w:ascii="Arial" w:hAnsi="Arial" w:cs="Arial"/>
          <w:szCs w:val="24"/>
        </w:rPr>
        <w:t>Državnog inspektorata Republike Hrvatske, Područnog ureda Rijeka, Službe nadzora neregistriranog obavljanja trgovine i usluga</w:t>
      </w:r>
      <w:r w:rsidRPr="00E43417" w:rsidR="00144984">
        <w:rPr>
          <w:rFonts w:ascii="Arial" w:hAnsi="Arial" w:cs="Arial"/>
          <w:szCs w:val="24"/>
        </w:rPr>
        <w:t xml:space="preserve"> </w:t>
      </w:r>
      <w:r w:rsidRPr="00E43417">
        <w:rPr>
          <w:rFonts w:ascii="Arial" w:hAnsi="Arial" w:cs="Arial"/>
          <w:szCs w:val="24"/>
        </w:rPr>
        <w:t>i potvrđuje se prvostupanjska presuda.</w:t>
      </w:r>
    </w:p>
    <w:p w:rsidRPr="00E43417" w:rsidR="00B277B7" w:rsidP="00E43417" w:rsidRDefault="00B277B7" w14:paraId="192EE131" w14:textId="77777777">
      <w:pPr>
        <w:pStyle w:val="Tijeloteksta"/>
        <w:rPr>
          <w:rFonts w:ascii="Arial" w:hAnsi="Arial" w:cs="Arial"/>
          <w:szCs w:val="24"/>
        </w:rPr>
      </w:pPr>
    </w:p>
    <w:p w:rsidRPr="00E43417" w:rsidR="00566293" w:rsidP="00E43417" w:rsidRDefault="00566293" w14:paraId="3681C940" w14:textId="77777777">
      <w:pPr>
        <w:pStyle w:val="Naslov3"/>
        <w:jc w:val="center"/>
        <w:rPr>
          <w:rFonts w:ascii="Arial" w:hAnsi="Arial" w:cs="Arial"/>
          <w:b w:val="false"/>
          <w:sz w:val="24"/>
          <w:szCs w:val="24"/>
        </w:rPr>
      </w:pPr>
      <w:r w:rsidRPr="00E43417">
        <w:rPr>
          <w:rFonts w:ascii="Arial" w:hAnsi="Arial" w:cs="Arial"/>
          <w:b w:val="false"/>
          <w:sz w:val="24"/>
          <w:szCs w:val="24"/>
        </w:rPr>
        <w:t>Obrazloženje</w:t>
      </w:r>
    </w:p>
    <w:p w:rsidRPr="00E43417" w:rsidR="00566293" w:rsidP="00E43417" w:rsidRDefault="00566293" w14:paraId="2C127BC9" w14:textId="77777777">
      <w:pPr>
        <w:jc w:val="both"/>
        <w:rPr>
          <w:rFonts w:ascii="Arial" w:hAnsi="Arial" w:cs="Arial"/>
        </w:rPr>
      </w:pPr>
    </w:p>
    <w:p w:rsidRPr="00E43417" w:rsidR="00C23CFB" w:rsidP="00E43417" w:rsidRDefault="00E240B6" w14:paraId="5C239832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1. </w:t>
      </w:r>
      <w:r w:rsidRPr="00E43417" w:rsidR="00D544C1">
        <w:rPr>
          <w:rFonts w:ascii="Arial" w:hAnsi="Arial" w:cs="Arial"/>
        </w:rPr>
        <w:t xml:space="preserve">Prvostupanjskom presudom </w:t>
      </w:r>
      <w:r w:rsidRPr="00E43417" w:rsidR="00144984">
        <w:rPr>
          <w:rFonts w:ascii="Arial" w:hAnsi="Arial" w:cs="Arial"/>
        </w:rPr>
        <w:t xml:space="preserve">Općinskog </w:t>
      </w:r>
      <w:r w:rsidRPr="00E43417" w:rsidR="00D544C1">
        <w:rPr>
          <w:rFonts w:ascii="Arial" w:hAnsi="Arial" w:cs="Arial"/>
        </w:rPr>
        <w:t xml:space="preserve">suda u </w:t>
      </w:r>
      <w:r w:rsidRPr="00E43417" w:rsidR="00E30224">
        <w:rPr>
          <w:rFonts w:ascii="Arial" w:hAnsi="Arial" w:cs="Arial"/>
        </w:rPr>
        <w:t>Rijeci</w:t>
      </w:r>
      <w:r w:rsidRPr="00E43417" w:rsidR="001E7E55">
        <w:rPr>
          <w:rFonts w:ascii="Arial" w:hAnsi="Arial" w:cs="Arial"/>
        </w:rPr>
        <w:t>, Stalne službe u Delnicama</w:t>
      </w:r>
      <w:r w:rsidRPr="00E43417" w:rsidR="00144984">
        <w:rPr>
          <w:rFonts w:ascii="Arial" w:hAnsi="Arial" w:cs="Arial"/>
        </w:rPr>
        <w:t xml:space="preserve"> okrivljeni</w:t>
      </w:r>
      <w:r w:rsidRPr="00E43417" w:rsidR="00A722B2">
        <w:rPr>
          <w:rFonts w:ascii="Arial" w:hAnsi="Arial" w:cs="Arial"/>
        </w:rPr>
        <w:t>k</w:t>
      </w:r>
      <w:r w:rsidRPr="00E43417" w:rsidR="00D544C1">
        <w:rPr>
          <w:rFonts w:ascii="Arial" w:hAnsi="Arial" w:cs="Arial"/>
        </w:rPr>
        <w:t xml:space="preserve"> je </w:t>
      </w:r>
      <w:r w:rsidRPr="00E43417" w:rsidR="00ED5BAD">
        <w:rPr>
          <w:rFonts w:ascii="Arial" w:hAnsi="Arial" w:cs="Arial"/>
        </w:rPr>
        <w:t>os</w:t>
      </w:r>
      <w:r w:rsidRPr="00E43417" w:rsidR="00144984">
        <w:rPr>
          <w:rFonts w:ascii="Arial" w:hAnsi="Arial" w:cs="Arial"/>
        </w:rPr>
        <w:t>l</w:t>
      </w:r>
      <w:r w:rsidRPr="00E43417" w:rsidR="00ED5BAD">
        <w:rPr>
          <w:rFonts w:ascii="Arial" w:hAnsi="Arial" w:cs="Arial"/>
        </w:rPr>
        <w:t xml:space="preserve">obođen od optužbe, </w:t>
      </w:r>
      <w:r w:rsidRPr="00E43417" w:rsidR="00D544C1">
        <w:rPr>
          <w:rFonts w:ascii="Arial" w:hAnsi="Arial" w:cs="Arial"/>
        </w:rPr>
        <w:t xml:space="preserve">zbog prekršaja iz </w:t>
      </w:r>
      <w:r w:rsidRPr="00E43417" w:rsidR="001E7E55">
        <w:rPr>
          <w:rFonts w:ascii="Arial" w:hAnsi="Arial" w:cs="Arial"/>
        </w:rPr>
        <w:t>članka 10. stavka 3. Zakona o zabrani i sprječavanju obavljanja neregistrirane djelatnosti</w:t>
      </w:r>
      <w:r w:rsidRPr="00E43417" w:rsidR="00D544C1">
        <w:rPr>
          <w:rFonts w:ascii="Arial" w:hAnsi="Arial" w:cs="Arial"/>
        </w:rPr>
        <w:t>, činjenično opisanog u izreci pobijane presude</w:t>
      </w:r>
      <w:r w:rsidRPr="00E43417" w:rsidR="00EA118E">
        <w:rPr>
          <w:rFonts w:ascii="Arial" w:hAnsi="Arial" w:cs="Arial"/>
        </w:rPr>
        <w:t xml:space="preserve">, s obrazloženjem da </w:t>
      </w:r>
      <w:r w:rsidRPr="00E43417" w:rsidR="00C23CFB">
        <w:rPr>
          <w:rFonts w:ascii="Arial" w:hAnsi="Arial" w:cs="Arial"/>
        </w:rPr>
        <w:t>razmotrivši optužni prijedlog, sud je utvrdio da djelo za koje se okrivljenik optužuje, po propisu nije prekršaj, jer u činjeničnom opisu prekršaja nije opisana ni jedna konkretna radnja odnosno propust okrivljenika, opis konkretno</w:t>
      </w:r>
      <w:r w:rsidRPr="00E43417" w:rsidR="00FF0A89">
        <w:rPr>
          <w:rFonts w:ascii="Arial" w:hAnsi="Arial" w:cs="Arial"/>
        </w:rPr>
        <w:t>g</w:t>
      </w:r>
      <w:r w:rsidRPr="00E43417" w:rsidR="00C23CFB">
        <w:rPr>
          <w:rFonts w:ascii="Arial" w:hAnsi="Arial" w:cs="Arial"/>
        </w:rPr>
        <w:t xml:space="preserve"> obavljanja auto taksi prijevoza (podaci o vozilu, podaci o klijentima odnosno putnicima), koje moraju biti jasno i izrijekom navedene u činjeničnom opisu prekršaja koja bi se mogla podvesti pod pravno kvalificiranje prekršaja, već je samo navedena zakonska odredba koja isto regulira. </w:t>
      </w:r>
    </w:p>
    <w:p w:rsidRPr="00E43417" w:rsidR="00D544C1" w:rsidP="00E43417" w:rsidRDefault="00D544C1" w14:paraId="5C92AF9F" w14:textId="77777777">
      <w:pPr>
        <w:pStyle w:val="Uvuenotijeloteksta"/>
        <w:ind w:left="0" w:firstLine="750"/>
        <w:rPr>
          <w:rFonts w:ascii="Arial" w:hAnsi="Arial" w:cs="Arial"/>
          <w:szCs w:val="24"/>
        </w:rPr>
      </w:pPr>
    </w:p>
    <w:p w:rsidRPr="00E43417" w:rsidR="001D0A56" w:rsidP="00E43417" w:rsidRDefault="00E240B6" w14:paraId="02685177" w14:textId="77777777">
      <w:pPr>
        <w:pStyle w:val="Uvuenotijeloteksta"/>
        <w:ind w:left="0"/>
        <w:rPr>
          <w:rFonts w:ascii="Arial" w:hAnsi="Arial" w:cs="Arial"/>
          <w:szCs w:val="24"/>
        </w:rPr>
      </w:pPr>
      <w:r w:rsidRPr="00E43417">
        <w:rPr>
          <w:rFonts w:ascii="Arial" w:hAnsi="Arial" w:cs="Arial"/>
          <w:szCs w:val="24"/>
        </w:rPr>
        <w:t xml:space="preserve">2. </w:t>
      </w:r>
      <w:r w:rsidRPr="00E43417" w:rsidR="001D0A56">
        <w:rPr>
          <w:rFonts w:ascii="Arial" w:hAnsi="Arial" w:cs="Arial"/>
          <w:szCs w:val="24"/>
        </w:rPr>
        <w:t xml:space="preserve">Istom presudom </w:t>
      </w:r>
      <w:r w:rsidRPr="00E43417" w:rsidR="006C43E4">
        <w:rPr>
          <w:rFonts w:ascii="Arial" w:hAnsi="Arial" w:cs="Arial"/>
          <w:szCs w:val="24"/>
        </w:rPr>
        <w:t xml:space="preserve">određeno je da </w:t>
      </w:r>
      <w:r w:rsidRPr="00E43417" w:rsidR="001D0A56">
        <w:rPr>
          <w:rFonts w:ascii="Arial" w:hAnsi="Arial" w:cs="Arial"/>
          <w:szCs w:val="24"/>
        </w:rPr>
        <w:t>troškov</w:t>
      </w:r>
      <w:r w:rsidRPr="00E43417" w:rsidR="006C43E4">
        <w:rPr>
          <w:rFonts w:ascii="Arial" w:hAnsi="Arial" w:cs="Arial"/>
          <w:szCs w:val="24"/>
        </w:rPr>
        <w:t>i</w:t>
      </w:r>
      <w:r w:rsidRPr="00E43417" w:rsidR="001D0A56">
        <w:rPr>
          <w:rFonts w:ascii="Arial" w:hAnsi="Arial" w:cs="Arial"/>
          <w:szCs w:val="24"/>
        </w:rPr>
        <w:t xml:space="preserve"> prekršajnog postupka</w:t>
      </w:r>
      <w:r w:rsidRPr="00E43417" w:rsidR="006C43E4">
        <w:rPr>
          <w:rFonts w:ascii="Arial" w:hAnsi="Arial" w:cs="Arial"/>
          <w:szCs w:val="24"/>
        </w:rPr>
        <w:t xml:space="preserve"> padaju na teret proračunskih sredstava</w:t>
      </w:r>
      <w:r w:rsidRPr="00E43417" w:rsidR="001D0A56">
        <w:rPr>
          <w:rFonts w:ascii="Arial" w:hAnsi="Arial" w:cs="Arial"/>
          <w:szCs w:val="24"/>
        </w:rPr>
        <w:t>.</w:t>
      </w:r>
    </w:p>
    <w:p w:rsidRPr="00E43417" w:rsidR="00D544C1" w:rsidP="00E43417" w:rsidRDefault="00D544C1" w14:paraId="7709E884" w14:textId="77777777">
      <w:pPr>
        <w:ind w:firstLine="750"/>
        <w:jc w:val="both"/>
        <w:rPr>
          <w:rFonts w:ascii="Arial" w:hAnsi="Arial" w:cs="Arial"/>
        </w:rPr>
      </w:pPr>
    </w:p>
    <w:p w:rsidRPr="00E43417" w:rsidR="00F06F5E" w:rsidP="00E43417" w:rsidRDefault="005E3D36" w14:paraId="522A0930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lastRenderedPageBreak/>
        <w:t xml:space="preserve">3. Protiv prvostupanjske presude tužitelj je pravodobno podnio žalbu zbog povrede odredaba materijalnog prekršajnog prava, pogrešno i nepotpuno utvrđenog činjeničnog stanja, navodeći u bitnom da </w:t>
      </w:r>
      <w:r w:rsidRPr="00E43417" w:rsidR="00830219">
        <w:rPr>
          <w:rFonts w:ascii="Arial" w:hAnsi="Arial" w:cs="Arial"/>
        </w:rPr>
        <w:t>j</w:t>
      </w:r>
      <w:r w:rsidRPr="00E43417" w:rsidR="00F06F5E">
        <w:rPr>
          <w:rFonts w:ascii="Arial" w:hAnsi="Arial" w:cs="Arial"/>
        </w:rPr>
        <w:t>e prekršajni nalog sačinjavao činjenični opis radnje prekršaja, odnosno postupanje Perice Grčića da je, kako je to utvrđeno provedenim kriminalističkim istraživanjem od strane djelatnika Policijske</w:t>
      </w:r>
      <w:r w:rsidRPr="00E43417" w:rsidR="00ED2C47">
        <w:rPr>
          <w:rFonts w:ascii="Arial" w:hAnsi="Arial" w:cs="Arial"/>
        </w:rPr>
        <w:t xml:space="preserve"> </w:t>
      </w:r>
      <w:r w:rsidRPr="00E43417" w:rsidR="00F06F5E">
        <w:rPr>
          <w:rFonts w:ascii="Arial" w:hAnsi="Arial" w:cs="Arial"/>
        </w:rPr>
        <w:t>uprave primorsko-goranske, Policijske postaje Vrbovsko, dana 6. veljače 2023. kod naplatne postaje Vrbovsko autoceste A-6 Rijeka-Zagreb zatečen kako obavlja djelatnost autotaksi prijevoza, a da navedenu djelatnost nije registrirao kod nadležnog tijela niti prijavio poreznim tijelima, što je protivno odredbama članka 5. stavka 1. podstavka 3. Zakona o zabrani i sprječavanju obavljanja neregistrirane djelatnosti, čime je počinio prekršaj kažnjiv po članku 10. stavku 3. Zakona o zabrani i sprječavanju obavljanja neregistrirane djelatnosti.</w:t>
      </w:r>
      <w:r w:rsidRPr="00E43417" w:rsidR="00830219">
        <w:rPr>
          <w:rFonts w:ascii="Arial" w:hAnsi="Arial" w:cs="Arial"/>
        </w:rPr>
        <w:t xml:space="preserve"> </w:t>
      </w:r>
      <w:r w:rsidRPr="00E43417" w:rsidR="00F06F5E">
        <w:rPr>
          <w:rFonts w:ascii="Arial" w:hAnsi="Arial" w:cs="Arial"/>
        </w:rPr>
        <w:t>Prvostupanjski sud potpuno je zanemario i nije cijenio odlučnu činjenicu da je prijavljeni obavljao djelatnost autotaksi prijevoza, a da navedenu djelatnost nije registrirao kod nadležnog tijela niti prijavio poreznim tijelima</w:t>
      </w:r>
      <w:r w:rsidRPr="00E43417" w:rsidR="00DF52B9">
        <w:rPr>
          <w:rFonts w:ascii="Arial" w:hAnsi="Arial" w:cs="Arial"/>
        </w:rPr>
        <w:t>.</w:t>
      </w:r>
    </w:p>
    <w:p w:rsidRPr="00E43417" w:rsidR="00DF52B9" w:rsidP="00E43417" w:rsidRDefault="00DF52B9" w14:paraId="31AF634F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>Slijedom navedenog, prvostupanjski sud</w:t>
      </w:r>
      <w:r w:rsidRPr="00E43417" w:rsidR="00830219">
        <w:rPr>
          <w:rFonts w:ascii="Arial" w:hAnsi="Arial" w:cs="Arial"/>
        </w:rPr>
        <w:t xml:space="preserve"> pogrešno</w:t>
      </w:r>
      <w:r w:rsidRPr="00E43417">
        <w:rPr>
          <w:rFonts w:ascii="Arial" w:hAnsi="Arial" w:cs="Arial"/>
        </w:rPr>
        <w:t xml:space="preserve"> je primijenio materijalno pravo odnosno odredbu članka 5. stavka 1. podstavka 3. Zakona o zabrani i sprječavanju obavljanja neregistrirane djelatnosti te da na opisan način formulirani činjenični opis djela u prekršajnom nalogu sadrži činjenični opis radnje prekršaja iz kojih proistječe zakonsko obilježje prekršaja iz članka 10. stavka 3. Zakona o zabrani i sprječavanju obavljanja neregistrirane djelatnosti, odnosno da nije bilo osnove za oslobođenje okrivljenika od optužbe.</w:t>
      </w:r>
    </w:p>
    <w:p w:rsidRPr="00E43417" w:rsidR="00DF2D06" w:rsidP="00E43417" w:rsidRDefault="00DF2D06" w14:paraId="3081A49E" w14:textId="77777777">
      <w:pPr>
        <w:jc w:val="both"/>
        <w:rPr>
          <w:rFonts w:ascii="Arial" w:hAnsi="Arial" w:cs="Arial"/>
        </w:rPr>
      </w:pPr>
    </w:p>
    <w:p w:rsidRPr="00E43417" w:rsidR="00D544C1" w:rsidP="00E43417" w:rsidRDefault="00E240B6" w14:paraId="78950FD8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4. </w:t>
      </w:r>
      <w:r w:rsidRPr="00E43417" w:rsidR="00D544C1">
        <w:rPr>
          <w:rFonts w:ascii="Arial" w:hAnsi="Arial" w:cs="Arial"/>
        </w:rPr>
        <w:t>Žalitelj predlaže da se iz razloga iznijetih u žalbi, ista prihvati.</w:t>
      </w:r>
    </w:p>
    <w:p w:rsidRPr="00E43417" w:rsidR="00D544C1" w:rsidP="00E43417" w:rsidRDefault="00D544C1" w14:paraId="098DD87E" w14:textId="77777777">
      <w:pPr>
        <w:jc w:val="both"/>
        <w:rPr>
          <w:rFonts w:ascii="Arial" w:hAnsi="Arial" w:cs="Arial"/>
        </w:rPr>
      </w:pPr>
    </w:p>
    <w:p w:rsidRPr="00E43417" w:rsidR="00D544C1" w:rsidP="00E43417" w:rsidRDefault="00E240B6" w14:paraId="21B7198A" w14:textId="77777777">
      <w:pPr>
        <w:pStyle w:val="Tijeloteksta"/>
        <w:rPr>
          <w:rFonts w:ascii="Arial" w:hAnsi="Arial" w:cs="Arial"/>
          <w:szCs w:val="24"/>
        </w:rPr>
      </w:pPr>
      <w:r w:rsidRPr="00E43417">
        <w:rPr>
          <w:rFonts w:ascii="Arial" w:hAnsi="Arial" w:cs="Arial"/>
          <w:szCs w:val="24"/>
        </w:rPr>
        <w:t xml:space="preserve">5. </w:t>
      </w:r>
      <w:r w:rsidRPr="00E43417" w:rsidR="00D544C1">
        <w:rPr>
          <w:rFonts w:ascii="Arial" w:hAnsi="Arial" w:cs="Arial"/>
          <w:szCs w:val="24"/>
        </w:rPr>
        <w:t xml:space="preserve">Žalba je </w:t>
      </w:r>
      <w:r w:rsidRPr="00E43417" w:rsidR="00A26AEF">
        <w:rPr>
          <w:rFonts w:ascii="Arial" w:hAnsi="Arial" w:cs="Arial"/>
          <w:szCs w:val="24"/>
        </w:rPr>
        <w:t>neosnovana</w:t>
      </w:r>
      <w:r w:rsidRPr="00E43417" w:rsidR="00D544C1">
        <w:rPr>
          <w:rFonts w:ascii="Arial" w:hAnsi="Arial" w:cs="Arial"/>
          <w:szCs w:val="24"/>
        </w:rPr>
        <w:t>.</w:t>
      </w:r>
    </w:p>
    <w:p w:rsidRPr="00E43417" w:rsidR="00302587" w:rsidP="00E43417" w:rsidRDefault="00302587" w14:paraId="085B8CB7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  <w:b/>
        </w:rPr>
        <w:tab/>
      </w:r>
    </w:p>
    <w:p w:rsidRPr="00E43417" w:rsidR="007A0EB5" w:rsidP="00E43417" w:rsidRDefault="00E240B6" w14:paraId="3B320A31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6. </w:t>
      </w:r>
      <w:r w:rsidRPr="00E43417" w:rsidR="00D544C1">
        <w:rPr>
          <w:rFonts w:ascii="Arial" w:hAnsi="Arial" w:cs="Arial"/>
        </w:rPr>
        <w:t>Odlučujući o žalbi te ispitujući pobijanu presudu u smislu odredbe članka 202. stavka 1. Prekršajnog zakona (NN 107/07, 39/13, 157/13, 110/15, 70/17</w:t>
      </w:r>
      <w:r w:rsidRPr="00E43417" w:rsidR="00C572B2">
        <w:rPr>
          <w:rFonts w:ascii="Arial" w:hAnsi="Arial" w:cs="Arial"/>
        </w:rPr>
        <w:t>, 118/18</w:t>
      </w:r>
      <w:r w:rsidRPr="00E43417" w:rsidR="003F07AA">
        <w:rPr>
          <w:rFonts w:ascii="Arial" w:hAnsi="Arial" w:cs="Arial"/>
        </w:rPr>
        <w:t>, 114/22</w:t>
      </w:r>
      <w:r w:rsidRPr="00E43417" w:rsidR="00D544C1">
        <w:rPr>
          <w:rFonts w:ascii="Arial" w:hAnsi="Arial" w:cs="Arial"/>
        </w:rPr>
        <w:t>), Visoki prekršajni sud Republike Hrvatske je</w:t>
      </w:r>
      <w:r w:rsidRPr="00E43417" w:rsidR="00B66E0A">
        <w:rPr>
          <w:rFonts w:ascii="Arial" w:hAnsi="Arial" w:cs="Arial"/>
        </w:rPr>
        <w:t xml:space="preserve"> utvrdio da je</w:t>
      </w:r>
      <w:r w:rsidRPr="00E43417" w:rsidR="007A0EB5">
        <w:rPr>
          <w:rFonts w:ascii="Arial" w:hAnsi="Arial" w:cs="Arial"/>
        </w:rPr>
        <w:t xml:space="preserve"> prvostupanjski sud donio pravilnu i zakonitu odluku kada je okrivljeni</w:t>
      </w:r>
      <w:r w:rsidRPr="00E43417" w:rsidR="00A722B2">
        <w:rPr>
          <w:rFonts w:ascii="Arial" w:hAnsi="Arial" w:cs="Arial"/>
        </w:rPr>
        <w:t>ka</w:t>
      </w:r>
      <w:r w:rsidRPr="00E43417" w:rsidR="007A0EB5">
        <w:rPr>
          <w:rFonts w:ascii="Arial" w:hAnsi="Arial" w:cs="Arial"/>
        </w:rPr>
        <w:t xml:space="preserve"> oslobodio od optužbe, jer djelo kako se okrivljeni</w:t>
      </w:r>
      <w:r w:rsidRPr="00E43417" w:rsidR="00A722B2">
        <w:rPr>
          <w:rFonts w:ascii="Arial" w:hAnsi="Arial" w:cs="Arial"/>
        </w:rPr>
        <w:t>ku</w:t>
      </w:r>
      <w:r w:rsidRPr="00E43417" w:rsidR="007A0EB5">
        <w:rPr>
          <w:rFonts w:ascii="Arial" w:hAnsi="Arial" w:cs="Arial"/>
        </w:rPr>
        <w:t xml:space="preserve"> stavlja na teret optužnim </w:t>
      </w:r>
      <w:r w:rsidRPr="00E43417" w:rsidR="00830219">
        <w:rPr>
          <w:rFonts w:ascii="Arial" w:hAnsi="Arial" w:cs="Arial"/>
        </w:rPr>
        <w:t>aktom</w:t>
      </w:r>
      <w:r w:rsidRPr="00E43417" w:rsidR="007A0EB5">
        <w:rPr>
          <w:rFonts w:ascii="Arial" w:hAnsi="Arial" w:cs="Arial"/>
        </w:rPr>
        <w:t xml:space="preserve"> nije prekršaj. </w:t>
      </w:r>
    </w:p>
    <w:p w:rsidRPr="00E43417" w:rsidR="00D544C1" w:rsidP="00E43417" w:rsidRDefault="00D544C1" w14:paraId="09BDDF1C" w14:textId="77777777">
      <w:pPr>
        <w:ind w:left="-180" w:firstLine="888"/>
        <w:jc w:val="both"/>
        <w:rPr>
          <w:rFonts w:ascii="Arial" w:hAnsi="Arial" w:cs="Arial"/>
        </w:rPr>
      </w:pPr>
    </w:p>
    <w:p w:rsidRPr="00E43417" w:rsidR="00D544C1" w:rsidP="00E43417" w:rsidRDefault="00E240B6" w14:paraId="5424D876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7. </w:t>
      </w:r>
      <w:r w:rsidRPr="00E43417" w:rsidR="00D544C1">
        <w:rPr>
          <w:rFonts w:ascii="Arial" w:hAnsi="Arial" w:cs="Arial"/>
        </w:rPr>
        <w:t xml:space="preserve">Naime, </w:t>
      </w:r>
      <w:r w:rsidRPr="00E43417" w:rsidR="00D60A0D">
        <w:rPr>
          <w:rFonts w:ascii="Arial" w:hAnsi="Arial" w:cs="Arial"/>
        </w:rPr>
        <w:t xml:space="preserve">činjeničnim opisom izreke </w:t>
      </w:r>
      <w:r w:rsidRPr="00E43417" w:rsidR="00020812">
        <w:rPr>
          <w:rFonts w:ascii="Arial" w:hAnsi="Arial" w:cs="Arial"/>
        </w:rPr>
        <w:t>optužn</w:t>
      </w:r>
      <w:r w:rsidRPr="00E43417" w:rsidR="00D60A0D">
        <w:rPr>
          <w:rFonts w:ascii="Arial" w:hAnsi="Arial" w:cs="Arial"/>
        </w:rPr>
        <w:t>og</w:t>
      </w:r>
      <w:r w:rsidRPr="00E43417" w:rsidR="00020812">
        <w:rPr>
          <w:rFonts w:ascii="Arial" w:hAnsi="Arial" w:cs="Arial"/>
        </w:rPr>
        <w:t xml:space="preserve"> </w:t>
      </w:r>
      <w:r w:rsidRPr="00E43417" w:rsidR="00D60A0D">
        <w:rPr>
          <w:rFonts w:ascii="Arial" w:hAnsi="Arial" w:cs="Arial"/>
        </w:rPr>
        <w:t>akta</w:t>
      </w:r>
      <w:r w:rsidRPr="00E43417" w:rsidR="00020812">
        <w:rPr>
          <w:rFonts w:ascii="Arial" w:hAnsi="Arial" w:cs="Arial"/>
        </w:rPr>
        <w:t xml:space="preserve"> okrivljeni</w:t>
      </w:r>
      <w:r w:rsidRPr="00E43417" w:rsidR="00A722B2">
        <w:rPr>
          <w:rFonts w:ascii="Arial" w:hAnsi="Arial" w:cs="Arial"/>
        </w:rPr>
        <w:t>ku</w:t>
      </w:r>
      <w:r w:rsidRPr="00E43417" w:rsidR="00020812">
        <w:rPr>
          <w:rFonts w:ascii="Arial" w:hAnsi="Arial" w:cs="Arial"/>
        </w:rPr>
        <w:t xml:space="preserve"> se stavlja na teret da</w:t>
      </w:r>
      <w:r w:rsidRPr="00E43417" w:rsidR="00EA118E">
        <w:rPr>
          <w:rFonts w:ascii="Arial" w:hAnsi="Arial" w:cs="Arial"/>
        </w:rPr>
        <w:t xml:space="preserve"> </w:t>
      </w:r>
      <w:r w:rsidRPr="00E43417" w:rsidR="00ED2C47">
        <w:rPr>
          <w:rFonts w:ascii="Arial" w:hAnsi="Arial" w:cs="Arial"/>
        </w:rPr>
        <w:t>da je, kako je to utvrđeno provedenim kriminalističkim istraživanjem od strane djelatnika Policijske uprave primorsko-goranske, Policijske postaje Vrbovsko, dana 6. veljače 2023. kod naplatne postaje Vrbovsko autoceste A-6 Rijeka-Zagreb, zatečen kako obavlja djelatnost autotaksi prijevoza, a da navedenu djelatnost nije registrirao kod nadležnog tijela niti prijavio poreznim tijelima</w:t>
      </w:r>
      <w:r w:rsidRPr="00E43417" w:rsidR="00DF52B9">
        <w:rPr>
          <w:rFonts w:ascii="Arial" w:hAnsi="Arial" w:cs="Arial"/>
        </w:rPr>
        <w:t>,</w:t>
      </w:r>
      <w:r w:rsidRPr="00E43417" w:rsidR="00476774">
        <w:rPr>
          <w:rFonts w:ascii="Arial" w:hAnsi="Arial" w:cs="Arial"/>
        </w:rPr>
        <w:t xml:space="preserve"> </w:t>
      </w:r>
      <w:r w:rsidRPr="00E43417" w:rsidR="00DD3B2A">
        <w:rPr>
          <w:rFonts w:ascii="Arial" w:hAnsi="Arial" w:cs="Arial"/>
        </w:rPr>
        <w:t xml:space="preserve">pa da </w:t>
      </w:r>
      <w:r w:rsidRPr="00E43417" w:rsidR="00753091">
        <w:rPr>
          <w:rFonts w:ascii="Arial" w:hAnsi="Arial" w:cs="Arial"/>
        </w:rPr>
        <w:t>je</w:t>
      </w:r>
      <w:r w:rsidRPr="00E43417" w:rsidR="00DD3B2A">
        <w:rPr>
          <w:rFonts w:ascii="Arial" w:hAnsi="Arial" w:cs="Arial"/>
        </w:rPr>
        <w:t xml:space="preserve"> time počini</w:t>
      </w:r>
      <w:r w:rsidRPr="00E43417" w:rsidR="0042472A">
        <w:rPr>
          <w:rFonts w:ascii="Arial" w:hAnsi="Arial" w:cs="Arial"/>
        </w:rPr>
        <w:t>o</w:t>
      </w:r>
      <w:r w:rsidRPr="00E43417" w:rsidR="00DD3B2A">
        <w:rPr>
          <w:rFonts w:ascii="Arial" w:hAnsi="Arial" w:cs="Arial"/>
        </w:rPr>
        <w:t xml:space="preserve"> prekršaj iz </w:t>
      </w:r>
      <w:r w:rsidRPr="00E43417" w:rsidR="00BB60B1">
        <w:rPr>
          <w:rFonts w:ascii="Arial" w:hAnsi="Arial" w:cs="Arial"/>
        </w:rPr>
        <w:t>članka 10. stavka 3. Zakona o zabrani i sprječavanju obavljanja neregistrirane djelatnosti</w:t>
      </w:r>
      <w:r w:rsidRPr="00E43417" w:rsidR="00DD3B2A">
        <w:rPr>
          <w:rFonts w:ascii="Arial" w:hAnsi="Arial" w:cs="Arial"/>
        </w:rPr>
        <w:t>.</w:t>
      </w:r>
    </w:p>
    <w:p w:rsidRPr="00E43417" w:rsidR="00DD3B2A" w:rsidP="00E43417" w:rsidRDefault="00DD3B2A" w14:paraId="249115EA" w14:textId="77777777">
      <w:pPr>
        <w:ind w:firstLine="567"/>
        <w:jc w:val="both"/>
        <w:rPr>
          <w:rFonts w:ascii="Arial" w:hAnsi="Arial" w:cs="Arial"/>
        </w:rPr>
      </w:pPr>
    </w:p>
    <w:p w:rsidRPr="00E43417" w:rsidR="00BB60B1" w:rsidP="00E43417" w:rsidRDefault="009A5218" w14:paraId="6D026CD3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>8</w:t>
      </w:r>
      <w:r w:rsidRPr="00E43417" w:rsidR="00E240B6">
        <w:rPr>
          <w:rFonts w:ascii="Arial" w:hAnsi="Arial" w:cs="Arial"/>
        </w:rPr>
        <w:t xml:space="preserve">. </w:t>
      </w:r>
      <w:r w:rsidRPr="00E43417" w:rsidR="003B2A8D">
        <w:rPr>
          <w:rFonts w:ascii="Arial" w:hAnsi="Arial" w:cs="Arial"/>
        </w:rPr>
        <w:t xml:space="preserve">Nadalje, </w:t>
      </w:r>
      <w:r w:rsidRPr="00E43417" w:rsidR="007A0EB5">
        <w:rPr>
          <w:rFonts w:ascii="Arial" w:hAnsi="Arial" w:cs="Arial"/>
        </w:rPr>
        <w:t xml:space="preserve">odredbom </w:t>
      </w:r>
      <w:r w:rsidRPr="00E43417" w:rsidR="00BB60B1">
        <w:rPr>
          <w:rFonts w:ascii="Arial" w:hAnsi="Arial" w:cs="Arial"/>
        </w:rPr>
        <w:t xml:space="preserve">članka 10. stavka 3. Zakona o zabrani i sprječavanju obavljanja neregistrirane djelatnosti </w:t>
      </w:r>
      <w:r w:rsidRPr="00E43417" w:rsidR="007A0EB5">
        <w:rPr>
          <w:rFonts w:ascii="Arial" w:hAnsi="Arial" w:cs="Arial"/>
        </w:rPr>
        <w:t>propisan</w:t>
      </w:r>
      <w:r w:rsidRPr="00E43417" w:rsidR="00BB60B1">
        <w:rPr>
          <w:rFonts w:ascii="Arial" w:hAnsi="Arial" w:cs="Arial"/>
        </w:rPr>
        <w:t xml:space="preserve">o je da novčanom kaznom od 10.000,00 do 30.000,00 kuna za prekršaj iz članka 5. stavka 1. podstavka 3. i 4. ovoga Zakona kaznit će se fizička osoba koja obavlja djelatnost koju nije registrirala kod nadležnog tijela, obavljanje djelatnosti nije prijavila poreznim tijelima ili nema zakonom propisane akte o ispunjavanju uvjeta za obavljanje registrirane djelatnosti. </w:t>
      </w:r>
    </w:p>
    <w:p w:rsidRPr="00E43417" w:rsidR="00387509" w:rsidP="00E43417" w:rsidRDefault="00387509" w14:paraId="1115CB0C" w14:textId="77777777">
      <w:pPr>
        <w:ind w:left="-180" w:firstLine="888"/>
        <w:jc w:val="both"/>
        <w:rPr>
          <w:rFonts w:ascii="Arial" w:hAnsi="Arial" w:cs="Arial"/>
          <w:shd w:val="clear" w:color="auto" w:fill="FFFFFF"/>
        </w:rPr>
      </w:pPr>
    </w:p>
    <w:p w:rsidRPr="00E43417" w:rsidR="001A4666" w:rsidP="00E43417" w:rsidRDefault="009A5218" w14:paraId="0C1B5086" w14:textId="77777777">
      <w:pPr>
        <w:jc w:val="both"/>
        <w:rPr>
          <w:rFonts w:ascii="Arial" w:hAnsi="Arial" w:cs="Arial"/>
          <w:shd w:val="clear" w:color="auto" w:fill="FFFFFF"/>
        </w:rPr>
      </w:pPr>
      <w:r w:rsidRPr="00E43417">
        <w:rPr>
          <w:rFonts w:ascii="Arial" w:hAnsi="Arial" w:cs="Arial"/>
          <w:shd w:val="clear" w:color="auto" w:fill="FFFFFF"/>
        </w:rPr>
        <w:lastRenderedPageBreak/>
        <w:t>9</w:t>
      </w:r>
      <w:r w:rsidRPr="00E43417" w:rsidR="001A4666">
        <w:rPr>
          <w:rFonts w:ascii="Arial" w:hAnsi="Arial" w:cs="Arial"/>
          <w:shd w:val="clear" w:color="auto" w:fill="FFFFFF"/>
        </w:rPr>
        <w:t xml:space="preserve">. </w:t>
      </w:r>
      <w:r w:rsidRPr="00E43417" w:rsidR="00891E0B">
        <w:rPr>
          <w:rFonts w:ascii="Arial" w:hAnsi="Arial" w:cs="Arial"/>
          <w:shd w:val="clear" w:color="auto" w:fill="FFFFFF"/>
        </w:rPr>
        <w:t>Slijedom navedenoga, č</w:t>
      </w:r>
      <w:r w:rsidRPr="00E43417" w:rsidR="001A4666">
        <w:rPr>
          <w:rFonts w:ascii="Arial" w:hAnsi="Arial" w:cs="Arial"/>
          <w:shd w:val="clear" w:color="auto" w:fill="FFFFFF"/>
        </w:rPr>
        <w:t xml:space="preserve">injenični opis djela sadržan u izreci optužnog akta ne sadrži </w:t>
      </w:r>
      <w:r w:rsidRPr="00E43417" w:rsidR="00891E0B">
        <w:rPr>
          <w:rFonts w:ascii="Arial" w:hAnsi="Arial" w:cs="Arial"/>
          <w:shd w:val="clear" w:color="auto" w:fill="FFFFFF"/>
        </w:rPr>
        <w:t xml:space="preserve">konkretizaciju </w:t>
      </w:r>
      <w:r w:rsidRPr="00E43417" w:rsidR="001A4666">
        <w:rPr>
          <w:rFonts w:ascii="Arial" w:hAnsi="Arial" w:cs="Arial"/>
          <w:shd w:val="clear" w:color="auto" w:fill="FFFFFF"/>
        </w:rPr>
        <w:t>bitno</w:t>
      </w:r>
      <w:r w:rsidRPr="00E43417" w:rsidR="00891E0B">
        <w:rPr>
          <w:rFonts w:ascii="Arial" w:hAnsi="Arial" w:cs="Arial"/>
          <w:shd w:val="clear" w:color="auto" w:fill="FFFFFF"/>
        </w:rPr>
        <w:t>g</w:t>
      </w:r>
      <w:r w:rsidRPr="00E43417" w:rsidR="001A4666">
        <w:rPr>
          <w:rFonts w:ascii="Arial" w:hAnsi="Arial" w:cs="Arial"/>
          <w:shd w:val="clear" w:color="auto" w:fill="FFFFFF"/>
        </w:rPr>
        <w:t xml:space="preserve"> obilježje prekršaja, odnosno </w:t>
      </w:r>
      <w:r w:rsidRPr="00E43417" w:rsidR="00D60A0D">
        <w:rPr>
          <w:rFonts w:ascii="Arial" w:hAnsi="Arial" w:cs="Arial"/>
          <w:shd w:val="clear" w:color="auto" w:fill="FFFFFF"/>
        </w:rPr>
        <w:t>iz kojih radnji okrivljenika proizlazi obavljanje autotaksi prijevoza</w:t>
      </w:r>
      <w:r w:rsidRPr="00E43417" w:rsidR="00D76FE0">
        <w:rPr>
          <w:rFonts w:ascii="Arial" w:hAnsi="Arial" w:cs="Arial"/>
          <w:shd w:val="clear" w:color="auto" w:fill="FFFFFF"/>
        </w:rPr>
        <w:t xml:space="preserve"> kao djelatnosti za koju ne bi bio registriran kod nadležnog tijela</w:t>
      </w:r>
      <w:r w:rsidRPr="00E43417" w:rsidR="00B70343">
        <w:rPr>
          <w:rFonts w:ascii="Arial" w:hAnsi="Arial" w:cs="Arial"/>
          <w:shd w:val="clear" w:color="auto" w:fill="FFFFFF"/>
        </w:rPr>
        <w:t>,</w:t>
      </w:r>
      <w:r w:rsidRPr="00E43417" w:rsidR="006F74FB">
        <w:rPr>
          <w:rFonts w:ascii="Arial" w:hAnsi="Arial" w:cs="Arial"/>
          <w:shd w:val="clear" w:color="auto" w:fill="FFFFFF"/>
        </w:rPr>
        <w:t xml:space="preserve"> već je </w:t>
      </w:r>
      <w:r w:rsidRPr="00E43417" w:rsidR="00D60A0D">
        <w:rPr>
          <w:rFonts w:ascii="Arial" w:hAnsi="Arial" w:cs="Arial"/>
          <w:shd w:val="clear" w:color="auto" w:fill="FFFFFF"/>
        </w:rPr>
        <w:t xml:space="preserve">isto navedeno </w:t>
      </w:r>
      <w:r w:rsidRPr="00E43417" w:rsidR="006F74FB">
        <w:rPr>
          <w:rFonts w:ascii="Arial" w:hAnsi="Arial" w:cs="Arial"/>
          <w:shd w:val="clear" w:color="auto" w:fill="FFFFFF"/>
        </w:rPr>
        <w:t xml:space="preserve">samo u obrazloženju optužnog akta. </w:t>
      </w:r>
      <w:r w:rsidRPr="00E43417" w:rsidR="00B70343">
        <w:rPr>
          <w:rFonts w:ascii="Arial" w:hAnsi="Arial" w:cs="Arial"/>
          <w:shd w:val="clear" w:color="auto" w:fill="FFFFFF"/>
        </w:rPr>
        <w:t xml:space="preserve"> </w:t>
      </w:r>
    </w:p>
    <w:p w:rsidRPr="00E43417" w:rsidR="001A4666" w:rsidP="00E43417" w:rsidRDefault="001A4666" w14:paraId="0EECCAE5" w14:textId="77777777">
      <w:pPr>
        <w:ind w:left="-180" w:firstLine="888"/>
        <w:jc w:val="both"/>
        <w:rPr>
          <w:rFonts w:ascii="Arial" w:hAnsi="Arial" w:cs="Arial"/>
          <w:shd w:val="clear" w:color="auto" w:fill="FFFFFF"/>
        </w:rPr>
      </w:pPr>
    </w:p>
    <w:p w:rsidRPr="00E43417" w:rsidR="001A4666" w:rsidP="00E43417" w:rsidRDefault="001A4666" w14:paraId="2D307F18" w14:textId="77777777">
      <w:pPr>
        <w:jc w:val="both"/>
        <w:rPr>
          <w:rFonts w:ascii="Arial" w:hAnsi="Arial" w:cs="Arial"/>
          <w:shd w:val="clear" w:color="auto" w:fill="FFFFFF"/>
        </w:rPr>
      </w:pPr>
      <w:r w:rsidRPr="00E43417">
        <w:rPr>
          <w:rFonts w:ascii="Arial" w:hAnsi="Arial" w:cs="Arial"/>
          <w:shd w:val="clear" w:color="auto" w:fill="FFFFFF"/>
        </w:rPr>
        <w:t>1</w:t>
      </w:r>
      <w:r w:rsidRPr="00E43417" w:rsidR="009A5218">
        <w:rPr>
          <w:rFonts w:ascii="Arial" w:hAnsi="Arial" w:cs="Arial"/>
          <w:shd w:val="clear" w:color="auto" w:fill="FFFFFF"/>
        </w:rPr>
        <w:t>0</w:t>
      </w:r>
      <w:r w:rsidRPr="00E43417">
        <w:rPr>
          <w:rFonts w:ascii="Arial" w:hAnsi="Arial" w:cs="Arial"/>
          <w:shd w:val="clear" w:color="auto" w:fill="FFFFFF"/>
        </w:rPr>
        <w:t xml:space="preserve">. Nadalje, činjenični opis prekršaja iz optužnog akta treba predstavljati izreku buduće odluke o prekršaju, a nije dopušteno navoditi činjenice iz </w:t>
      </w:r>
      <w:r w:rsidRPr="00E43417" w:rsidR="00CA1AC1">
        <w:rPr>
          <w:rFonts w:ascii="Arial" w:hAnsi="Arial" w:cs="Arial"/>
          <w:shd w:val="clear" w:color="auto" w:fill="FFFFFF"/>
        </w:rPr>
        <w:t xml:space="preserve">obrazloženja optužnog akta, </w:t>
      </w:r>
      <w:r w:rsidRPr="00E43417">
        <w:rPr>
          <w:rFonts w:ascii="Arial" w:hAnsi="Arial" w:cs="Arial"/>
          <w:shd w:val="clear" w:color="auto" w:fill="FFFFFF"/>
        </w:rPr>
        <w:t xml:space="preserve">s obzirom da bi time došlo do miješanja procesne uloge tužitelja i suda. </w:t>
      </w:r>
    </w:p>
    <w:p w:rsidRPr="00E43417" w:rsidR="001A4666" w:rsidP="00E43417" w:rsidRDefault="001A4666" w14:paraId="388895A2" w14:textId="77777777">
      <w:pPr>
        <w:ind w:left="-180" w:firstLine="888"/>
        <w:jc w:val="both"/>
        <w:rPr>
          <w:rFonts w:ascii="Arial" w:hAnsi="Arial" w:cs="Arial"/>
          <w:shd w:val="clear" w:color="auto" w:fill="FFFFFF"/>
        </w:rPr>
      </w:pPr>
    </w:p>
    <w:p w:rsidRPr="00E43417" w:rsidR="001A4666" w:rsidP="00E43417" w:rsidRDefault="001A4666" w14:paraId="6AE1407D" w14:textId="77777777">
      <w:pPr>
        <w:jc w:val="both"/>
        <w:rPr>
          <w:rFonts w:ascii="Arial" w:hAnsi="Arial" w:cs="Arial"/>
          <w:shd w:val="clear" w:color="auto" w:fill="FFFFFF"/>
        </w:rPr>
      </w:pPr>
      <w:r w:rsidRPr="00E43417">
        <w:rPr>
          <w:rFonts w:ascii="Arial" w:hAnsi="Arial" w:cs="Arial"/>
          <w:shd w:val="clear" w:color="auto" w:fill="FFFFFF"/>
        </w:rPr>
        <w:t>1</w:t>
      </w:r>
      <w:r w:rsidRPr="00E43417" w:rsidR="009A5218">
        <w:rPr>
          <w:rFonts w:ascii="Arial" w:hAnsi="Arial" w:cs="Arial"/>
          <w:shd w:val="clear" w:color="auto" w:fill="FFFFFF"/>
        </w:rPr>
        <w:t>1</w:t>
      </w:r>
      <w:r w:rsidRPr="00E43417">
        <w:rPr>
          <w:rFonts w:ascii="Arial" w:hAnsi="Arial" w:cs="Arial"/>
          <w:shd w:val="clear" w:color="auto" w:fill="FFFFFF"/>
        </w:rPr>
        <w:t xml:space="preserve">. Kako je pravno kvalificiranje prekršaja podvođenje odlučnih činjenica sadržanih u činjeničnom opisu pod biće odgovarajućeg prekršaja, to sve odlučne činjenice nužno moraju biti navedene isključivo u činjeničnom opisu prekršaja </w:t>
      </w:r>
      <w:r w:rsidRPr="00E43417" w:rsidR="00522E0A">
        <w:rPr>
          <w:rFonts w:ascii="Arial" w:hAnsi="Arial" w:cs="Arial"/>
          <w:shd w:val="clear" w:color="auto" w:fill="FFFFFF"/>
        </w:rPr>
        <w:t xml:space="preserve">izreke </w:t>
      </w:r>
      <w:r w:rsidRPr="00E43417">
        <w:rPr>
          <w:rFonts w:ascii="Arial" w:hAnsi="Arial" w:cs="Arial"/>
          <w:shd w:val="clear" w:color="auto" w:fill="FFFFFF"/>
        </w:rPr>
        <w:t>optužnog akta, jer u protivnom, u nedostatku nekog od konstitutivnih elemenata bića prekršaja u činjeničnom opisu, opisano djelo nije prekršaj, o čemu se radi u konkretnom slučaju, te je osnovana odluka prvostupanjskog suda o oslobođenju okrivljenika od optužbe.</w:t>
      </w:r>
    </w:p>
    <w:p w:rsidRPr="00E43417" w:rsidR="001A4666" w:rsidP="00E43417" w:rsidRDefault="001A4666" w14:paraId="5E73F70A" w14:textId="77777777">
      <w:pPr>
        <w:ind w:left="-180" w:firstLine="888"/>
        <w:jc w:val="both"/>
        <w:rPr>
          <w:rFonts w:ascii="Arial" w:hAnsi="Arial" w:cs="Arial"/>
          <w:shd w:val="clear" w:color="auto" w:fill="FFFFFF"/>
        </w:rPr>
      </w:pPr>
    </w:p>
    <w:p w:rsidRPr="00E43417" w:rsidR="00387509" w:rsidP="00E43417" w:rsidRDefault="00E240B6" w14:paraId="21D92FBF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>1</w:t>
      </w:r>
      <w:r w:rsidRPr="00E43417" w:rsidR="00D60A0D">
        <w:rPr>
          <w:rFonts w:ascii="Arial" w:hAnsi="Arial" w:cs="Arial"/>
        </w:rPr>
        <w:t>2</w:t>
      </w:r>
      <w:r w:rsidRPr="00E43417">
        <w:rPr>
          <w:rFonts w:ascii="Arial" w:hAnsi="Arial" w:cs="Arial"/>
        </w:rPr>
        <w:t xml:space="preserve">. </w:t>
      </w:r>
      <w:r w:rsidRPr="00E43417" w:rsidR="00387509">
        <w:rPr>
          <w:rFonts w:ascii="Arial" w:hAnsi="Arial" w:cs="Arial"/>
        </w:rPr>
        <w:t xml:space="preserve">Iz navedenih razloga, na temelju članka 205. Prekršajnog zakona, valjalo je žalbu </w:t>
      </w:r>
      <w:r w:rsidRPr="00E43417" w:rsidR="008C619D">
        <w:rPr>
          <w:rFonts w:ascii="Arial" w:hAnsi="Arial" w:cs="Arial"/>
        </w:rPr>
        <w:t>tužitelja</w:t>
      </w:r>
      <w:r w:rsidRPr="00E43417" w:rsidR="00387509">
        <w:rPr>
          <w:rFonts w:ascii="Arial" w:hAnsi="Arial" w:cs="Arial"/>
        </w:rPr>
        <w:t xml:space="preserve"> odbiti kao neosnovanu i prvostupanjsku presudu potvrditi.</w:t>
      </w:r>
    </w:p>
    <w:p w:rsidRPr="00E43417" w:rsidR="00566293" w:rsidP="00E43417" w:rsidRDefault="00566293" w14:paraId="2409888E" w14:textId="77777777">
      <w:pPr>
        <w:pStyle w:val="Uvuenotijeloteksta"/>
        <w:ind w:left="75" w:firstLine="645"/>
        <w:rPr>
          <w:rFonts w:ascii="Arial" w:hAnsi="Arial" w:cs="Arial"/>
          <w:szCs w:val="24"/>
        </w:rPr>
      </w:pPr>
    </w:p>
    <w:p w:rsidRPr="00E43417" w:rsidR="00566293" w:rsidP="00E43417" w:rsidRDefault="00566293" w14:paraId="1CC88515" w14:textId="77777777">
      <w:pPr>
        <w:ind w:left="2160" w:firstLine="720"/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U Zagrebu </w:t>
      </w:r>
      <w:r w:rsidRPr="00E43417" w:rsidR="00FF0A89">
        <w:rPr>
          <w:rFonts w:ascii="Arial" w:hAnsi="Arial" w:cs="Arial"/>
        </w:rPr>
        <w:t xml:space="preserve">24. rujna </w:t>
      </w:r>
      <w:r w:rsidRPr="00E43417" w:rsidR="009D4373">
        <w:rPr>
          <w:rFonts w:ascii="Arial" w:hAnsi="Arial" w:cs="Arial"/>
        </w:rPr>
        <w:t>2026</w:t>
      </w:r>
      <w:r w:rsidRPr="00E43417">
        <w:rPr>
          <w:rFonts w:ascii="Arial" w:hAnsi="Arial" w:cs="Arial"/>
        </w:rPr>
        <w:t>.</w:t>
      </w:r>
    </w:p>
    <w:p w:rsidRPr="00E43417" w:rsidR="00566293" w:rsidP="00E43417" w:rsidRDefault="00566293" w14:paraId="53A633C5" w14:textId="77777777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41"/>
        <w:gridCol w:w="3018"/>
        <w:gridCol w:w="3127"/>
      </w:tblGrid>
      <w:tr w:rsidRPr="00E43417" w:rsidR="00566293" w:rsidTr="006A6026" w14:paraId="75DA1257" w14:textId="77777777">
        <w:tc>
          <w:tcPr>
            <w:tcW w:w="3284" w:type="dxa"/>
          </w:tcPr>
          <w:p w:rsidRPr="00E43417" w:rsidR="00566293" w:rsidP="00E43417" w:rsidRDefault="00566293" w14:paraId="2A1CEECD" w14:textId="77777777">
            <w:pPr>
              <w:jc w:val="center"/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>Zapisničarka:</w:t>
            </w:r>
          </w:p>
        </w:tc>
        <w:tc>
          <w:tcPr>
            <w:tcW w:w="3285" w:type="dxa"/>
          </w:tcPr>
          <w:p w:rsidRPr="00E43417" w:rsidR="00566293" w:rsidP="00E43417" w:rsidRDefault="00566293" w14:paraId="3301E6F8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E43417" w:rsidR="00566293" w:rsidP="00E43417" w:rsidRDefault="00566293" w14:paraId="6B069048" w14:textId="77777777">
            <w:pPr>
              <w:jc w:val="center"/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>Predsjedni</w:t>
            </w:r>
            <w:r w:rsidRPr="00E43417" w:rsidR="007F7997">
              <w:rPr>
                <w:rFonts w:ascii="Arial" w:hAnsi="Arial" w:cs="Arial"/>
              </w:rPr>
              <w:t>k</w:t>
            </w:r>
            <w:r w:rsidRPr="00E43417">
              <w:rPr>
                <w:rFonts w:ascii="Arial" w:hAnsi="Arial" w:cs="Arial"/>
              </w:rPr>
              <w:t xml:space="preserve"> vijeća:</w:t>
            </w:r>
          </w:p>
        </w:tc>
      </w:tr>
      <w:tr w:rsidRPr="00E43417" w:rsidR="00566293" w:rsidTr="006A6026" w14:paraId="5A8B3D37" w14:textId="77777777">
        <w:tc>
          <w:tcPr>
            <w:tcW w:w="3284" w:type="dxa"/>
          </w:tcPr>
          <w:p w:rsidRPr="00E43417" w:rsidR="00566293" w:rsidP="00E43417" w:rsidRDefault="00566293" w14:paraId="49FE7AE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E43417" w:rsidR="00566293" w:rsidP="00E43417" w:rsidRDefault="00566293" w14:paraId="42BEE8E2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E43417" w:rsidR="00566293" w:rsidP="00E43417" w:rsidRDefault="00566293" w14:paraId="30F8F993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:rsidRPr="00E43417" w:rsidR="00566293" w:rsidTr="006A6026" w14:paraId="2CAFAC39" w14:textId="77777777">
        <w:tc>
          <w:tcPr>
            <w:tcW w:w="3284" w:type="dxa"/>
          </w:tcPr>
          <w:p w:rsidRPr="00E43417" w:rsidR="00566293" w:rsidP="00E43417" w:rsidRDefault="00566293" w14:paraId="2AB84564" w14:textId="77777777">
            <w:pPr>
              <w:jc w:val="center"/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>Diana Pavlečić v.r.</w:t>
            </w:r>
          </w:p>
        </w:tc>
        <w:tc>
          <w:tcPr>
            <w:tcW w:w="3285" w:type="dxa"/>
          </w:tcPr>
          <w:p w:rsidRPr="00E43417" w:rsidR="00566293" w:rsidP="00E43417" w:rsidRDefault="00566293" w14:paraId="7A4AE212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E43417" w:rsidR="00566293" w:rsidP="00E43417" w:rsidRDefault="00FD728B" w14:paraId="25CFB717" w14:textId="77777777">
            <w:pPr>
              <w:jc w:val="center"/>
              <w:rPr>
                <w:rFonts w:ascii="Arial" w:hAnsi="Arial" w:cs="Arial"/>
              </w:rPr>
            </w:pPr>
            <w:r w:rsidRPr="00E43417">
              <w:rPr>
                <w:rFonts w:ascii="Arial" w:hAnsi="Arial" w:cs="Arial"/>
              </w:rPr>
              <w:t>Tomislav Tomašić</w:t>
            </w:r>
            <w:r w:rsidRPr="00E43417" w:rsidR="007F7997">
              <w:rPr>
                <w:rFonts w:ascii="Arial" w:hAnsi="Arial" w:cs="Arial"/>
              </w:rPr>
              <w:t xml:space="preserve"> v.r.</w:t>
            </w:r>
          </w:p>
        </w:tc>
      </w:tr>
    </w:tbl>
    <w:p w:rsidRPr="00E43417" w:rsidR="00566293" w:rsidP="00E43417" w:rsidRDefault="00566293" w14:paraId="6A6EC964" w14:textId="77777777">
      <w:pPr>
        <w:jc w:val="both"/>
        <w:rPr>
          <w:rFonts w:ascii="Arial" w:hAnsi="Arial" w:cs="Arial"/>
        </w:rPr>
      </w:pPr>
    </w:p>
    <w:p w:rsidRPr="00E43417" w:rsidR="00566293" w:rsidP="00E43417" w:rsidRDefault="00FE4779" w14:paraId="3730F47E" w14:textId="77777777">
      <w:pPr>
        <w:jc w:val="both"/>
        <w:rPr>
          <w:rFonts w:ascii="Arial" w:hAnsi="Arial" w:cs="Arial"/>
        </w:rPr>
      </w:pPr>
      <w:r w:rsidRPr="00E43417">
        <w:rPr>
          <w:rFonts w:ascii="Arial" w:hAnsi="Arial" w:cs="Arial"/>
        </w:rPr>
        <w:t>Presuda</w:t>
      </w:r>
      <w:r w:rsidRPr="00E43417" w:rsidR="00566293">
        <w:rPr>
          <w:rFonts w:ascii="Arial" w:hAnsi="Arial" w:cs="Arial"/>
        </w:rPr>
        <w:t xml:space="preserve"> se dostavlja </w:t>
      </w:r>
      <w:r w:rsidRPr="00E43417" w:rsidR="00DC5422">
        <w:rPr>
          <w:rFonts w:ascii="Arial" w:hAnsi="Arial" w:cs="Arial"/>
        </w:rPr>
        <w:t>Općinskom</w:t>
      </w:r>
      <w:r w:rsidRPr="00E43417" w:rsidR="008C619D">
        <w:rPr>
          <w:rFonts w:ascii="Arial" w:hAnsi="Arial" w:cs="Arial"/>
        </w:rPr>
        <w:t xml:space="preserve"> </w:t>
      </w:r>
      <w:r w:rsidRPr="00E43417" w:rsidR="00DC5422">
        <w:rPr>
          <w:rFonts w:ascii="Arial" w:hAnsi="Arial" w:cs="Arial"/>
        </w:rPr>
        <w:t xml:space="preserve">sudu u </w:t>
      </w:r>
      <w:r w:rsidRPr="00E43417" w:rsidR="00FD728B">
        <w:rPr>
          <w:rFonts w:ascii="Arial" w:hAnsi="Arial" w:cs="Arial"/>
        </w:rPr>
        <w:t>Rijeci</w:t>
      </w:r>
      <w:r w:rsidRPr="00E43417" w:rsidR="00566293">
        <w:rPr>
          <w:rFonts w:ascii="Arial" w:hAnsi="Arial" w:cs="Arial"/>
        </w:rPr>
        <w:t xml:space="preserve"> u </w:t>
      </w:r>
      <w:r w:rsidRPr="00E43417" w:rsidR="008C619D">
        <w:rPr>
          <w:rFonts w:ascii="Arial" w:hAnsi="Arial" w:cs="Arial"/>
        </w:rPr>
        <w:t>4</w:t>
      </w:r>
      <w:r w:rsidRPr="00E43417" w:rsidR="00566293">
        <w:rPr>
          <w:rFonts w:ascii="Arial" w:hAnsi="Arial" w:cs="Arial"/>
        </w:rPr>
        <w:t xml:space="preserve"> </w:t>
      </w:r>
      <w:proofErr w:type="spellStart"/>
      <w:r w:rsidRPr="00E43417" w:rsidR="00566293">
        <w:rPr>
          <w:rFonts w:ascii="Arial" w:hAnsi="Arial" w:cs="Arial"/>
        </w:rPr>
        <w:t>otpravaka</w:t>
      </w:r>
      <w:proofErr w:type="spellEnd"/>
      <w:r w:rsidRPr="00E43417" w:rsidR="00566293">
        <w:rPr>
          <w:rFonts w:ascii="Arial" w:hAnsi="Arial" w:cs="Arial"/>
        </w:rPr>
        <w:t>: za spis, okrivljeni</w:t>
      </w:r>
      <w:r w:rsidRPr="00E43417" w:rsidR="00D0770A">
        <w:rPr>
          <w:rFonts w:ascii="Arial" w:hAnsi="Arial" w:cs="Arial"/>
        </w:rPr>
        <w:t>ka</w:t>
      </w:r>
      <w:r w:rsidRPr="00E43417" w:rsidR="00EB61E6">
        <w:rPr>
          <w:rFonts w:ascii="Arial" w:hAnsi="Arial" w:cs="Arial"/>
        </w:rPr>
        <w:t xml:space="preserve"> </w:t>
      </w:r>
      <w:r w:rsidRPr="00E43417" w:rsidR="00566293">
        <w:rPr>
          <w:rFonts w:ascii="Arial" w:hAnsi="Arial" w:cs="Arial"/>
        </w:rPr>
        <w:t>i tužitelja.</w:t>
      </w:r>
    </w:p>
    <w:p w:rsidRPr="00E43417" w:rsidR="00566293" w:rsidP="00E43417" w:rsidRDefault="00566293" w14:paraId="6C206694" w14:textId="77777777">
      <w:pPr>
        <w:tabs>
          <w:tab w:val="left" w:pos="1950"/>
        </w:tabs>
        <w:jc w:val="right"/>
        <w:rPr>
          <w:rFonts w:ascii="Arial" w:hAnsi="Arial" w:cs="Arial"/>
        </w:rPr>
      </w:pPr>
    </w:p>
    <w:p w:rsidRPr="00E43417" w:rsidR="00E240B6" w:rsidP="00E43417" w:rsidRDefault="00E240B6" w14:paraId="320C2FAE" w14:textId="77777777">
      <w:pPr>
        <w:jc w:val="right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Za točnost </w:t>
      </w:r>
      <w:proofErr w:type="spellStart"/>
      <w:r w:rsidRPr="00E43417">
        <w:rPr>
          <w:rFonts w:ascii="Arial" w:hAnsi="Arial" w:cs="Arial"/>
        </w:rPr>
        <w:t>otpravka</w:t>
      </w:r>
      <w:proofErr w:type="spellEnd"/>
      <w:r w:rsidRPr="00E43417">
        <w:rPr>
          <w:rFonts w:ascii="Arial" w:hAnsi="Arial" w:cs="Arial"/>
        </w:rPr>
        <w:t xml:space="preserve"> - ovlašteni službenik</w:t>
      </w:r>
    </w:p>
    <w:p w:rsidRPr="00E43417" w:rsidR="00E240B6" w:rsidP="00E43417" w:rsidRDefault="00E240B6" w14:paraId="188E000D" w14:textId="77777777">
      <w:pPr>
        <w:ind w:left="4320"/>
        <w:rPr>
          <w:rFonts w:ascii="Arial" w:hAnsi="Arial" w:cs="Arial"/>
        </w:rPr>
      </w:pPr>
      <w:r w:rsidRPr="00E43417">
        <w:rPr>
          <w:rFonts w:ascii="Arial" w:hAnsi="Arial" w:cs="Arial"/>
        </w:rPr>
        <w:t xml:space="preserve">     upraviteljica  zajedničke sudske pisarnice</w:t>
      </w:r>
    </w:p>
    <w:p w:rsidRPr="00E43417" w:rsidR="00566293" w:rsidP="00E43417" w:rsidRDefault="00E240B6" w14:paraId="1AA4C466" w14:textId="28486EEA">
      <w:pPr>
        <w:rPr>
          <w:rFonts w:ascii="Arial" w:hAnsi="Arial" w:cs="Arial"/>
        </w:rPr>
      </w:pPr>
      <w:r w:rsidRPr="00E43417">
        <w:rPr>
          <w:rFonts w:ascii="Arial" w:hAnsi="Arial" w:cs="Arial"/>
        </w:rPr>
        <w:tab/>
      </w:r>
      <w:r w:rsidRPr="00E43417">
        <w:rPr>
          <w:rFonts w:ascii="Arial" w:hAnsi="Arial" w:cs="Arial"/>
        </w:rPr>
        <w:tab/>
        <w:t xml:space="preserve">                                                       </w:t>
      </w:r>
      <w:r w:rsidR="00E43417">
        <w:rPr>
          <w:rFonts w:ascii="Arial" w:hAnsi="Arial" w:cs="Arial"/>
        </w:rPr>
        <w:t xml:space="preserve">                  </w:t>
      </w:r>
      <w:r w:rsidRPr="00E43417">
        <w:rPr>
          <w:rFonts w:ascii="Arial" w:hAnsi="Arial" w:cs="Arial"/>
        </w:rPr>
        <w:t>Edita Vrkljan</w:t>
      </w:r>
    </w:p>
    <w:sectPr w:rsidRPr="00E43417" w:rsidR="00566293" w:rsidSect="00D36BA7">
      <w:head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410A0" w:rsidRDefault="00A410A0" w14:paraId="0111E53C" w14:textId="77777777">
      <w:r>
        <w:separator/>
      </w:r>
    </w:p>
  </w:endnote>
  <w:endnote w:type="continuationSeparator" w:id="0">
    <w:p w:rsidR="00A410A0" w:rsidRDefault="00A410A0" w14:paraId="1428546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410A0" w:rsidRDefault="00A410A0" w14:paraId="05B1943E" w14:textId="77777777">
      <w:r>
        <w:separator/>
      </w:r>
    </w:p>
  </w:footnote>
  <w:footnote w:type="continuationSeparator" w:id="0">
    <w:p w:rsidR="00A410A0" w:rsidRDefault="00A410A0" w14:paraId="362FB77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43417" w:rsidR="00B155D1" w:rsidP="00DF1376" w:rsidRDefault="00B155D1" w14:paraId="597E1473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E43417">
      <w:rPr>
        <w:rFonts w:ascii="Arial" w:hAnsi="Arial" w:cs="Arial"/>
        <w:sz w:val="24"/>
        <w:szCs w:val="24"/>
      </w:rPr>
      <w:t xml:space="preserve">- </w:t>
    </w:r>
    <w:r w:rsidRPr="00E43417">
      <w:rPr>
        <w:rFonts w:ascii="Arial" w:hAnsi="Arial" w:cs="Arial"/>
        <w:sz w:val="24"/>
        <w:szCs w:val="24"/>
      </w:rPr>
      <w:fldChar w:fldCharType="begin"/>
    </w:r>
    <w:r w:rsidRPr="00E43417">
      <w:rPr>
        <w:rFonts w:ascii="Arial" w:hAnsi="Arial" w:cs="Arial"/>
        <w:sz w:val="24"/>
        <w:szCs w:val="24"/>
      </w:rPr>
      <w:instrText xml:space="preserve"> PAGE </w:instrText>
    </w:r>
    <w:r w:rsidRPr="00E43417">
      <w:rPr>
        <w:rFonts w:ascii="Arial" w:hAnsi="Arial" w:cs="Arial"/>
        <w:sz w:val="24"/>
        <w:szCs w:val="24"/>
      </w:rPr>
      <w:fldChar w:fldCharType="separate"/>
    </w:r>
    <w:r w:rsidRPr="00E43417" w:rsidR="00947AEB">
      <w:rPr>
        <w:rFonts w:ascii="Arial" w:hAnsi="Arial" w:cs="Arial"/>
        <w:noProof/>
        <w:sz w:val="24"/>
        <w:szCs w:val="24"/>
      </w:rPr>
      <w:t>3</w:t>
    </w:r>
    <w:r w:rsidRPr="00E43417">
      <w:rPr>
        <w:rFonts w:ascii="Arial" w:hAnsi="Arial" w:cs="Arial"/>
        <w:sz w:val="24"/>
        <w:szCs w:val="24"/>
      </w:rPr>
      <w:fldChar w:fldCharType="end"/>
    </w:r>
    <w:r w:rsidRPr="00E43417">
      <w:rPr>
        <w:rFonts w:ascii="Arial" w:hAnsi="Arial" w:cs="Arial"/>
        <w:sz w:val="24"/>
        <w:szCs w:val="24"/>
      </w:rPr>
      <w:t xml:space="preserve"> -</w:t>
    </w:r>
  </w:p>
  <w:p w:rsidRPr="00144984" w:rsidR="00B155D1" w:rsidP="00126F77" w:rsidRDefault="00B155D1" w14:paraId="54E370FE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144984">
      <w:rPr>
        <w:rFonts w:ascii="Arial" w:hAnsi="Arial" w:cs="Arial"/>
        <w:sz w:val="24"/>
        <w:szCs w:val="24"/>
      </w:rPr>
      <w:t xml:space="preserve">Broj: </w:t>
    </w:r>
    <w:r w:rsidR="00144984">
      <w:rPr>
        <w:rFonts w:ascii="Arial" w:hAnsi="Arial" w:cs="Arial"/>
        <w:sz w:val="24"/>
        <w:szCs w:val="24"/>
      </w:rPr>
      <w:t>Pp</w:t>
    </w:r>
    <w:r w:rsidRPr="00144984">
      <w:rPr>
        <w:rFonts w:ascii="Arial" w:hAnsi="Arial" w:cs="Arial"/>
        <w:sz w:val="24"/>
        <w:szCs w:val="24"/>
      </w:rPr>
      <w:t>ž-</w:t>
    </w:r>
    <w:r w:rsidR="001E7E55">
      <w:rPr>
        <w:rFonts w:ascii="Arial" w:hAnsi="Arial" w:cs="Arial"/>
        <w:sz w:val="24"/>
        <w:szCs w:val="24"/>
      </w:rPr>
      <w:t>7247</w:t>
    </w:r>
    <w:r w:rsidRPr="00144984">
      <w:rPr>
        <w:rFonts w:ascii="Arial" w:hAnsi="Arial" w:cs="Arial"/>
        <w:sz w:val="24"/>
        <w:szCs w:val="24"/>
      </w:rPr>
      <w:t>/</w:t>
    </w:r>
    <w:r w:rsidR="00144984">
      <w:rPr>
        <w:rFonts w:ascii="Arial" w:hAnsi="Arial" w:cs="Arial"/>
        <w:sz w:val="24"/>
        <w:szCs w:val="24"/>
      </w:rPr>
      <w:t>202</w:t>
    </w:r>
    <w:r w:rsidR="001E7E55">
      <w:rPr>
        <w:rFonts w:ascii="Arial" w:hAnsi="Arial" w:cs="Arial"/>
        <w:sz w:val="24"/>
        <w:szCs w:val="24"/>
      </w:rPr>
      <w:t>5</w:t>
    </w:r>
  </w:p>
  <w:p w:rsidR="00B155D1" w:rsidP="00126F77" w:rsidRDefault="00B155D1" w14:paraId="3472ABB9" w14:textId="77777777">
    <w:pPr>
      <w:pStyle w:val="Zaglavlje"/>
      <w:jc w:val="right"/>
    </w:pPr>
  </w:p>
  <w:p w:rsidR="00B155D1" w:rsidP="00126F77" w:rsidRDefault="00B155D1" w14:paraId="2E329DD1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2CA8"/>
    <w:rsid w:val="00005C73"/>
    <w:rsid w:val="0000611E"/>
    <w:rsid w:val="00007639"/>
    <w:rsid w:val="0001168E"/>
    <w:rsid w:val="000118A6"/>
    <w:rsid w:val="00011DE0"/>
    <w:rsid w:val="000136AA"/>
    <w:rsid w:val="00020502"/>
    <w:rsid w:val="00020812"/>
    <w:rsid w:val="00031912"/>
    <w:rsid w:val="00036EF9"/>
    <w:rsid w:val="0004007B"/>
    <w:rsid w:val="00040ED0"/>
    <w:rsid w:val="00044B8A"/>
    <w:rsid w:val="00052661"/>
    <w:rsid w:val="00052C01"/>
    <w:rsid w:val="00053C86"/>
    <w:rsid w:val="00054E41"/>
    <w:rsid w:val="00055986"/>
    <w:rsid w:val="00061FD2"/>
    <w:rsid w:val="00064248"/>
    <w:rsid w:val="000701D6"/>
    <w:rsid w:val="00070F70"/>
    <w:rsid w:val="000738E8"/>
    <w:rsid w:val="00074A41"/>
    <w:rsid w:val="00075223"/>
    <w:rsid w:val="00075763"/>
    <w:rsid w:val="00084D14"/>
    <w:rsid w:val="00086F7D"/>
    <w:rsid w:val="0008792E"/>
    <w:rsid w:val="00090442"/>
    <w:rsid w:val="00091E1E"/>
    <w:rsid w:val="0009347B"/>
    <w:rsid w:val="000950C1"/>
    <w:rsid w:val="00095333"/>
    <w:rsid w:val="000A0B1E"/>
    <w:rsid w:val="000A0DAB"/>
    <w:rsid w:val="000A2280"/>
    <w:rsid w:val="000A234B"/>
    <w:rsid w:val="000B1868"/>
    <w:rsid w:val="000B1CAA"/>
    <w:rsid w:val="000B59E0"/>
    <w:rsid w:val="000C0704"/>
    <w:rsid w:val="000C2CC4"/>
    <w:rsid w:val="000C2F4F"/>
    <w:rsid w:val="000C770A"/>
    <w:rsid w:val="000D31DB"/>
    <w:rsid w:val="000E1AB9"/>
    <w:rsid w:val="000E2343"/>
    <w:rsid w:val="000E286F"/>
    <w:rsid w:val="000E3A62"/>
    <w:rsid w:val="000E474E"/>
    <w:rsid w:val="000F0EA8"/>
    <w:rsid w:val="000F1612"/>
    <w:rsid w:val="000F2B0A"/>
    <w:rsid w:val="000F3422"/>
    <w:rsid w:val="00105954"/>
    <w:rsid w:val="0011062D"/>
    <w:rsid w:val="001118AF"/>
    <w:rsid w:val="00111958"/>
    <w:rsid w:val="0011546C"/>
    <w:rsid w:val="001178F4"/>
    <w:rsid w:val="00126F77"/>
    <w:rsid w:val="001315DF"/>
    <w:rsid w:val="00134777"/>
    <w:rsid w:val="00135E75"/>
    <w:rsid w:val="0013610A"/>
    <w:rsid w:val="00141468"/>
    <w:rsid w:val="001421B3"/>
    <w:rsid w:val="0014302F"/>
    <w:rsid w:val="0014368A"/>
    <w:rsid w:val="00143A90"/>
    <w:rsid w:val="001444F9"/>
    <w:rsid w:val="00144984"/>
    <w:rsid w:val="00145D49"/>
    <w:rsid w:val="00147771"/>
    <w:rsid w:val="001503A5"/>
    <w:rsid w:val="00151B14"/>
    <w:rsid w:val="00152D4C"/>
    <w:rsid w:val="001551F7"/>
    <w:rsid w:val="001601D4"/>
    <w:rsid w:val="001610C1"/>
    <w:rsid w:val="00170D4A"/>
    <w:rsid w:val="001764A9"/>
    <w:rsid w:val="00176BD8"/>
    <w:rsid w:val="00177ABB"/>
    <w:rsid w:val="00180921"/>
    <w:rsid w:val="00193502"/>
    <w:rsid w:val="001A0C18"/>
    <w:rsid w:val="001A1623"/>
    <w:rsid w:val="001A1661"/>
    <w:rsid w:val="001A41C0"/>
    <w:rsid w:val="001A4666"/>
    <w:rsid w:val="001A6615"/>
    <w:rsid w:val="001A7E1A"/>
    <w:rsid w:val="001B40C8"/>
    <w:rsid w:val="001B75D7"/>
    <w:rsid w:val="001C0573"/>
    <w:rsid w:val="001C05DF"/>
    <w:rsid w:val="001C0932"/>
    <w:rsid w:val="001C777D"/>
    <w:rsid w:val="001D0A56"/>
    <w:rsid w:val="001D2CE9"/>
    <w:rsid w:val="001E16DE"/>
    <w:rsid w:val="001E7E55"/>
    <w:rsid w:val="001F0472"/>
    <w:rsid w:val="001F1412"/>
    <w:rsid w:val="001F5A89"/>
    <w:rsid w:val="001F61F8"/>
    <w:rsid w:val="001F73C8"/>
    <w:rsid w:val="002068DB"/>
    <w:rsid w:val="00211F37"/>
    <w:rsid w:val="002124A7"/>
    <w:rsid w:val="00214934"/>
    <w:rsid w:val="002168EA"/>
    <w:rsid w:val="00216D70"/>
    <w:rsid w:val="00222843"/>
    <w:rsid w:val="00222F4A"/>
    <w:rsid w:val="00225170"/>
    <w:rsid w:val="002255C2"/>
    <w:rsid w:val="00235A26"/>
    <w:rsid w:val="002426D2"/>
    <w:rsid w:val="00243A90"/>
    <w:rsid w:val="0025119B"/>
    <w:rsid w:val="00252323"/>
    <w:rsid w:val="00252404"/>
    <w:rsid w:val="00254834"/>
    <w:rsid w:val="00260ACC"/>
    <w:rsid w:val="00262E6B"/>
    <w:rsid w:val="002645F7"/>
    <w:rsid w:val="00267AEC"/>
    <w:rsid w:val="00274E3D"/>
    <w:rsid w:val="0027790D"/>
    <w:rsid w:val="00277A5E"/>
    <w:rsid w:val="00280F2D"/>
    <w:rsid w:val="0028119C"/>
    <w:rsid w:val="0028476D"/>
    <w:rsid w:val="00286966"/>
    <w:rsid w:val="0029303F"/>
    <w:rsid w:val="00293ACC"/>
    <w:rsid w:val="00294F93"/>
    <w:rsid w:val="002A076A"/>
    <w:rsid w:val="002A1C28"/>
    <w:rsid w:val="002A36B0"/>
    <w:rsid w:val="002A421D"/>
    <w:rsid w:val="002B61C6"/>
    <w:rsid w:val="002B64AC"/>
    <w:rsid w:val="002B7A09"/>
    <w:rsid w:val="002C16F2"/>
    <w:rsid w:val="002C2479"/>
    <w:rsid w:val="002C390A"/>
    <w:rsid w:val="002C3A38"/>
    <w:rsid w:val="002C5070"/>
    <w:rsid w:val="002C584E"/>
    <w:rsid w:val="002C76EE"/>
    <w:rsid w:val="002D02F8"/>
    <w:rsid w:val="002D2A28"/>
    <w:rsid w:val="002D4195"/>
    <w:rsid w:val="002D654A"/>
    <w:rsid w:val="002E1A13"/>
    <w:rsid w:val="002E4725"/>
    <w:rsid w:val="002F0305"/>
    <w:rsid w:val="002F0EDE"/>
    <w:rsid w:val="002F177B"/>
    <w:rsid w:val="002F1853"/>
    <w:rsid w:val="002F5606"/>
    <w:rsid w:val="00302587"/>
    <w:rsid w:val="00303118"/>
    <w:rsid w:val="00305D69"/>
    <w:rsid w:val="00306A74"/>
    <w:rsid w:val="0031008F"/>
    <w:rsid w:val="0031301E"/>
    <w:rsid w:val="00320751"/>
    <w:rsid w:val="00321FA7"/>
    <w:rsid w:val="00322F0B"/>
    <w:rsid w:val="00324A89"/>
    <w:rsid w:val="0032601E"/>
    <w:rsid w:val="00326762"/>
    <w:rsid w:val="00327946"/>
    <w:rsid w:val="0033135E"/>
    <w:rsid w:val="00331FEF"/>
    <w:rsid w:val="0033249C"/>
    <w:rsid w:val="00334F96"/>
    <w:rsid w:val="0033508B"/>
    <w:rsid w:val="003361F6"/>
    <w:rsid w:val="00342C83"/>
    <w:rsid w:val="003439FE"/>
    <w:rsid w:val="00346F35"/>
    <w:rsid w:val="00347E18"/>
    <w:rsid w:val="00350F87"/>
    <w:rsid w:val="0035210C"/>
    <w:rsid w:val="0035456E"/>
    <w:rsid w:val="00354D65"/>
    <w:rsid w:val="00355374"/>
    <w:rsid w:val="0035625B"/>
    <w:rsid w:val="00356413"/>
    <w:rsid w:val="00360EFA"/>
    <w:rsid w:val="00361285"/>
    <w:rsid w:val="003675CA"/>
    <w:rsid w:val="0037096A"/>
    <w:rsid w:val="00371BB6"/>
    <w:rsid w:val="00371CC5"/>
    <w:rsid w:val="00372967"/>
    <w:rsid w:val="00373956"/>
    <w:rsid w:val="003743EC"/>
    <w:rsid w:val="00380DEB"/>
    <w:rsid w:val="00381D5A"/>
    <w:rsid w:val="00383338"/>
    <w:rsid w:val="00383D92"/>
    <w:rsid w:val="0038554B"/>
    <w:rsid w:val="00385FE6"/>
    <w:rsid w:val="003863FD"/>
    <w:rsid w:val="00387509"/>
    <w:rsid w:val="00391F98"/>
    <w:rsid w:val="0039567F"/>
    <w:rsid w:val="003A4744"/>
    <w:rsid w:val="003B219F"/>
    <w:rsid w:val="003B2A8D"/>
    <w:rsid w:val="003C126E"/>
    <w:rsid w:val="003C631C"/>
    <w:rsid w:val="003C7440"/>
    <w:rsid w:val="003C7FE5"/>
    <w:rsid w:val="003D01DA"/>
    <w:rsid w:val="003D2874"/>
    <w:rsid w:val="003D3268"/>
    <w:rsid w:val="003D5C56"/>
    <w:rsid w:val="003E4FA2"/>
    <w:rsid w:val="003E527B"/>
    <w:rsid w:val="003F07AA"/>
    <w:rsid w:val="003F15CA"/>
    <w:rsid w:val="003F3869"/>
    <w:rsid w:val="003F764F"/>
    <w:rsid w:val="00403F26"/>
    <w:rsid w:val="0041233A"/>
    <w:rsid w:val="00414E96"/>
    <w:rsid w:val="0041600E"/>
    <w:rsid w:val="00416B85"/>
    <w:rsid w:val="00416E4B"/>
    <w:rsid w:val="004177C1"/>
    <w:rsid w:val="00420000"/>
    <w:rsid w:val="00424285"/>
    <w:rsid w:val="004243E4"/>
    <w:rsid w:val="0042472A"/>
    <w:rsid w:val="0042557D"/>
    <w:rsid w:val="00427ADE"/>
    <w:rsid w:val="00435297"/>
    <w:rsid w:val="00441A3E"/>
    <w:rsid w:val="00443A59"/>
    <w:rsid w:val="004443F6"/>
    <w:rsid w:val="0044571F"/>
    <w:rsid w:val="004463A7"/>
    <w:rsid w:val="004469E9"/>
    <w:rsid w:val="004517F3"/>
    <w:rsid w:val="00453172"/>
    <w:rsid w:val="00454AE5"/>
    <w:rsid w:val="00455233"/>
    <w:rsid w:val="004558D5"/>
    <w:rsid w:val="004632FA"/>
    <w:rsid w:val="00472196"/>
    <w:rsid w:val="004745DD"/>
    <w:rsid w:val="00474F5B"/>
    <w:rsid w:val="00476774"/>
    <w:rsid w:val="0048049B"/>
    <w:rsid w:val="004813DC"/>
    <w:rsid w:val="00483072"/>
    <w:rsid w:val="004846D4"/>
    <w:rsid w:val="00485283"/>
    <w:rsid w:val="00486BD9"/>
    <w:rsid w:val="00486ECD"/>
    <w:rsid w:val="004876EC"/>
    <w:rsid w:val="0049415E"/>
    <w:rsid w:val="004A19E0"/>
    <w:rsid w:val="004A38A5"/>
    <w:rsid w:val="004A63B8"/>
    <w:rsid w:val="004A79A5"/>
    <w:rsid w:val="004A7D13"/>
    <w:rsid w:val="004B112C"/>
    <w:rsid w:val="004B18B7"/>
    <w:rsid w:val="004B1CDA"/>
    <w:rsid w:val="004B46F8"/>
    <w:rsid w:val="004B5714"/>
    <w:rsid w:val="004B5F77"/>
    <w:rsid w:val="004B7AAD"/>
    <w:rsid w:val="004C1D97"/>
    <w:rsid w:val="004C40F2"/>
    <w:rsid w:val="004C55F0"/>
    <w:rsid w:val="004C6E24"/>
    <w:rsid w:val="004C7C23"/>
    <w:rsid w:val="004D1E37"/>
    <w:rsid w:val="004D255E"/>
    <w:rsid w:val="004D29B0"/>
    <w:rsid w:val="004D2F67"/>
    <w:rsid w:val="004D4C62"/>
    <w:rsid w:val="004D5B5B"/>
    <w:rsid w:val="004E2092"/>
    <w:rsid w:val="004E6847"/>
    <w:rsid w:val="004F114E"/>
    <w:rsid w:val="004F3A21"/>
    <w:rsid w:val="004F406E"/>
    <w:rsid w:val="004F71B7"/>
    <w:rsid w:val="0050090A"/>
    <w:rsid w:val="0050485B"/>
    <w:rsid w:val="0051299A"/>
    <w:rsid w:val="005163ED"/>
    <w:rsid w:val="00517CEC"/>
    <w:rsid w:val="00521046"/>
    <w:rsid w:val="00522E0A"/>
    <w:rsid w:val="00524DBD"/>
    <w:rsid w:val="005270CE"/>
    <w:rsid w:val="00533E58"/>
    <w:rsid w:val="00534F72"/>
    <w:rsid w:val="00536C58"/>
    <w:rsid w:val="0054174B"/>
    <w:rsid w:val="00541CA4"/>
    <w:rsid w:val="005437F3"/>
    <w:rsid w:val="005510AE"/>
    <w:rsid w:val="00552D8A"/>
    <w:rsid w:val="00554982"/>
    <w:rsid w:val="005553D1"/>
    <w:rsid w:val="00560183"/>
    <w:rsid w:val="00564D55"/>
    <w:rsid w:val="00566293"/>
    <w:rsid w:val="005723E7"/>
    <w:rsid w:val="0057450F"/>
    <w:rsid w:val="00576FA1"/>
    <w:rsid w:val="00584149"/>
    <w:rsid w:val="00586841"/>
    <w:rsid w:val="00590CD4"/>
    <w:rsid w:val="00593774"/>
    <w:rsid w:val="00595528"/>
    <w:rsid w:val="005A030D"/>
    <w:rsid w:val="005A067B"/>
    <w:rsid w:val="005A28C8"/>
    <w:rsid w:val="005A3C89"/>
    <w:rsid w:val="005A3F2C"/>
    <w:rsid w:val="005A4455"/>
    <w:rsid w:val="005A6F96"/>
    <w:rsid w:val="005B13A1"/>
    <w:rsid w:val="005B468E"/>
    <w:rsid w:val="005B61B1"/>
    <w:rsid w:val="005C0061"/>
    <w:rsid w:val="005C3DCB"/>
    <w:rsid w:val="005C6AD0"/>
    <w:rsid w:val="005C7162"/>
    <w:rsid w:val="005D10F0"/>
    <w:rsid w:val="005D4065"/>
    <w:rsid w:val="005D74D4"/>
    <w:rsid w:val="005D7915"/>
    <w:rsid w:val="005E19EA"/>
    <w:rsid w:val="005E22CF"/>
    <w:rsid w:val="005E26DD"/>
    <w:rsid w:val="005E3B4E"/>
    <w:rsid w:val="005E3D36"/>
    <w:rsid w:val="005E562C"/>
    <w:rsid w:val="005F622F"/>
    <w:rsid w:val="00601A10"/>
    <w:rsid w:val="00601B56"/>
    <w:rsid w:val="00612BDF"/>
    <w:rsid w:val="0062292C"/>
    <w:rsid w:val="006238C7"/>
    <w:rsid w:val="00625707"/>
    <w:rsid w:val="0063069D"/>
    <w:rsid w:val="00634FE6"/>
    <w:rsid w:val="00642F12"/>
    <w:rsid w:val="00650785"/>
    <w:rsid w:val="00652914"/>
    <w:rsid w:val="006530B9"/>
    <w:rsid w:val="00653FA7"/>
    <w:rsid w:val="00654A5F"/>
    <w:rsid w:val="00656990"/>
    <w:rsid w:val="00656F60"/>
    <w:rsid w:val="00657FC3"/>
    <w:rsid w:val="0066044A"/>
    <w:rsid w:val="00664C6B"/>
    <w:rsid w:val="006660D1"/>
    <w:rsid w:val="0067011E"/>
    <w:rsid w:val="00676370"/>
    <w:rsid w:val="00676620"/>
    <w:rsid w:val="00677B08"/>
    <w:rsid w:val="00680DF8"/>
    <w:rsid w:val="00680EA9"/>
    <w:rsid w:val="00683D99"/>
    <w:rsid w:val="006853C4"/>
    <w:rsid w:val="00687ACC"/>
    <w:rsid w:val="00694748"/>
    <w:rsid w:val="00696B26"/>
    <w:rsid w:val="006A1725"/>
    <w:rsid w:val="006A5D34"/>
    <w:rsid w:val="006A6026"/>
    <w:rsid w:val="006B0EF7"/>
    <w:rsid w:val="006B3C80"/>
    <w:rsid w:val="006C1006"/>
    <w:rsid w:val="006C43E4"/>
    <w:rsid w:val="006C45B5"/>
    <w:rsid w:val="006C4643"/>
    <w:rsid w:val="006C697A"/>
    <w:rsid w:val="006D1068"/>
    <w:rsid w:val="006D2918"/>
    <w:rsid w:val="006D2C03"/>
    <w:rsid w:val="006D4456"/>
    <w:rsid w:val="006D599D"/>
    <w:rsid w:val="006E04D9"/>
    <w:rsid w:val="006E1359"/>
    <w:rsid w:val="006E37FA"/>
    <w:rsid w:val="006F5E27"/>
    <w:rsid w:val="006F74FB"/>
    <w:rsid w:val="00700CA0"/>
    <w:rsid w:val="007023CF"/>
    <w:rsid w:val="00703AF9"/>
    <w:rsid w:val="00703C87"/>
    <w:rsid w:val="00710DB0"/>
    <w:rsid w:val="007113BA"/>
    <w:rsid w:val="00713822"/>
    <w:rsid w:val="0071631B"/>
    <w:rsid w:val="00717C17"/>
    <w:rsid w:val="007204CD"/>
    <w:rsid w:val="007210EC"/>
    <w:rsid w:val="0072239C"/>
    <w:rsid w:val="0072346A"/>
    <w:rsid w:val="00725561"/>
    <w:rsid w:val="00727322"/>
    <w:rsid w:val="007339E7"/>
    <w:rsid w:val="00743859"/>
    <w:rsid w:val="007440EF"/>
    <w:rsid w:val="007450FF"/>
    <w:rsid w:val="00746F1B"/>
    <w:rsid w:val="00747455"/>
    <w:rsid w:val="00751883"/>
    <w:rsid w:val="00751A54"/>
    <w:rsid w:val="00753091"/>
    <w:rsid w:val="00754910"/>
    <w:rsid w:val="00754ACA"/>
    <w:rsid w:val="00760BAA"/>
    <w:rsid w:val="0076290A"/>
    <w:rsid w:val="007650F2"/>
    <w:rsid w:val="00765330"/>
    <w:rsid w:val="007654A1"/>
    <w:rsid w:val="00771903"/>
    <w:rsid w:val="007730D8"/>
    <w:rsid w:val="00776AF4"/>
    <w:rsid w:val="007832C2"/>
    <w:rsid w:val="007866A0"/>
    <w:rsid w:val="00793CCF"/>
    <w:rsid w:val="00794A3A"/>
    <w:rsid w:val="00794FEF"/>
    <w:rsid w:val="007A0EB5"/>
    <w:rsid w:val="007A471A"/>
    <w:rsid w:val="007A7376"/>
    <w:rsid w:val="007B5C58"/>
    <w:rsid w:val="007B7AAB"/>
    <w:rsid w:val="007C5C16"/>
    <w:rsid w:val="007C637C"/>
    <w:rsid w:val="007C7399"/>
    <w:rsid w:val="007D1AAD"/>
    <w:rsid w:val="007D69B5"/>
    <w:rsid w:val="007E7198"/>
    <w:rsid w:val="007E77A7"/>
    <w:rsid w:val="007F0B99"/>
    <w:rsid w:val="007F2304"/>
    <w:rsid w:val="007F3FE2"/>
    <w:rsid w:val="007F5DE5"/>
    <w:rsid w:val="007F7997"/>
    <w:rsid w:val="00804C00"/>
    <w:rsid w:val="00806EF0"/>
    <w:rsid w:val="00810015"/>
    <w:rsid w:val="008115D0"/>
    <w:rsid w:val="00815D92"/>
    <w:rsid w:val="00823857"/>
    <w:rsid w:val="00830219"/>
    <w:rsid w:val="00833A06"/>
    <w:rsid w:val="00843314"/>
    <w:rsid w:val="00845628"/>
    <w:rsid w:val="00846345"/>
    <w:rsid w:val="008617AC"/>
    <w:rsid w:val="008624A9"/>
    <w:rsid w:val="00863442"/>
    <w:rsid w:val="008672ED"/>
    <w:rsid w:val="0087343C"/>
    <w:rsid w:val="00883FDB"/>
    <w:rsid w:val="00885F29"/>
    <w:rsid w:val="008919F3"/>
    <w:rsid w:val="00891A99"/>
    <w:rsid w:val="00891BCC"/>
    <w:rsid w:val="00891E0B"/>
    <w:rsid w:val="008928E7"/>
    <w:rsid w:val="00893A7A"/>
    <w:rsid w:val="00894762"/>
    <w:rsid w:val="008966E4"/>
    <w:rsid w:val="008A3EE6"/>
    <w:rsid w:val="008A4255"/>
    <w:rsid w:val="008A617E"/>
    <w:rsid w:val="008B0DD4"/>
    <w:rsid w:val="008B2144"/>
    <w:rsid w:val="008C530F"/>
    <w:rsid w:val="008C619D"/>
    <w:rsid w:val="008C681C"/>
    <w:rsid w:val="008D3BE8"/>
    <w:rsid w:val="008D4B99"/>
    <w:rsid w:val="008D559F"/>
    <w:rsid w:val="008E2C7E"/>
    <w:rsid w:val="008E3602"/>
    <w:rsid w:val="008E3A56"/>
    <w:rsid w:val="008F036C"/>
    <w:rsid w:val="008F375C"/>
    <w:rsid w:val="008F4A04"/>
    <w:rsid w:val="008F5566"/>
    <w:rsid w:val="009009A2"/>
    <w:rsid w:val="00901D5D"/>
    <w:rsid w:val="0090219B"/>
    <w:rsid w:val="0090440D"/>
    <w:rsid w:val="00906738"/>
    <w:rsid w:val="009074E9"/>
    <w:rsid w:val="00907A7E"/>
    <w:rsid w:val="00913513"/>
    <w:rsid w:val="00914DA3"/>
    <w:rsid w:val="00921992"/>
    <w:rsid w:val="00921E07"/>
    <w:rsid w:val="00922D16"/>
    <w:rsid w:val="0092477B"/>
    <w:rsid w:val="00925D21"/>
    <w:rsid w:val="0093557C"/>
    <w:rsid w:val="00944F44"/>
    <w:rsid w:val="00945EFD"/>
    <w:rsid w:val="009467F8"/>
    <w:rsid w:val="00947AEB"/>
    <w:rsid w:val="0095025B"/>
    <w:rsid w:val="00957943"/>
    <w:rsid w:val="00960386"/>
    <w:rsid w:val="00962239"/>
    <w:rsid w:val="00962602"/>
    <w:rsid w:val="00963F91"/>
    <w:rsid w:val="00965777"/>
    <w:rsid w:val="00967A98"/>
    <w:rsid w:val="00967DD9"/>
    <w:rsid w:val="00967E3E"/>
    <w:rsid w:val="00972072"/>
    <w:rsid w:val="0097339E"/>
    <w:rsid w:val="00973C9F"/>
    <w:rsid w:val="00975264"/>
    <w:rsid w:val="0098002B"/>
    <w:rsid w:val="0098048A"/>
    <w:rsid w:val="00985C5A"/>
    <w:rsid w:val="009915E5"/>
    <w:rsid w:val="00991A70"/>
    <w:rsid w:val="00992998"/>
    <w:rsid w:val="009944A6"/>
    <w:rsid w:val="009959CE"/>
    <w:rsid w:val="009A1CB7"/>
    <w:rsid w:val="009A2F5E"/>
    <w:rsid w:val="009A5218"/>
    <w:rsid w:val="009B5EE0"/>
    <w:rsid w:val="009B7D49"/>
    <w:rsid w:val="009C1A56"/>
    <w:rsid w:val="009C4DF3"/>
    <w:rsid w:val="009C6F98"/>
    <w:rsid w:val="009D4258"/>
    <w:rsid w:val="009D4373"/>
    <w:rsid w:val="009D591F"/>
    <w:rsid w:val="009E3122"/>
    <w:rsid w:val="009E562C"/>
    <w:rsid w:val="009E5A09"/>
    <w:rsid w:val="009E5F12"/>
    <w:rsid w:val="009E67D2"/>
    <w:rsid w:val="009E6C6E"/>
    <w:rsid w:val="009F04CA"/>
    <w:rsid w:val="009F280C"/>
    <w:rsid w:val="009F3B2F"/>
    <w:rsid w:val="009F698E"/>
    <w:rsid w:val="009F6D8A"/>
    <w:rsid w:val="009F6DD3"/>
    <w:rsid w:val="00A01A1B"/>
    <w:rsid w:val="00A0481B"/>
    <w:rsid w:val="00A101A0"/>
    <w:rsid w:val="00A111BE"/>
    <w:rsid w:val="00A14040"/>
    <w:rsid w:val="00A14B11"/>
    <w:rsid w:val="00A15076"/>
    <w:rsid w:val="00A15F23"/>
    <w:rsid w:val="00A214B3"/>
    <w:rsid w:val="00A2188B"/>
    <w:rsid w:val="00A24565"/>
    <w:rsid w:val="00A26AEF"/>
    <w:rsid w:val="00A3232D"/>
    <w:rsid w:val="00A33DCF"/>
    <w:rsid w:val="00A34916"/>
    <w:rsid w:val="00A35330"/>
    <w:rsid w:val="00A3768F"/>
    <w:rsid w:val="00A37816"/>
    <w:rsid w:val="00A410A0"/>
    <w:rsid w:val="00A43C09"/>
    <w:rsid w:val="00A43C9D"/>
    <w:rsid w:val="00A4416F"/>
    <w:rsid w:val="00A44EE2"/>
    <w:rsid w:val="00A50654"/>
    <w:rsid w:val="00A51272"/>
    <w:rsid w:val="00A53249"/>
    <w:rsid w:val="00A53452"/>
    <w:rsid w:val="00A537BB"/>
    <w:rsid w:val="00A55606"/>
    <w:rsid w:val="00A55787"/>
    <w:rsid w:val="00A55CBB"/>
    <w:rsid w:val="00A6013D"/>
    <w:rsid w:val="00A6176B"/>
    <w:rsid w:val="00A62F51"/>
    <w:rsid w:val="00A64B90"/>
    <w:rsid w:val="00A653C6"/>
    <w:rsid w:val="00A717D7"/>
    <w:rsid w:val="00A71C67"/>
    <w:rsid w:val="00A722B2"/>
    <w:rsid w:val="00A74328"/>
    <w:rsid w:val="00A76773"/>
    <w:rsid w:val="00A81324"/>
    <w:rsid w:val="00A8263D"/>
    <w:rsid w:val="00A82A37"/>
    <w:rsid w:val="00A831B1"/>
    <w:rsid w:val="00A83A5E"/>
    <w:rsid w:val="00A84F27"/>
    <w:rsid w:val="00A867B3"/>
    <w:rsid w:val="00A8718A"/>
    <w:rsid w:val="00A96453"/>
    <w:rsid w:val="00A96EBB"/>
    <w:rsid w:val="00AA1F8F"/>
    <w:rsid w:val="00AA3A19"/>
    <w:rsid w:val="00AA5AB6"/>
    <w:rsid w:val="00AA60B1"/>
    <w:rsid w:val="00AB22E8"/>
    <w:rsid w:val="00AB478E"/>
    <w:rsid w:val="00AB6920"/>
    <w:rsid w:val="00AC19B1"/>
    <w:rsid w:val="00AC592C"/>
    <w:rsid w:val="00AC5E30"/>
    <w:rsid w:val="00AC747D"/>
    <w:rsid w:val="00AD1623"/>
    <w:rsid w:val="00AD7C7E"/>
    <w:rsid w:val="00AE167D"/>
    <w:rsid w:val="00AE1D1C"/>
    <w:rsid w:val="00AE66F1"/>
    <w:rsid w:val="00AE6BB3"/>
    <w:rsid w:val="00AE7AA2"/>
    <w:rsid w:val="00AE7B13"/>
    <w:rsid w:val="00AE7D79"/>
    <w:rsid w:val="00AF3265"/>
    <w:rsid w:val="00AF64B3"/>
    <w:rsid w:val="00AF7B91"/>
    <w:rsid w:val="00B006B1"/>
    <w:rsid w:val="00B00F65"/>
    <w:rsid w:val="00B02339"/>
    <w:rsid w:val="00B06130"/>
    <w:rsid w:val="00B1327C"/>
    <w:rsid w:val="00B13EA4"/>
    <w:rsid w:val="00B14620"/>
    <w:rsid w:val="00B155D1"/>
    <w:rsid w:val="00B169E8"/>
    <w:rsid w:val="00B177CF"/>
    <w:rsid w:val="00B22325"/>
    <w:rsid w:val="00B22E76"/>
    <w:rsid w:val="00B25E08"/>
    <w:rsid w:val="00B25F14"/>
    <w:rsid w:val="00B271D5"/>
    <w:rsid w:val="00B277B7"/>
    <w:rsid w:val="00B3040B"/>
    <w:rsid w:val="00B33013"/>
    <w:rsid w:val="00B33064"/>
    <w:rsid w:val="00B366D4"/>
    <w:rsid w:val="00B37228"/>
    <w:rsid w:val="00B50C98"/>
    <w:rsid w:val="00B52F98"/>
    <w:rsid w:val="00B53B8D"/>
    <w:rsid w:val="00B5472F"/>
    <w:rsid w:val="00B550C5"/>
    <w:rsid w:val="00B55EAB"/>
    <w:rsid w:val="00B57EBF"/>
    <w:rsid w:val="00B6597A"/>
    <w:rsid w:val="00B667C7"/>
    <w:rsid w:val="00B66E0A"/>
    <w:rsid w:val="00B70343"/>
    <w:rsid w:val="00B70DF7"/>
    <w:rsid w:val="00B713B2"/>
    <w:rsid w:val="00B72CA8"/>
    <w:rsid w:val="00B75CB0"/>
    <w:rsid w:val="00B8025D"/>
    <w:rsid w:val="00B82EC7"/>
    <w:rsid w:val="00B848E1"/>
    <w:rsid w:val="00B84B55"/>
    <w:rsid w:val="00B86E70"/>
    <w:rsid w:val="00B9209E"/>
    <w:rsid w:val="00B9497C"/>
    <w:rsid w:val="00BA355C"/>
    <w:rsid w:val="00BA4B1A"/>
    <w:rsid w:val="00BA61AC"/>
    <w:rsid w:val="00BA764B"/>
    <w:rsid w:val="00BB39B5"/>
    <w:rsid w:val="00BB60B1"/>
    <w:rsid w:val="00BB7EBE"/>
    <w:rsid w:val="00BC14E7"/>
    <w:rsid w:val="00BC27A1"/>
    <w:rsid w:val="00BC431E"/>
    <w:rsid w:val="00BC4E39"/>
    <w:rsid w:val="00BC5417"/>
    <w:rsid w:val="00BE1561"/>
    <w:rsid w:val="00BE36DB"/>
    <w:rsid w:val="00BE5134"/>
    <w:rsid w:val="00BE6FC2"/>
    <w:rsid w:val="00BF03F3"/>
    <w:rsid w:val="00BF09C9"/>
    <w:rsid w:val="00BF1187"/>
    <w:rsid w:val="00BF3849"/>
    <w:rsid w:val="00BF57C5"/>
    <w:rsid w:val="00C00021"/>
    <w:rsid w:val="00C00628"/>
    <w:rsid w:val="00C05342"/>
    <w:rsid w:val="00C0573E"/>
    <w:rsid w:val="00C06642"/>
    <w:rsid w:val="00C2143B"/>
    <w:rsid w:val="00C23CFB"/>
    <w:rsid w:val="00C270C1"/>
    <w:rsid w:val="00C31238"/>
    <w:rsid w:val="00C34BDD"/>
    <w:rsid w:val="00C35FF0"/>
    <w:rsid w:val="00C3600C"/>
    <w:rsid w:val="00C407E0"/>
    <w:rsid w:val="00C42A5E"/>
    <w:rsid w:val="00C46491"/>
    <w:rsid w:val="00C474BE"/>
    <w:rsid w:val="00C5056B"/>
    <w:rsid w:val="00C52821"/>
    <w:rsid w:val="00C55E3B"/>
    <w:rsid w:val="00C572B2"/>
    <w:rsid w:val="00C6028F"/>
    <w:rsid w:val="00C661E5"/>
    <w:rsid w:val="00C670A7"/>
    <w:rsid w:val="00C76C79"/>
    <w:rsid w:val="00C77519"/>
    <w:rsid w:val="00C77FAB"/>
    <w:rsid w:val="00C80DA4"/>
    <w:rsid w:val="00C81866"/>
    <w:rsid w:val="00C82A2B"/>
    <w:rsid w:val="00C8307B"/>
    <w:rsid w:val="00C864B0"/>
    <w:rsid w:val="00C9673A"/>
    <w:rsid w:val="00C974EE"/>
    <w:rsid w:val="00CA1AC1"/>
    <w:rsid w:val="00CA7748"/>
    <w:rsid w:val="00CB0667"/>
    <w:rsid w:val="00CB2A7B"/>
    <w:rsid w:val="00CC5BEE"/>
    <w:rsid w:val="00CD079A"/>
    <w:rsid w:val="00CD3532"/>
    <w:rsid w:val="00CD4C68"/>
    <w:rsid w:val="00CD722E"/>
    <w:rsid w:val="00CF07D2"/>
    <w:rsid w:val="00CF0BD8"/>
    <w:rsid w:val="00CF1277"/>
    <w:rsid w:val="00CF4477"/>
    <w:rsid w:val="00CF7F07"/>
    <w:rsid w:val="00D000E2"/>
    <w:rsid w:val="00D05CD8"/>
    <w:rsid w:val="00D068C3"/>
    <w:rsid w:val="00D07623"/>
    <w:rsid w:val="00D0770A"/>
    <w:rsid w:val="00D108D1"/>
    <w:rsid w:val="00D10C1A"/>
    <w:rsid w:val="00D11C7E"/>
    <w:rsid w:val="00D11D1A"/>
    <w:rsid w:val="00D163CC"/>
    <w:rsid w:val="00D17104"/>
    <w:rsid w:val="00D209A4"/>
    <w:rsid w:val="00D22424"/>
    <w:rsid w:val="00D23F97"/>
    <w:rsid w:val="00D24362"/>
    <w:rsid w:val="00D24C07"/>
    <w:rsid w:val="00D27D11"/>
    <w:rsid w:val="00D336CD"/>
    <w:rsid w:val="00D36BA7"/>
    <w:rsid w:val="00D36BDB"/>
    <w:rsid w:val="00D41F3C"/>
    <w:rsid w:val="00D4610C"/>
    <w:rsid w:val="00D47E2F"/>
    <w:rsid w:val="00D51CB7"/>
    <w:rsid w:val="00D5259C"/>
    <w:rsid w:val="00D52957"/>
    <w:rsid w:val="00D53BCC"/>
    <w:rsid w:val="00D544C1"/>
    <w:rsid w:val="00D5796C"/>
    <w:rsid w:val="00D60A0D"/>
    <w:rsid w:val="00D614A2"/>
    <w:rsid w:val="00D622EC"/>
    <w:rsid w:val="00D65B62"/>
    <w:rsid w:val="00D65D55"/>
    <w:rsid w:val="00D661B3"/>
    <w:rsid w:val="00D7211D"/>
    <w:rsid w:val="00D72C4E"/>
    <w:rsid w:val="00D73528"/>
    <w:rsid w:val="00D76137"/>
    <w:rsid w:val="00D76E5F"/>
    <w:rsid w:val="00D76FE0"/>
    <w:rsid w:val="00D8222F"/>
    <w:rsid w:val="00D823F2"/>
    <w:rsid w:val="00D86055"/>
    <w:rsid w:val="00D86E24"/>
    <w:rsid w:val="00D87447"/>
    <w:rsid w:val="00D879BB"/>
    <w:rsid w:val="00D92E60"/>
    <w:rsid w:val="00D95390"/>
    <w:rsid w:val="00D96970"/>
    <w:rsid w:val="00D971C7"/>
    <w:rsid w:val="00DA44ED"/>
    <w:rsid w:val="00DA477C"/>
    <w:rsid w:val="00DA488B"/>
    <w:rsid w:val="00DB4D2B"/>
    <w:rsid w:val="00DB7619"/>
    <w:rsid w:val="00DB7C82"/>
    <w:rsid w:val="00DC5422"/>
    <w:rsid w:val="00DD30A8"/>
    <w:rsid w:val="00DD3B2A"/>
    <w:rsid w:val="00DD7141"/>
    <w:rsid w:val="00DD7A41"/>
    <w:rsid w:val="00DE3B9F"/>
    <w:rsid w:val="00DF1376"/>
    <w:rsid w:val="00DF18EF"/>
    <w:rsid w:val="00DF2D06"/>
    <w:rsid w:val="00DF50BD"/>
    <w:rsid w:val="00DF52B9"/>
    <w:rsid w:val="00DF68B0"/>
    <w:rsid w:val="00DF6D57"/>
    <w:rsid w:val="00DF786E"/>
    <w:rsid w:val="00E01F99"/>
    <w:rsid w:val="00E02BF4"/>
    <w:rsid w:val="00E05DDF"/>
    <w:rsid w:val="00E13F3D"/>
    <w:rsid w:val="00E14A80"/>
    <w:rsid w:val="00E16675"/>
    <w:rsid w:val="00E22426"/>
    <w:rsid w:val="00E225DE"/>
    <w:rsid w:val="00E22AEA"/>
    <w:rsid w:val="00E240B6"/>
    <w:rsid w:val="00E2513E"/>
    <w:rsid w:val="00E30224"/>
    <w:rsid w:val="00E30F4D"/>
    <w:rsid w:val="00E32659"/>
    <w:rsid w:val="00E34E18"/>
    <w:rsid w:val="00E37C77"/>
    <w:rsid w:val="00E405BC"/>
    <w:rsid w:val="00E4208E"/>
    <w:rsid w:val="00E42CFD"/>
    <w:rsid w:val="00E431A7"/>
    <w:rsid w:val="00E43417"/>
    <w:rsid w:val="00E43B46"/>
    <w:rsid w:val="00E43DFA"/>
    <w:rsid w:val="00E45793"/>
    <w:rsid w:val="00E54019"/>
    <w:rsid w:val="00E60445"/>
    <w:rsid w:val="00E61061"/>
    <w:rsid w:val="00E6304B"/>
    <w:rsid w:val="00E63E2A"/>
    <w:rsid w:val="00E6406A"/>
    <w:rsid w:val="00E64D7F"/>
    <w:rsid w:val="00E656E4"/>
    <w:rsid w:val="00E7071D"/>
    <w:rsid w:val="00E71A4A"/>
    <w:rsid w:val="00E73563"/>
    <w:rsid w:val="00E752E4"/>
    <w:rsid w:val="00E770D6"/>
    <w:rsid w:val="00E77171"/>
    <w:rsid w:val="00E8126C"/>
    <w:rsid w:val="00E81D69"/>
    <w:rsid w:val="00E91298"/>
    <w:rsid w:val="00E920F8"/>
    <w:rsid w:val="00E97721"/>
    <w:rsid w:val="00EA118E"/>
    <w:rsid w:val="00EA1999"/>
    <w:rsid w:val="00EA5B8C"/>
    <w:rsid w:val="00EB0285"/>
    <w:rsid w:val="00EB24B0"/>
    <w:rsid w:val="00EB4F75"/>
    <w:rsid w:val="00EB61E6"/>
    <w:rsid w:val="00EC0421"/>
    <w:rsid w:val="00EC1F49"/>
    <w:rsid w:val="00EC36AD"/>
    <w:rsid w:val="00EC36BC"/>
    <w:rsid w:val="00EC598E"/>
    <w:rsid w:val="00EC7368"/>
    <w:rsid w:val="00ED2C47"/>
    <w:rsid w:val="00ED3679"/>
    <w:rsid w:val="00ED531A"/>
    <w:rsid w:val="00ED5BAD"/>
    <w:rsid w:val="00EE0AD5"/>
    <w:rsid w:val="00EE5A1E"/>
    <w:rsid w:val="00EE7FE5"/>
    <w:rsid w:val="00EF1032"/>
    <w:rsid w:val="00EF46C1"/>
    <w:rsid w:val="00EF5FA6"/>
    <w:rsid w:val="00EF685D"/>
    <w:rsid w:val="00F018D4"/>
    <w:rsid w:val="00F01ADA"/>
    <w:rsid w:val="00F04C10"/>
    <w:rsid w:val="00F06F5E"/>
    <w:rsid w:val="00F13C58"/>
    <w:rsid w:val="00F15ADD"/>
    <w:rsid w:val="00F17180"/>
    <w:rsid w:val="00F202D0"/>
    <w:rsid w:val="00F30F39"/>
    <w:rsid w:val="00F31E7C"/>
    <w:rsid w:val="00F32FEB"/>
    <w:rsid w:val="00F337A4"/>
    <w:rsid w:val="00F356C1"/>
    <w:rsid w:val="00F441A6"/>
    <w:rsid w:val="00F4550F"/>
    <w:rsid w:val="00F45A9D"/>
    <w:rsid w:val="00F5169F"/>
    <w:rsid w:val="00F52D08"/>
    <w:rsid w:val="00F577D4"/>
    <w:rsid w:val="00F619AB"/>
    <w:rsid w:val="00F70310"/>
    <w:rsid w:val="00F77473"/>
    <w:rsid w:val="00F81565"/>
    <w:rsid w:val="00F84257"/>
    <w:rsid w:val="00F878E9"/>
    <w:rsid w:val="00F92EB2"/>
    <w:rsid w:val="00F955EB"/>
    <w:rsid w:val="00F96817"/>
    <w:rsid w:val="00FA0B87"/>
    <w:rsid w:val="00FA5C2A"/>
    <w:rsid w:val="00FA5D58"/>
    <w:rsid w:val="00FA642B"/>
    <w:rsid w:val="00FA7760"/>
    <w:rsid w:val="00FB1FBC"/>
    <w:rsid w:val="00FB2164"/>
    <w:rsid w:val="00FB2B4E"/>
    <w:rsid w:val="00FB460B"/>
    <w:rsid w:val="00FB7539"/>
    <w:rsid w:val="00FB7E64"/>
    <w:rsid w:val="00FC3C1C"/>
    <w:rsid w:val="00FC6780"/>
    <w:rsid w:val="00FD0D5E"/>
    <w:rsid w:val="00FD3EFF"/>
    <w:rsid w:val="00FD5C05"/>
    <w:rsid w:val="00FD5C4F"/>
    <w:rsid w:val="00FD728B"/>
    <w:rsid w:val="00FD73B7"/>
    <w:rsid w:val="00FE0E6E"/>
    <w:rsid w:val="00FE10DC"/>
    <w:rsid w:val="00FE1EBA"/>
    <w:rsid w:val="00FE3C3B"/>
    <w:rsid w:val="00FE403F"/>
    <w:rsid w:val="00FE4779"/>
    <w:rsid w:val="00FE5A49"/>
    <w:rsid w:val="00FF0A89"/>
    <w:rsid w:val="00FF3D9C"/>
    <w:rsid w:val="00FF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73758DE"/>
  <w15:docId w15:val="{C945785C-20DB-4BB3-AD06-47CA44E72AD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rsid w:val="005662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rsid w:val="00126F77"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rsid w:val="00126F77"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rsid w:val="00126F7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rsid w:val="00126F77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rsid w:val="005A067B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jeloteksta">
    <w:name w:val="Body Text"/>
    <w:basedOn w:val="Normal"/>
    <w:link w:val="TijelotekstaChar"/>
    <w:rsid w:val="00566293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rsid w:val="00566293"/>
    <w:pPr>
      <w:ind w:left="720"/>
      <w:jc w:val="both"/>
    </w:pPr>
    <w:rPr>
      <w:snapToGrid w:val="false"/>
      <w:szCs w:val="20"/>
      <w:lang w:eastAsia="en-US"/>
    </w:rPr>
  </w:style>
  <w:style w:type="paragraph" w:styleId="StandardWeb">
    <w:name w:val="Normal (Web)"/>
    <w:basedOn w:val="Normal"/>
    <w:rsid w:val="00E64D7F"/>
    <w:pPr>
      <w:spacing w:before="100" w:beforeAutospacing="true" w:after="100" w:afterAutospacing="true"/>
    </w:pPr>
  </w:style>
  <w:style w:type="character" w:styleId="TijelotekstaChar" w:customStyle="true">
    <w:name w:val="Tijelo teksta Char"/>
    <w:link w:val="Tijeloteksta"/>
    <w:rsid w:val="009C6F98"/>
    <w:rPr>
      <w:sz w:val="24"/>
    </w:rPr>
  </w:style>
  <w:style w:type="paragraph" w:styleId="Tekstbalonia">
    <w:name w:val="Balloon Text"/>
    <w:basedOn w:val="Normal"/>
    <w:link w:val="TekstbaloniaChar"/>
    <w:rsid w:val="00DB761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DB7619"/>
    <w:rPr>
      <w:rFonts w:ascii="Tahoma" w:hAnsi="Tahoma" w:cs="Tahoma"/>
      <w:sz w:val="16"/>
      <w:szCs w:val="16"/>
    </w:rPr>
  </w:style>
  <w:style w:type="character" w:styleId="summarymark1" w:customStyle="true">
    <w:name w:val="summarymark1"/>
    <w:rsid w:val="004517F3"/>
    <w:rPr>
      <w:b/>
      <w:bCs/>
      <w:color w:val="FF000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205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074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87639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98062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94883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34796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43363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43793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24342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98495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63645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6227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37064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99568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48811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2375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7228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17828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44751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02725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FAD49F5-1CBF-473A-A1B9-72226FBFC2C3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1158</properties:Words>
  <properties:Characters>6607</properties:Characters>
  <properties:Lines>55</properties:Lines>
  <properties:Paragraphs>15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OBRAZAC-br</vt:lpstr>
    </vt:vector>
  </properties:TitlesOfParts>
  <properties:LinksUpToDate>false</properties:LinksUpToDate>
  <properties:CharactersWithSpaces>7750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2026-09-29T06:10:00Z</dcterms:created>
  <dc:creator>Administrator</dc:creator>
  <cp:keywords/>
  <cp:lastModifiedBy>Snježana Vidoš</cp:lastModifiedBy>
  <cp:lastPrinted>2026-09-18T11:47:00Z</cp:lastPrinted>
  <dcterms:modified xmlns:xsi="http://www.w3.org/2001/XMLSchema-instance" xsi:type="dcterms:W3CDTF">2026-09-29T06:10:00Z</dcterms:modified>
  <cp:revision>2</cp:revision>
  <dc:subject/>
  <dc:title>OBRAZAC-br</dc:title>
</cp:coreProperties>
</file>